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972D00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653949" w:rsidRDefault="00653949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noProof/>
                      <w:lang w:eastAsia="ru-RU"/>
                    </w:rPr>
                    <w:t xml:space="preserve"> </w:t>
                  </w:r>
                </w:p>
                <w:p w:rsidR="00653949" w:rsidRPr="005F3947" w:rsidRDefault="00C25EF7" w:rsidP="001C6C7E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53949" w:rsidRDefault="00653949"/>
                <w:p w:rsidR="00653949" w:rsidRDefault="00653949">
                  <w:r>
                    <w:t xml:space="preserve">Постановление администрации </w:t>
                  </w:r>
                  <w:r w:rsidR="006B244A">
                    <w:t>№52 от 17.06.2024г.</w:t>
                  </w:r>
                </w:p>
                <w:p w:rsidR="006B244A" w:rsidRDefault="007D21B0">
                  <w:r>
                    <w:t xml:space="preserve"> </w:t>
                  </w: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3B1230" w:rsidRDefault="006538E5" w:rsidP="00210E7C">
                  <w:pPr>
                    <w:spacing w:after="0"/>
                  </w:pPr>
                  <w:r>
                    <w:t xml:space="preserve">Решение </w:t>
                  </w:r>
                </w:p>
                <w:p w:rsidR="003B1230" w:rsidRPr="003B1230" w:rsidRDefault="003B1230" w:rsidP="003B1230">
                  <w:pPr>
                    <w:spacing w:after="0"/>
                    <w:rPr>
                      <w:sz w:val="20"/>
                      <w:szCs w:val="20"/>
                    </w:rPr>
                  </w:pPr>
                  <w:r w:rsidRPr="003B1230">
                    <w:rPr>
                      <w:sz w:val="20"/>
                      <w:szCs w:val="20"/>
                    </w:rPr>
                    <w:t>№ 2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3B1230">
                    <w:rPr>
                      <w:sz w:val="20"/>
                      <w:szCs w:val="20"/>
                    </w:rPr>
                    <w:t xml:space="preserve"> от18.06.2024г.</w:t>
                  </w:r>
                </w:p>
                <w:p w:rsidR="00653949" w:rsidRPr="003B1230" w:rsidRDefault="006538E5" w:rsidP="00210E7C">
                  <w:pPr>
                    <w:spacing w:after="0"/>
                    <w:rPr>
                      <w:sz w:val="20"/>
                      <w:szCs w:val="20"/>
                    </w:rPr>
                  </w:pPr>
                  <w:r w:rsidRPr="003B1230">
                    <w:rPr>
                      <w:sz w:val="20"/>
                      <w:szCs w:val="20"/>
                    </w:rPr>
                    <w:t>№</w:t>
                  </w:r>
                  <w:r w:rsidR="00653949" w:rsidRPr="003B1230">
                    <w:rPr>
                      <w:sz w:val="20"/>
                      <w:szCs w:val="20"/>
                    </w:rPr>
                    <w:t xml:space="preserve"> </w:t>
                  </w:r>
                  <w:r w:rsidR="005E2C97" w:rsidRPr="003B1230">
                    <w:rPr>
                      <w:sz w:val="20"/>
                      <w:szCs w:val="20"/>
                    </w:rPr>
                    <w:t>21</w:t>
                  </w:r>
                  <w:r w:rsidR="003B1230" w:rsidRPr="003B1230">
                    <w:rPr>
                      <w:sz w:val="20"/>
                      <w:szCs w:val="20"/>
                    </w:rPr>
                    <w:t xml:space="preserve">0 </w:t>
                  </w:r>
                  <w:r w:rsidR="005E2C97" w:rsidRPr="003B1230">
                    <w:rPr>
                      <w:sz w:val="20"/>
                      <w:szCs w:val="20"/>
                    </w:rPr>
                    <w:t>от</w:t>
                  </w:r>
                  <w:r w:rsidR="003B1230" w:rsidRPr="003B1230">
                    <w:rPr>
                      <w:sz w:val="20"/>
                      <w:szCs w:val="20"/>
                    </w:rPr>
                    <w:t>1</w:t>
                  </w:r>
                  <w:r w:rsidR="005E2C97" w:rsidRPr="003B1230">
                    <w:rPr>
                      <w:sz w:val="20"/>
                      <w:szCs w:val="20"/>
                    </w:rPr>
                    <w:t>8.06.2024г.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972D00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653949" w:rsidRPr="001C6C7E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Pr="0038078E" w:rsidRDefault="00653949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5E2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D2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  <w:p w:rsidR="00653949" w:rsidRPr="0038078E" w:rsidRDefault="005E2C97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D2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7D2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653949" w:rsidRPr="001C6C7E" w:rsidRDefault="00653949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6538E5" w:rsidRDefault="006538E5" w:rsidP="00E91A07"/>
    <w:p w:rsidR="006538E5" w:rsidRDefault="006538E5" w:rsidP="00E91A07"/>
    <w:p w:rsidR="005E2C97" w:rsidRPr="003B1230" w:rsidRDefault="005E2C97" w:rsidP="003B12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B1230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B1230">
        <w:rPr>
          <w:rFonts w:ascii="Times New Roman" w:hAnsi="Times New Roman"/>
          <w:b/>
          <w:sz w:val="28"/>
          <w:szCs w:val="28"/>
        </w:rPr>
        <w:t xml:space="preserve">ПОКРОВСКОГО СЕЛЬСОВЕТА 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B1230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B1230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B1230">
        <w:rPr>
          <w:rFonts w:ascii="Times New Roman" w:hAnsi="Times New Roman"/>
          <w:b/>
          <w:sz w:val="28"/>
          <w:szCs w:val="28"/>
        </w:rPr>
        <w:t>ПОСТАНОВЛЕНИЕ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B1230">
        <w:rPr>
          <w:rFonts w:ascii="Times New Roman" w:hAnsi="Times New Roman"/>
          <w:sz w:val="28"/>
          <w:szCs w:val="28"/>
        </w:rPr>
        <w:t xml:space="preserve">17.06.2024 № 52  </w:t>
      </w:r>
    </w:p>
    <w:p w:rsidR="005E2C97" w:rsidRPr="003B1230" w:rsidRDefault="005E2C97" w:rsidP="003B123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Об утверждении муниципальной программы «Развития субъектов малого и среднего предпринимательства на территории Покровского 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 на 2024-2026 годы»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В целях содействия развитию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, в соответствии с Федеральными законами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от 24.07.2007 № 209-ФЗ «О развитии малого и среднего предпринимательства в Российской Федерации», Уставом сельского поселения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муниципального района Новосибирской области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,  администрация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</w:t>
      </w:r>
      <w:proofErr w:type="gram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Новосибирской области 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ПОСТАНОВЛЯЕТ: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1. Утвердить муниципальную программу «Развития субъектов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на 2024-2026 годы» согласно приложению.</w:t>
      </w:r>
    </w:p>
    <w:p w:rsidR="005E2C97" w:rsidRPr="003B1230" w:rsidRDefault="005E2C97" w:rsidP="003B1230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3B123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proofErr w:type="gramStart"/>
      <w:r w:rsidRPr="003B1230"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Pr="003B1230">
        <w:rPr>
          <w:rFonts w:ascii="Times New Roman" w:hAnsi="Times New Roman" w:cs="Times New Roman"/>
          <w:sz w:val="28"/>
          <w:szCs w:val="28"/>
        </w:rPr>
        <w:t xml:space="preserve"> решение в  Информационном бюллетене</w:t>
      </w:r>
    </w:p>
    <w:p w:rsidR="005E2C97" w:rsidRPr="003B1230" w:rsidRDefault="005E2C97" w:rsidP="003B12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Покровского сельсовета и на официальном сайте администрации Покровского сельсовета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3B1230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данного постановления оставляю за собой. </w:t>
      </w:r>
    </w:p>
    <w:p w:rsidR="003B1230" w:rsidRDefault="003B1230" w:rsidP="003B1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3B1230" w:rsidRDefault="005E2C97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5E2C97" w:rsidRPr="003B1230" w:rsidRDefault="005E2C97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2C97" w:rsidRPr="003B1230" w:rsidRDefault="005E2C97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П.В.Семченко</w:t>
      </w:r>
    </w:p>
    <w:p w:rsidR="005E2C97" w:rsidRPr="003B1230" w:rsidRDefault="005E2C97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3B1230" w:rsidRDefault="005E2C97" w:rsidP="003B1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230" w:rsidRDefault="005E2C97" w:rsidP="003B12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30" w:rsidRDefault="003B1230" w:rsidP="003B12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1230" w:rsidRDefault="003B1230" w:rsidP="003B12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1230" w:rsidRDefault="003B1230" w:rsidP="003B12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1230" w:rsidRDefault="003B1230" w:rsidP="003B123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E2C97" w:rsidRPr="003B1230" w:rsidRDefault="005E2C97" w:rsidP="003B123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B1230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Утверждена</w:t>
      </w:r>
    </w:p>
    <w:p w:rsidR="005E2C97" w:rsidRPr="003B1230" w:rsidRDefault="005E2C97" w:rsidP="003B12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B123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5E2C97" w:rsidRPr="003B1230" w:rsidRDefault="005E2C97" w:rsidP="003B12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Покровского  сельсовета </w:t>
      </w:r>
    </w:p>
    <w:p w:rsidR="005E2C97" w:rsidRPr="003B1230" w:rsidRDefault="005E2C97" w:rsidP="003B12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от 17.06.2024г.   №52</w:t>
      </w:r>
    </w:p>
    <w:p w:rsidR="005E2C97" w:rsidRPr="003B1230" w:rsidRDefault="005E2C97" w:rsidP="003B1230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Паспорт муниципальной программы</w:t>
      </w:r>
    </w:p>
    <w:p w:rsidR="005E2C97" w:rsidRPr="003B1230" w:rsidRDefault="005E2C97" w:rsidP="003B1230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«Развития субъектов малого и среднего предпринимательства </w:t>
      </w:r>
    </w:p>
    <w:p w:rsidR="005E2C97" w:rsidRPr="003B1230" w:rsidRDefault="005E2C97" w:rsidP="003B1230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на территории Покровского сельсовета </w:t>
      </w:r>
      <w:proofErr w:type="spellStart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 района </w:t>
      </w:r>
    </w:p>
    <w:p w:rsidR="005E2C97" w:rsidRPr="003B1230" w:rsidRDefault="005E2C97" w:rsidP="003B1230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Новосибирской области на 2024-2026 годы»</w:t>
      </w:r>
    </w:p>
    <w:p w:rsidR="005E2C97" w:rsidRPr="003B1230" w:rsidRDefault="005E2C97" w:rsidP="003B123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7725"/>
      </w:tblGrid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муниципальная программа «Развития субъектов малого и среднего предпринимательства на территории Покровского сельсовета </w:t>
            </w:r>
            <w:proofErr w:type="spellStart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на 2024-2026 годы» (далее - Программа)</w:t>
            </w:r>
          </w:p>
        </w:tc>
      </w:tr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Основные цели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содействие развитию малого и среднего предпринимательства на территории Покровского сельсовета </w:t>
            </w:r>
            <w:proofErr w:type="spellStart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(далее - муниципальное образование);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оказание содействия субъектам малого и среднего предпринимательства на территории муниципального образования в продвижении производимых ими товаров (работ, услуг);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обеспечение занятости и развитие </w:t>
            </w:r>
            <w:proofErr w:type="spellStart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самозанятости</w:t>
            </w:r>
            <w:proofErr w:type="spellEnd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населения муниципального образования.</w:t>
            </w:r>
          </w:p>
        </w:tc>
      </w:tr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Заказчик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Покровского сельсовета </w:t>
            </w:r>
            <w:proofErr w:type="spellStart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(далее – администрация)</w:t>
            </w:r>
          </w:p>
        </w:tc>
      </w:tr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Разработчики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</w:tc>
      </w:tr>
      <w:tr w:rsidR="005E2C97" w:rsidRPr="003B1230" w:rsidTr="005A4E30">
        <w:trPr>
          <w:trHeight w:val="72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Исполнители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мероприятий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Администрация, субъекты малого и среднего предпринимательства, некоммерческие организации и общественные объединения предпринимателей, </w:t>
            </w:r>
            <w:proofErr w:type="spellStart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самозанятые</w:t>
            </w:r>
            <w:proofErr w:type="spellEnd"/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граждане.</w:t>
            </w:r>
          </w:p>
        </w:tc>
      </w:tr>
      <w:tr w:rsidR="005E2C97" w:rsidRPr="003B1230" w:rsidTr="005A4E30">
        <w:trPr>
          <w:trHeight w:val="33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Задачи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создание благоприятных условий для развития малого и среднего предпринимательства на территории муниципального образования;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информационная поддержка субъектов малого и среднего предпринимательства муниципального образования;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консультационная и организационная поддержка субъектов малого и среднего предпринимательства</w:t>
            </w:r>
          </w:p>
        </w:tc>
      </w:tr>
      <w:tr w:rsidR="005E2C97" w:rsidRPr="003B1230" w:rsidTr="005A4E30">
        <w:trPr>
          <w:trHeight w:val="15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Сроки реализации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2024 - 2026 годы</w:t>
            </w:r>
          </w:p>
        </w:tc>
      </w:tr>
      <w:tr w:rsidR="005E2C97" w:rsidRPr="003B1230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Результаты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реализации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обеспечение стабильной занятости в секторе малого и среднего бизнеса;</w:t>
            </w:r>
          </w:p>
          <w:p w:rsidR="005E2C97" w:rsidRPr="003B1230" w:rsidRDefault="005E2C97" w:rsidP="003B1230">
            <w:pPr>
              <w:suppressAutoHyphens/>
              <w:spacing w:line="240" w:lineRule="auto"/>
              <w:ind w:left="243" w:right="254" w:hanging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5E2C97" w:rsidRPr="003B1230" w:rsidRDefault="005E2C97" w:rsidP="003B1230">
      <w:pPr>
        <w:pageBreakBefore/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1. Общие положения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Настоящая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Федерации». 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, объемы и источники их финансирования, ответственных за реализацию мероприятий.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Программа разработана с учетом основных приоритетов социально-экономического развития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2. Содержание проблемы и обоснование</w:t>
      </w:r>
    </w:p>
    <w:p w:rsidR="005E2C97" w:rsidRPr="003B1230" w:rsidRDefault="005E2C97" w:rsidP="003B1230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необходимости ее решения программными методами</w:t>
      </w:r>
    </w:p>
    <w:p w:rsidR="005E2C97" w:rsidRPr="003B1230" w:rsidRDefault="005E2C97" w:rsidP="003B1230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Малый бизнес играет важную роль в решении экономических и социальных задач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мер по содействию развитию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3. Основные цели и задачи Программы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Основными целями Программы являются: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содействие развитию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оказание содействия субъектам малого и среднего предпринимательства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в продвижении производимых ими товаров (работ, услуг);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обеспечение занятости и развитие </w:t>
      </w:r>
      <w:proofErr w:type="spellStart"/>
      <w:r w:rsidRPr="003B1230">
        <w:rPr>
          <w:rFonts w:ascii="Times New Roman" w:hAnsi="Times New Roman" w:cs="Times New Roman"/>
          <w:sz w:val="28"/>
          <w:szCs w:val="28"/>
          <w:lang w:eastAsia="zh-CN"/>
        </w:rPr>
        <w:t>самозанятости</w:t>
      </w:r>
      <w:proofErr w:type="spellEnd"/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населения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Задачи, которые необходимо решить для достижения поставленных целей: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информационная поддержка субъектов малого и среднего предпринимательства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пропаганда (популяризация) предпринимательской деятельности.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4. Срок реализации Программы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 Срок реализации Программы 2024-2026 годы.</w:t>
      </w: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5. Система программных мероприятий</w:t>
      </w: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Система программных мероприятий представлена следующими направлениями: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функционирования вновь созданных мероприятий, экономически обоснованное их расположение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подбор квалификационных кадров;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создание условий для привлечения в экономику инвесторов с целью создания конкурентоспособных структур;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расширение производственных мощностей на базе функционирующих предприятий;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- расширение налогооблагаемой базы, с целью увеличения поступлений в бюджет 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снижение уровня безработицы;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производство новых видов конкурентоспособной продукции, услуг с целью выхода на новые рынки сбыта;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трудоустройство населения сельсовета;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увеличение среднемесячной заработной платы;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совершенствование внешней среды развития малого предпринимательства;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- развитие субъектов малого и среднего предпринимательства.</w:t>
      </w:r>
    </w:p>
    <w:p w:rsidR="005E2C97" w:rsidRPr="003B1230" w:rsidRDefault="005E2C97" w:rsidP="003B1230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Перечень мероприятий муниципальной   программы</w:t>
      </w: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«Развития субъектов малого и среднего предпринимательства</w:t>
      </w:r>
    </w:p>
    <w:p w:rsidR="005E2C97" w:rsidRPr="003B1230" w:rsidRDefault="005E2C97" w:rsidP="003B1230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на 2024 -2026 годы»</w:t>
      </w:r>
    </w:p>
    <w:p w:rsidR="005E2C97" w:rsidRPr="003B1230" w:rsidRDefault="005E2C97" w:rsidP="003B1230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9948" w:type="dxa"/>
        <w:tblLayout w:type="fixed"/>
        <w:tblLook w:val="04A0"/>
      </w:tblPr>
      <w:tblGrid>
        <w:gridCol w:w="719"/>
        <w:gridCol w:w="2933"/>
        <w:gridCol w:w="2977"/>
        <w:gridCol w:w="1134"/>
        <w:gridCol w:w="2185"/>
      </w:tblGrid>
      <w:tr w:rsidR="005E2C97" w:rsidRPr="003B1230" w:rsidTr="005A4E30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Объем финансирования, 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тыс. рублей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Исполнители</w:t>
            </w:r>
          </w:p>
        </w:tc>
      </w:tr>
      <w:tr w:rsidR="005E2C97" w:rsidRPr="003B1230" w:rsidTr="005A4E30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</w:tc>
      </w:tr>
      <w:tr w:rsidR="005E2C97" w:rsidRPr="003B1230" w:rsidTr="005A4E30"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7" w:rsidRPr="003B1230" w:rsidRDefault="005E2C97" w:rsidP="003B1230">
            <w:pPr>
              <w:tabs>
                <w:tab w:val="num" w:pos="0"/>
              </w:tabs>
              <w:suppressAutoHyphens/>
              <w:spacing w:before="120" w:after="120" w:line="240" w:lineRule="auto"/>
              <w:ind w:left="862" w:hanging="86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Совершенствование нормативно-правовой базы, регулирующей предпринимательскую 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деятельность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1.2.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1.5.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rPr>
          <w:trHeight w:val="1445"/>
        </w:trPr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tabs>
                <w:tab w:val="num" w:pos="0"/>
              </w:tabs>
              <w:suppressAutoHyphens/>
              <w:spacing w:before="120" w:after="120" w:line="240" w:lineRule="auto"/>
              <w:ind w:left="862" w:hanging="578"/>
              <w:jc w:val="center"/>
              <w:outlineLvl w:val="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муниципального образования</w:t>
            </w:r>
            <w:r w:rsidRPr="003B123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3B1230" w:rsidTr="005A4E30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Осуществление и развитие консультационной, информационной поддержки </w:t>
            </w:r>
            <w:r w:rsidRPr="003B123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физических лиц, не являющихся индивидуальными предпринимателями и </w:t>
            </w:r>
            <w:r w:rsidRPr="003B123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 xml:space="preserve">Поддержка </w:t>
            </w:r>
            <w:r w:rsidRPr="003B123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налоговый режим "Налог на </w:t>
            </w:r>
            <w:r w:rsidRPr="003B123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профессиональный доход"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3B1230" w:rsidRDefault="005E2C97" w:rsidP="003B123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3B1230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Администрация</w:t>
            </w:r>
          </w:p>
        </w:tc>
      </w:tr>
    </w:tbl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both"/>
        <w:outlineLvl w:val="3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6. Ресурсное обеспечение Программы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Финансирование проводимых мероприятий Программы при необходимости будет осуществляться согласно выделенным средствам из бюджета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7. Организация управления (механизм реализации) Программой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Механизм реализации Программы –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Заказчиком Программы является администрация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, утверждаемым муниципальным правовым актом администрации.</w:t>
      </w:r>
    </w:p>
    <w:p w:rsidR="005E2C97" w:rsidRPr="003B1230" w:rsidRDefault="005E2C97" w:rsidP="003B1230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3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Срок рассмотрения обращений субъектов малого и среднего предпринимательства по вопросам оказания им поддержки составляет не более 15 календарных дней с момента поступления обращения.</w:t>
      </w:r>
      <w:r w:rsidRPr="003B12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zh-CN"/>
        </w:rPr>
        <w:t xml:space="preserve"> </w:t>
      </w:r>
      <w:r w:rsidRPr="003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Срок   информирования о </w:t>
      </w:r>
      <w:r w:rsidRPr="003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решении, принятом по такому обращению, в течение пяти дней со дня его принятия.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8. </w:t>
      </w:r>
      <w:proofErr w:type="gramStart"/>
      <w:r w:rsidRPr="003B1230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ходом реализации Программы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proofErr w:type="gramStart"/>
      <w:r w:rsidRPr="003B1230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 ходом реализации Программы в установленном порядке осуществляется администрацией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9. Оценка эффективности результатов реализации Программы</w:t>
      </w:r>
    </w:p>
    <w:p w:rsidR="005E2C97" w:rsidRPr="003B1230" w:rsidRDefault="005E2C97" w:rsidP="003B1230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3B1230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3B123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5E2C97" w:rsidRPr="003B1230" w:rsidRDefault="005E2C97" w:rsidP="003B1230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B1230">
        <w:rPr>
          <w:rFonts w:ascii="Times New Roman" w:hAnsi="Times New Roman" w:cs="Times New Roman"/>
          <w:sz w:val="28"/>
          <w:szCs w:val="28"/>
          <w:lang w:eastAsia="zh-CN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4240AC" w:rsidRDefault="005E2C97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1230" w:rsidRPr="003B1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240AC" w:rsidRDefault="004240AC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Pr="00525C31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СОВЕТ ДЕПУТАТОВ</w:t>
      </w:r>
    </w:p>
    <w:p w:rsidR="004240AC" w:rsidRPr="00525C31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ПОКРОВСКОГО СЕЛЬСОВЕТА</w:t>
      </w:r>
    </w:p>
    <w:p w:rsidR="004240AC" w:rsidRPr="00525C31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ЧАНОВСКОГО РАЙОНА</w:t>
      </w: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НОВОСИБИРСКОЙ ОБЛАСТИ</w:t>
      </w:r>
    </w:p>
    <w:p w:rsidR="004240AC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4240AC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(Сорок восьмой сессии)</w:t>
      </w:r>
    </w:p>
    <w:p w:rsidR="004240AC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2C7B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18.06.24 г.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209</w:t>
      </w: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40AC" w:rsidRPr="00DF2C7B" w:rsidRDefault="004240AC" w:rsidP="00424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Default="004240AC" w:rsidP="004240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сорок второй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 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годов».</w:t>
      </w:r>
    </w:p>
    <w:p w:rsidR="004240AC" w:rsidRDefault="004240AC" w:rsidP="004240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0AC" w:rsidRPr="00C03A22" w:rsidRDefault="004240AC" w:rsidP="0042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3A22">
        <w:rPr>
          <w:rFonts w:ascii="YS Text" w:eastAsia="Times New Roman" w:hAnsi="YS Text"/>
          <w:color w:val="000000"/>
          <w:sz w:val="28"/>
          <w:szCs w:val="28"/>
          <w:lang w:eastAsia="ru-RU"/>
        </w:rPr>
        <w:t xml:space="preserve">                 </w:t>
      </w: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Бюджетного кодекса Российской Федерации, «Положения</w:t>
      </w:r>
    </w:p>
    <w:p w:rsidR="004240AC" w:rsidRPr="00C03A22" w:rsidRDefault="004240AC" w:rsidP="0042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бюджетном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Совета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2 года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Совет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4240AC" w:rsidRPr="00C03A22" w:rsidRDefault="004240AC" w:rsidP="004240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0AC" w:rsidRPr="008048ED" w:rsidRDefault="004240AC" w:rsidP="00424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второй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сессии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.12.2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годов»</w:t>
      </w:r>
      <w:r w:rsidRPr="00902D6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 изменениями, внесенными Советом депутатов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26.01.2024 года № 185, от 28.02.2024 года № 192, от 14.03.2024 года № 197, от 28.05.2024 года № 206)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4240AC" w:rsidRPr="00DF2C7B" w:rsidRDefault="004240AC" w:rsidP="004240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40AC" w:rsidRDefault="004240AC" w:rsidP="004240A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240AC" w:rsidRDefault="004240AC" w:rsidP="004240A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40AC" w:rsidRDefault="004240AC" w:rsidP="00424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40AC" w:rsidRDefault="004240AC" w:rsidP="00424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40AC" w:rsidRDefault="004240AC" w:rsidP="00424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0AC" w:rsidRPr="00DF2C7B" w:rsidRDefault="004240AC" w:rsidP="00424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240AC" w:rsidRPr="00074D7D" w:rsidRDefault="004240AC" w:rsidP="004240A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4240AC" w:rsidRPr="00DF2C7B" w:rsidRDefault="004240AC" w:rsidP="004240A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4240AC" w:rsidRPr="00DF2C7B" w:rsidRDefault="004240AC" w:rsidP="00424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0AC" w:rsidRPr="001C185B" w:rsidRDefault="004240AC" w:rsidP="00424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85B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4240AC" w:rsidRPr="00DF2C7B" w:rsidRDefault="004240AC" w:rsidP="0042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40AC" w:rsidRPr="00DF2C7B" w:rsidRDefault="004240AC" w:rsidP="0042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0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r w:rsidRPr="004240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40AC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0AC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4240A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240A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0A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П.В. Семченко</w:t>
      </w: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240AC" w:rsidRPr="004240AC" w:rsidRDefault="004240AC" w:rsidP="00424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0AC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4240A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240A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240AC" w:rsidRPr="004240AC" w:rsidRDefault="004240AC" w:rsidP="004240A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0A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Е.Н. </w:t>
      </w:r>
      <w:proofErr w:type="spellStart"/>
      <w:r w:rsidRPr="004240AC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4240AC" w:rsidRDefault="004240AC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40AC" w:rsidRDefault="004240AC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4240AC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B1230" w:rsidRPr="003B1230">
        <w:rPr>
          <w:rFonts w:ascii="Times New Roman" w:hAnsi="Times New Roman" w:cs="Times New Roman"/>
          <w:sz w:val="28"/>
          <w:szCs w:val="28"/>
        </w:rPr>
        <w:t>ПРОЕКТ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РЕШЕНИЕ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1230">
        <w:rPr>
          <w:rFonts w:ascii="Times New Roman" w:hAnsi="Times New Roman" w:cs="Times New Roman"/>
          <w:b w:val="0"/>
          <w:sz w:val="28"/>
          <w:szCs w:val="28"/>
        </w:rPr>
        <w:t>(Сорок восьмой  сессии)</w:t>
      </w: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B1230" w:rsidRPr="003B1230" w:rsidRDefault="003B1230" w:rsidP="003B12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123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B1230">
        <w:rPr>
          <w:rFonts w:ascii="Times New Roman" w:hAnsi="Times New Roman" w:cs="Times New Roman"/>
          <w:b w:val="0"/>
          <w:sz w:val="28"/>
          <w:szCs w:val="28"/>
        </w:rPr>
        <w:t>18.06.2024 г.  № 210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О внесении изменений  в Устав сельского поселения Покровского сельсовета 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</w:t>
      </w:r>
    </w:p>
    <w:p w:rsidR="003B1230" w:rsidRPr="003B1230" w:rsidRDefault="003B1230" w:rsidP="003B12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РЕШИЛ: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1.Принять проект муниципального правового акта «О внесении изменений в Устав сельского поселения Покровского сельсовета 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3B1230" w:rsidRPr="003B1230" w:rsidRDefault="003B1230" w:rsidP="003B1230">
      <w:pPr>
        <w:pStyle w:val="p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3B1230">
        <w:rPr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и дополнений в Устав сельского поселения Покровского сельсовета </w:t>
      </w:r>
      <w:proofErr w:type="spellStart"/>
      <w:r w:rsidRPr="003B1230">
        <w:rPr>
          <w:sz w:val="28"/>
          <w:szCs w:val="28"/>
        </w:rPr>
        <w:t>Чановского</w:t>
      </w:r>
      <w:proofErr w:type="spellEnd"/>
      <w:r w:rsidRPr="003B1230">
        <w:rPr>
          <w:sz w:val="28"/>
          <w:szCs w:val="28"/>
        </w:rPr>
        <w:t xml:space="preserve"> муниципального  района Новосибирской области» на 01.07.2024г. в 12-00ч. в ДК Покровского сельсовета </w:t>
      </w:r>
      <w:proofErr w:type="spellStart"/>
      <w:r w:rsidRPr="003B1230">
        <w:rPr>
          <w:sz w:val="28"/>
          <w:szCs w:val="28"/>
        </w:rPr>
        <w:t>Чановского</w:t>
      </w:r>
      <w:proofErr w:type="spellEnd"/>
      <w:r w:rsidRPr="003B1230">
        <w:rPr>
          <w:sz w:val="28"/>
          <w:szCs w:val="28"/>
        </w:rPr>
        <w:t xml:space="preserve"> района Новосибирской области.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           Покровского сельсовета «Покровский вестник»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4. Направить решение Главе Покровского сельсовета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 подписания.</w:t>
      </w:r>
    </w:p>
    <w:p w:rsidR="003B1230" w:rsidRPr="003B1230" w:rsidRDefault="003B1230" w:rsidP="003B123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3B1230" w:rsidRPr="003B1230" w:rsidRDefault="003B1230" w:rsidP="003B12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3B1230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5067"/>
      </w:tblGrid>
      <w:tr w:rsidR="003B1230" w:rsidRPr="003B1230" w:rsidTr="003B1230">
        <w:tc>
          <w:tcPr>
            <w:tcW w:w="4503" w:type="dxa"/>
          </w:tcPr>
          <w:p w:rsidR="003B1230" w:rsidRPr="003B1230" w:rsidRDefault="003B1230" w:rsidP="003B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hideMark/>
          </w:tcPr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>к решению 48 сессии</w:t>
            </w:r>
          </w:p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Покровского сельсовета </w:t>
            </w:r>
            <w:proofErr w:type="spellStart"/>
            <w:r w:rsidRPr="003B1230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3B123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 xml:space="preserve">шестого созыва </w:t>
            </w:r>
          </w:p>
          <w:p w:rsidR="003B1230" w:rsidRPr="003B1230" w:rsidRDefault="003B1230" w:rsidP="003B1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230">
              <w:rPr>
                <w:rFonts w:ascii="Times New Roman" w:hAnsi="Times New Roman" w:cs="Times New Roman"/>
                <w:sz w:val="28"/>
                <w:szCs w:val="28"/>
              </w:rPr>
              <w:t>от 18.06.2024 г № 210</w:t>
            </w:r>
          </w:p>
        </w:tc>
      </w:tr>
    </w:tbl>
    <w:p w:rsidR="003B1230" w:rsidRPr="003B1230" w:rsidRDefault="003B1230" w:rsidP="003B1230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230">
        <w:rPr>
          <w:rFonts w:ascii="Times New Roman" w:hAnsi="Times New Roman" w:cs="Times New Roman"/>
          <w:b/>
          <w:sz w:val="28"/>
          <w:szCs w:val="28"/>
        </w:rPr>
        <w:t xml:space="preserve">1.Статья 21. Депутат Совета депутатов </w:t>
      </w:r>
    </w:p>
    <w:p w:rsidR="003B1230" w:rsidRPr="003B1230" w:rsidRDefault="003B1230" w:rsidP="003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1.1.дополнить часть 5 пунктом 10.1 следующего содержания:</w:t>
      </w:r>
    </w:p>
    <w:p w:rsidR="003B1230" w:rsidRPr="003B1230" w:rsidRDefault="003B1230" w:rsidP="003B1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«10.1)</w:t>
      </w:r>
      <w:r w:rsidRPr="003B1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230">
        <w:rPr>
          <w:rStyle w:val="afb"/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r w:rsidRPr="003B123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B1230" w:rsidRPr="003B1230" w:rsidRDefault="003B1230" w:rsidP="003B12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23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B1230">
        <w:rPr>
          <w:rFonts w:ascii="Times New Roman" w:eastAsia="Times New Roman" w:hAnsi="Times New Roman" w:cs="Times New Roman"/>
          <w:b/>
          <w:sz w:val="28"/>
          <w:szCs w:val="28"/>
        </w:rPr>
        <w:t>Статья 29. Удаление главы поселения в отставку</w:t>
      </w:r>
    </w:p>
    <w:p w:rsidR="003B1230" w:rsidRPr="003B1230" w:rsidRDefault="003B1230" w:rsidP="003B1230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>2.1. дополнить часть 2 пунктом 4.1 следующего содержания:</w:t>
      </w:r>
    </w:p>
    <w:p w:rsidR="003B1230" w:rsidRPr="003B1230" w:rsidRDefault="003B1230" w:rsidP="003B1230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«4.1) </w:t>
      </w:r>
      <w:r w:rsidRPr="003B1230">
        <w:rPr>
          <w:rStyle w:val="afb"/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r w:rsidRPr="003B1230">
        <w:rPr>
          <w:rFonts w:ascii="Times New Roman" w:hAnsi="Times New Roman" w:cs="Times New Roman"/>
          <w:sz w:val="28"/>
          <w:szCs w:val="28"/>
        </w:rPr>
        <w:t>».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3B1230" w:rsidRPr="003B1230" w:rsidRDefault="003B1230" w:rsidP="003B12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3B1230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3B1230" w:rsidRPr="003B1230" w:rsidRDefault="003B1230" w:rsidP="003B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23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</w:t>
      </w:r>
    </w:p>
    <w:p w:rsidR="003B1230" w:rsidRPr="003B1230" w:rsidRDefault="003B1230" w:rsidP="003B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3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3B1230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3B123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B1230" w:rsidRPr="003B1230" w:rsidRDefault="003B1230" w:rsidP="003B1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3B1230" w:rsidRDefault="005E2C97" w:rsidP="003B1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2C97" w:rsidRPr="003B1230" w:rsidSect="00C25EF7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334" w:rsidRDefault="000E2334" w:rsidP="00C71AD9">
      <w:pPr>
        <w:spacing w:after="0" w:line="240" w:lineRule="auto"/>
      </w:pPr>
      <w:r>
        <w:separator/>
      </w:r>
    </w:p>
  </w:endnote>
  <w:endnote w:type="continuationSeparator" w:id="0">
    <w:p w:rsidR="000E2334" w:rsidRDefault="000E2334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334" w:rsidRDefault="000E2334" w:rsidP="00C71AD9">
      <w:pPr>
        <w:spacing w:after="0" w:line="240" w:lineRule="auto"/>
      </w:pPr>
      <w:r>
        <w:separator/>
      </w:r>
    </w:p>
  </w:footnote>
  <w:footnote w:type="continuationSeparator" w:id="0">
    <w:p w:rsidR="000E2334" w:rsidRDefault="000E2334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49" w:rsidRDefault="00653949">
    <w:pPr>
      <w:pStyle w:val="ac"/>
      <w:jc w:val="center"/>
    </w:pPr>
  </w:p>
  <w:p w:rsidR="00653949" w:rsidRDefault="006539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9C87662"/>
    <w:multiLevelType w:val="multilevel"/>
    <w:tmpl w:val="B4D84DE4"/>
    <w:name w:val="WW8Num3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4">
    <w:nsid w:val="0F1B34FA"/>
    <w:multiLevelType w:val="multilevel"/>
    <w:tmpl w:val="4B5699C6"/>
    <w:name w:val="WW8Num7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E27E9F"/>
    <w:multiLevelType w:val="hybridMultilevel"/>
    <w:tmpl w:val="C10A42E2"/>
    <w:lvl w:ilvl="0" w:tplc="2E668A60">
      <w:start w:val="1"/>
      <w:numFmt w:val="decimal"/>
      <w:lvlText w:val="%1)"/>
      <w:lvlJc w:val="left"/>
      <w:pPr>
        <w:ind w:left="1759" w:hanging="1050"/>
      </w:pPr>
    </w:lvl>
    <w:lvl w:ilvl="1" w:tplc="21784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24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83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AD7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64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9CE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2FE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29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22B93C3C"/>
    <w:multiLevelType w:val="hybridMultilevel"/>
    <w:tmpl w:val="202C86C6"/>
    <w:lvl w:ilvl="0" w:tplc="CC86C33E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637E9"/>
    <w:multiLevelType w:val="hybridMultilevel"/>
    <w:tmpl w:val="8B0E3C2A"/>
    <w:lvl w:ilvl="0" w:tplc="21BA3942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 w:tplc="E1063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60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EB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AD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2D6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8D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9CA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46C8"/>
    <w:multiLevelType w:val="hybridMultilevel"/>
    <w:tmpl w:val="23E8E958"/>
    <w:lvl w:ilvl="0" w:tplc="52D423BA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45F7F"/>
    <w:multiLevelType w:val="hybridMultilevel"/>
    <w:tmpl w:val="A63CE5A2"/>
    <w:lvl w:ilvl="0" w:tplc="83E2002C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A142D"/>
    <w:multiLevelType w:val="hybridMultilevel"/>
    <w:tmpl w:val="932A4174"/>
    <w:lvl w:ilvl="0" w:tplc="3F1EB15A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66390"/>
    <w:multiLevelType w:val="hybridMultilevel"/>
    <w:tmpl w:val="014056B2"/>
    <w:lvl w:ilvl="0" w:tplc="3F1EB1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>
    <w:nsid w:val="48AE7774"/>
    <w:multiLevelType w:val="hybridMultilevel"/>
    <w:tmpl w:val="B79EC674"/>
    <w:lvl w:ilvl="0" w:tplc="2D7445FA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56C83"/>
    <w:multiLevelType w:val="hybridMultilevel"/>
    <w:tmpl w:val="F3884B6E"/>
    <w:lvl w:ilvl="0" w:tplc="2DB4AF22">
      <w:start w:val="1"/>
      <w:numFmt w:val="decimal"/>
      <w:lvlText w:val="%1)"/>
      <w:lvlJc w:val="left"/>
      <w:pPr>
        <w:ind w:left="1069" w:hanging="360"/>
      </w:pPr>
    </w:lvl>
    <w:lvl w:ilvl="1" w:tplc="4198D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26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89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5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CA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08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C56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A4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6AFC08D8"/>
    <w:multiLevelType w:val="hybridMultilevel"/>
    <w:tmpl w:val="7272ED6E"/>
    <w:lvl w:ilvl="0" w:tplc="F4CA9078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A3034"/>
    <w:multiLevelType w:val="hybridMultilevel"/>
    <w:tmpl w:val="8DDA7A5A"/>
    <w:lvl w:ilvl="0" w:tplc="F5D446C6">
      <w:start w:val="1"/>
      <w:numFmt w:val="decimal"/>
      <w:lvlText w:val="%1."/>
      <w:lvlJc w:val="left"/>
      <w:pPr>
        <w:ind w:left="1069" w:hanging="360"/>
      </w:pPr>
    </w:lvl>
    <w:lvl w:ilvl="1" w:tplc="9BB295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D84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20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F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E2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C4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9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60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2434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D0621"/>
    <w:rsid w:val="000D067D"/>
    <w:rsid w:val="000D5C33"/>
    <w:rsid w:val="000E2334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60A2"/>
    <w:rsid w:val="00393EA6"/>
    <w:rsid w:val="003957E7"/>
    <w:rsid w:val="003A1323"/>
    <w:rsid w:val="003A1448"/>
    <w:rsid w:val="003A1687"/>
    <w:rsid w:val="003B1008"/>
    <w:rsid w:val="003B1230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240AC"/>
    <w:rsid w:val="0043276D"/>
    <w:rsid w:val="00443C80"/>
    <w:rsid w:val="00445D93"/>
    <w:rsid w:val="00450DE2"/>
    <w:rsid w:val="00452BEB"/>
    <w:rsid w:val="00453EED"/>
    <w:rsid w:val="00456CB6"/>
    <w:rsid w:val="00465205"/>
    <w:rsid w:val="00472EA0"/>
    <w:rsid w:val="004732C9"/>
    <w:rsid w:val="00473BEB"/>
    <w:rsid w:val="00476A56"/>
    <w:rsid w:val="00477296"/>
    <w:rsid w:val="0048373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F249F"/>
    <w:rsid w:val="005F3947"/>
    <w:rsid w:val="005F67D6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B244A"/>
    <w:rsid w:val="006B4870"/>
    <w:rsid w:val="006B64FC"/>
    <w:rsid w:val="006B66B4"/>
    <w:rsid w:val="006C06EB"/>
    <w:rsid w:val="006C1293"/>
    <w:rsid w:val="006D0920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2A2E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D21B0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638B"/>
    <w:rsid w:val="00910221"/>
    <w:rsid w:val="00911347"/>
    <w:rsid w:val="00913ECF"/>
    <w:rsid w:val="009172B5"/>
    <w:rsid w:val="0092618C"/>
    <w:rsid w:val="009302AA"/>
    <w:rsid w:val="009302D8"/>
    <w:rsid w:val="0093481B"/>
    <w:rsid w:val="009350B2"/>
    <w:rsid w:val="0093548B"/>
    <w:rsid w:val="00935977"/>
    <w:rsid w:val="00942043"/>
    <w:rsid w:val="009456BD"/>
    <w:rsid w:val="009518FB"/>
    <w:rsid w:val="0095485A"/>
    <w:rsid w:val="00957076"/>
    <w:rsid w:val="009617C2"/>
    <w:rsid w:val="009679DA"/>
    <w:rsid w:val="0097030C"/>
    <w:rsid w:val="009717A8"/>
    <w:rsid w:val="00972D00"/>
    <w:rsid w:val="00973B16"/>
    <w:rsid w:val="00982BFF"/>
    <w:rsid w:val="0098435C"/>
    <w:rsid w:val="00985920"/>
    <w:rsid w:val="00992260"/>
    <w:rsid w:val="00993871"/>
    <w:rsid w:val="00996F83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0D85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B732B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1D06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1F8E"/>
    <w:rsid w:val="00E15F07"/>
    <w:rsid w:val="00E21DF3"/>
    <w:rsid w:val="00E25B6C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A3A41"/>
    <w:rsid w:val="00EB0049"/>
    <w:rsid w:val="00EB3465"/>
    <w:rsid w:val="00EC0AA4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c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3796-1716-465E-9DCC-29F4DCB3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325</cp:revision>
  <cp:lastPrinted>2024-02-28T08:54:00Z</cp:lastPrinted>
  <dcterms:created xsi:type="dcterms:W3CDTF">2020-12-30T05:52:00Z</dcterms:created>
  <dcterms:modified xsi:type="dcterms:W3CDTF">2024-07-10T09:30:00Z</dcterms:modified>
</cp:coreProperties>
</file>