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E2462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3023CC" w:rsidRPr="00B2025D" w:rsidRDefault="003023C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667AD2" w:rsidRDefault="00A8563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 информация</w:t>
                  </w: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3023CC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D10DE" w:rsidRDefault="003023CC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Постановления администрации: </w:t>
                  </w:r>
                </w:p>
                <w:p w:rsidR="00663F5E" w:rsidRDefault="00DD3890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№19; №20; №21; №22;№23; №24; №26; №27</w:t>
                  </w:r>
                </w:p>
                <w:p w:rsidR="00CD10DE" w:rsidRDefault="00CD10DE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EE2462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</w:t>
                  </w:r>
                  <w:r w:rsidR="00A85634">
                    <w:rPr>
                      <w:b/>
                      <w:i/>
                      <w:sz w:val="28"/>
                      <w:szCs w:val="28"/>
                    </w:rPr>
                    <w:t>3</w:t>
                  </w:r>
                </w:p>
                <w:p w:rsidR="003023CC" w:rsidRDefault="00A8563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17</w:t>
                  </w:r>
                  <w:r w:rsidR="003023CC">
                    <w:rPr>
                      <w:b/>
                      <w:i/>
                      <w:sz w:val="28"/>
                      <w:szCs w:val="28"/>
                    </w:rPr>
                    <w:t>.0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3</w:t>
                  </w:r>
                  <w:r w:rsidR="003023CC">
                    <w:rPr>
                      <w:b/>
                      <w:i/>
                      <w:sz w:val="28"/>
                      <w:szCs w:val="28"/>
                    </w:rPr>
                    <w:t>.2022</w:t>
                  </w: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3023CC" w:rsidRDefault="003023C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D5C33" w:rsidRDefault="000D5C33" w:rsidP="00E91A07"/>
    <w:p w:rsidR="003A1687" w:rsidRDefault="003A1687" w:rsidP="00E91A07"/>
    <w:p w:rsidR="003A1687" w:rsidRDefault="003A1687" w:rsidP="00E91A07"/>
    <w:p w:rsidR="003A1687" w:rsidRDefault="003A1687" w:rsidP="00E91A07"/>
    <w:p w:rsidR="003A1687" w:rsidRDefault="003A1687" w:rsidP="00E91A07"/>
    <w:p w:rsidR="003A1687" w:rsidRDefault="003A1687" w:rsidP="00E91A07"/>
    <w:p w:rsidR="0032329A" w:rsidRPr="0032329A" w:rsidRDefault="0032329A" w:rsidP="003232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2329A">
        <w:rPr>
          <w:rFonts w:ascii="Times New Roman" w:hAnsi="Times New Roman" w:cs="Times New Roman"/>
          <w:sz w:val="28"/>
          <w:szCs w:val="28"/>
        </w:rPr>
        <w:lastRenderedPageBreak/>
        <w:t>АДПИ – это эффективный прибор для предупреждения и обнаружения возгораний.</w:t>
      </w:r>
    </w:p>
    <w:bookmarkEnd w:id="0"/>
    <w:p w:rsidR="0032329A" w:rsidRPr="0032329A" w:rsidRDefault="0032329A" w:rsidP="0032329A">
      <w:pPr>
        <w:rPr>
          <w:rFonts w:ascii="Times New Roman" w:hAnsi="Times New Roman" w:cs="Times New Roman"/>
          <w:sz w:val="28"/>
          <w:szCs w:val="28"/>
        </w:rPr>
      </w:pPr>
      <w:r w:rsidRPr="0032329A">
        <w:rPr>
          <w:rFonts w:ascii="Times New Roman" w:hAnsi="Times New Roman" w:cs="Times New Roman"/>
          <w:sz w:val="28"/>
          <w:szCs w:val="28"/>
        </w:rPr>
        <w:t xml:space="preserve">Опасность пожара актуальна практически для любого помещения, будь то квартира, офис, производство или больница. В зависимости от внешних условий пламя имеет свою специфику возникновения и распространения. С целью профилактики и защиты людей и имущества от пожара используются так называемые пожарные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. Обнаружить пожар на ранней стадии способен автономный пожарный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. Автономный пожарный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- устройство, установленное на потолке помещения, подаст мощный звуковой сигнал, способный разбудить спящего человека. Звуковой сигнал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настолько пронзителен, что способен разбудить и соседей. Данное устройство уже «спасло» многие жизни.</w:t>
      </w:r>
      <w:r w:rsidRPr="0032329A">
        <w:rPr>
          <w:rFonts w:ascii="Times New Roman" w:hAnsi="Times New Roman" w:cs="Times New Roman"/>
          <w:sz w:val="28"/>
          <w:szCs w:val="28"/>
        </w:rPr>
        <w:br/>
      </w:r>
      <w:r w:rsidRPr="0032329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2329A">
        <w:rPr>
          <w:rFonts w:ascii="Times New Roman" w:hAnsi="Times New Roman" w:cs="Times New Roman"/>
          <w:sz w:val="28"/>
          <w:szCs w:val="28"/>
        </w:rPr>
        <w:t xml:space="preserve">Автономный дымовой пожарный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- это специальное устройство, реагирующее на определенный уровень концентрации аэрозольных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 </w:t>
      </w:r>
      <w:r w:rsidRPr="0032329A">
        <w:rPr>
          <w:rFonts w:ascii="Times New Roman" w:hAnsi="Times New Roman" w:cs="Times New Roman"/>
          <w:sz w:val="28"/>
          <w:szCs w:val="28"/>
        </w:rPr>
        <w:br/>
      </w:r>
      <w:r w:rsidRPr="0032329A">
        <w:rPr>
          <w:rFonts w:ascii="Times New Roman" w:hAnsi="Times New Roman" w:cs="Times New Roman"/>
          <w:sz w:val="28"/>
          <w:szCs w:val="28"/>
        </w:rPr>
        <w:br/>
        <w:t xml:space="preserve">На сегодняшний день автономный дымовой пожарный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(сокращённо его называют АДПИ) является одним из наиболее эффективных средств по предупреждению гибели людей на</w:t>
      </w:r>
      <w:proofErr w:type="gramEnd"/>
      <w:r w:rsidRPr="00323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9A">
        <w:rPr>
          <w:rFonts w:ascii="Times New Roman" w:hAnsi="Times New Roman" w:cs="Times New Roman"/>
          <w:sz w:val="28"/>
          <w:szCs w:val="28"/>
        </w:rPr>
        <w:t>пожарах</w:t>
      </w:r>
      <w:proofErr w:type="gramEnd"/>
      <w:r w:rsidRPr="0032329A">
        <w:rPr>
          <w:rFonts w:ascii="Times New Roman" w:hAnsi="Times New Roman" w:cs="Times New Roman"/>
          <w:sz w:val="28"/>
          <w:szCs w:val="28"/>
        </w:rPr>
        <w:t xml:space="preserve">. АДПИ выделяются среди средств активной защиты от огня, поскольку они могут реагировать на дым на ранней стадии возгорания и способны звуковым сигналом своевременно предупредить жителей об угрозе пожара. Громкость и частота звука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9A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32329A">
        <w:rPr>
          <w:rFonts w:ascii="Times New Roman" w:hAnsi="Times New Roman" w:cs="Times New Roman"/>
          <w:sz w:val="28"/>
          <w:szCs w:val="28"/>
        </w:rPr>
        <w:t xml:space="preserve"> разбудить даже крепко спящего человека. </w:t>
      </w:r>
      <w:r w:rsidRPr="0032329A">
        <w:rPr>
          <w:rFonts w:ascii="Times New Roman" w:hAnsi="Times New Roman" w:cs="Times New Roman"/>
          <w:sz w:val="28"/>
          <w:szCs w:val="28"/>
        </w:rPr>
        <w:br/>
      </w:r>
      <w:r w:rsidRPr="0032329A">
        <w:rPr>
          <w:rFonts w:ascii="Times New Roman" w:hAnsi="Times New Roman" w:cs="Times New Roman"/>
          <w:sz w:val="28"/>
          <w:szCs w:val="28"/>
        </w:rPr>
        <w:br/>
        <w:t xml:space="preserve">Установка АДПИ на потолке и стенах не требует прокладки специальных линий пожарной сигнализации и применения дополнительного оборудования. Нужно лишь не реже одного раза в год менять батарейки и периодически продувать пылесосом камеру с оптико-электронным датчиком. Стоимость АДПИ невелика - от 300 рублей. </w:t>
      </w:r>
      <w:r w:rsidRPr="0032329A">
        <w:rPr>
          <w:rFonts w:ascii="Times New Roman" w:hAnsi="Times New Roman" w:cs="Times New Roman"/>
          <w:sz w:val="28"/>
          <w:szCs w:val="28"/>
        </w:rPr>
        <w:br/>
      </w:r>
      <w:r w:rsidRPr="0032329A">
        <w:rPr>
          <w:rFonts w:ascii="Times New Roman" w:hAnsi="Times New Roman" w:cs="Times New Roman"/>
          <w:sz w:val="28"/>
          <w:szCs w:val="28"/>
        </w:rPr>
        <w:br/>
        <w:t xml:space="preserve">Правила эксплуатации пожарных </w:t>
      </w:r>
      <w:proofErr w:type="spellStart"/>
      <w:r w:rsidRPr="0032329A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2329A">
        <w:rPr>
          <w:rFonts w:ascii="Times New Roman" w:hAnsi="Times New Roman" w:cs="Times New Roman"/>
          <w:sz w:val="28"/>
          <w:szCs w:val="28"/>
        </w:rPr>
        <w:t xml:space="preserve"> достаточно просты, а их стоимость неизмеримо ниже, чем потери даже от самого небольшого возгорания. Установив такой прибор в своем жилье, вы обезопасите не только имущество, но и, самое главное, свою жизнь.</w:t>
      </w:r>
    </w:p>
    <w:p w:rsidR="003A1687" w:rsidRPr="0032329A" w:rsidRDefault="003A1687" w:rsidP="00E91A07">
      <w:pPr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jc w:val="center"/>
        <w:rPr>
          <w:sz w:val="32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ПОКРОВСКОГО СЕЛЬСОВЕТА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ЧАНОВСКОГО РАЙОНА НОВОСИБИРСКОЙ ОБЛАСТИ</w:t>
      </w:r>
    </w:p>
    <w:p w:rsidR="0032329A" w:rsidRDefault="0032329A" w:rsidP="0032329A">
      <w:pPr>
        <w:jc w:val="center"/>
        <w:rPr>
          <w:b/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2329A" w:rsidRDefault="0032329A" w:rsidP="0032329A">
      <w:pPr>
        <w:rPr>
          <w:sz w:val="24"/>
          <w:szCs w:val="24"/>
        </w:rPr>
      </w:pP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>01.03.2022  № 19</w:t>
      </w: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мероприятиях по защите населенного пункта от природных пожаров</w:t>
      </w:r>
    </w:p>
    <w:p w:rsidR="0032329A" w:rsidRDefault="0032329A" w:rsidP="0032329A">
      <w:pPr>
        <w:shd w:val="clear" w:color="auto" w:fill="FFFFFF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на территории Покровского сельсовета в 2022 году</w:t>
      </w:r>
    </w:p>
    <w:p w:rsidR="0032329A" w:rsidRDefault="0032329A" w:rsidP="0032329A">
      <w:pPr>
        <w:shd w:val="clear" w:color="auto" w:fill="FFFFFF"/>
        <w:spacing w:line="317" w:lineRule="exact"/>
        <w:ind w:left="5" w:right="-263" w:firstLine="70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32329A" w:rsidRDefault="0032329A" w:rsidP="0032329A">
      <w:pPr>
        <w:shd w:val="clear" w:color="auto" w:fill="FFFFFF"/>
        <w:ind w:right="-263" w:firstLine="56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соответствие с Федеральным законом 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 Правительства Российской Федерации от 30.06.2007  № 417 «Об утверждении Правил пожарной безопасности в лесах»,  </w:t>
      </w:r>
    </w:p>
    <w:p w:rsidR="0032329A" w:rsidRDefault="0032329A" w:rsidP="0032329A">
      <w:pPr>
        <w:shd w:val="clear" w:color="auto" w:fill="FFFFFF"/>
        <w:ind w:right="-26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ПОСТАНОВЛЯЮ: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межведомственный план мероприятий по защите населенного пункта от природных пожаров на территории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2022год.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2.Обеспечить выполнение мероприятий по защите населения, населенного пункта и объектов, расположенных в лесном фонде и на прилегающих к нему территориях от природных пожаров. 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3.Создать необходимый резерв материально-технических и денежных средств, для выполнения противопожарных мероприятий и ликвидации последствий пожаров.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4.Опубликовать настоящее постановление  в информационном печатном издании  «Покровский вестник»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области» и разместить на официальном сайте администрации Покровского сельсовета.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постановления оставляю за собой.</w:t>
      </w: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</w:p>
    <w:p w:rsidR="0032329A" w:rsidRDefault="0032329A" w:rsidP="0032329A">
      <w:pPr>
        <w:ind w:right="-263" w:firstLine="561"/>
        <w:jc w:val="both"/>
        <w:rPr>
          <w:sz w:val="28"/>
          <w:szCs w:val="28"/>
        </w:rPr>
      </w:pPr>
    </w:p>
    <w:p w:rsidR="0032329A" w:rsidRDefault="0032329A" w:rsidP="0032329A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Покровского сельсовета</w:t>
      </w:r>
    </w:p>
    <w:p w:rsidR="0032329A" w:rsidRDefault="0032329A" w:rsidP="0032329A">
      <w:pPr>
        <w:ind w:right="-26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32329A" w:rsidRDefault="0032329A" w:rsidP="0032329A">
      <w:pPr>
        <w:ind w:right="-2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П.В.Семченко     </w:t>
      </w:r>
    </w:p>
    <w:p w:rsidR="0032329A" w:rsidRDefault="0032329A" w:rsidP="0032329A">
      <w:pPr>
        <w:ind w:firstLine="561"/>
        <w:jc w:val="both"/>
        <w:rPr>
          <w:sz w:val="28"/>
          <w:szCs w:val="28"/>
        </w:rPr>
      </w:pPr>
    </w:p>
    <w:p w:rsidR="0032329A" w:rsidRDefault="0032329A" w:rsidP="0032329A">
      <w:pPr>
        <w:pStyle w:val="a5"/>
        <w:ind w:firstLine="561"/>
        <w:rPr>
          <w:szCs w:val="28"/>
        </w:rPr>
      </w:pPr>
    </w:p>
    <w:p w:rsidR="0032329A" w:rsidRDefault="0032329A" w:rsidP="0032329A">
      <w:pPr>
        <w:pStyle w:val="a5"/>
        <w:ind w:firstLine="567"/>
        <w:rPr>
          <w:szCs w:val="28"/>
        </w:rPr>
      </w:pPr>
    </w:p>
    <w:p w:rsidR="0032329A" w:rsidRDefault="0032329A" w:rsidP="0032329A">
      <w:pPr>
        <w:pStyle w:val="a5"/>
        <w:ind w:firstLine="567"/>
        <w:rPr>
          <w:szCs w:val="28"/>
        </w:rPr>
      </w:pPr>
    </w:p>
    <w:p w:rsidR="0032329A" w:rsidRPr="0050268E" w:rsidRDefault="0032329A" w:rsidP="0032329A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Н.А.Маркова</w:t>
      </w:r>
    </w:p>
    <w:p w:rsidR="0032329A" w:rsidRPr="0050268E" w:rsidRDefault="0032329A" w:rsidP="0032329A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 w:rsidRPr="0050268E">
        <w:rPr>
          <w:rFonts w:ascii="Times New Roman" w:hAnsi="Times New Roman"/>
          <w:sz w:val="24"/>
          <w:szCs w:val="24"/>
        </w:rPr>
        <w:t>32-445</w:t>
      </w:r>
    </w:p>
    <w:p w:rsidR="0032329A" w:rsidRDefault="0032329A" w:rsidP="0032329A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2329A" w:rsidRDefault="0032329A" w:rsidP="0032329A">
      <w:pPr>
        <w:sectPr w:rsidR="0032329A">
          <w:pgSz w:w="11906" w:h="16838"/>
          <w:pgMar w:top="853" w:right="851" w:bottom="979" w:left="1418" w:header="709" w:footer="709" w:gutter="0"/>
          <w:cols w:space="720"/>
        </w:sectPr>
      </w:pPr>
    </w:p>
    <w:tbl>
      <w:tblPr>
        <w:tblW w:w="14580" w:type="dxa"/>
        <w:tblInd w:w="682" w:type="dxa"/>
        <w:tblLayout w:type="fixed"/>
        <w:tblLook w:val="04A0"/>
      </w:tblPr>
      <w:tblGrid>
        <w:gridCol w:w="10329"/>
        <w:gridCol w:w="4251"/>
      </w:tblGrid>
      <w:tr w:rsidR="0032329A" w:rsidTr="002F2368">
        <w:tc>
          <w:tcPr>
            <w:tcW w:w="10331" w:type="dxa"/>
          </w:tcPr>
          <w:p w:rsidR="0032329A" w:rsidRDefault="0032329A" w:rsidP="002F2368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УТВЕРЖДЕНО    </w:t>
            </w:r>
            <w:r>
              <w:rPr>
                <w:sz w:val="24"/>
                <w:szCs w:val="24"/>
              </w:rPr>
              <w:t xml:space="preserve"> </w:t>
            </w:r>
          </w:p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постановлением администрации   </w:t>
            </w:r>
          </w:p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Покровского сельсовета</w:t>
            </w:r>
          </w:p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  <w:p w:rsidR="0032329A" w:rsidRDefault="0032329A" w:rsidP="002F23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01.03.2022 № 19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329A" w:rsidRDefault="0032329A" w:rsidP="00323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МЕЖВЕДОМСТВЕННЫЙ ПЛАН </w:t>
      </w:r>
    </w:p>
    <w:p w:rsidR="0032329A" w:rsidRDefault="0032329A" w:rsidP="003232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по защите населенного пункта от природных пожаров на территории Покровского сельсовета </w:t>
      </w:r>
    </w:p>
    <w:p w:rsidR="0032329A" w:rsidRDefault="0032329A" w:rsidP="0032329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Чановского</w:t>
      </w:r>
      <w:proofErr w:type="spellEnd"/>
      <w:r>
        <w:rPr>
          <w:b/>
          <w:sz w:val="24"/>
          <w:szCs w:val="24"/>
        </w:rPr>
        <w:t xml:space="preserve"> района Новосибирской области на 2022 год</w:t>
      </w:r>
    </w:p>
    <w:p w:rsidR="0032329A" w:rsidRDefault="0032329A" w:rsidP="0032329A">
      <w:pPr>
        <w:rPr>
          <w:b/>
          <w:sz w:val="24"/>
          <w:szCs w:val="24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9560"/>
        <w:gridCol w:w="3194"/>
        <w:gridCol w:w="1980"/>
      </w:tblGrid>
      <w:tr w:rsidR="0032329A" w:rsidTr="002F2368">
        <w:trPr>
          <w:trHeight w:val="86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b/>
                <w:sz w:val="27"/>
                <w:szCs w:val="27"/>
              </w:rPr>
              <w:t>/</w:t>
            </w:r>
            <w:proofErr w:type="spellStart"/>
            <w:r>
              <w:rPr>
                <w:b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 привлекаемые органы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Срок выполнения</w:t>
            </w:r>
          </w:p>
        </w:tc>
      </w:tr>
      <w:tr w:rsidR="0032329A" w:rsidTr="002F2368">
        <w:trPr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</w:p>
        </w:tc>
      </w:tr>
      <w:tr w:rsidR="0032329A" w:rsidTr="002F2368">
        <w:tc>
          <w:tcPr>
            <w:tcW w:w="1018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</w:t>
            </w:r>
            <w:r>
              <w:rPr>
                <w:b/>
                <w:sz w:val="27"/>
                <w:szCs w:val="27"/>
              </w:rPr>
              <w:t>: Предупредительные мероприятия</w:t>
            </w:r>
          </w:p>
        </w:tc>
        <w:tc>
          <w:tcPr>
            <w:tcW w:w="31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19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Разработать  план по защите населенного пункта от лесных и ландшафтных пожаров на территории  Покровского сельсовета </w:t>
            </w:r>
            <w:proofErr w:type="spellStart"/>
            <w:r>
              <w:rPr>
                <w:sz w:val="27"/>
                <w:szCs w:val="27"/>
              </w:rPr>
              <w:t>Чановского</w:t>
            </w:r>
            <w:proofErr w:type="spellEnd"/>
            <w:r>
              <w:rPr>
                <w:sz w:val="27"/>
                <w:szCs w:val="27"/>
              </w:rPr>
              <w:t xml:space="preserve">  района Новосибирской области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19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силы и средства для защиты населённых пунктов от перехода лесных и ландшафтных пожаров. </w:t>
            </w:r>
          </w:p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и ремонт наружного противопожарного водоснабжения, подготовить подъездные пути и площадки для разворота пожарной техники к естественным водоемам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МУП «Покровское ЖКХ»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12.04.2022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Осуществлять </w:t>
            </w:r>
            <w:proofErr w:type="gramStart"/>
            <w:r>
              <w:rPr>
                <w:sz w:val="27"/>
                <w:szCs w:val="27"/>
              </w:rPr>
              <w:t>контроль за</w:t>
            </w:r>
            <w:proofErr w:type="gramEnd"/>
            <w:r>
              <w:rPr>
                <w:sz w:val="27"/>
                <w:szCs w:val="27"/>
              </w:rPr>
              <w:t xml:space="preserve"> выполнением противопожарных мероприятий сельскохозяйственными предприятиями (организациями) на граничащей с населенным пунктом территории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 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пожароопасного сезона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информационный обмен в  случае возникновения угрозы перехода природных пожаров на населенный пункт Покровского сельсовета через ЕДДС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пожароопасного сезона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проверку противопожарного состояния населенного пункта Покровского сельсовета, потенциально опасных объектов,  состояние минерализованных полос, очистку территорий от горючих отходов,  технического состояния сре</w:t>
            </w:r>
            <w:proofErr w:type="gramStart"/>
            <w:r>
              <w:rPr>
                <w:sz w:val="27"/>
                <w:szCs w:val="27"/>
              </w:rPr>
              <w:t>дств  св</w:t>
            </w:r>
            <w:proofErr w:type="gramEnd"/>
            <w:r>
              <w:rPr>
                <w:sz w:val="27"/>
                <w:szCs w:val="27"/>
              </w:rPr>
              <w:t>язи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Организовать обеспечение регулярного проведения предупредительно-профилактической работы с населением с использованием средств массовой информации,  проведения противопожарного инструктажа с вручением памяток по пожарной безопасности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Совет депутатов Покровского сельсовета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proofErr w:type="spellStart"/>
            <w:r>
              <w:rPr>
                <w:sz w:val="24"/>
              </w:rPr>
              <w:t>соголасованию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всего пожароопасного сезона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корректировка паспортов пожарной безопасности населенных пунктов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подверженных угрозе перехода лесных пожаров.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10.04.2022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9.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Организация контроля за планированием  работ по выжиганию сухой травянистой растительности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в соответствии с законодательством  РФ в области пожарной безопасности и проведение разъяснительной работы  с сельхозпредприятиями  и населением о недопустимости проведения отжигов в период пожароопасного сезона.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</w:t>
            </w:r>
            <w:r>
              <w:rPr>
                <w:b/>
                <w:sz w:val="27"/>
                <w:szCs w:val="27"/>
              </w:rPr>
              <w:t>: Силы и средства постоянной готовности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19"/>
              <w:keepNext/>
              <w:tabs>
                <w:tab w:val="left" w:pos="708"/>
              </w:tabs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Предусмотреть создание резерва огнетушащих средств, ГСМ в целях обеспечения пожарной и приспособленной для целей пожаротушения техники.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порядок связи при ликвидации возможных пожаров для каждого населенного пункта, для своевременной передачи информации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Провести проверочные учения по оценке готовности сил и средств, предназначенных для борьбы с лесными пожарами на территории Покровского сельсовета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март-апрель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и организация работы на территории Покровского сельсовета патрульных, патрульно-маневренных, маневренных групп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</w:p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        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Организация привлечения добровольцев, работников организаций и населения на защиту населенных пунктов в случае возникновения угрозы перехода на них лесных и ландшафтных пожаров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Глава Покровского сельсовета </w:t>
            </w:r>
            <w:proofErr w:type="spellStart"/>
            <w:r>
              <w:rPr>
                <w:sz w:val="24"/>
              </w:rPr>
              <w:t>Чановского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01.04.2022</w:t>
            </w:r>
          </w:p>
        </w:tc>
      </w:tr>
      <w:tr w:rsidR="0032329A" w:rsidTr="002F2368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III</w:t>
            </w:r>
            <w:r>
              <w:rPr>
                <w:b/>
                <w:sz w:val="27"/>
                <w:szCs w:val="27"/>
              </w:rPr>
              <w:t xml:space="preserve">: </w:t>
            </w:r>
            <w:proofErr w:type="spellStart"/>
            <w:r>
              <w:rPr>
                <w:b/>
                <w:sz w:val="27"/>
                <w:szCs w:val="27"/>
              </w:rPr>
              <w:t>Эвакомероприятия</w:t>
            </w:r>
            <w:proofErr w:type="spellEnd"/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Разработать планы эвакуации населения, скота  населенного пункта, подверженного угрозе природных пожаров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Определить порядок эвакуации населения в определенные места и расположение их.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Определить количество и перечень транспортных средств, необходимых для проведения эвакуационных мероприятий и порядок их привлечения согласно положению.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22.03.2022</w:t>
            </w:r>
          </w:p>
        </w:tc>
      </w:tr>
      <w:tr w:rsidR="0032329A" w:rsidTr="002F2368"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Раздел </w:t>
            </w:r>
            <w:r>
              <w:rPr>
                <w:b/>
                <w:sz w:val="27"/>
                <w:szCs w:val="27"/>
                <w:lang w:val="en-US"/>
              </w:rPr>
              <w:t>IV</w:t>
            </w:r>
            <w:r>
              <w:rPr>
                <w:b/>
                <w:sz w:val="27"/>
                <w:szCs w:val="27"/>
              </w:rPr>
              <w:t>: Резерв сил и средств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Предусмотреть организацию питания  и  мест для отдыха личного состава различных ведомств, привлекаемых к защите населенного пункта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«Покровка»,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Покровская СОШ</w:t>
            </w:r>
            <w:proofErr w:type="gramStart"/>
            <w:r>
              <w:rPr>
                <w:sz w:val="24"/>
              </w:rPr>
              <w:t>,..</w:t>
            </w:r>
            <w:proofErr w:type="gramEnd"/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29.03.2022</w:t>
            </w:r>
          </w:p>
        </w:tc>
      </w:tr>
      <w:tr w:rsidR="0032329A" w:rsidTr="002F2368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Создать резерв запаса горюче-смазочных материалов для заправки и обслуживания техники, привлекаемой для ликвидации чрезвычайных ситуаций связанных с угрозой перехода лесных пожаров на населенный пункт</w:t>
            </w:r>
          </w:p>
          <w:p w:rsidR="0032329A" w:rsidRDefault="0032329A" w:rsidP="002F2368">
            <w:pPr>
              <w:tabs>
                <w:tab w:val="left" w:pos="2190"/>
              </w:tabs>
            </w:pPr>
            <w:r>
              <w:tab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ООО «Покровка»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 по согласованию)</w:t>
            </w:r>
          </w:p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pStyle w:val="24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29.03.2022</w:t>
            </w:r>
          </w:p>
        </w:tc>
      </w:tr>
    </w:tbl>
    <w:p w:rsidR="0032329A" w:rsidRDefault="0032329A" w:rsidP="0032329A">
      <w:pPr>
        <w:sectPr w:rsidR="0032329A">
          <w:pgSz w:w="16838" w:h="11906" w:orient="landscape"/>
          <w:pgMar w:top="709" w:right="1134" w:bottom="709" w:left="1276" w:header="709" w:footer="709" w:gutter="0"/>
          <w:cols w:space="720"/>
        </w:sectPr>
      </w:pPr>
    </w:p>
    <w:p w:rsidR="0032329A" w:rsidRPr="00FC10E0" w:rsidRDefault="0032329A" w:rsidP="0032329A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lastRenderedPageBreak/>
        <w:t>АДМИНИСТРАЦИЯ</w:t>
      </w:r>
    </w:p>
    <w:p w:rsidR="0032329A" w:rsidRPr="00FC10E0" w:rsidRDefault="0032329A" w:rsidP="0032329A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ПОКРОВСКОГО  СЕЛЬСОВЕТА</w:t>
      </w:r>
    </w:p>
    <w:p w:rsidR="0032329A" w:rsidRPr="00FC10E0" w:rsidRDefault="0032329A" w:rsidP="0032329A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ЧАНОВСКОГО  РАЙОНА</w:t>
      </w:r>
    </w:p>
    <w:p w:rsidR="0032329A" w:rsidRPr="00FC10E0" w:rsidRDefault="0032329A" w:rsidP="0032329A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НОВОСИБИРСКОЙ  ОБЛАСТИ</w:t>
      </w:r>
    </w:p>
    <w:p w:rsidR="0032329A" w:rsidRPr="007204F9" w:rsidRDefault="0032329A" w:rsidP="0032329A">
      <w:pPr>
        <w:jc w:val="center"/>
        <w:rPr>
          <w:sz w:val="28"/>
          <w:szCs w:val="28"/>
        </w:rPr>
      </w:pPr>
    </w:p>
    <w:p w:rsidR="0032329A" w:rsidRPr="007204F9" w:rsidRDefault="0032329A" w:rsidP="0032329A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>ПОСТАНОВЛЕНИЕ</w:t>
      </w:r>
    </w:p>
    <w:p w:rsidR="0032329A" w:rsidRPr="007204F9" w:rsidRDefault="0032329A" w:rsidP="0032329A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01.03 </w:t>
      </w:r>
      <w:r w:rsidRPr="007204F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204F9">
        <w:rPr>
          <w:sz w:val="28"/>
          <w:szCs w:val="28"/>
        </w:rPr>
        <w:t xml:space="preserve"> №</w:t>
      </w:r>
      <w:r>
        <w:rPr>
          <w:sz w:val="28"/>
          <w:szCs w:val="28"/>
        </w:rPr>
        <w:t>20</w:t>
      </w:r>
    </w:p>
    <w:p w:rsidR="0032329A" w:rsidRPr="007204F9" w:rsidRDefault="0032329A" w:rsidP="0032329A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>Об утверждении ПЛАНА</w:t>
      </w:r>
    </w:p>
    <w:p w:rsidR="0032329A" w:rsidRPr="007204F9" w:rsidRDefault="0032329A" w:rsidP="0032329A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основных мероприятий  по совершенствованию работы с обращениями граждан, </w:t>
      </w:r>
    </w:p>
    <w:p w:rsidR="0032329A" w:rsidRPr="007204F9" w:rsidRDefault="0032329A" w:rsidP="0032329A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объединений граждан, в том числе юридических лиц  </w:t>
      </w:r>
      <w:proofErr w:type="gramStart"/>
      <w:r w:rsidRPr="007204F9">
        <w:rPr>
          <w:sz w:val="28"/>
          <w:szCs w:val="28"/>
        </w:rPr>
        <w:t>в</w:t>
      </w:r>
      <w:proofErr w:type="gramEnd"/>
      <w:r w:rsidRPr="007204F9">
        <w:rPr>
          <w:sz w:val="28"/>
          <w:szCs w:val="28"/>
        </w:rPr>
        <w:t xml:space="preserve"> </w:t>
      </w:r>
    </w:p>
    <w:p w:rsidR="0032329A" w:rsidRPr="007204F9" w:rsidRDefault="0032329A" w:rsidP="0032329A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администрации Покровского сельсовета </w:t>
      </w:r>
      <w:proofErr w:type="spellStart"/>
      <w:r w:rsidRPr="007204F9">
        <w:rPr>
          <w:sz w:val="28"/>
          <w:szCs w:val="28"/>
        </w:rPr>
        <w:t>Чановского</w:t>
      </w:r>
      <w:proofErr w:type="spellEnd"/>
      <w:r w:rsidRPr="007204F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</w:t>
      </w:r>
      <w:r w:rsidRPr="007204F9">
        <w:rPr>
          <w:sz w:val="28"/>
          <w:szCs w:val="28"/>
        </w:rPr>
        <w:t>овосибирской области в 20</w:t>
      </w:r>
      <w:r>
        <w:rPr>
          <w:sz w:val="28"/>
          <w:szCs w:val="28"/>
        </w:rPr>
        <w:t>22</w:t>
      </w:r>
      <w:r w:rsidRPr="007204F9">
        <w:rPr>
          <w:sz w:val="28"/>
          <w:szCs w:val="28"/>
        </w:rPr>
        <w:t>году</w:t>
      </w:r>
    </w:p>
    <w:p w:rsidR="0032329A" w:rsidRPr="007204F9" w:rsidRDefault="0032329A" w:rsidP="0032329A">
      <w:pPr>
        <w:spacing w:before="100" w:beforeAutospacing="1"/>
        <w:ind w:firstLine="360"/>
        <w:rPr>
          <w:sz w:val="28"/>
          <w:szCs w:val="28"/>
        </w:rPr>
      </w:pPr>
      <w:r w:rsidRPr="007204F9">
        <w:rPr>
          <w:sz w:val="28"/>
          <w:szCs w:val="28"/>
        </w:rPr>
        <w:t>В целях совершенствования работы с обращениями граждан ПОСТАНОВЛЯЮ:</w:t>
      </w:r>
    </w:p>
    <w:p w:rsidR="0032329A" w:rsidRPr="007204F9" w:rsidRDefault="0032329A" w:rsidP="0032329A">
      <w:pPr>
        <w:jc w:val="both"/>
        <w:rPr>
          <w:sz w:val="28"/>
          <w:szCs w:val="28"/>
        </w:rPr>
      </w:pPr>
      <w:r w:rsidRPr="007204F9">
        <w:rPr>
          <w:sz w:val="28"/>
          <w:szCs w:val="28"/>
        </w:rPr>
        <w:t xml:space="preserve">1.Утвердить ПЛАН основных мероприятий  по совершенствованию работы с обращениями граждан, объединений граждан, в том числе юридических лиц  в администрации Покровского сельсовета </w:t>
      </w:r>
      <w:proofErr w:type="spellStart"/>
      <w:r w:rsidRPr="007204F9">
        <w:rPr>
          <w:sz w:val="28"/>
          <w:szCs w:val="28"/>
        </w:rPr>
        <w:t>Чановского</w:t>
      </w:r>
      <w:proofErr w:type="spellEnd"/>
      <w:r w:rsidRPr="007204F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</w:t>
      </w:r>
      <w:r w:rsidRPr="007204F9">
        <w:rPr>
          <w:sz w:val="28"/>
          <w:szCs w:val="28"/>
        </w:rPr>
        <w:t>овосибирской области в 20</w:t>
      </w:r>
      <w:r>
        <w:rPr>
          <w:sz w:val="28"/>
          <w:szCs w:val="28"/>
        </w:rPr>
        <w:t>21</w:t>
      </w:r>
      <w:r w:rsidRPr="007204F9">
        <w:rPr>
          <w:sz w:val="28"/>
          <w:szCs w:val="28"/>
        </w:rPr>
        <w:t xml:space="preserve"> году</w:t>
      </w:r>
    </w:p>
    <w:p w:rsidR="0032329A" w:rsidRPr="007204F9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4F9"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32329A" w:rsidRPr="007204F9" w:rsidRDefault="0032329A" w:rsidP="0032329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04F9">
        <w:rPr>
          <w:sz w:val="28"/>
          <w:szCs w:val="28"/>
        </w:rPr>
        <w:t xml:space="preserve">3. </w:t>
      </w:r>
      <w:proofErr w:type="gramStart"/>
      <w:r w:rsidRPr="007204F9">
        <w:rPr>
          <w:sz w:val="28"/>
          <w:szCs w:val="28"/>
        </w:rPr>
        <w:t>Контроль за</w:t>
      </w:r>
      <w:proofErr w:type="gramEnd"/>
      <w:r w:rsidRPr="007204F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329A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7204F9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4F9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32329A" w:rsidRPr="007204F9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4F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204F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2329A" w:rsidRPr="007204F9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7204F9">
        <w:rPr>
          <w:rFonts w:ascii="Times New Roman" w:hAnsi="Times New Roman" w:cs="Times New Roman"/>
          <w:sz w:val="28"/>
          <w:szCs w:val="28"/>
        </w:rPr>
        <w:t xml:space="preserve">области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7204F9">
        <w:rPr>
          <w:rFonts w:ascii="Times New Roman" w:hAnsi="Times New Roman" w:cs="Times New Roman"/>
          <w:sz w:val="28"/>
          <w:szCs w:val="28"/>
        </w:rPr>
        <w:t xml:space="preserve"> П.В.Семченко</w:t>
      </w:r>
    </w:p>
    <w:p w:rsidR="0032329A" w:rsidRPr="007204F9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7204F9" w:rsidRDefault="0032329A" w:rsidP="003232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204F9">
        <w:rPr>
          <w:rFonts w:ascii="Times New Roman" w:hAnsi="Times New Roman" w:cs="Times New Roman"/>
          <w:sz w:val="24"/>
          <w:szCs w:val="24"/>
        </w:rPr>
        <w:t>Маркова Н.А.</w:t>
      </w:r>
    </w:p>
    <w:p w:rsidR="0032329A" w:rsidRPr="007204F9" w:rsidRDefault="0032329A" w:rsidP="0032329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204F9">
        <w:rPr>
          <w:rFonts w:ascii="Times New Roman" w:hAnsi="Times New Roman" w:cs="Times New Roman"/>
          <w:sz w:val="24"/>
          <w:szCs w:val="24"/>
        </w:rPr>
        <w:t>32-445</w:t>
      </w: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УТВЕРЖДАЮ </w:t>
      </w:r>
    </w:p>
    <w:p w:rsidR="0032329A" w:rsidRDefault="0032329A" w:rsidP="0032329A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Новосибирской    области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_____________  П.В.Семченко</w:t>
      </w:r>
    </w:p>
    <w:p w:rsidR="0032329A" w:rsidRDefault="0032329A" w:rsidP="003232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« 01 »  марта   2022    года</w:t>
      </w:r>
    </w:p>
    <w:p w:rsidR="0032329A" w:rsidRDefault="0032329A" w:rsidP="00323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2329A" w:rsidRDefault="0032329A" w:rsidP="0032329A">
      <w:pPr>
        <w:jc w:val="center"/>
        <w:rPr>
          <w:b/>
          <w:sz w:val="28"/>
          <w:szCs w:val="28"/>
        </w:rPr>
      </w:pPr>
      <w:r w:rsidRPr="00ED17A5">
        <w:rPr>
          <w:b/>
          <w:sz w:val="28"/>
          <w:szCs w:val="28"/>
        </w:rPr>
        <w:t>основных мероприятий  по совершенствованию работы с обращениями граждан</w:t>
      </w:r>
      <w:r>
        <w:rPr>
          <w:b/>
          <w:sz w:val="28"/>
          <w:szCs w:val="28"/>
        </w:rPr>
        <w:t xml:space="preserve">, объединений граждан, </w:t>
      </w:r>
      <w:r w:rsidRPr="00ED17A5">
        <w:rPr>
          <w:b/>
          <w:sz w:val="28"/>
          <w:szCs w:val="28"/>
        </w:rPr>
        <w:t xml:space="preserve">  в администрации </w:t>
      </w:r>
      <w:r>
        <w:rPr>
          <w:b/>
          <w:sz w:val="28"/>
          <w:szCs w:val="28"/>
        </w:rPr>
        <w:t xml:space="preserve">Покровского сельсовета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r>
        <w:rPr>
          <w:b/>
          <w:sz w:val="28"/>
          <w:szCs w:val="28"/>
        </w:rPr>
        <w:t xml:space="preserve"> района Н</w:t>
      </w:r>
      <w:r w:rsidRPr="00ED17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восибирской области в 2022году</w:t>
      </w:r>
    </w:p>
    <w:tbl>
      <w:tblPr>
        <w:tblStyle w:val="af5"/>
        <w:tblW w:w="0" w:type="auto"/>
        <w:tblLook w:val="04A0"/>
      </w:tblPr>
      <w:tblGrid>
        <w:gridCol w:w="620"/>
        <w:gridCol w:w="3517"/>
        <w:gridCol w:w="2084"/>
        <w:gridCol w:w="1804"/>
        <w:gridCol w:w="1688"/>
      </w:tblGrid>
      <w:tr w:rsidR="0032329A" w:rsidTr="002F2368">
        <w:tc>
          <w:tcPr>
            <w:tcW w:w="675" w:type="dxa"/>
          </w:tcPr>
          <w:p w:rsidR="0032329A" w:rsidRPr="00560EC2" w:rsidRDefault="0032329A" w:rsidP="002F2368">
            <w:pPr>
              <w:jc w:val="right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№</w:t>
            </w:r>
          </w:p>
          <w:p w:rsidR="0032329A" w:rsidRPr="00560EC2" w:rsidRDefault="0032329A" w:rsidP="002F2368">
            <w:pPr>
              <w:jc w:val="right"/>
              <w:rPr>
                <w:sz w:val="28"/>
                <w:szCs w:val="28"/>
              </w:rPr>
            </w:pPr>
            <w:proofErr w:type="spellStart"/>
            <w:proofErr w:type="gramStart"/>
            <w:r w:rsidRPr="00560EC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60EC2">
              <w:rPr>
                <w:sz w:val="28"/>
                <w:szCs w:val="28"/>
              </w:rPr>
              <w:t>/</w:t>
            </w:r>
            <w:proofErr w:type="spellStart"/>
            <w:r w:rsidRPr="00560EC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</w:tcPr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2693" w:type="dxa"/>
          </w:tcPr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</w:p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</w:tcPr>
          <w:p w:rsidR="0032329A" w:rsidRPr="00560EC2" w:rsidRDefault="0032329A" w:rsidP="002F2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60EC2">
              <w:rPr>
                <w:sz w:val="28"/>
                <w:szCs w:val="28"/>
              </w:rPr>
              <w:t>сполнитель</w:t>
            </w:r>
          </w:p>
        </w:tc>
        <w:tc>
          <w:tcPr>
            <w:tcW w:w="2062" w:type="dxa"/>
          </w:tcPr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Отметка об исполнении</w:t>
            </w:r>
          </w:p>
        </w:tc>
      </w:tr>
      <w:tr w:rsidR="0032329A" w:rsidTr="002F2368">
        <w:tc>
          <w:tcPr>
            <w:tcW w:w="675" w:type="dxa"/>
          </w:tcPr>
          <w:p w:rsidR="0032329A" w:rsidRPr="00560EC2" w:rsidRDefault="0032329A" w:rsidP="002F2368">
            <w:pPr>
              <w:jc w:val="right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 w:rsidRPr="00BD25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Провести анализ вопросов, содержащихся в обращениях граждан, организаций и общественных объединений (далее – обращения граждан), поступивших в 2021 году в адрес Главы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 целях определения причин и условий, способствующих повышенной активности обращений населения Новосибирской области и </w:t>
            </w:r>
            <w:r>
              <w:rPr>
                <w:sz w:val="28"/>
                <w:szCs w:val="28"/>
              </w:rPr>
              <w:lastRenderedPageBreak/>
              <w:t xml:space="preserve">соответствия характера и содержания управляющих воздействий на общественные отношения и фактической общественной практики. </w:t>
            </w:r>
          </w:p>
          <w:p w:rsidR="0032329A" w:rsidRPr="00BD2567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администрацию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путем формирования и выгрузки специального архива данных с информацией о результатах рассмотрения обращений из СЭДД в раздел «Результаты рассмотрения обращений» информационного ресурса ССТУ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Ф;</w:t>
            </w:r>
          </w:p>
        </w:tc>
        <w:tc>
          <w:tcPr>
            <w:tcW w:w="2693" w:type="dxa"/>
          </w:tcPr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21 февраля</w:t>
            </w:r>
          </w:p>
        </w:tc>
        <w:tc>
          <w:tcPr>
            <w:tcW w:w="2268" w:type="dxa"/>
          </w:tcPr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Покровского сельсовета</w:t>
            </w:r>
          </w:p>
        </w:tc>
        <w:tc>
          <w:tcPr>
            <w:tcW w:w="2062" w:type="dxa"/>
          </w:tcPr>
          <w:p w:rsidR="0032329A" w:rsidRDefault="0032329A" w:rsidP="002F2368"/>
        </w:tc>
      </w:tr>
      <w:tr w:rsidR="0032329A" w:rsidTr="002F2368">
        <w:trPr>
          <w:trHeight w:val="983"/>
        </w:trPr>
        <w:tc>
          <w:tcPr>
            <w:tcW w:w="675" w:type="dxa"/>
          </w:tcPr>
          <w:p w:rsidR="0032329A" w:rsidRPr="00560EC2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32329A" w:rsidRPr="00987C64" w:rsidRDefault="0032329A" w:rsidP="002F2368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87C64">
              <w:rPr>
                <w:b/>
                <w:sz w:val="28"/>
                <w:szCs w:val="28"/>
              </w:rPr>
              <w:t>В целях обеспечения единого подхода к применению в работе с обращениями граждан законодательства о порядке</w:t>
            </w:r>
            <w:proofErr w:type="gramEnd"/>
            <w:r w:rsidRPr="00987C64">
              <w:rPr>
                <w:b/>
                <w:sz w:val="28"/>
                <w:szCs w:val="28"/>
              </w:rPr>
              <w:t xml:space="preserve"> рассмотрения обращений:</w:t>
            </w:r>
          </w:p>
          <w:p w:rsidR="0032329A" w:rsidRPr="007D208D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7D208D">
              <w:rPr>
                <w:sz w:val="28"/>
                <w:szCs w:val="28"/>
              </w:rPr>
              <w:t xml:space="preserve">Обеспечить применение </w:t>
            </w:r>
            <w:r>
              <w:rPr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  <w:r w:rsidRPr="007D208D">
              <w:rPr>
                <w:sz w:val="28"/>
                <w:szCs w:val="28"/>
              </w:rPr>
              <w:t xml:space="preserve">в </w:t>
            </w:r>
            <w:r w:rsidRPr="007D208D">
              <w:rPr>
                <w:sz w:val="28"/>
                <w:szCs w:val="28"/>
              </w:rPr>
              <w:lastRenderedPageBreak/>
              <w:t>постоянном режиме системы личного приема в режиме виде</w:t>
            </w:r>
            <w:proofErr w:type="gramStart"/>
            <w:r w:rsidRPr="007D208D">
              <w:rPr>
                <w:sz w:val="28"/>
                <w:szCs w:val="28"/>
              </w:rPr>
              <w:t>о-</w:t>
            </w:r>
            <w:proofErr w:type="gramEnd"/>
            <w:r w:rsidRPr="007D208D">
              <w:rPr>
                <w:sz w:val="28"/>
                <w:szCs w:val="28"/>
              </w:rPr>
              <w:t xml:space="preserve"> </w:t>
            </w:r>
            <w:proofErr w:type="spellStart"/>
            <w:r w:rsidRPr="007D208D">
              <w:rPr>
                <w:sz w:val="28"/>
                <w:szCs w:val="28"/>
              </w:rPr>
              <w:t>ауди-связи</w:t>
            </w:r>
            <w:proofErr w:type="spellEnd"/>
            <w:r w:rsidRPr="007D208D">
              <w:rPr>
                <w:sz w:val="28"/>
                <w:szCs w:val="28"/>
              </w:rPr>
              <w:t xml:space="preserve"> и </w:t>
            </w:r>
            <w:proofErr w:type="spellStart"/>
            <w:r w:rsidRPr="007D208D">
              <w:rPr>
                <w:sz w:val="28"/>
                <w:szCs w:val="28"/>
              </w:rPr>
              <w:t>видиоконференцсвязи</w:t>
            </w:r>
            <w:proofErr w:type="spellEnd"/>
            <w:r w:rsidRPr="007D208D">
              <w:rPr>
                <w:sz w:val="28"/>
                <w:szCs w:val="28"/>
              </w:rPr>
              <w:t xml:space="preserve">  в компетенцию которых входит решение поставленных при личных обращениях граждан вопросов: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руководители и уполномоченные лица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в единый день личного приёма граждан;</w:t>
            </w:r>
          </w:p>
          <w:p w:rsidR="0032329A" w:rsidRPr="008307B5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Продолжить работу по оборудованию помещений, в которых проводится личный прием граждан, средствами аудио и </w:t>
            </w:r>
            <w:proofErr w:type="spellStart"/>
            <w:r>
              <w:rPr>
                <w:sz w:val="28"/>
                <w:szCs w:val="28"/>
              </w:rPr>
              <w:t>видеопротоколирования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 Поддерживать в актуальном состоянии информацию   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Ф: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компетенции исполнительных органов местного самоуправления, организаций и учреждений, осуществляющих публично значимые функции;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 установленных Главой Покровского сельсовета днях и часах для личного приема граждан;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Применять  в работе с обращениями граждан методические рекомендации Управления Президента РФ по работе с обращениями граждан, утвержденные на заседании рабочей группы при Администрации Президента РФ по координации и оценке работы с обращениями граждан (далее – Сборник методических рекомендаций и документов);</w:t>
            </w:r>
          </w:p>
          <w:p w:rsidR="0032329A" w:rsidRPr="00B0750D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Использовать раздел «Тематический форум» в защищенном сегменте ресурсе ССТУ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Ф, для обсуждения вопросов по работе с обращениями граждан.</w:t>
            </w:r>
          </w:p>
        </w:tc>
        <w:tc>
          <w:tcPr>
            <w:tcW w:w="2693" w:type="dxa"/>
          </w:tcPr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пятницам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сентября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Маркова Н.А.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Покровского сельсовета 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 Глава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Покровского сельсовета 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32329A" w:rsidRPr="005514B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Покровского сельсовета </w:t>
            </w:r>
          </w:p>
        </w:tc>
        <w:tc>
          <w:tcPr>
            <w:tcW w:w="2062" w:type="dxa"/>
          </w:tcPr>
          <w:p w:rsidR="0032329A" w:rsidRDefault="0032329A" w:rsidP="002F2368"/>
        </w:tc>
      </w:tr>
      <w:tr w:rsidR="0032329A" w:rsidTr="002F2368">
        <w:tc>
          <w:tcPr>
            <w:tcW w:w="675" w:type="dxa"/>
          </w:tcPr>
          <w:p w:rsidR="0032329A" w:rsidRPr="00560EC2" w:rsidRDefault="0032329A" w:rsidP="002F236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7088" w:type="dxa"/>
          </w:tcPr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а) Применение современных </w:t>
            </w:r>
            <w:r>
              <w:rPr>
                <w:sz w:val="28"/>
                <w:szCs w:val="28"/>
              </w:rPr>
              <w:lastRenderedPageBreak/>
              <w:t xml:space="preserve">информационных технологий в работе с обращениями граждан: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1) Обеспечить функционирование и развитие системы перевода в реальном режиме времени сообщений и запросов граждан в устной форме по телефону, поступивших из общественной приемной Губернатора области в </w:t>
            </w:r>
            <w:proofErr w:type="gramStart"/>
            <w:r>
              <w:rPr>
                <w:sz w:val="28"/>
                <w:szCs w:val="28"/>
              </w:rPr>
              <w:t>справочный</w:t>
            </w:r>
            <w:proofErr w:type="gramEnd"/>
            <w:r>
              <w:rPr>
                <w:sz w:val="28"/>
                <w:szCs w:val="28"/>
              </w:rPr>
              <w:t xml:space="preserve"> телефонные службы 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2) Обеспечить функционирование и развитие автоматизированного комплекса обработки в реальном режиме времени электронных сообщений, поступивших в форме </w:t>
            </w:r>
            <w:proofErr w:type="spellStart"/>
            <w:r>
              <w:rPr>
                <w:sz w:val="28"/>
                <w:szCs w:val="28"/>
              </w:rPr>
              <w:t>смс</w:t>
            </w:r>
            <w:proofErr w:type="spellEnd"/>
            <w:r>
              <w:rPr>
                <w:sz w:val="28"/>
                <w:szCs w:val="28"/>
              </w:rPr>
              <w:t xml:space="preserve"> - сообщений, по номерам справочных телефонных служб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3) Обеспечить функционирования  «Личных кабинетов» на официальном сайте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lastRenderedPageBreak/>
              <w:t>Новосибирской области с целью обеспечения права граждан на получение информации о ходе рассмотрения их обращений.</w:t>
            </w:r>
          </w:p>
          <w:p w:rsidR="0032329A" w:rsidRDefault="0032329A" w:rsidP="002F23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6) </w:t>
            </w:r>
            <w:r w:rsidRPr="00C73C47">
              <w:rPr>
                <w:b/>
                <w:sz w:val="28"/>
                <w:szCs w:val="28"/>
              </w:rPr>
              <w:t>Информационное обеспечение работы с обращениями граждан: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Размещать на официальном сайте 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информацию о количестве, тематике обращений граждан, результатах рассмотрения обращений и принятых мерах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32329A" w:rsidRDefault="0032329A" w:rsidP="002F23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B6FB9">
              <w:rPr>
                <w:b/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Аналитическое обеспечение работы с обращениями граждан: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1) Совершенствовать формы отчетности по работе с обращениями граждан, в том числе ведение Реестров и итоговых таблиц: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Оценки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результатов рассмотрения </w:t>
            </w:r>
            <w:r>
              <w:rPr>
                <w:sz w:val="28"/>
                <w:szCs w:val="28"/>
              </w:rPr>
              <w:lastRenderedPageBreak/>
              <w:t xml:space="preserve">обращений и принятых мер с учетом мнения авторов обращений о результатах рассмотрения их обращений и принятых по ним мерах;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Оценки эффективности деятельности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 основе </w:t>
            </w:r>
            <w:proofErr w:type="gramStart"/>
            <w:r>
              <w:rPr>
                <w:sz w:val="28"/>
                <w:szCs w:val="28"/>
              </w:rPr>
              <w:t>анализа порядка рассмотрения обращений граждан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Оценки эффективности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 основе анализа количества и характера вопросов, содержащихся в обращениях граждан.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 w:rsidRPr="009B6FB9">
              <w:rPr>
                <w:b/>
                <w:sz w:val="28"/>
                <w:szCs w:val="28"/>
              </w:rPr>
              <w:t xml:space="preserve">   г)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Организационно – техническое обеспечение работы с обращениями граждан: 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1) Вести в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электронные архивы обращений, обеспечивающие хранение электронных образов обращений и результатов их рассмотрения.</w:t>
            </w:r>
          </w:p>
          <w:p w:rsidR="0032329A" w:rsidRDefault="0032329A" w:rsidP="002F2368">
            <w:pPr>
              <w:jc w:val="both"/>
              <w:rPr>
                <w:b/>
                <w:sz w:val="28"/>
                <w:szCs w:val="28"/>
              </w:rPr>
            </w:pPr>
            <w:r w:rsidRPr="009B6FB9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9B6FB9">
              <w:rPr>
                <w:b/>
                <w:sz w:val="28"/>
                <w:szCs w:val="28"/>
              </w:rPr>
              <w:t>д</w:t>
            </w:r>
            <w:proofErr w:type="spellEnd"/>
            <w:r w:rsidRPr="009B6FB9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Материально-</w:t>
            </w:r>
            <w:r>
              <w:rPr>
                <w:b/>
                <w:sz w:val="28"/>
                <w:szCs w:val="28"/>
              </w:rPr>
              <w:lastRenderedPageBreak/>
              <w:t>техническое обеспечение работы с обращениями граждан:</w:t>
            </w:r>
          </w:p>
          <w:p w:rsidR="0032329A" w:rsidRDefault="0032329A" w:rsidP="002F236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Продолжить оснащение справочных телефонных служб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телефонами аппаратами с функцией автоответчика и записи телефонного разговора.</w:t>
            </w:r>
          </w:p>
          <w:p w:rsidR="0032329A" w:rsidRPr="00C9569E" w:rsidRDefault="0032329A" w:rsidP="002F236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Ежемесячно,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(до 20 числа месяца,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 20 числа месяца, следующего за </w:t>
            </w:r>
            <w:proofErr w:type="gramStart"/>
            <w:r>
              <w:rPr>
                <w:sz w:val="28"/>
                <w:szCs w:val="28"/>
              </w:rPr>
              <w:t>отчетным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декабря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FE7934" w:rsidRDefault="0032329A" w:rsidP="002F236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Семченко П.В.- Глава Покровского </w:t>
            </w:r>
            <w:r>
              <w:rPr>
                <w:sz w:val="28"/>
                <w:szCs w:val="28"/>
              </w:rPr>
              <w:lastRenderedPageBreak/>
              <w:t>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rPr>
                <w:sz w:val="28"/>
                <w:szCs w:val="28"/>
              </w:rPr>
            </w:pPr>
          </w:p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Маркова Н.А.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Покровского сельсовета 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EA5317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разряда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 специалист 1 разряда Покровского сельсовета</w:t>
            </w: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Default="0032329A" w:rsidP="002F2368">
            <w:pPr>
              <w:jc w:val="center"/>
              <w:rPr>
                <w:sz w:val="28"/>
                <w:szCs w:val="28"/>
              </w:rPr>
            </w:pPr>
          </w:p>
          <w:p w:rsidR="0032329A" w:rsidRPr="00FE7934" w:rsidRDefault="0032329A" w:rsidP="002F2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</w:tc>
        <w:tc>
          <w:tcPr>
            <w:tcW w:w="2062" w:type="dxa"/>
          </w:tcPr>
          <w:p w:rsidR="0032329A" w:rsidRDefault="0032329A" w:rsidP="002F2368"/>
        </w:tc>
      </w:tr>
    </w:tbl>
    <w:p w:rsidR="0032329A" w:rsidRDefault="0032329A" w:rsidP="0032329A"/>
    <w:p w:rsidR="0032329A" w:rsidRDefault="0032329A" w:rsidP="0032329A">
      <w:pPr>
        <w:rPr>
          <w:szCs w:val="28"/>
        </w:rPr>
      </w:pP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  <w:r w:rsidRPr="00CD28CA">
        <w:rPr>
          <w:rFonts w:eastAsia="Calibri"/>
          <w:b/>
          <w:lang w:eastAsia="ar-SA"/>
        </w:rPr>
        <w:t>АДМИНИСТРАЦИЯ</w:t>
      </w: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ПОКРОВСКОГО</w:t>
      </w:r>
      <w:r w:rsidRPr="00CD28CA">
        <w:rPr>
          <w:rFonts w:eastAsia="Calibri"/>
          <w:b/>
          <w:lang w:eastAsia="ar-SA"/>
        </w:rPr>
        <w:t xml:space="preserve"> СЕЛЬСОВЕТА</w:t>
      </w: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  <w:r w:rsidRPr="00CD28CA">
        <w:rPr>
          <w:rFonts w:eastAsia="Calibri"/>
          <w:b/>
          <w:lang w:eastAsia="ar-SA"/>
        </w:rPr>
        <w:t>ЧАНОВСКОГО РАЙОНА НОВОСИБИРСКОЙ ОБЛАСТИ</w:t>
      </w: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</w:p>
    <w:p w:rsidR="0032329A" w:rsidRPr="00CD28CA" w:rsidRDefault="0032329A" w:rsidP="0032329A">
      <w:pPr>
        <w:suppressAutoHyphens/>
        <w:jc w:val="center"/>
        <w:rPr>
          <w:rFonts w:eastAsia="Calibri"/>
          <w:b/>
          <w:lang w:eastAsia="ar-SA"/>
        </w:rPr>
      </w:pPr>
      <w:r w:rsidRPr="00CD28CA">
        <w:rPr>
          <w:rFonts w:eastAsia="Calibri"/>
          <w:b/>
          <w:lang w:eastAsia="ar-SA"/>
        </w:rPr>
        <w:t>ПОСТАНОВЛЕНИЕ</w:t>
      </w:r>
    </w:p>
    <w:p w:rsidR="0032329A" w:rsidRPr="00CD28CA" w:rsidRDefault="0032329A" w:rsidP="0032329A">
      <w:pPr>
        <w:suppressAutoHyphens/>
        <w:jc w:val="center"/>
        <w:rPr>
          <w:rFonts w:eastAsia="Calibri"/>
          <w:lang w:eastAsia="ar-SA"/>
        </w:rPr>
      </w:pPr>
    </w:p>
    <w:p w:rsidR="0032329A" w:rsidRDefault="0032329A" w:rsidP="0032329A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05.03.2022 № 21</w:t>
      </w:r>
    </w:p>
    <w:p w:rsidR="0032329A" w:rsidRDefault="0032329A" w:rsidP="0032329A">
      <w:pPr>
        <w:suppressAutoHyphens/>
        <w:jc w:val="center"/>
        <w:rPr>
          <w:rFonts w:eastAsia="Calibri"/>
          <w:lang w:eastAsia="ar-SA"/>
        </w:rPr>
      </w:pPr>
    </w:p>
    <w:p w:rsidR="0032329A" w:rsidRDefault="0032329A" w:rsidP="0032329A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Об утверждении плана-графика выполнения работ по выявлению правообладателей ранее учтенных объектов недвижимости </w:t>
      </w:r>
    </w:p>
    <w:p w:rsidR="0032329A" w:rsidRDefault="0032329A" w:rsidP="0032329A">
      <w:pPr>
        <w:suppressAutoHyphens/>
        <w:jc w:val="center"/>
        <w:rPr>
          <w:rFonts w:eastAsia="Calibri"/>
          <w:lang w:eastAsia="ar-SA"/>
        </w:rPr>
      </w:pPr>
    </w:p>
    <w:p w:rsidR="0032329A" w:rsidRDefault="0032329A" w:rsidP="0032329A">
      <w:pPr>
        <w:suppressAutoHyphens/>
        <w:rPr>
          <w:szCs w:val="20"/>
        </w:rPr>
      </w:pPr>
      <w:r>
        <w:rPr>
          <w:rFonts w:eastAsia="Calibri"/>
          <w:lang w:eastAsia="ar-SA"/>
        </w:rPr>
        <w:t>В соответствии с Федеральным законом №518-ФЗ от 30.12.2020 года «О внесении изменений в отдельные законодательные акты Российской Федерации»,</w:t>
      </w:r>
      <w:r w:rsidRPr="005927C3">
        <w:rPr>
          <w:szCs w:val="20"/>
        </w:rPr>
        <w:t xml:space="preserve"> Федеральным законом от 06.10.2003 №131-ФЗ «Об общих принципах организации местного самоуправления», руково</w:t>
      </w:r>
      <w:r>
        <w:rPr>
          <w:szCs w:val="20"/>
        </w:rPr>
        <w:t>дствуясь Уставом Покровского</w:t>
      </w:r>
      <w:r w:rsidRPr="005927C3">
        <w:rPr>
          <w:szCs w:val="20"/>
        </w:rPr>
        <w:t xml:space="preserve"> сельсовета,</w:t>
      </w:r>
      <w:r>
        <w:rPr>
          <w:szCs w:val="20"/>
        </w:rPr>
        <w:t xml:space="preserve"> администрация Покровского сельсовета </w:t>
      </w:r>
      <w:proofErr w:type="spellStart"/>
      <w:r>
        <w:rPr>
          <w:szCs w:val="20"/>
        </w:rPr>
        <w:t>Чановского</w:t>
      </w:r>
      <w:proofErr w:type="spellEnd"/>
      <w:r>
        <w:rPr>
          <w:szCs w:val="20"/>
        </w:rPr>
        <w:t xml:space="preserve"> района Новосибирской области </w:t>
      </w:r>
    </w:p>
    <w:p w:rsidR="0032329A" w:rsidRDefault="0032329A" w:rsidP="0032329A">
      <w:pPr>
        <w:suppressAutoHyphens/>
        <w:rPr>
          <w:b/>
          <w:bCs/>
          <w:szCs w:val="20"/>
        </w:rPr>
      </w:pPr>
      <w:r w:rsidRPr="005927C3">
        <w:rPr>
          <w:b/>
          <w:bCs/>
          <w:szCs w:val="20"/>
        </w:rPr>
        <w:t>ПОСТАНОВЛЯЕТ:</w:t>
      </w:r>
    </w:p>
    <w:p w:rsidR="0032329A" w:rsidRDefault="0032329A" w:rsidP="0032329A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eastAsia="Calibri"/>
          <w:lang w:eastAsia="ar-SA"/>
        </w:rPr>
      </w:pPr>
      <w:r>
        <w:rPr>
          <w:szCs w:val="20"/>
        </w:rPr>
        <w:t xml:space="preserve">Утвердить </w:t>
      </w:r>
      <w:proofErr w:type="spellStart"/>
      <w:proofErr w:type="gramStart"/>
      <w:r>
        <w:rPr>
          <w:rFonts w:eastAsia="Calibri"/>
          <w:lang w:eastAsia="ar-SA"/>
        </w:rPr>
        <w:t>плана-график</w:t>
      </w:r>
      <w:proofErr w:type="spellEnd"/>
      <w:proofErr w:type="gramEnd"/>
      <w:r>
        <w:rPr>
          <w:rFonts w:eastAsia="Calibri"/>
          <w:lang w:eastAsia="ar-SA"/>
        </w:rPr>
        <w:t xml:space="preserve"> выполнения работ по выявлению правообладателей ранее учтенных объектов недвижимости на территории Покровского сельсовета согласно приложению №1;</w:t>
      </w:r>
    </w:p>
    <w:p w:rsidR="0032329A" w:rsidRDefault="0032329A" w:rsidP="0032329A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lastRenderedPageBreak/>
        <w:t>Утвердить форму отчетности по выявлению правообладателей ранее учтенных объектов недвижимости на территории Покровского сельсовета согласно приложению №2;</w:t>
      </w:r>
    </w:p>
    <w:p w:rsidR="0032329A" w:rsidRPr="00A346A0" w:rsidRDefault="0032329A" w:rsidP="0032329A">
      <w:pPr>
        <w:numPr>
          <w:ilvl w:val="0"/>
          <w:numId w:val="32"/>
        </w:numPr>
        <w:tabs>
          <w:tab w:val="left" w:pos="756"/>
        </w:tabs>
        <w:spacing w:after="0" w:line="240" w:lineRule="auto"/>
        <w:contextualSpacing/>
        <w:jc w:val="both"/>
        <w:rPr>
          <w:szCs w:val="20"/>
        </w:rPr>
      </w:pPr>
      <w:r w:rsidRPr="00A346A0">
        <w:rPr>
          <w:szCs w:val="20"/>
        </w:rPr>
        <w:t>Опубликовать настоящее постановление в периодиче</w:t>
      </w:r>
      <w:r>
        <w:rPr>
          <w:szCs w:val="20"/>
        </w:rPr>
        <w:t>ском печатном издании «Покровский</w:t>
      </w:r>
      <w:r w:rsidRPr="00A346A0">
        <w:rPr>
          <w:szCs w:val="20"/>
        </w:rPr>
        <w:t xml:space="preserve"> вестник» и разместить на официальном сайте</w:t>
      </w:r>
      <w:r>
        <w:rPr>
          <w:szCs w:val="20"/>
        </w:rPr>
        <w:t xml:space="preserve"> администрации Покровского</w:t>
      </w:r>
      <w:r w:rsidRPr="00A346A0">
        <w:rPr>
          <w:szCs w:val="20"/>
        </w:rPr>
        <w:t xml:space="preserve"> сельсовета в сети «интернет»;</w:t>
      </w:r>
    </w:p>
    <w:p w:rsidR="0032329A" w:rsidRPr="00A346A0" w:rsidRDefault="0032329A" w:rsidP="0032329A">
      <w:pPr>
        <w:numPr>
          <w:ilvl w:val="0"/>
          <w:numId w:val="32"/>
        </w:numPr>
        <w:tabs>
          <w:tab w:val="left" w:pos="756"/>
        </w:tabs>
        <w:spacing w:after="0" w:line="240" w:lineRule="auto"/>
        <w:contextualSpacing/>
        <w:jc w:val="both"/>
        <w:rPr>
          <w:szCs w:val="20"/>
        </w:rPr>
      </w:pPr>
      <w:proofErr w:type="gramStart"/>
      <w:r w:rsidRPr="00A346A0">
        <w:rPr>
          <w:szCs w:val="20"/>
        </w:rPr>
        <w:t>Контроль за</w:t>
      </w:r>
      <w:proofErr w:type="gramEnd"/>
      <w:r w:rsidRPr="00A346A0">
        <w:rPr>
          <w:szCs w:val="20"/>
        </w:rPr>
        <w:t xml:space="preserve"> исполнением настоящего постановления оставляю за собой.</w:t>
      </w:r>
    </w:p>
    <w:p w:rsidR="0032329A" w:rsidRPr="00CD28CA" w:rsidRDefault="0032329A" w:rsidP="0032329A">
      <w:pPr>
        <w:suppressAutoHyphens/>
        <w:ind w:left="720"/>
        <w:rPr>
          <w:rFonts w:eastAsia="Calibri"/>
          <w:lang w:eastAsia="ar-SA"/>
        </w:rPr>
      </w:pPr>
    </w:p>
    <w:p w:rsidR="0032329A" w:rsidRDefault="0032329A" w:rsidP="0032329A">
      <w:pPr>
        <w:rPr>
          <w:szCs w:val="28"/>
        </w:rPr>
      </w:pPr>
    </w:p>
    <w:p w:rsidR="0032329A" w:rsidRPr="00923616" w:rsidRDefault="0032329A" w:rsidP="0032329A">
      <w:pPr>
        <w:tabs>
          <w:tab w:val="left" w:pos="756"/>
        </w:tabs>
        <w:rPr>
          <w:szCs w:val="20"/>
        </w:rPr>
      </w:pPr>
      <w:r>
        <w:rPr>
          <w:szCs w:val="20"/>
        </w:rPr>
        <w:t>Глава Покровского</w:t>
      </w:r>
      <w:r w:rsidRPr="00923616">
        <w:rPr>
          <w:szCs w:val="20"/>
        </w:rPr>
        <w:t xml:space="preserve"> сельсовета</w:t>
      </w:r>
    </w:p>
    <w:p w:rsidR="0032329A" w:rsidRDefault="0032329A" w:rsidP="0032329A">
      <w:pPr>
        <w:tabs>
          <w:tab w:val="left" w:pos="756"/>
        </w:tabs>
        <w:rPr>
          <w:szCs w:val="20"/>
        </w:rPr>
      </w:pPr>
      <w:proofErr w:type="spellStart"/>
      <w:r w:rsidRPr="00923616">
        <w:rPr>
          <w:szCs w:val="20"/>
        </w:rPr>
        <w:t>Чановского</w:t>
      </w:r>
      <w:proofErr w:type="spellEnd"/>
      <w:r w:rsidRPr="00923616">
        <w:rPr>
          <w:szCs w:val="20"/>
        </w:rPr>
        <w:t xml:space="preserve"> района </w:t>
      </w:r>
    </w:p>
    <w:p w:rsidR="0032329A" w:rsidRPr="00923616" w:rsidRDefault="0032329A" w:rsidP="0032329A">
      <w:pPr>
        <w:tabs>
          <w:tab w:val="left" w:pos="756"/>
        </w:tabs>
        <w:rPr>
          <w:szCs w:val="20"/>
        </w:rPr>
      </w:pPr>
      <w:r w:rsidRPr="00923616">
        <w:rPr>
          <w:szCs w:val="20"/>
        </w:rPr>
        <w:t xml:space="preserve">Новосибирской области    </w:t>
      </w:r>
      <w:r>
        <w:rPr>
          <w:szCs w:val="20"/>
        </w:rPr>
        <w:t xml:space="preserve">                                           П.В.Семченко</w:t>
      </w:r>
    </w:p>
    <w:p w:rsidR="0032329A" w:rsidRDefault="0032329A" w:rsidP="0032329A">
      <w:pPr>
        <w:rPr>
          <w:szCs w:val="28"/>
        </w:rPr>
      </w:pPr>
    </w:p>
    <w:p w:rsidR="0032329A" w:rsidRDefault="0032329A" w:rsidP="0032329A"/>
    <w:p w:rsidR="0032329A" w:rsidRDefault="0032329A" w:rsidP="0032329A"/>
    <w:p w:rsidR="0032329A" w:rsidRDefault="0032329A" w:rsidP="0032329A"/>
    <w:p w:rsidR="0032329A" w:rsidRDefault="0032329A" w:rsidP="0032329A"/>
    <w:p w:rsidR="0032329A" w:rsidRDefault="0032329A" w:rsidP="0032329A"/>
    <w:p w:rsidR="0032329A" w:rsidRDefault="0032329A" w:rsidP="0032329A"/>
    <w:p w:rsidR="0032329A" w:rsidRDefault="0032329A" w:rsidP="0032329A"/>
    <w:p w:rsidR="0032329A" w:rsidRDefault="0032329A" w:rsidP="0032329A"/>
    <w:p w:rsidR="0032329A" w:rsidRPr="00240C18" w:rsidRDefault="0032329A" w:rsidP="0032329A">
      <w:pPr>
        <w:rPr>
          <w:sz w:val="24"/>
        </w:rPr>
      </w:pPr>
      <w:r w:rsidRPr="00240C18">
        <w:rPr>
          <w:sz w:val="24"/>
        </w:rPr>
        <w:t>О.Н.Семченко</w:t>
      </w:r>
    </w:p>
    <w:p w:rsidR="0032329A" w:rsidRPr="00240C18" w:rsidRDefault="0032329A" w:rsidP="0032329A">
      <w:pPr>
        <w:rPr>
          <w:sz w:val="24"/>
        </w:rPr>
        <w:sectPr w:rsidR="0032329A" w:rsidRPr="00240C18" w:rsidSect="00923616">
          <w:headerReference w:type="even" r:id="rId9"/>
          <w:pgSz w:w="11909" w:h="16834"/>
          <w:pgMar w:top="284" w:right="994" w:bottom="1134" w:left="1418" w:header="113" w:footer="227" w:gutter="0"/>
          <w:cols w:space="60"/>
          <w:noEndnote/>
          <w:docGrid w:linePitch="381"/>
        </w:sectPr>
      </w:pPr>
      <w:r w:rsidRPr="00240C18">
        <w:rPr>
          <w:sz w:val="24"/>
        </w:rPr>
        <w:t xml:space="preserve">32-445   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к постановлению администрации П</w:t>
      </w:r>
      <w:r>
        <w:rPr>
          <w:szCs w:val="28"/>
        </w:rPr>
        <w:lastRenderedPageBreak/>
        <w:t xml:space="preserve">окровского сельсовета                  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Новос</w:t>
      </w:r>
      <w:r>
        <w:rPr>
          <w:szCs w:val="28"/>
        </w:rPr>
        <w:lastRenderedPageBreak/>
        <w:t xml:space="preserve">ибирской области 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от 05.03.2022 года № 21</w:t>
      </w:r>
    </w:p>
    <w:p w:rsidR="0032329A" w:rsidRDefault="0032329A" w:rsidP="0032329A">
      <w:pPr>
        <w:pStyle w:val="af6"/>
        <w:ind w:left="5670"/>
        <w:rPr>
          <w:szCs w:val="28"/>
        </w:rPr>
      </w:pPr>
    </w:p>
    <w:p w:rsidR="0032329A" w:rsidRDefault="0032329A" w:rsidP="0032329A">
      <w:pPr>
        <w:pStyle w:val="af6"/>
        <w:ind w:left="5670"/>
        <w:rPr>
          <w:szCs w:val="28"/>
        </w:rPr>
      </w:pPr>
    </w:p>
    <w:p w:rsidR="0032329A" w:rsidRDefault="0032329A" w:rsidP="0032329A">
      <w:pPr>
        <w:pStyle w:val="af6"/>
        <w:ind w:left="5670"/>
        <w:rPr>
          <w:szCs w:val="28"/>
        </w:rPr>
      </w:pPr>
    </w:p>
    <w:p w:rsidR="0032329A" w:rsidRDefault="0032329A" w:rsidP="0032329A">
      <w:pPr>
        <w:pStyle w:val="af6"/>
        <w:jc w:val="center"/>
        <w:rPr>
          <w:szCs w:val="28"/>
        </w:rPr>
      </w:pPr>
      <w:r>
        <w:rPr>
          <w:szCs w:val="28"/>
        </w:rPr>
        <w:t xml:space="preserve"> ПЛАН-ГРАФИК</w:t>
      </w:r>
    </w:p>
    <w:p w:rsidR="0032329A" w:rsidRDefault="0032329A" w:rsidP="0032329A">
      <w:pPr>
        <w:pStyle w:val="af6"/>
        <w:jc w:val="center"/>
        <w:rPr>
          <w:szCs w:val="28"/>
        </w:rPr>
      </w:pPr>
      <w:r>
        <w:rPr>
          <w:szCs w:val="28"/>
        </w:rPr>
        <w:lastRenderedPageBreak/>
        <w:t xml:space="preserve">выполнения </w:t>
      </w:r>
      <w:r w:rsidRPr="00AC432B">
        <w:rPr>
          <w:szCs w:val="28"/>
        </w:rPr>
        <w:t xml:space="preserve">работ по выявлению правообладателей ранее учтенных объектов недвижимости </w:t>
      </w:r>
      <w:r>
        <w:rPr>
          <w:szCs w:val="28"/>
        </w:rPr>
        <w:t xml:space="preserve">на территории Покровского сельсовета </w:t>
      </w:r>
      <w:proofErr w:type="spellStart"/>
      <w:r>
        <w:rPr>
          <w:szCs w:val="28"/>
        </w:rPr>
        <w:t>Чановского</w:t>
      </w:r>
      <w:proofErr w:type="spellEnd"/>
      <w:r>
        <w:rPr>
          <w:szCs w:val="28"/>
        </w:rPr>
        <w:t xml:space="preserve"> района Новосибирской области</w:t>
      </w:r>
    </w:p>
    <w:p w:rsidR="0032329A" w:rsidRDefault="0032329A" w:rsidP="0032329A">
      <w:pPr>
        <w:pStyle w:val="af6"/>
        <w:jc w:val="center"/>
        <w:rPr>
          <w:szCs w:val="28"/>
        </w:rPr>
      </w:pPr>
    </w:p>
    <w:p w:rsidR="0032329A" w:rsidRDefault="0032329A" w:rsidP="0032329A">
      <w:pPr>
        <w:pStyle w:val="af6"/>
        <w:jc w:val="center"/>
        <w:rPr>
          <w:szCs w:val="28"/>
        </w:rPr>
      </w:pPr>
    </w:p>
    <w:tbl>
      <w:tblPr>
        <w:tblW w:w="155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301"/>
        <w:gridCol w:w="3402"/>
        <w:gridCol w:w="1119"/>
        <w:gridCol w:w="992"/>
        <w:gridCol w:w="1134"/>
        <w:gridCol w:w="1134"/>
        <w:gridCol w:w="1134"/>
        <w:gridCol w:w="1134"/>
        <w:gridCol w:w="866"/>
        <w:gridCol w:w="693"/>
        <w:gridCol w:w="23"/>
      </w:tblGrid>
      <w:tr w:rsidR="0032329A" w:rsidRPr="004E04B0" w:rsidTr="002F2368">
        <w:trPr>
          <w:trHeight w:val="124"/>
          <w:jc w:val="center"/>
        </w:trPr>
        <w:tc>
          <w:tcPr>
            <w:tcW w:w="15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</w:tr>
      <w:tr w:rsidR="0032329A" w:rsidRPr="004E04B0" w:rsidTr="002F2368">
        <w:trPr>
          <w:gridAfter w:val="1"/>
          <w:wAfter w:w="23" w:type="dxa"/>
          <w:trHeight w:val="24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E04B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E04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E04B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результата выполнения работ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 xml:space="preserve">Наименование показателя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Плановое значение</w:t>
            </w:r>
            <w:r>
              <w:rPr>
                <w:rFonts w:ascii="Times New Roman" w:hAnsi="Times New Roman" w:cs="Times New Roman"/>
                <w:b/>
              </w:rPr>
              <w:t xml:space="preserve"> (нарастающим итогом)</w:t>
            </w:r>
          </w:p>
        </w:tc>
      </w:tr>
      <w:tr w:rsidR="0032329A" w:rsidRPr="004E04B0" w:rsidTr="002F2368">
        <w:trPr>
          <w:gridAfter w:val="1"/>
          <w:wAfter w:w="23" w:type="dxa"/>
          <w:trHeight w:val="20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987199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3203D1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кв.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3203D1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кв.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3203D1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32329A" w:rsidRPr="004E04B0" w:rsidTr="002F2368">
        <w:trPr>
          <w:gridAfter w:val="1"/>
          <w:wAfter w:w="23" w:type="dxa"/>
          <w:trHeight w:val="114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4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C33631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3631">
              <w:rPr>
                <w:rFonts w:ascii="Times New Roman" w:hAnsi="Times New Roman" w:cs="Times New Roman"/>
              </w:rPr>
              <w:t>Внесение в ЕГРН сведений о правообладателях ранее учтенных объектов недвижимости (пункт 1 части 14 статьи 69.1 Закона №218-ФЗ*)</w:t>
            </w:r>
            <w:r>
              <w:rPr>
                <w:rFonts w:ascii="Times New Roman" w:hAnsi="Times New Roman" w:cs="Times New Roman"/>
              </w:rPr>
              <w:t xml:space="preserve"> и с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нятие с кадастрового учета ранее учтенного объекта недвижимости в связи с прекращением его существования </w:t>
            </w:r>
            <w:r w:rsidRPr="000934E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часть 8 статьи 69.1 </w:t>
            </w:r>
            <w:r w:rsidRPr="000934EE">
              <w:rPr>
                <w:rFonts w:ascii="Times New Roman" w:hAnsi="Times New Roman" w:cs="Times New Roman"/>
              </w:rPr>
              <w:t>Закона №218-ФЗ)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432E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количества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32329A" w:rsidRPr="004E04B0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8458F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32329A" w:rsidRPr="004E04B0" w:rsidTr="002F2368">
        <w:trPr>
          <w:gridAfter w:val="1"/>
          <w:wAfter w:w="23" w:type="dxa"/>
          <w:trHeight w:val="88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C33631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ind w:left="-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F37DF" w:rsidRDefault="0032329A" w:rsidP="002F2368">
            <w:pPr>
              <w:pStyle w:val="ConsPlusNormal"/>
              <w:ind w:left="-4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32329A" w:rsidRPr="004E04B0" w:rsidTr="002F2368">
        <w:trPr>
          <w:gridAfter w:val="1"/>
          <w:wAfter w:w="23" w:type="dxa"/>
          <w:trHeight w:val="11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E86B6C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ЕГРН сведений о р</w:t>
            </w:r>
            <w:r w:rsidRPr="000934EE">
              <w:rPr>
                <w:rFonts w:ascii="Times New Roman" w:hAnsi="Times New Roman" w:cs="Times New Roman"/>
              </w:rPr>
              <w:t>анее учтенн</w:t>
            </w:r>
            <w:r>
              <w:rPr>
                <w:rFonts w:ascii="Times New Roman" w:hAnsi="Times New Roman" w:cs="Times New Roman"/>
              </w:rPr>
              <w:t>ом</w:t>
            </w:r>
            <w:r w:rsidRPr="000934EE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е недвижимости и его правообладателе (правообладателях)</w:t>
            </w:r>
            <w:r w:rsidRPr="000934EE">
              <w:rPr>
                <w:rFonts w:ascii="Times New Roman" w:hAnsi="Times New Roman" w:cs="Times New Roman"/>
              </w:rPr>
              <w:t xml:space="preserve"> (пункт </w:t>
            </w:r>
            <w:r>
              <w:rPr>
                <w:rFonts w:ascii="Times New Roman" w:hAnsi="Times New Roman" w:cs="Times New Roman"/>
              </w:rPr>
              <w:t>2</w:t>
            </w:r>
            <w:r w:rsidRPr="000934EE">
              <w:rPr>
                <w:rFonts w:ascii="Times New Roman" w:hAnsi="Times New Roman" w:cs="Times New Roman"/>
              </w:rPr>
              <w:t xml:space="preserve"> части 14 статьи 69.1 Закона №218-ФЗ)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432E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ранее учтенных объектов недвижимости, в том числе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правообладателях, сведения о которых внесены в ЕГРН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единиц/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6F37DF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</w:tbl>
    <w:p w:rsidR="0032329A" w:rsidRDefault="0032329A" w:rsidP="0032329A">
      <w:pPr>
        <w:pStyle w:val="af6"/>
      </w:pPr>
    </w:p>
    <w:p w:rsidR="0032329A" w:rsidRPr="00F62FBC" w:rsidRDefault="0032329A" w:rsidP="0032329A">
      <w:pPr>
        <w:rPr>
          <w:sz w:val="20"/>
          <w:szCs w:val="20"/>
        </w:rPr>
      </w:pPr>
    </w:p>
    <w:p w:rsidR="0032329A" w:rsidRDefault="0032329A" w:rsidP="0032329A">
      <w:pPr>
        <w:pStyle w:val="af6"/>
        <w:ind w:left="-142"/>
        <w:jc w:val="center"/>
        <w:rPr>
          <w:szCs w:val="28"/>
        </w:rPr>
      </w:pPr>
    </w:p>
    <w:p w:rsidR="0032329A" w:rsidRDefault="0032329A" w:rsidP="0032329A">
      <w:pPr>
        <w:pStyle w:val="af6"/>
        <w:ind w:left="-142"/>
        <w:jc w:val="center"/>
        <w:rPr>
          <w:szCs w:val="28"/>
        </w:rPr>
      </w:pPr>
    </w:p>
    <w:p w:rsidR="0032329A" w:rsidRDefault="0032329A" w:rsidP="0032329A">
      <w:pPr>
        <w:pStyle w:val="af6"/>
        <w:ind w:left="-142"/>
        <w:jc w:val="center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_______</w:t>
      </w:r>
      <w:r>
        <w:rPr>
          <w:szCs w:val="28"/>
        </w:rPr>
        <w:lastRenderedPageBreak/>
        <w:t>__</w:t>
      </w: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Приложение № 2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 xml:space="preserve">к постановлению </w:t>
      </w:r>
      <w:r>
        <w:rPr>
          <w:szCs w:val="28"/>
        </w:rPr>
        <w:lastRenderedPageBreak/>
        <w:t xml:space="preserve">администрации Покровского сельсовета                 </w:t>
      </w:r>
      <w:proofErr w:type="spellStart"/>
      <w:r>
        <w:rPr>
          <w:szCs w:val="28"/>
        </w:rPr>
        <w:t>Чановско</w:t>
      </w:r>
      <w:r>
        <w:rPr>
          <w:szCs w:val="28"/>
        </w:rPr>
        <w:lastRenderedPageBreak/>
        <w:t>го</w:t>
      </w:r>
      <w:proofErr w:type="spellEnd"/>
      <w:r>
        <w:rPr>
          <w:szCs w:val="28"/>
        </w:rPr>
        <w:t xml:space="preserve"> района 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32329A" w:rsidRDefault="0032329A" w:rsidP="0032329A">
      <w:pPr>
        <w:pStyle w:val="af6"/>
        <w:ind w:left="10206"/>
        <w:rPr>
          <w:szCs w:val="28"/>
        </w:rPr>
      </w:pPr>
      <w:r>
        <w:rPr>
          <w:szCs w:val="28"/>
        </w:rPr>
        <w:t>от 05.03.2022</w:t>
      </w:r>
      <w:r>
        <w:rPr>
          <w:szCs w:val="28"/>
        </w:rPr>
        <w:lastRenderedPageBreak/>
        <w:t xml:space="preserve"> года №  21</w:t>
      </w:r>
    </w:p>
    <w:p w:rsidR="0032329A" w:rsidRDefault="0032329A" w:rsidP="0032329A">
      <w:pPr>
        <w:pStyle w:val="af6"/>
        <w:ind w:left="5670"/>
        <w:rPr>
          <w:szCs w:val="28"/>
        </w:rPr>
      </w:pPr>
    </w:p>
    <w:p w:rsidR="0032329A" w:rsidRDefault="0032329A" w:rsidP="0032329A">
      <w:pPr>
        <w:pStyle w:val="af6"/>
        <w:ind w:left="5670"/>
        <w:rPr>
          <w:szCs w:val="28"/>
        </w:rPr>
      </w:pPr>
    </w:p>
    <w:p w:rsidR="0032329A" w:rsidRDefault="0032329A" w:rsidP="0032329A">
      <w:pPr>
        <w:pStyle w:val="af6"/>
        <w:jc w:val="center"/>
        <w:rPr>
          <w:szCs w:val="28"/>
        </w:rPr>
      </w:pPr>
      <w:r>
        <w:rPr>
          <w:szCs w:val="28"/>
        </w:rPr>
        <w:t>ФОРМА ОТЧЕТНОСТИ</w:t>
      </w:r>
    </w:p>
    <w:p w:rsidR="0032329A" w:rsidRDefault="0032329A" w:rsidP="0032329A">
      <w:pPr>
        <w:pStyle w:val="af6"/>
        <w:jc w:val="center"/>
        <w:rPr>
          <w:szCs w:val="28"/>
        </w:rPr>
      </w:pPr>
      <w:r w:rsidRPr="00AC432B">
        <w:rPr>
          <w:szCs w:val="28"/>
        </w:rPr>
        <w:t xml:space="preserve">по выявлению правообладателей ранее учтенных объектов недвижимости органами местного самоуправления </w:t>
      </w:r>
      <w:r>
        <w:rPr>
          <w:szCs w:val="28"/>
        </w:rPr>
        <w:t xml:space="preserve">Новосибирской </w:t>
      </w:r>
      <w:r w:rsidRPr="00AC432B">
        <w:rPr>
          <w:szCs w:val="28"/>
        </w:rPr>
        <w:t>области</w:t>
      </w:r>
      <w:r>
        <w:rPr>
          <w:szCs w:val="28"/>
        </w:rPr>
        <w:t xml:space="preserve"> за квартал 202_ года</w:t>
      </w:r>
    </w:p>
    <w:p w:rsidR="0032329A" w:rsidRDefault="0032329A" w:rsidP="0032329A">
      <w:pPr>
        <w:pStyle w:val="af6"/>
        <w:jc w:val="center"/>
        <w:rPr>
          <w:szCs w:val="28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111"/>
        <w:gridCol w:w="5953"/>
        <w:gridCol w:w="1701"/>
        <w:gridCol w:w="1560"/>
        <w:gridCol w:w="1559"/>
      </w:tblGrid>
      <w:tr w:rsidR="0032329A" w:rsidRPr="004E04B0" w:rsidTr="002F2368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E04B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E04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E04B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результата выполнения работ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E04B0">
              <w:rPr>
                <w:rFonts w:ascii="Times New Roman" w:hAnsi="Times New Roman" w:cs="Times New Roman"/>
                <w:b/>
              </w:rPr>
              <w:t>Плановое значение</w:t>
            </w:r>
          </w:p>
        </w:tc>
      </w:tr>
      <w:tr w:rsidR="0032329A" w:rsidRPr="004E04B0" w:rsidTr="002F2368">
        <w:trPr>
          <w:trHeight w:val="7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ind w:firstLine="20"/>
              <w:rPr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  <w:p w:rsidR="0032329A" w:rsidRPr="00836157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_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</w:t>
            </w:r>
          </w:p>
          <w:p w:rsidR="0032329A" w:rsidRPr="00836157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__ </w:t>
            </w:r>
            <w:proofErr w:type="gramStart"/>
            <w:r>
              <w:rPr>
                <w:rFonts w:ascii="Times New Roman" w:hAnsi="Times New Roman" w:cs="Times New Roman"/>
              </w:rPr>
              <w:t>кв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_ года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29A" w:rsidRPr="004E04B0" w:rsidTr="002F2368">
        <w:trPr>
          <w:trHeight w:val="9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04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29A" w:rsidRPr="00F62FBC" w:rsidRDefault="0032329A" w:rsidP="002F2368">
            <w:pPr>
              <w:ind w:firstLine="20"/>
              <w:rPr>
                <w:sz w:val="20"/>
                <w:szCs w:val="20"/>
              </w:rPr>
            </w:pPr>
            <w:r w:rsidRPr="00F62FBC">
              <w:rPr>
                <w:sz w:val="20"/>
                <w:szCs w:val="20"/>
              </w:rPr>
              <w:t>Внесение в ЕГРН сведений о правообладателях ранее учтенных объектов недвижимости (пункт 1 части 14 статьи 69.1 Закона №218-ФЗ*) и с</w:t>
            </w:r>
            <w:r w:rsidRPr="00F62FBC">
              <w:rPr>
                <w:color w:val="000000"/>
                <w:sz w:val="20"/>
                <w:szCs w:val="20"/>
                <w:shd w:val="clear" w:color="auto" w:fill="FFFFFF"/>
              </w:rPr>
              <w:t xml:space="preserve">нятие с кадастрового учета ранее учтенного объекта недвижимости в связи с прекращением его существования </w:t>
            </w:r>
            <w:r w:rsidRPr="00F62FBC">
              <w:rPr>
                <w:sz w:val="20"/>
                <w:szCs w:val="20"/>
              </w:rPr>
              <w:t>(часть 8 статьи 69.1 Закона №218-ФЗ)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432E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количества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29A" w:rsidRPr="004E04B0" w:rsidTr="002F2368">
        <w:trPr>
          <w:trHeight w:val="9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F62FBC" w:rsidRDefault="0032329A" w:rsidP="002F2368">
            <w:pPr>
              <w:ind w:firstLine="20"/>
              <w:rPr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ранее учтенных объектов недвижимости, в отношении которых в ЕГРН внесены сведения о правообладателе, а также снятых с кадастрового учета объектов недвижимости, в общем количестве ранее учтенных объектов недвижимости, сведения о которых содержаться в ЕГРН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29A" w:rsidRPr="004E04B0" w:rsidTr="002F2368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686487" w:rsidRDefault="0032329A" w:rsidP="002F2368">
            <w:pPr>
              <w:ind w:firstLine="2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86487">
              <w:rPr>
                <w:sz w:val="20"/>
                <w:szCs w:val="20"/>
              </w:rPr>
              <w:t>Внесение в ЕГРН сведений о ранее учтенном объекте недвижимости и его правообладателе (правообладателях) (пункт 2 части 14 статьи 69.1 Закона №218-ФЗ)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7432EA" w:rsidRDefault="0032329A" w:rsidP="002F236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ранее учтенных объектов недвижимости, в том числе 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правообладателях, сведения о которых внесены в ЕГРН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единиц/</w:t>
            </w:r>
          </w:p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4E04B0" w:rsidRDefault="0032329A" w:rsidP="002F23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329A" w:rsidRDefault="0032329A" w:rsidP="0032329A">
      <w:pPr>
        <w:pStyle w:val="af6"/>
        <w:jc w:val="center"/>
        <w:rPr>
          <w:szCs w:val="28"/>
        </w:rPr>
      </w:pPr>
      <w:r>
        <w:rPr>
          <w:szCs w:val="28"/>
        </w:rPr>
        <w:t>_________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РАЙОНА 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5B5C69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B5C69">
        <w:rPr>
          <w:rFonts w:ascii="Times New Roman" w:hAnsi="Times New Roman"/>
          <w:sz w:val="28"/>
          <w:szCs w:val="28"/>
        </w:rPr>
        <w:t xml:space="preserve">14.03.2022 № 22  </w:t>
      </w:r>
    </w:p>
    <w:p w:rsidR="0032329A" w:rsidRDefault="0032329A" w:rsidP="0032329A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сельсовета</w:t>
      </w:r>
    </w:p>
    <w:p w:rsidR="0032329A" w:rsidRDefault="0032329A" w:rsidP="0032329A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Pr="005B5C69" w:rsidRDefault="0032329A" w:rsidP="003232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</w:t>
      </w:r>
      <w:proofErr w:type="gramEnd"/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«О муниципальной службе в Новосибирской области»), постановляю:</w:t>
      </w:r>
      <w:proofErr w:type="gramEnd"/>
    </w:p>
    <w:p w:rsidR="0032329A" w:rsidRPr="005B5C69" w:rsidRDefault="0032329A" w:rsidP="003232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сельсовета </w:t>
      </w:r>
      <w:proofErr w:type="spell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32329A" w:rsidRPr="005B5C69" w:rsidRDefault="0032329A" w:rsidP="003232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сельсовета </w:t>
      </w:r>
      <w:proofErr w:type="spell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proofErr w:type="gram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B5C69">
        <w:rPr>
          <w:rFonts w:ascii="Times New Roman" w:hAnsi="Times New Roman" w:cs="Times New Roman"/>
          <w:color w:val="000000"/>
          <w:sz w:val="28"/>
          <w:szCs w:val="28"/>
        </w:rPr>
        <w:t>риложение №2)</w:t>
      </w:r>
    </w:p>
    <w:p w:rsidR="0032329A" w:rsidRPr="005B5C69" w:rsidRDefault="0032329A" w:rsidP="0032329A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          3.Признать утратившим силу  постановление администрации №35 от 03.06.2019г. «</w:t>
      </w:r>
      <w:r w:rsidRPr="005B5C69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соблюдению требований к служебному поведению муниципальных служащих администрации Покровского сельсовета </w:t>
      </w:r>
      <w:proofErr w:type="spellStart"/>
      <w:r w:rsidRPr="005B5C69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Pr="005B5C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5B5C69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интересов»</w:t>
      </w:r>
    </w:p>
    <w:p w:rsidR="0032329A" w:rsidRPr="005B5C69" w:rsidRDefault="0032329A" w:rsidP="003232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C69">
        <w:rPr>
          <w:rFonts w:ascii="Times New Roman" w:hAnsi="Times New Roman" w:cs="Times New Roman"/>
          <w:color w:val="000000"/>
          <w:sz w:val="24"/>
          <w:szCs w:val="24"/>
        </w:rPr>
        <w:t xml:space="preserve">  4. Опубликовать настоящее постановление в периодическом печатном издании </w:t>
      </w:r>
      <w:r w:rsidRPr="005B5C69">
        <w:rPr>
          <w:rFonts w:ascii="Times New Roman" w:hAnsi="Times New Roman" w:cs="Times New Roman"/>
          <w:sz w:val="24"/>
          <w:szCs w:val="24"/>
        </w:rPr>
        <w:t xml:space="preserve">Покровского сельсовета «Покровский вестник» </w:t>
      </w:r>
      <w:r w:rsidRPr="005B5C69">
        <w:rPr>
          <w:rFonts w:ascii="Times New Roman" w:hAnsi="Times New Roman" w:cs="Times New Roman"/>
          <w:color w:val="000000"/>
          <w:sz w:val="24"/>
          <w:szCs w:val="24"/>
        </w:rPr>
        <w:t>и на официальном сайте органа местного самоуправления Покровского сельсовета</w:t>
      </w:r>
      <w:r w:rsidRPr="005B5C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2329A" w:rsidRPr="005B5C69" w:rsidRDefault="0032329A" w:rsidP="003232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69">
        <w:rPr>
          <w:rFonts w:ascii="Times New Roman" w:hAnsi="Times New Roman" w:cs="Times New Roman"/>
          <w:color w:val="000000"/>
          <w:sz w:val="24"/>
          <w:szCs w:val="24"/>
        </w:rPr>
        <w:t>5. </w:t>
      </w:r>
      <w:proofErr w:type="gramStart"/>
      <w:r w:rsidRPr="005B5C6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B5C69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329A" w:rsidRPr="00094E9D" w:rsidRDefault="0032329A" w:rsidP="00323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9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32329A" w:rsidRPr="00094E9D" w:rsidRDefault="0032329A" w:rsidP="003232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4E9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94E9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2329A" w:rsidRPr="00094E9D" w:rsidRDefault="0032329A" w:rsidP="00323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E9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 Семченко</w:t>
      </w:r>
    </w:p>
    <w:p w:rsidR="0032329A" w:rsidRDefault="0032329A" w:rsidP="00323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Pr="00094E9D" w:rsidRDefault="0032329A" w:rsidP="00323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E9D">
        <w:rPr>
          <w:rFonts w:ascii="Times New Roman" w:hAnsi="Times New Roman" w:cs="Times New Roman"/>
          <w:sz w:val="24"/>
          <w:szCs w:val="24"/>
        </w:rPr>
        <w:t>Маркова Н.А.</w:t>
      </w:r>
    </w:p>
    <w:p w:rsidR="0032329A" w:rsidRPr="00094E9D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E9D">
        <w:rPr>
          <w:rFonts w:ascii="Times New Roman" w:hAnsi="Times New Roman" w:cs="Times New Roman"/>
          <w:sz w:val="24"/>
          <w:szCs w:val="24"/>
        </w:rPr>
        <w:t xml:space="preserve">32-445                                                                                                                                      </w:t>
      </w:r>
    </w:p>
    <w:p w:rsidR="0032329A" w:rsidRPr="007E751E" w:rsidRDefault="0032329A" w:rsidP="0032329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32329A" w:rsidRPr="007E751E" w:rsidRDefault="0032329A" w:rsidP="0032329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</w:t>
      </w:r>
    </w:p>
    <w:p w:rsidR="0032329A" w:rsidRPr="00094E9D" w:rsidRDefault="0032329A" w:rsidP="0032329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94E9D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Покровского сельсовета  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7E751E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5B5C69">
        <w:rPr>
          <w:rFonts w:ascii="Times New Roman" w:hAnsi="Times New Roman"/>
          <w:sz w:val="28"/>
          <w:szCs w:val="28"/>
        </w:rPr>
        <w:t>14.03.2022 № 22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C6AC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7E751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7E7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9D">
        <w:rPr>
          <w:rFonts w:ascii="Times New Roman" w:hAnsi="Times New Roman" w:cs="Times New Roman"/>
          <w:b/>
          <w:sz w:val="28"/>
          <w:szCs w:val="28"/>
        </w:rPr>
        <w:t xml:space="preserve">администрации Покровского сельсовета </w:t>
      </w:r>
      <w:proofErr w:type="spellStart"/>
      <w:r w:rsidRPr="00094E9D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094E9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32329A" w:rsidRPr="00094E9D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94E9D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7E751E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 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94E9D">
        <w:rPr>
          <w:rFonts w:ascii="Times New Roman" w:hAnsi="Times New Roman" w:cs="Times New Roman"/>
          <w:bCs/>
          <w:sz w:val="28"/>
          <w:szCs w:val="28"/>
        </w:rPr>
        <w:t>администрации Покровского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bCs/>
          <w:sz w:val="28"/>
          <w:szCs w:val="28"/>
        </w:rPr>
        <w:t>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bCs/>
          <w:sz w:val="28"/>
          <w:szCs w:val="28"/>
        </w:rPr>
        <w:t>2</w:t>
      </w:r>
      <w:r w:rsidRPr="007E751E">
        <w:rPr>
          <w:rFonts w:ascii="Times New Roman" w:hAnsi="Times New Roman" w:cs="Times New Roman"/>
          <w:sz w:val="28"/>
          <w:szCs w:val="28"/>
        </w:rPr>
        <w:t xml:space="preserve"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 w:rsidRPr="003D06C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D06C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D06C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3. Основной задачей комиссии является содействие </w:t>
      </w:r>
      <w:r w:rsidRPr="003D06C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D06C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D06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94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‒ требования к служебному поведению и (или) требования об урегулировании конфликта интересов);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в осуществлении мер по предупреждению коррупции.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5. Комиссия состоит из председателя комиссии, его заместителя, секретаря и иных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Персональный состав комиссии формируется в соответствии с требованиями, установленными частями 2-7 статьи 7.1</w:t>
      </w:r>
      <w:r w:rsidRPr="007E751E"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6. В заседаниях комиссии с правом совещательного голоса участвуют: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lastRenderedPageBreak/>
        <w:t>1) непосредственный руководитель муниципального служащего, в</w:t>
      </w:r>
      <w:r w:rsidRPr="007E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E751E">
        <w:rPr>
          <w:rFonts w:ascii="Times New Roman" w:hAnsi="Times New Roman" w:cs="Times New Roman"/>
          <w:sz w:val="28"/>
          <w:szCs w:val="28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E75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3D06C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3D06C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E751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E75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>Покровского сельсовета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государственных органов, других органов местного самоуправления; </w:t>
      </w: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9. Основаниями для проведения заседания комиссии являются: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поведению», материалов проверки, свидетельствующих: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представителю нанимателя в порядке, установленном настоящим Положением: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муниципальной службы в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E75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>, включенную в перечень должностей муниципальной службы в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E75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7E751E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супруги (супруга) и несовершеннолетних детей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  админист</w:t>
      </w:r>
      <w:r w:rsidRPr="003D06C7">
        <w:rPr>
          <w:rFonts w:ascii="Times New Roman" w:hAnsi="Times New Roman" w:cs="Times New Roman"/>
          <w:sz w:val="28"/>
          <w:szCs w:val="28"/>
        </w:rPr>
        <w:t>рации 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2329A" w:rsidRPr="007E751E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5) поступившее в соответствии с </w:t>
      </w:r>
      <w:hyperlink r:id="rId10" w:history="1">
        <w:r w:rsidRPr="007E751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Федерального закона «О противодействии коррупции» и </w:t>
      </w:r>
      <w:hyperlink r:id="rId11" w:history="1">
        <w:r w:rsidRPr="007E751E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E751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E75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C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заключении с гражданином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 на условиях гражданско-правового договора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в коммерческой или некоммерческой организации комиссией не рассматривался;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32329A" w:rsidRPr="00A243C4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Журнал учета поступления информации, содержащей основания для проведения заседания комиссии, ведется по форме </w:t>
      </w:r>
      <w:r w:rsidRPr="00A243C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62F71">
        <w:rPr>
          <w:rFonts w:ascii="Times New Roman" w:hAnsi="Times New Roman" w:cs="Times New Roman"/>
          <w:sz w:val="28"/>
          <w:szCs w:val="28"/>
        </w:rPr>
        <w:t>приложению</w:t>
      </w:r>
      <w:r w:rsidRPr="00A243C4">
        <w:rPr>
          <w:rFonts w:ascii="Times New Roman" w:hAnsi="Times New Roman" w:cs="Times New Roman"/>
          <w:sz w:val="28"/>
          <w:szCs w:val="28"/>
        </w:rPr>
        <w:t xml:space="preserve"> к настоящему Положению и хранится секретарем комиссии в условиях, исключающих доступ к нему посторонних лиц.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11. Не позднее рабочего дня, следующего за днем регистрации</w:t>
      </w:r>
      <w:r w:rsidRPr="007E751E">
        <w:rPr>
          <w:rFonts w:ascii="Times New Roman" w:hAnsi="Times New Roman" w:cs="Times New Roman"/>
          <w:sz w:val="28"/>
          <w:szCs w:val="28"/>
        </w:rPr>
        <w:t>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13. 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32329A" w:rsidRPr="00A243C4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 xml:space="preserve">«О противодействии коррупции» осуществляется </w:t>
      </w:r>
      <w:r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иных правонарушений в администрации Покровского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329A" w:rsidRPr="00A243C4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14. Обращение, указанное в абзаце втором подпункта 2 пункта 9 настоящего Положения,</w:t>
      </w:r>
      <w:r w:rsidRPr="00A243C4">
        <w:t xml:space="preserve"> </w:t>
      </w:r>
      <w:r w:rsidRPr="00A243C4">
        <w:rPr>
          <w:rFonts w:ascii="Times New Roman" w:hAnsi="Times New Roman" w:cs="Times New Roman"/>
          <w:sz w:val="28"/>
          <w:szCs w:val="28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 xml:space="preserve">15. Уведомление, указанное в подпункте 5 пункта 9 настоящего Положения, рассматривается </w:t>
      </w:r>
      <w:r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иных правонарушений в администрации Покровского сельсовета</w:t>
      </w:r>
      <w:r w:rsidRPr="00A243C4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16. 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Уведомление, указанное в абзаце четвертом подпункта 2 пункта 9 настоящего Положения, поступившее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Покровского сельсовета 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 w:rsidRPr="004821F8">
        <w:rPr>
          <w:rFonts w:ascii="Times New Roman" w:hAnsi="Times New Roman" w:cs="Times New Roman"/>
          <w:bCs/>
          <w:sz w:val="28"/>
          <w:szCs w:val="28"/>
        </w:rPr>
        <w:t>утверждающего</w:t>
      </w:r>
      <w:r w:rsidRPr="004821F8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сообщения</w:t>
      </w:r>
      <w:r w:rsidRPr="004821F8">
        <w:rPr>
          <w:rFonts w:ascii="Times New Roman" w:hAnsi="Times New Roman" w:cs="Times New Roman"/>
          <w:sz w:val="28"/>
          <w:szCs w:val="28"/>
        </w:rPr>
        <w:t xml:space="preserve"> </w:t>
      </w:r>
      <w:r w:rsidRPr="004821F8">
        <w:rPr>
          <w:rFonts w:ascii="Times New Roman" w:hAnsi="Times New Roman" w:cs="Times New Roman"/>
          <w:bCs/>
          <w:iCs/>
          <w:sz w:val="28"/>
          <w:szCs w:val="28"/>
        </w:rPr>
        <w:t>муниципальными служащими о возникновении личной заинтересованности</w:t>
      </w:r>
      <w:r w:rsidRPr="004821F8">
        <w:rPr>
          <w:rFonts w:ascii="Times New Roman" w:hAnsi="Times New Roman" w:cs="Times New Roman"/>
          <w:sz w:val="28"/>
          <w:szCs w:val="28"/>
        </w:rPr>
        <w:t xml:space="preserve"> </w:t>
      </w:r>
      <w:r w:rsidRPr="004821F8">
        <w:rPr>
          <w:rFonts w:ascii="Times New Roman" w:hAnsi="Times New Roman" w:cs="Times New Roman"/>
          <w:bCs/>
          <w:iCs/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подлежит предварительному рассмотрению </w:t>
      </w:r>
      <w:r>
        <w:rPr>
          <w:rFonts w:ascii="Times New Roman" w:hAnsi="Times New Roman" w:cs="Times New Roman"/>
          <w:sz w:val="28"/>
          <w:szCs w:val="28"/>
        </w:rPr>
        <w:t>должностным лицом, ответственным за работу по профилактике коррупционных и иных правонарушений в администрации Покровского сельсовета</w:t>
      </w:r>
      <w:r w:rsidRPr="007E751E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7E751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которое осуществляет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подготовку мотивированного заключения по результатам рассмотрения уведомления.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17. Заявление, указанное в подпункте 6 пункта 9 настоящего Положения, подлежит предварительному рассмотрению должностным лицом </w:t>
      </w:r>
      <w:r>
        <w:rPr>
          <w:rFonts w:ascii="Times New Roman" w:hAnsi="Times New Roman" w:cs="Times New Roman"/>
          <w:sz w:val="28"/>
          <w:szCs w:val="28"/>
        </w:rPr>
        <w:t>ответственным за работу по профилактике коррупционных и иных правонарушений в администрации Покровского сельсовета</w:t>
      </w:r>
      <w:r w:rsidRPr="007E751E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18. 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ответственные за работу по профилактике коррупционных и иных правонарушений 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направления в 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обращения или уведомления. Указанный срок может быть продлен, но не более чем на 30 дней.</w:t>
      </w:r>
    </w:p>
    <w:p w:rsidR="0032329A" w:rsidRPr="007E751E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19. Мотивированные заключения, предусмотренные пунктами 13 и 15 настоящего Положения, должны содержать:</w:t>
      </w:r>
    </w:p>
    <w:p w:rsidR="0032329A" w:rsidRPr="007E751E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информацию, изложенную в обращении,</w:t>
      </w:r>
      <w:r w:rsidRPr="007E751E"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>указанном в абзаце втором подпункта 2, или уведомлении, указанном в подпункте 5 пункта 9 настоящего Положения;</w:t>
      </w:r>
    </w:p>
    <w:p w:rsidR="0032329A" w:rsidRPr="007E751E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32329A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32329A" w:rsidRPr="007E751E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Требования к содержанию мотивированного заключения, </w:t>
      </w:r>
      <w:r w:rsidRPr="00625F24">
        <w:rPr>
          <w:rFonts w:ascii="Times New Roman" w:hAnsi="Times New Roman" w:cs="Times New Roman"/>
          <w:sz w:val="28"/>
          <w:szCs w:val="28"/>
        </w:rPr>
        <w:t>указанного в пункте 16 настоящего Положения, устанавливаются Положен</w:t>
      </w:r>
      <w:r w:rsidRPr="00C90C01">
        <w:rPr>
          <w:rFonts w:ascii="Times New Roman" w:hAnsi="Times New Roman" w:cs="Times New Roman"/>
          <w:sz w:val="28"/>
          <w:szCs w:val="28"/>
        </w:rPr>
        <w:t>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</w:t>
      </w:r>
      <w:r w:rsidRPr="00625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</w:t>
      </w:r>
      <w:r w:rsidRPr="00BF021A">
        <w:rPr>
          <w:rFonts w:ascii="Times New Roman" w:hAnsi="Times New Roman" w:cs="Times New Roman"/>
          <w:sz w:val="28"/>
          <w:szCs w:val="28"/>
        </w:rPr>
        <w:t>администрации Покровского сельсовета.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32329A" w:rsidRPr="00A243C4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его представителя, членов комиссии и других лиц, участвующих в заседании комиссии, с информацией, поступившей </w:t>
      </w:r>
      <w:r>
        <w:rPr>
          <w:rFonts w:ascii="Times New Roman" w:hAnsi="Times New Roman" w:cs="Times New Roman"/>
          <w:sz w:val="28"/>
          <w:szCs w:val="28"/>
        </w:rPr>
        <w:t xml:space="preserve">лицу, ответственному за работу по профилактике коррупционных и иных правонарушений </w:t>
      </w:r>
      <w:r w:rsidRPr="00A243C4">
        <w:rPr>
          <w:rFonts w:ascii="Times New Roman" w:hAnsi="Times New Roman" w:cs="Times New Roman"/>
          <w:sz w:val="28"/>
          <w:szCs w:val="28"/>
        </w:rPr>
        <w:t>и с результатами ее проверки;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 xml:space="preserve">3) рассматривает ходатайства о приглашении на заседание комиссии лиц, указанных в </w:t>
      </w:r>
      <w:hyperlink r:id="rId12" w:history="1">
        <w:r w:rsidRPr="00A243C4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Pr="00A243C4">
        <w:rPr>
          <w:rFonts w:ascii="Times New Roman" w:hAnsi="Times New Roman" w:cs="Times New Roman"/>
          <w:sz w:val="28"/>
          <w:szCs w:val="28"/>
        </w:rPr>
        <w:t>6 настоящего Положения, принимает решение об их удовлетворении (об отказе в удовлетворении) и о рассмотрении</w:t>
      </w:r>
      <w:r w:rsidRPr="007E751E">
        <w:rPr>
          <w:rFonts w:ascii="Times New Roman" w:hAnsi="Times New Roman" w:cs="Times New Roman"/>
          <w:sz w:val="28"/>
          <w:szCs w:val="28"/>
        </w:rPr>
        <w:t xml:space="preserve"> (об отказе в рассмотрении) в ходе заседания комиссии дополнительных материалов.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сведений о доходах, </w:t>
      </w:r>
      <w:r w:rsidRPr="007E75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23. 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</w:t>
      </w:r>
      <w:r>
        <w:rPr>
          <w:rFonts w:ascii="Times New Roman" w:hAnsi="Times New Roman" w:cs="Times New Roman"/>
          <w:sz w:val="28"/>
          <w:szCs w:val="28"/>
        </w:rPr>
        <w:t>дению, урегулированию конфлик</w:t>
      </w:r>
      <w:r w:rsidRPr="001C59FB">
        <w:rPr>
          <w:rFonts w:ascii="Times New Roman" w:hAnsi="Times New Roman" w:cs="Times New Roman"/>
          <w:sz w:val="28"/>
          <w:szCs w:val="28"/>
        </w:rPr>
        <w:t>тов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интересов, в случае его участия на безвозмездной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в соответствии с подпунктом 2 пункта 9 настоящего Положения.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25. Заседания комиссии могут проводиться в отсутствие муниципального служащего или гражданина в случае: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если в обращении, заявлении или уведомлении,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28. По итогам рассмотрения вопроса, указанного в абзаце втором подпункта 1 пункта 9 настоящего Положения, комиссия принимает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сведения, представленные муниципальным служащим, являются достоверными и полными;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lastRenderedPageBreak/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 признать, что причина непредставления муниципальным служащим сведений о доходах,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муниципальным служащим сведений о доходах,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E751E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признать, что причина непредставления муниципальным служащим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> расходами, в органы прокуратуры и (или) иные государственные органы в соответствии с их компетенцией.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отказать муниципальному служащему участвовать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40. Решения комиссии носят рекомендательный характер для представителя нанимателя, за 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41. В протоколе заседания комиссии указываются: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3) предъявляемые к муниципальному служащему претензии, материалы, на которых они основываются;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4) содержание пояснений муниципального служащего и других лиц по существу предъявляемых претензий;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6) источник информации, содержащей основания для проведения заседания комиссии, дата поступления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администрацию Покровского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bCs/>
          <w:i/>
          <w:sz w:val="28"/>
          <w:szCs w:val="28"/>
        </w:rPr>
        <w:t>;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7) другие сведения, касающиеся рассмотренного комиссией вопроса</w:t>
      </w:r>
      <w:r w:rsidRPr="007E751E">
        <w:rPr>
          <w:rFonts w:ascii="Times New Roman" w:hAnsi="Times New Roman" w:cs="Times New Roman"/>
          <w:sz w:val="28"/>
          <w:szCs w:val="28"/>
        </w:rPr>
        <w:t>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8) результаты голосования;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9) решение и обоснование его принятия.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44. Представитель нанимателя обязаны рассмотреть протокол заседания комиссии и вправе учесть в пределах своей 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7E751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46. </w:t>
      </w:r>
      <w:proofErr w:type="gramStart"/>
      <w:r w:rsidRPr="007E751E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</w:t>
      </w:r>
      <w:r w:rsidRPr="007E751E"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7E751E">
        <w:rPr>
          <w:color w:val="000000" w:themeColor="text1"/>
          <w:sz w:val="28"/>
          <w:szCs w:val="28"/>
        </w:rPr>
        <w:t xml:space="preserve">, </w:t>
      </w: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а при необходимости – немедленно.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32329A" w:rsidRPr="00A243C4" w:rsidRDefault="0032329A" w:rsidP="0032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sz w:val="28"/>
          <w:szCs w:val="28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54180">
        <w:rPr>
          <w:rFonts w:ascii="Times New Roman" w:hAnsi="Times New Roman" w:cs="Times New Roman"/>
          <w:bCs/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C4">
        <w:rPr>
          <w:rFonts w:ascii="Times New Roman" w:hAnsi="Times New Roman" w:cs="Times New Roman"/>
          <w:sz w:val="28"/>
          <w:szCs w:val="28"/>
        </w:rPr>
        <w:t>49. </w:t>
      </w:r>
      <w:proofErr w:type="gramStart"/>
      <w:r w:rsidRPr="00A243C4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печатью, вручается гражданину, замещавшему</w:t>
      </w:r>
      <w:r w:rsidRPr="007E751E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</w:t>
      </w:r>
      <w:r w:rsidRPr="007E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751E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7E751E" w:rsidRDefault="0032329A" w:rsidP="0032329A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32329A" w:rsidRPr="007E751E" w:rsidSect="00222693">
          <w:headerReference w:type="default" r:id="rId13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32329A" w:rsidRPr="007E751E" w:rsidRDefault="0032329A" w:rsidP="0032329A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751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№1</w:t>
      </w:r>
    </w:p>
    <w:p w:rsidR="0032329A" w:rsidRPr="007E751E" w:rsidRDefault="0032329A" w:rsidP="0032329A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Покровского сельсовета </w:t>
      </w:r>
    </w:p>
    <w:p w:rsidR="0032329A" w:rsidRPr="007E751E" w:rsidRDefault="0032329A" w:rsidP="0032329A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2329A" w:rsidRPr="007E751E" w:rsidRDefault="0032329A" w:rsidP="0032329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29A" w:rsidRPr="007E751E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51E">
        <w:rPr>
          <w:rFonts w:ascii="Times New Roman" w:eastAsia="Calibri" w:hAnsi="Times New Roman" w:cs="Times New Roman"/>
          <w:b/>
          <w:sz w:val="28"/>
          <w:szCs w:val="28"/>
        </w:rPr>
        <w:t xml:space="preserve">учета поступившей информации,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54180">
        <w:rPr>
          <w:rFonts w:ascii="Times New Roman" w:hAnsi="Times New Roman" w:cs="Times New Roman"/>
          <w:b/>
          <w:bCs/>
          <w:sz w:val="28"/>
          <w:szCs w:val="28"/>
        </w:rPr>
        <w:t>администрации Покровского сельсов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54180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 w:rsidRPr="00354180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354180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32329A" w:rsidRPr="00354180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180">
        <w:rPr>
          <w:rFonts w:ascii="Times New Roman" w:hAnsi="Times New Roman" w:cs="Times New Roman"/>
          <w:b/>
          <w:bCs/>
          <w:sz w:val="28"/>
          <w:szCs w:val="28"/>
        </w:rPr>
        <w:t>Новосиби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354180">
        <w:rPr>
          <w:rFonts w:ascii="Times New Roman" w:hAnsi="Times New Roman" w:cs="Times New Roman"/>
          <w:b/>
          <w:bCs/>
          <w:sz w:val="28"/>
          <w:szCs w:val="28"/>
        </w:rPr>
        <w:t>ской области</w:t>
      </w:r>
    </w:p>
    <w:p w:rsidR="0032329A" w:rsidRPr="00354180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29A" w:rsidRPr="00354180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32329A" w:rsidRPr="007E751E" w:rsidTr="002F2368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 принятом решении, дата</w:t>
            </w:r>
          </w:p>
        </w:tc>
      </w:tr>
      <w:tr w:rsidR="0032329A" w:rsidRPr="007E751E" w:rsidTr="002F236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51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2329A" w:rsidRPr="007E751E" w:rsidTr="002F236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7E751E" w:rsidRDefault="0032329A" w:rsidP="002F2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329A" w:rsidRPr="007E751E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Pr="007E751E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Pr="007E751E" w:rsidRDefault="0032329A" w:rsidP="0032329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Pr="007E751E" w:rsidRDefault="0032329A" w:rsidP="0032329A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51E">
        <w:rPr>
          <w:rFonts w:ascii="Times New Roman" w:eastAsia="Calibri" w:hAnsi="Times New Roman" w:cs="Times New Roman"/>
          <w:sz w:val="28"/>
          <w:szCs w:val="28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№2</w:t>
      </w:r>
    </w:p>
    <w:p w:rsidR="0032329A" w:rsidRPr="007E751E" w:rsidRDefault="0032329A" w:rsidP="0032329A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7E751E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к </w:t>
      </w:r>
      <w:r w:rsidRPr="007E751E">
        <w:rPr>
          <w:rFonts w:ascii="Times New Roman" w:eastAsia="Calibri" w:hAnsi="Times New Roman" w:cs="Times New Roman"/>
          <w:sz w:val="28"/>
          <w:szCs w:val="28"/>
        </w:rPr>
        <w:t xml:space="preserve">Положению о комиссии по соблюдению требований к служебному поведению муниципальных служащих и урегулированию конфликтов интересов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Покровского сельсовета </w:t>
      </w:r>
    </w:p>
    <w:p w:rsidR="0032329A" w:rsidRPr="00B25D95" w:rsidRDefault="0032329A" w:rsidP="003232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2329A" w:rsidRPr="00B25D95" w:rsidRDefault="0032329A" w:rsidP="0032329A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2ABE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B25D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конфликтов интересов в администрации Покровского сельсовета</w:t>
      </w: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.Семченко П.В. –глава Покровского сельсовета,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</w:t>
      </w: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.Гайбель Е.Н.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МКУК 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 сельсовета,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комиссии;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 xml:space="preserve">. Маркова Н.А. – специалист администрации Покровского сельсовета,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секретарь комиссии;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4.Лобанова Е.А.- директор МУП «Покровское ЖКХ», член комиссии;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5.Семченко О.Н.</w:t>
      </w:r>
      <w:r w:rsidRPr="003C0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25D95">
        <w:rPr>
          <w:rFonts w:ascii="Times New Roman" w:hAnsi="Times New Roman" w:cs="Times New Roman"/>
          <w:color w:val="000000"/>
          <w:sz w:val="28"/>
          <w:szCs w:val="28"/>
        </w:rPr>
        <w:t>специалист администрации Покровского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 комиссии;</w:t>
      </w:r>
    </w:p>
    <w:p w:rsidR="0032329A" w:rsidRPr="00B25D95" w:rsidRDefault="0032329A" w:rsidP="0032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6.Гумерова Л.В.- учитель Покровской СШ,</w:t>
      </w:r>
      <w:r w:rsidRPr="003C0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член комиссии.</w:t>
      </w:r>
    </w:p>
    <w:p w:rsidR="0032329A" w:rsidRPr="00D11392" w:rsidRDefault="0032329A" w:rsidP="00323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РАЙОНА 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6F39A2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F39A2">
        <w:rPr>
          <w:rFonts w:ascii="Times New Roman" w:hAnsi="Times New Roman"/>
          <w:sz w:val="28"/>
          <w:szCs w:val="28"/>
        </w:rPr>
        <w:t>14.03.2022г.№23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color w:val="FF0000"/>
          <w:sz w:val="28"/>
          <w:szCs w:val="28"/>
        </w:rPr>
      </w:pPr>
      <w:r w:rsidRPr="001C6AC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2329A" w:rsidRPr="00812069" w:rsidRDefault="0032329A" w:rsidP="0032329A">
      <w:pPr>
        <w:jc w:val="center"/>
        <w:rPr>
          <w:sz w:val="28"/>
          <w:szCs w:val="28"/>
        </w:rPr>
      </w:pPr>
      <w:r w:rsidRPr="00812069">
        <w:rPr>
          <w:sz w:val="28"/>
          <w:szCs w:val="28"/>
        </w:rPr>
        <w:t xml:space="preserve">Об утверждении Положения о порядке сообщения муниципальными служащими, замещающими должности муниципальной службы в администрации Покровского сельсовета </w:t>
      </w:r>
      <w:proofErr w:type="spellStart"/>
      <w:r w:rsidRPr="00812069">
        <w:rPr>
          <w:sz w:val="28"/>
          <w:szCs w:val="28"/>
        </w:rPr>
        <w:t>Чановского</w:t>
      </w:r>
      <w:proofErr w:type="spellEnd"/>
      <w:r w:rsidRPr="00812069">
        <w:rPr>
          <w:sz w:val="28"/>
          <w:szCs w:val="28"/>
        </w:rPr>
        <w:t xml:space="preserve"> района Новосибирской области, о возникновении личной заинтересованности  при исполнении должностных обязанностей, которая приводит или может привести к конфликту интересов</w:t>
      </w:r>
    </w:p>
    <w:p w:rsidR="0032329A" w:rsidRPr="00092E9F" w:rsidRDefault="0032329A" w:rsidP="0032329A">
      <w:pPr>
        <w:shd w:val="clear" w:color="auto" w:fill="FFFFFF"/>
        <w:jc w:val="center"/>
        <w:rPr>
          <w:color w:val="000000"/>
          <w:szCs w:val="28"/>
        </w:rPr>
      </w:pPr>
    </w:p>
    <w:p w:rsidR="0032329A" w:rsidRPr="00BC5F19" w:rsidRDefault="0032329A" w:rsidP="0032329A">
      <w:pPr>
        <w:ind w:firstLine="709"/>
        <w:jc w:val="both"/>
      </w:pPr>
      <w:proofErr w:type="gramStart"/>
      <w:r w:rsidRPr="00BC5F19">
        <w:rPr>
          <w:color w:val="000000"/>
        </w:rPr>
        <w:t>В соответствии с Федеральными законами от 25.12.2008 № 273-ФЗ «О противодействии коррупции», от 02.03.2007 № 25-ФЗ «О муниципальной службе в Российской Федерации»,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Pr="00BC5F19">
        <w:rPr>
          <w:color w:val="000000"/>
        </w:rPr>
        <w:t xml:space="preserve"> </w:t>
      </w:r>
      <w:proofErr w:type="gramStart"/>
      <w:r w:rsidRPr="00BC5F19">
        <w:rPr>
          <w:color w:val="000000"/>
        </w:rPr>
        <w:t xml:space="preserve">конфликту интересов, и о внесении изменений в некоторые акты Президента Российской Федерации», пунктом 4 постановления Губернатора Новосибирской области от 30.05.2016 № 123 «О сообщении лицами, замещающими отдельные государственные должности </w:t>
      </w:r>
      <w:r w:rsidRPr="00BC5F19">
        <w:rPr>
          <w:color w:val="000000"/>
        </w:rPr>
        <w:lastRenderedPageBreak/>
        <w:t>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BC5F19">
        <w:rPr>
          <w:color w:val="000000"/>
          <w:shd w:val="clear" w:color="auto" w:fill="FFFFFF"/>
        </w:rPr>
        <w:t>, постановляю</w:t>
      </w:r>
      <w:r w:rsidRPr="00BC5F19">
        <w:rPr>
          <w:color w:val="000000"/>
        </w:rPr>
        <w:t>:</w:t>
      </w:r>
      <w:proofErr w:type="gramEnd"/>
    </w:p>
    <w:p w:rsidR="0032329A" w:rsidRDefault="0032329A" w:rsidP="0032329A">
      <w:pPr>
        <w:shd w:val="clear" w:color="auto" w:fill="FFFFFF"/>
        <w:ind w:firstLine="720"/>
        <w:jc w:val="both"/>
        <w:rPr>
          <w:color w:val="000000"/>
        </w:rPr>
      </w:pPr>
      <w:r w:rsidRPr="00BC5F19">
        <w:rPr>
          <w:color w:val="000000"/>
        </w:rPr>
        <w:t xml:space="preserve">1. Утвердить прилагаемое Положение о порядке сообщения муниципальными служащими, замещающими должности муниципальной службы в  Покровском сельсовете </w:t>
      </w:r>
      <w:proofErr w:type="spellStart"/>
      <w:r w:rsidRPr="00BC5F19">
        <w:rPr>
          <w:color w:val="000000"/>
        </w:rPr>
        <w:t>Чановского</w:t>
      </w:r>
      <w:proofErr w:type="spellEnd"/>
      <w:r w:rsidRPr="00BC5F19">
        <w:rPr>
          <w:color w:val="000000"/>
        </w:rPr>
        <w:t xml:space="preserve"> района Новосибирской области</w:t>
      </w:r>
      <w:r w:rsidRPr="00BC5F19">
        <w:rPr>
          <w:i/>
          <w:color w:val="000000"/>
        </w:rPr>
        <w:t>,</w:t>
      </w:r>
      <w:r w:rsidRPr="00BC5F19">
        <w:rPr>
          <w:color w:val="00000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2329A" w:rsidRPr="00013A6E" w:rsidRDefault="0032329A" w:rsidP="0032329A">
      <w:pPr>
        <w:jc w:val="both"/>
      </w:pPr>
      <w:r w:rsidRPr="00013A6E">
        <w:rPr>
          <w:color w:val="000000"/>
        </w:rPr>
        <w:t xml:space="preserve">          2.Признать утратившим силу  постановление администрации №9 от 08.02.2018г. «</w:t>
      </w:r>
      <w:r w:rsidRPr="00013A6E">
        <w:t>Об утверждении Положения о порядке сообщения муниципальными служащими  о возникновении личной заинтересованности  при исполнении должностных обязанностей, которая приводит или может привести к конфликту интересов»</w:t>
      </w:r>
    </w:p>
    <w:p w:rsidR="0032329A" w:rsidRPr="00BC5F19" w:rsidRDefault="0032329A" w:rsidP="0032329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t>3</w:t>
      </w:r>
      <w:r w:rsidRPr="00BC5F19">
        <w:t>. Опубликовать настоящее постановление в периодическом печатном издании «Покровский Вестник» и на официальном сайте органа местного самоуправления  Покровского сельсовета</w:t>
      </w:r>
      <w:r w:rsidRPr="00BC5F19">
        <w:rPr>
          <w:i/>
        </w:rPr>
        <w:t>.</w:t>
      </w:r>
    </w:p>
    <w:p w:rsidR="0032329A" w:rsidRPr="00BC5F19" w:rsidRDefault="0032329A" w:rsidP="0032329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</w:rPr>
      </w:pPr>
      <w:r>
        <w:t>4</w:t>
      </w:r>
      <w:r w:rsidRPr="00BC5F19">
        <w:t xml:space="preserve">. </w:t>
      </w:r>
      <w:proofErr w:type="gramStart"/>
      <w:r w:rsidRPr="00BC5F19">
        <w:t>Контроль за</w:t>
      </w:r>
      <w:proofErr w:type="gramEnd"/>
      <w:r w:rsidRPr="00BC5F19">
        <w:t xml:space="preserve"> исполнением настоящего постановления  оставляю за собой.</w:t>
      </w:r>
    </w:p>
    <w:p w:rsidR="0032329A" w:rsidRDefault="0032329A" w:rsidP="0032329A"/>
    <w:p w:rsidR="0032329A" w:rsidRDefault="0032329A" w:rsidP="0032329A"/>
    <w:p w:rsidR="0032329A" w:rsidRDefault="0032329A" w:rsidP="0032329A"/>
    <w:p w:rsidR="0032329A" w:rsidRPr="00BC5F19" w:rsidRDefault="0032329A" w:rsidP="0032329A">
      <w:r w:rsidRPr="00BC5F19">
        <w:t>Глава Покровского сельсовета</w:t>
      </w:r>
    </w:p>
    <w:p w:rsidR="0032329A" w:rsidRPr="00BC5F19" w:rsidRDefault="0032329A" w:rsidP="0032329A">
      <w:proofErr w:type="spellStart"/>
      <w:r w:rsidRPr="00BC5F19">
        <w:t>Чановского</w:t>
      </w:r>
      <w:proofErr w:type="spellEnd"/>
      <w:r w:rsidRPr="00BC5F19">
        <w:t xml:space="preserve"> района</w:t>
      </w:r>
    </w:p>
    <w:p w:rsidR="0032329A" w:rsidRPr="00BC5F19" w:rsidRDefault="0032329A" w:rsidP="0032329A">
      <w:r w:rsidRPr="00BC5F19">
        <w:t>Новосибирской области                                                                   П.В. Семченко</w:t>
      </w:r>
    </w:p>
    <w:p w:rsidR="0032329A" w:rsidRPr="00BC5F19" w:rsidRDefault="0032329A" w:rsidP="0032329A">
      <w:pPr>
        <w:jc w:val="both"/>
      </w:pPr>
    </w:p>
    <w:p w:rsidR="0032329A" w:rsidRPr="00BC5F19" w:rsidRDefault="0032329A" w:rsidP="0032329A">
      <w:pPr>
        <w:jc w:val="both"/>
      </w:pPr>
      <w:r w:rsidRPr="00BC5F19">
        <w:t>Маркова Н.А.</w:t>
      </w:r>
    </w:p>
    <w:p w:rsidR="0032329A" w:rsidRPr="00094E9D" w:rsidRDefault="0032329A" w:rsidP="0032329A">
      <w:pPr>
        <w:autoSpaceDE w:val="0"/>
        <w:autoSpaceDN w:val="0"/>
        <w:adjustRightInd w:val="0"/>
        <w:jc w:val="both"/>
        <w:rPr>
          <w:color w:val="000000"/>
        </w:rPr>
      </w:pPr>
      <w:r w:rsidRPr="00BC5F19">
        <w:t xml:space="preserve">32-445                                                                                                                                      </w:t>
      </w:r>
    </w:p>
    <w:p w:rsidR="0032329A" w:rsidRDefault="0032329A" w:rsidP="0032329A">
      <w:pPr>
        <w:widowControl w:val="0"/>
        <w:ind w:right="-2"/>
        <w:rPr>
          <w:sz w:val="28"/>
          <w:szCs w:val="28"/>
        </w:rPr>
      </w:pPr>
    </w:p>
    <w:p w:rsidR="0032329A" w:rsidRPr="002B3476" w:rsidRDefault="0032329A" w:rsidP="0032329A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УТВЕРЖДЕНО</w:t>
      </w:r>
    </w:p>
    <w:p w:rsidR="0032329A" w:rsidRPr="002B3476" w:rsidRDefault="0032329A" w:rsidP="0032329A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2B3476">
        <w:rPr>
          <w:color w:val="000000"/>
          <w:spacing w:val="-10"/>
          <w:sz w:val="28"/>
          <w:szCs w:val="28"/>
        </w:rPr>
        <w:t xml:space="preserve"> постановлени</w:t>
      </w:r>
      <w:r>
        <w:rPr>
          <w:color w:val="000000"/>
          <w:spacing w:val="-10"/>
          <w:sz w:val="28"/>
          <w:szCs w:val="28"/>
        </w:rPr>
        <w:t>ем</w:t>
      </w:r>
      <w:r w:rsidRPr="002B3476">
        <w:rPr>
          <w:color w:val="000000"/>
          <w:spacing w:val="-10"/>
          <w:sz w:val="28"/>
          <w:szCs w:val="28"/>
        </w:rPr>
        <w:t xml:space="preserve"> администрации</w:t>
      </w:r>
    </w:p>
    <w:p w:rsidR="0032329A" w:rsidRPr="002A54AD" w:rsidRDefault="0032329A" w:rsidP="0032329A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 w:rsidRPr="002A54AD">
        <w:rPr>
          <w:color w:val="000000"/>
          <w:spacing w:val="-10"/>
          <w:sz w:val="28"/>
          <w:szCs w:val="28"/>
        </w:rPr>
        <w:t xml:space="preserve">Покровского сельсовета </w:t>
      </w:r>
    </w:p>
    <w:p w:rsidR="0032329A" w:rsidRPr="006F39A2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                                                                                                                 о</w:t>
      </w:r>
      <w:r w:rsidRPr="005341E4">
        <w:rPr>
          <w:color w:val="000000"/>
          <w:spacing w:val="-1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 xml:space="preserve"> </w:t>
      </w:r>
      <w:r w:rsidRPr="006F39A2">
        <w:rPr>
          <w:rFonts w:ascii="Times New Roman" w:hAnsi="Times New Roman"/>
          <w:sz w:val="28"/>
          <w:szCs w:val="28"/>
        </w:rPr>
        <w:t>14.03.2022г.№23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2329A" w:rsidRPr="005341E4" w:rsidRDefault="0032329A" w:rsidP="0032329A">
      <w:pPr>
        <w:shd w:val="clear" w:color="auto" w:fill="FFFFFF"/>
        <w:ind w:left="5670"/>
        <w:jc w:val="center"/>
        <w:rPr>
          <w:color w:val="000000"/>
          <w:sz w:val="28"/>
          <w:szCs w:val="28"/>
        </w:rPr>
      </w:pPr>
    </w:p>
    <w:p w:rsidR="0032329A" w:rsidRDefault="0032329A" w:rsidP="0032329A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ЛОЖЕНИЕ </w:t>
      </w:r>
    </w:p>
    <w:p w:rsidR="0032329A" w:rsidRPr="00C61B24" w:rsidRDefault="0032329A" w:rsidP="00323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Pr="00C61B24">
        <w:rPr>
          <w:b/>
          <w:sz w:val="28"/>
          <w:szCs w:val="28"/>
        </w:rPr>
        <w:t>сообщения муниципальн</w:t>
      </w:r>
      <w:r w:rsidRPr="004C302B">
        <w:rPr>
          <w:b/>
          <w:sz w:val="28"/>
          <w:szCs w:val="28"/>
        </w:rPr>
        <w:t>ыми</w:t>
      </w:r>
      <w:r w:rsidRPr="00C61B24">
        <w:rPr>
          <w:b/>
          <w:sz w:val="28"/>
          <w:szCs w:val="28"/>
        </w:rPr>
        <w:t xml:space="preserve"> </w:t>
      </w:r>
      <w:r w:rsidRPr="004C302B">
        <w:rPr>
          <w:b/>
          <w:sz w:val="28"/>
          <w:szCs w:val="28"/>
        </w:rPr>
        <w:t>служащими,</w:t>
      </w:r>
    </w:p>
    <w:p w:rsidR="0032329A" w:rsidRPr="00C61B24" w:rsidRDefault="0032329A" w:rsidP="0032329A">
      <w:pPr>
        <w:jc w:val="center"/>
        <w:rPr>
          <w:i/>
          <w:sz w:val="28"/>
          <w:szCs w:val="28"/>
        </w:rPr>
      </w:pPr>
      <w:proofErr w:type="gramStart"/>
      <w:r w:rsidRPr="00C61B24">
        <w:rPr>
          <w:b/>
          <w:sz w:val="28"/>
          <w:szCs w:val="28"/>
        </w:rPr>
        <w:t>замещающими</w:t>
      </w:r>
      <w:proofErr w:type="gramEnd"/>
      <w:r w:rsidRPr="00C61B24">
        <w:rPr>
          <w:b/>
          <w:sz w:val="28"/>
          <w:szCs w:val="28"/>
        </w:rPr>
        <w:t xml:space="preserve"> должности муниципальной службы в</w:t>
      </w:r>
      <w:r>
        <w:rPr>
          <w:b/>
          <w:sz w:val="28"/>
          <w:szCs w:val="28"/>
        </w:rPr>
        <w:t xml:space="preserve"> </w:t>
      </w:r>
      <w:r w:rsidRPr="002A54AD">
        <w:rPr>
          <w:b/>
          <w:sz w:val="28"/>
          <w:szCs w:val="28"/>
        </w:rPr>
        <w:t>Покровско</w:t>
      </w:r>
      <w:r>
        <w:rPr>
          <w:b/>
          <w:sz w:val="28"/>
          <w:szCs w:val="28"/>
        </w:rPr>
        <w:t>м</w:t>
      </w:r>
      <w:r w:rsidRPr="002A54AD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е</w:t>
      </w:r>
      <w:r w:rsidRPr="002A54AD">
        <w:rPr>
          <w:b/>
          <w:sz w:val="28"/>
          <w:szCs w:val="28"/>
        </w:rPr>
        <w:t xml:space="preserve"> </w:t>
      </w:r>
      <w:proofErr w:type="spellStart"/>
      <w:r w:rsidRPr="002A54AD">
        <w:rPr>
          <w:b/>
          <w:sz w:val="28"/>
          <w:szCs w:val="28"/>
        </w:rPr>
        <w:t>Чановского</w:t>
      </w:r>
      <w:proofErr w:type="spellEnd"/>
      <w:r w:rsidRPr="002A54AD">
        <w:rPr>
          <w:b/>
          <w:sz w:val="28"/>
          <w:szCs w:val="28"/>
        </w:rPr>
        <w:t xml:space="preserve"> района Новосибирской области</w:t>
      </w:r>
      <w:r w:rsidRPr="002A54AD">
        <w:rPr>
          <w:b/>
          <w:i/>
          <w:sz w:val="28"/>
          <w:szCs w:val="28"/>
        </w:rPr>
        <w:t>,</w:t>
      </w:r>
    </w:p>
    <w:p w:rsidR="0032329A" w:rsidRPr="00C61B24" w:rsidRDefault="0032329A" w:rsidP="0032329A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32329A" w:rsidRPr="00C61B24" w:rsidRDefault="0032329A" w:rsidP="0032329A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должностных обязанностей, </w:t>
      </w:r>
      <w:proofErr w:type="gramStart"/>
      <w:r w:rsidRPr="00C61B24">
        <w:rPr>
          <w:b/>
          <w:sz w:val="28"/>
          <w:szCs w:val="28"/>
        </w:rPr>
        <w:t>которая</w:t>
      </w:r>
      <w:proofErr w:type="gramEnd"/>
      <w:r w:rsidRPr="00C61B24">
        <w:rPr>
          <w:b/>
          <w:sz w:val="28"/>
          <w:szCs w:val="28"/>
        </w:rPr>
        <w:t xml:space="preserve"> приводит или</w:t>
      </w:r>
    </w:p>
    <w:p w:rsidR="0032329A" w:rsidRPr="00C61B24" w:rsidRDefault="0032329A" w:rsidP="0032329A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lastRenderedPageBreak/>
        <w:t>может привести к конфликту интересов</w:t>
      </w:r>
    </w:p>
    <w:p w:rsidR="0032329A" w:rsidRDefault="0032329A" w:rsidP="0032329A">
      <w:pPr>
        <w:widowControl w:val="0"/>
        <w:rPr>
          <w:sz w:val="28"/>
          <w:szCs w:val="28"/>
        </w:rPr>
      </w:pPr>
    </w:p>
    <w:p w:rsidR="0032329A" w:rsidRDefault="0032329A" w:rsidP="0032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Настоящим Положением определяется процедура сообщения муниципальными служащими, замещающими должности муниципальной службы в </w:t>
      </w:r>
      <w:r w:rsidRPr="002A54AD">
        <w:rPr>
          <w:sz w:val="28"/>
          <w:szCs w:val="28"/>
        </w:rPr>
        <w:t xml:space="preserve">Покровском сельсовете </w:t>
      </w:r>
      <w:proofErr w:type="spellStart"/>
      <w:r w:rsidRPr="002A54AD">
        <w:rPr>
          <w:sz w:val="28"/>
          <w:szCs w:val="28"/>
        </w:rPr>
        <w:t>Чановского</w:t>
      </w:r>
      <w:proofErr w:type="spellEnd"/>
      <w:r w:rsidRPr="002A54A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(далее ‒ муниципальные служащие), о возникновении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</w:t>
      </w:r>
      <w:r w:rsidRPr="00EC68CF">
        <w:rPr>
          <w:sz w:val="28"/>
          <w:szCs w:val="28"/>
        </w:rPr>
        <w:t>в виде уведомления</w:t>
      </w:r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настоящему Положению (далее ‒ уведомление)</w:t>
      </w:r>
      <w:bookmarkStart w:id="1" w:name="gjdgxs"/>
      <w:bookmarkEnd w:id="1"/>
      <w:r>
        <w:rPr>
          <w:sz w:val="28"/>
          <w:szCs w:val="28"/>
        </w:rPr>
        <w:t>.</w:t>
      </w:r>
      <w:proofErr w:type="gramEnd"/>
    </w:p>
    <w:p w:rsidR="0032329A" w:rsidRDefault="0032329A" w:rsidP="0032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076E0E">
        <w:rPr>
          <w:sz w:val="28"/>
          <w:szCs w:val="28"/>
        </w:rPr>
        <w:t>Муниципальн</w:t>
      </w:r>
      <w:r>
        <w:rPr>
          <w:sz w:val="28"/>
          <w:szCs w:val="28"/>
        </w:rPr>
        <w:t>ые</w:t>
      </w:r>
      <w:r w:rsidRPr="00076E0E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ие направляют уведомление</w:t>
      </w:r>
      <w:r w:rsidRPr="0018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имя представителя нанимателя (работодателя) (далее ‒ представитель нанимателя) </w:t>
      </w:r>
      <w:r w:rsidRPr="000C2EA8">
        <w:rPr>
          <w:sz w:val="28"/>
          <w:szCs w:val="28"/>
        </w:rPr>
        <w:t>в структурное подразделение, к полномочиям которого относится решение вопросов профилактики коррупционных и иных правонарушений (должностному лицу, ответственному за работу по профилактике коррупционных и иных правонарушений (далее ‒ подразделение (должностное лицо))</w:t>
      </w:r>
      <w:r>
        <w:rPr>
          <w:sz w:val="28"/>
          <w:szCs w:val="28"/>
        </w:rPr>
        <w:t>.</w:t>
      </w:r>
      <w:proofErr w:type="gramEnd"/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Поступившее уведомление регистрируется</w:t>
      </w:r>
      <w:r w:rsidRPr="003110B3">
        <w:t xml:space="preserve"> </w:t>
      </w:r>
      <w:r w:rsidRPr="003110B3">
        <w:rPr>
          <w:sz w:val="28"/>
          <w:szCs w:val="28"/>
        </w:rPr>
        <w:t xml:space="preserve">в подразделении </w:t>
      </w:r>
      <w:r>
        <w:rPr>
          <w:sz w:val="28"/>
          <w:szCs w:val="28"/>
        </w:rPr>
        <w:t>(</w:t>
      </w:r>
      <w:r w:rsidRPr="003110B3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), </w:t>
      </w:r>
      <w:r w:rsidRPr="002E062E">
        <w:rPr>
          <w:sz w:val="28"/>
          <w:szCs w:val="28"/>
        </w:rPr>
        <w:t>не позднее одного рабочего дня, следующего за днем его поступления</w:t>
      </w:r>
      <w:r>
        <w:rPr>
          <w:sz w:val="28"/>
          <w:szCs w:val="28"/>
        </w:rPr>
        <w:t>, в журнале регистрации уведомлений муниципальных служащих о 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 2 к настоящему Положению, после чего передается представителю нанимателя.</w:t>
      </w:r>
      <w:proofErr w:type="gramEnd"/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Уведомление, поступившее в соответствии с пунктом 4 настоящего Положения представителю нанимателя, может быть направлено по его поручению в подразделение (должностному лицу) для предварительного рассмотрения.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В ходе предварительного рассмотрения уведомления подразделение (должностное лицо)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 По результатам предварительного рассмотрения уведомления подразделением (должностным лицом) подготавливается мотивированное заключение. </w:t>
      </w:r>
    </w:p>
    <w:p w:rsidR="0032329A" w:rsidRPr="00C50465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:rsidR="0032329A" w:rsidRPr="00C50465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50465">
        <w:rPr>
          <w:sz w:val="28"/>
          <w:szCs w:val="28"/>
        </w:rPr>
        <w:t>информацию, изложенную в уведомлении</w:t>
      </w:r>
      <w:r>
        <w:rPr>
          <w:sz w:val="28"/>
          <w:szCs w:val="28"/>
        </w:rPr>
        <w:t>, направленном муниципальным служащим</w:t>
      </w:r>
      <w:r w:rsidRPr="00C50465">
        <w:rPr>
          <w:sz w:val="28"/>
          <w:szCs w:val="28"/>
        </w:rPr>
        <w:t>;</w:t>
      </w:r>
    </w:p>
    <w:p w:rsidR="0032329A" w:rsidRPr="00C50465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50465">
        <w:rPr>
          <w:sz w:val="28"/>
          <w:szCs w:val="28"/>
        </w:rPr>
        <w:t>информацию, полученную от государственных органов, органов государственной власти субъектов Российской Федерации, иных государственны</w:t>
      </w:r>
      <w:r>
        <w:rPr>
          <w:sz w:val="28"/>
          <w:szCs w:val="28"/>
        </w:rPr>
        <w:t>х</w:t>
      </w:r>
      <w:r w:rsidRPr="00C50465">
        <w:rPr>
          <w:sz w:val="28"/>
          <w:szCs w:val="28"/>
        </w:rPr>
        <w:t xml:space="preserve"> органов, органов местного самоуправления и заинтересованных организаций </w:t>
      </w:r>
      <w:r>
        <w:rPr>
          <w:sz w:val="28"/>
          <w:szCs w:val="28"/>
        </w:rPr>
        <w:t xml:space="preserve">на основании запросов </w:t>
      </w:r>
      <w:r w:rsidRPr="00C50465">
        <w:rPr>
          <w:sz w:val="28"/>
          <w:szCs w:val="28"/>
        </w:rPr>
        <w:t xml:space="preserve">(при </w:t>
      </w:r>
      <w:r>
        <w:rPr>
          <w:sz w:val="28"/>
          <w:szCs w:val="28"/>
        </w:rPr>
        <w:t xml:space="preserve">их </w:t>
      </w:r>
      <w:r w:rsidRPr="00C50465">
        <w:rPr>
          <w:sz w:val="28"/>
          <w:szCs w:val="28"/>
        </w:rPr>
        <w:t>наличии)</w:t>
      </w:r>
      <w:r>
        <w:rPr>
          <w:sz w:val="28"/>
          <w:szCs w:val="28"/>
        </w:rPr>
        <w:t>, пояснения муниципального служащего</w:t>
      </w:r>
      <w:r w:rsidRPr="00C50465">
        <w:rPr>
          <w:sz w:val="28"/>
          <w:szCs w:val="28"/>
        </w:rPr>
        <w:t>;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</w:t>
      </w:r>
      <w:r>
        <w:rPr>
          <w:sz w:val="28"/>
          <w:szCs w:val="28"/>
        </w:rPr>
        <w:t>0</w:t>
      </w:r>
      <w:r w:rsidRPr="00C50465">
        <w:rPr>
          <w:sz w:val="28"/>
          <w:szCs w:val="28"/>
        </w:rPr>
        <w:t xml:space="preserve"> настоящего Положения.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представителю нанимателя в течение семи рабочих дней со дня поступления уведомления в подразделение (должностному лицу).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6 настоящего Положения, уведомление, мотивированное заключение и другие материалы представляются представителю нанимателя в течение 45 дней со дня поступления уведомления в подразделение (должностному лицу). </w:t>
      </w:r>
      <w:bookmarkStart w:id="2" w:name="30j0zll"/>
      <w:bookmarkEnd w:id="2"/>
      <w:r>
        <w:rPr>
          <w:sz w:val="28"/>
          <w:szCs w:val="28"/>
        </w:rPr>
        <w:t>Указанный срок может быть продлен, но не более чем на 30 дней.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gramStart"/>
      <w:r>
        <w:rPr>
          <w:sz w:val="28"/>
          <w:szCs w:val="28"/>
        </w:rPr>
        <w:t>Представитель нанимателя в течение двух рабочих дней со дня поступления уведомления в соответствии с пунктом 4 настоящего Положения, а в случае направления уведомления для предварительного рассмотрения в подразделение (должностному лицу) – в течение двух рабочих дней со дня поступления документов в соответствии с пунктом 9 настоящего Положения, принимает по результатам их рассмотрения одно из следующих решений:</w:t>
      </w:r>
      <w:proofErr w:type="gramEnd"/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bookmarkStart w:id="3" w:name="1fob9te"/>
      <w:bookmarkEnd w:id="3"/>
      <w:r>
        <w:rPr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bookmarkStart w:id="4" w:name="3znysh7"/>
      <w:bookmarkEnd w:id="4"/>
      <w:r>
        <w:rPr>
          <w:sz w:val="28"/>
          <w:szCs w:val="28"/>
        </w:rPr>
        <w:t>3) признать, что лицом, направившим уведомление, не соблюдались требования об урегулировании конфликта интересов;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 w:rsidRPr="001B5810">
        <w:rPr>
          <w:sz w:val="28"/>
          <w:szCs w:val="28"/>
        </w:rPr>
        <w:lastRenderedPageBreak/>
        <w:t>4) </w:t>
      </w:r>
      <w:r>
        <w:rPr>
          <w:sz w:val="28"/>
          <w:szCs w:val="28"/>
        </w:rPr>
        <w:t>передать</w:t>
      </w:r>
      <w:r w:rsidRPr="001B5810">
        <w:rPr>
          <w:sz w:val="28"/>
          <w:szCs w:val="28"/>
        </w:rPr>
        <w:t xml:space="preserve"> уведомление </w:t>
      </w:r>
      <w:r>
        <w:rPr>
          <w:sz w:val="28"/>
          <w:szCs w:val="28"/>
        </w:rPr>
        <w:t>на рассмотрение</w:t>
      </w:r>
      <w:r w:rsidRPr="001B5810">
        <w:rPr>
          <w:sz w:val="28"/>
          <w:szCs w:val="28"/>
        </w:rPr>
        <w:t xml:space="preserve"> в комиссию по соблюдению требований к служебному поведению муниципальных служащих и урегулированию конфликтов интересов в </w:t>
      </w:r>
      <w:r w:rsidRPr="002A54AD">
        <w:rPr>
          <w:sz w:val="28"/>
          <w:szCs w:val="28"/>
        </w:rPr>
        <w:t xml:space="preserve">Покровском сельсовете </w:t>
      </w:r>
      <w:proofErr w:type="spellStart"/>
      <w:r w:rsidRPr="002A54AD">
        <w:rPr>
          <w:sz w:val="28"/>
          <w:szCs w:val="28"/>
        </w:rPr>
        <w:t>Чановского</w:t>
      </w:r>
      <w:proofErr w:type="spellEnd"/>
      <w:r w:rsidRPr="002A54AD">
        <w:rPr>
          <w:sz w:val="28"/>
          <w:szCs w:val="28"/>
        </w:rPr>
        <w:t xml:space="preserve"> района Новосибирской области</w:t>
      </w:r>
      <w:r w:rsidRPr="001B5810">
        <w:rPr>
          <w:sz w:val="28"/>
          <w:szCs w:val="28"/>
        </w:rPr>
        <w:t xml:space="preserve"> (далее – комиссия).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bookmarkStart w:id="5" w:name="2et92p0"/>
      <w:bookmarkEnd w:id="5"/>
      <w:r>
        <w:rPr>
          <w:sz w:val="28"/>
          <w:szCs w:val="28"/>
        </w:rPr>
        <w:t xml:space="preserve">11. О решении, принятом в соответствии с подпунктами 1, 2 и 3 пункта 10 настоящего Положения, представитель нанимателя письменно уведомляет лицо, направившее уведомление, в срок не позднее двух рабочих дней, следующих за днем принятия решения. 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решения, предусмотренного </w:t>
      </w:r>
      <w:r w:rsidRPr="00D36311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10 настоящего Положения, представитель нанимателя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 либо в письменной форме рекомендует лицу, направившему уведомление, принять такие меры.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В случае принятия решения, предусмотренного подпунктом 3 пункта 10 настоящего Положения, представитель нанимателя принимает меры в соответствии с законодательством Российской Федерации.</w:t>
      </w:r>
    </w:p>
    <w:p w:rsidR="0032329A" w:rsidRPr="002A54AD" w:rsidRDefault="0032329A" w:rsidP="0032329A">
      <w:pPr>
        <w:ind w:firstLine="709"/>
        <w:jc w:val="both"/>
        <w:rPr>
          <w:sz w:val="28"/>
          <w:szCs w:val="28"/>
        </w:rPr>
      </w:pPr>
      <w:bookmarkStart w:id="6" w:name="3dy6vkm"/>
      <w:bookmarkStart w:id="7" w:name="tyjcwt"/>
      <w:bookmarkEnd w:id="6"/>
      <w:bookmarkEnd w:id="7"/>
      <w:r>
        <w:rPr>
          <w:sz w:val="28"/>
          <w:szCs w:val="28"/>
        </w:rPr>
        <w:t xml:space="preserve">12. В случае принятия представителем нанимателя решения, предусмотренного подпунктом 4 пункта 10 настоящего Положения, комиссия рассматривает уведомление и принимает по нему решение в порядке, установленном Положением о комиссии по соблюдению требований к служебному поведению муниципальных служащих и урегулированию конфликтов интересов в </w:t>
      </w:r>
      <w:r w:rsidRPr="002A54AD">
        <w:rPr>
          <w:sz w:val="28"/>
          <w:szCs w:val="28"/>
        </w:rPr>
        <w:t xml:space="preserve">Покровском сельсовете </w:t>
      </w:r>
      <w:proofErr w:type="spellStart"/>
      <w:r w:rsidRPr="002A54AD">
        <w:rPr>
          <w:sz w:val="28"/>
          <w:szCs w:val="28"/>
        </w:rPr>
        <w:t>Чановского</w:t>
      </w:r>
      <w:proofErr w:type="spellEnd"/>
      <w:r w:rsidRPr="002A54AD">
        <w:rPr>
          <w:sz w:val="28"/>
          <w:szCs w:val="28"/>
        </w:rPr>
        <w:t xml:space="preserve"> района Новосибирской области</w:t>
      </w:r>
      <w:r w:rsidRPr="002A54AD">
        <w:rPr>
          <w:i/>
          <w:sz w:val="28"/>
          <w:szCs w:val="28"/>
        </w:rPr>
        <w:t>.</w:t>
      </w:r>
    </w:p>
    <w:p w:rsidR="0032329A" w:rsidRDefault="0032329A" w:rsidP="0032329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2329A" w:rsidRDefault="0032329A" w:rsidP="0032329A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:rsidR="0032329A" w:rsidRDefault="0032329A" w:rsidP="0032329A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сообщения муниципальными служащими, замещающими должности муниципальной службы в </w:t>
      </w:r>
      <w:r w:rsidRPr="002A54AD">
        <w:rPr>
          <w:sz w:val="28"/>
          <w:szCs w:val="28"/>
        </w:rPr>
        <w:t xml:space="preserve">Покровском сельсовете </w:t>
      </w:r>
      <w:proofErr w:type="spellStart"/>
      <w:r w:rsidRPr="002A54AD">
        <w:rPr>
          <w:sz w:val="28"/>
          <w:szCs w:val="28"/>
        </w:rPr>
        <w:t>Чановского</w:t>
      </w:r>
      <w:proofErr w:type="spellEnd"/>
      <w:r w:rsidRPr="002A54A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</w:t>
      </w:r>
      <w:r w:rsidRPr="001B5810">
        <w:rPr>
          <w:sz w:val="28"/>
          <w:szCs w:val="28"/>
        </w:rPr>
        <w:t xml:space="preserve"> </w:t>
      </w: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2329A" w:rsidRDefault="0032329A" w:rsidP="0032329A">
      <w:pPr>
        <w:widowControl w:val="0"/>
        <w:ind w:left="4395"/>
        <w:jc w:val="center"/>
        <w:rPr>
          <w:sz w:val="28"/>
          <w:szCs w:val="28"/>
        </w:rPr>
      </w:pPr>
    </w:p>
    <w:p w:rsidR="0032329A" w:rsidRDefault="0032329A" w:rsidP="003232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32329A" w:rsidRDefault="0032329A" w:rsidP="0032329A">
      <w:pPr>
        <w:widowControl w:val="0"/>
        <w:rPr>
          <w:sz w:val="28"/>
          <w:szCs w:val="28"/>
        </w:rPr>
      </w:pP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:rsidR="0032329A" w:rsidRDefault="0032329A" w:rsidP="0032329A">
      <w:pPr>
        <w:widowControl w:val="0"/>
        <w:jc w:val="both"/>
        <w:rPr>
          <w:sz w:val="28"/>
          <w:szCs w:val="28"/>
          <w:vertAlign w:val="subscript"/>
        </w:rPr>
      </w:pPr>
    </w:p>
    <w:p w:rsidR="0032329A" w:rsidRDefault="0032329A" w:rsidP="0032329A">
      <w:pPr>
        <w:widowControl w:val="0"/>
        <w:ind w:left="4536"/>
        <w:jc w:val="right"/>
        <w:rPr>
          <w:sz w:val="28"/>
          <w:szCs w:val="28"/>
        </w:rPr>
      </w:pPr>
    </w:p>
    <w:p w:rsidR="0032329A" w:rsidRDefault="0032329A" w:rsidP="0032329A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2329A" w:rsidRPr="00D36311" w:rsidRDefault="0032329A" w:rsidP="0032329A">
      <w:pPr>
        <w:widowControl w:val="0"/>
        <w:ind w:left="4395" w:firstLine="284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</w:t>
      </w:r>
      <w:r>
        <w:rPr>
          <w:i/>
          <w:sz w:val="20"/>
          <w:szCs w:val="20"/>
        </w:rPr>
        <w:t> ‒ </w:t>
      </w:r>
      <w:r w:rsidRPr="00D36311">
        <w:rPr>
          <w:i/>
          <w:sz w:val="20"/>
          <w:szCs w:val="20"/>
        </w:rPr>
        <w:t>при наличии</w:t>
      </w:r>
      <w:r>
        <w:rPr>
          <w:i/>
          <w:sz w:val="20"/>
          <w:szCs w:val="20"/>
        </w:rPr>
        <w:t>) представителя нанимателя, замещаемая (занимаемая) должность)</w:t>
      </w:r>
      <w:proofErr w:type="gramEnd"/>
    </w:p>
    <w:p w:rsidR="0032329A" w:rsidRDefault="0032329A" w:rsidP="0032329A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32329A" w:rsidRDefault="0032329A" w:rsidP="0032329A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32329A" w:rsidRDefault="0032329A" w:rsidP="0032329A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32329A" w:rsidRDefault="0032329A" w:rsidP="0032329A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32329A" w:rsidRDefault="0032329A" w:rsidP="0032329A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:rsidR="0032329A" w:rsidRPr="00D36311" w:rsidRDefault="0032329A" w:rsidP="0032329A">
      <w:pPr>
        <w:widowControl w:val="0"/>
        <w:ind w:left="4536"/>
        <w:jc w:val="center"/>
        <w:rPr>
          <w:i/>
          <w:sz w:val="20"/>
          <w:szCs w:val="20"/>
        </w:rPr>
      </w:pPr>
      <w:proofErr w:type="gramStart"/>
      <w:r w:rsidRPr="00D36311">
        <w:rPr>
          <w:i/>
          <w:sz w:val="20"/>
          <w:szCs w:val="20"/>
        </w:rPr>
        <w:t>(фамилия, имя, отчество (отчество ‒ при наличии),</w:t>
      </w:r>
      <w:proofErr w:type="gramEnd"/>
    </w:p>
    <w:p w:rsidR="0032329A" w:rsidRPr="00D36311" w:rsidRDefault="0032329A" w:rsidP="0032329A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</w:p>
    <w:p w:rsidR="0032329A" w:rsidRDefault="0032329A" w:rsidP="0032329A">
      <w:pPr>
        <w:widowControl w:val="0"/>
        <w:jc w:val="both"/>
        <w:rPr>
          <w:sz w:val="28"/>
          <w:szCs w:val="28"/>
        </w:rPr>
      </w:pPr>
    </w:p>
    <w:p w:rsidR="0032329A" w:rsidRDefault="0032329A" w:rsidP="0032329A">
      <w:pPr>
        <w:widowControl w:val="0"/>
        <w:jc w:val="center"/>
        <w:rPr>
          <w:b/>
          <w:sz w:val="28"/>
          <w:szCs w:val="28"/>
        </w:rPr>
      </w:pPr>
      <w:bookmarkStart w:id="8" w:name="1t3h5sf"/>
      <w:bookmarkEnd w:id="8"/>
      <w:r>
        <w:rPr>
          <w:b/>
          <w:sz w:val="28"/>
          <w:szCs w:val="28"/>
        </w:rPr>
        <w:t>УВЕДОМЛЕНИЕ</w:t>
      </w:r>
    </w:p>
    <w:p w:rsidR="0032329A" w:rsidRDefault="0032329A" w:rsidP="003232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32329A" w:rsidRDefault="0032329A" w:rsidP="003232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 или может привести </w:t>
      </w:r>
    </w:p>
    <w:p w:rsidR="0032329A" w:rsidRDefault="0032329A" w:rsidP="0032329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:rsidR="0032329A" w:rsidRDefault="0032329A" w:rsidP="0032329A">
      <w:pPr>
        <w:widowControl w:val="0"/>
        <w:jc w:val="center"/>
        <w:rPr>
          <w:sz w:val="28"/>
          <w:szCs w:val="28"/>
        </w:rPr>
      </w:pPr>
    </w:p>
    <w:p w:rsidR="0032329A" w:rsidRDefault="0032329A" w:rsidP="0032329A">
      <w:pPr>
        <w:widowControl w:val="0"/>
        <w:jc w:val="center"/>
        <w:rPr>
          <w:sz w:val="28"/>
          <w:szCs w:val="28"/>
        </w:rPr>
      </w:pPr>
    </w:p>
    <w:p w:rsidR="0032329A" w:rsidRDefault="0032329A" w:rsidP="003232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206EF2">
        <w:rPr>
          <w:i/>
          <w:sz w:val="28"/>
          <w:szCs w:val="28"/>
        </w:rPr>
        <w:t>(</w:t>
      </w:r>
      <w:proofErr w:type="gramStart"/>
      <w:r w:rsidRPr="00206EF2">
        <w:rPr>
          <w:i/>
          <w:sz w:val="28"/>
          <w:szCs w:val="28"/>
        </w:rPr>
        <w:t>нужное</w:t>
      </w:r>
      <w:proofErr w:type="gramEnd"/>
      <w:r w:rsidRPr="00206EF2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>.</w:t>
      </w:r>
    </w:p>
    <w:p w:rsidR="0032329A" w:rsidRDefault="0032329A" w:rsidP="003232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2329A" w:rsidRDefault="0032329A" w:rsidP="003232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2329A" w:rsidRDefault="0032329A" w:rsidP="0032329A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</w:p>
    <w:p w:rsidR="0032329A" w:rsidRDefault="0032329A" w:rsidP="0032329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Намереваюсь (не намереваюсь) </w:t>
      </w:r>
      <w:r w:rsidRPr="00FD344A">
        <w:rPr>
          <w:i/>
          <w:sz w:val="28"/>
          <w:szCs w:val="28"/>
        </w:rPr>
        <w:t>(</w:t>
      </w:r>
      <w:proofErr w:type="gramStart"/>
      <w:r w:rsidRPr="00FD344A">
        <w:rPr>
          <w:i/>
          <w:sz w:val="28"/>
          <w:szCs w:val="28"/>
        </w:rPr>
        <w:t>нужное</w:t>
      </w:r>
      <w:proofErr w:type="gramEnd"/>
      <w:r w:rsidRPr="00FD344A">
        <w:rPr>
          <w:i/>
          <w:sz w:val="28"/>
          <w:szCs w:val="28"/>
        </w:rPr>
        <w:t xml:space="preserve"> подчеркнуть)</w:t>
      </w:r>
      <w:r>
        <w:rPr>
          <w:sz w:val="28"/>
          <w:szCs w:val="28"/>
        </w:rPr>
        <w:t xml:space="preserve">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органе местного самоуправления / аппарате избирательной комиссии _____________________________________________________________________</w:t>
      </w:r>
    </w:p>
    <w:p w:rsidR="0032329A" w:rsidRDefault="0032329A" w:rsidP="003232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2329A" w:rsidRPr="00140C60" w:rsidRDefault="0032329A" w:rsidP="0032329A">
      <w:pPr>
        <w:widowControl w:val="0"/>
        <w:ind w:firstLine="1418"/>
        <w:jc w:val="center"/>
        <w:rPr>
          <w:i/>
        </w:rPr>
      </w:pPr>
      <w:r w:rsidRPr="00140C60">
        <w:rPr>
          <w:i/>
        </w:rPr>
        <w:t>(наименование органа местного самоуправления</w:t>
      </w:r>
      <w:r>
        <w:rPr>
          <w:i/>
        </w:rPr>
        <w:t xml:space="preserve"> /</w:t>
      </w:r>
      <w:r w:rsidRPr="00140C60">
        <w:rPr>
          <w:i/>
        </w:rPr>
        <w:t xml:space="preserve"> избирательной комиссии муниципального образования)</w:t>
      </w:r>
    </w:p>
    <w:p w:rsidR="0032329A" w:rsidRDefault="0032329A" w:rsidP="0032329A">
      <w:pPr>
        <w:widowControl w:val="0"/>
        <w:jc w:val="both"/>
      </w:pP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:rsidR="0032329A" w:rsidRDefault="0032329A" w:rsidP="0032329A">
      <w:pPr>
        <w:widowControl w:val="0"/>
        <w:jc w:val="both"/>
        <w:rPr>
          <w:sz w:val="20"/>
          <w:szCs w:val="20"/>
        </w:rPr>
      </w:pPr>
    </w:p>
    <w:p w:rsidR="0032329A" w:rsidRDefault="0032329A" w:rsidP="0032329A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32329A" w:rsidRDefault="0032329A" w:rsidP="0032329A">
      <w:pPr>
        <w:spacing w:after="200" w:line="276" w:lineRule="auto"/>
        <w:rPr>
          <w:sz w:val="20"/>
          <w:szCs w:val="20"/>
        </w:rPr>
      </w:pPr>
      <w:r>
        <w:br w:type="page"/>
      </w:r>
    </w:p>
    <w:p w:rsidR="0032329A" w:rsidRDefault="0032329A" w:rsidP="0032329A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:rsidR="0032329A" w:rsidRDefault="0032329A" w:rsidP="0032329A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сообщения муниципальными служащими, замещающими должности муниципальной службы в</w:t>
      </w:r>
      <w:r w:rsidRPr="002A54AD">
        <w:rPr>
          <w:sz w:val="28"/>
          <w:szCs w:val="28"/>
        </w:rPr>
        <w:t xml:space="preserve"> Покровском сельсовете </w:t>
      </w:r>
      <w:proofErr w:type="spellStart"/>
      <w:r w:rsidRPr="002A54AD">
        <w:rPr>
          <w:sz w:val="28"/>
          <w:szCs w:val="28"/>
        </w:rPr>
        <w:t>Чановского</w:t>
      </w:r>
      <w:proofErr w:type="spellEnd"/>
      <w:r w:rsidRPr="002A54A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</w:t>
      </w:r>
    </w:p>
    <w:p w:rsidR="0032329A" w:rsidRDefault="0032329A" w:rsidP="0032329A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32329A" w:rsidRDefault="0032329A" w:rsidP="0032329A">
      <w:pPr>
        <w:widowControl w:val="0"/>
        <w:jc w:val="right"/>
        <w:rPr>
          <w:sz w:val="28"/>
          <w:szCs w:val="28"/>
        </w:rPr>
      </w:pPr>
    </w:p>
    <w:p w:rsidR="0032329A" w:rsidRDefault="0032329A" w:rsidP="0032329A">
      <w:pPr>
        <w:widowControl w:val="0"/>
        <w:jc w:val="right"/>
        <w:rPr>
          <w:sz w:val="28"/>
          <w:szCs w:val="28"/>
        </w:rPr>
      </w:pPr>
    </w:p>
    <w:p w:rsidR="0032329A" w:rsidRDefault="0032329A" w:rsidP="003232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32329A" w:rsidRDefault="0032329A" w:rsidP="003232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уведомлений муниципальных служащих</w:t>
      </w:r>
    </w:p>
    <w:p w:rsidR="0032329A" w:rsidRDefault="0032329A" w:rsidP="0032329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2329A" w:rsidRDefault="0032329A" w:rsidP="0032329A">
      <w:pPr>
        <w:jc w:val="center"/>
        <w:rPr>
          <w:sz w:val="28"/>
          <w:szCs w:val="28"/>
        </w:rPr>
      </w:pPr>
    </w:p>
    <w:p w:rsidR="0032329A" w:rsidRDefault="0032329A" w:rsidP="0032329A">
      <w:pPr>
        <w:jc w:val="center"/>
        <w:rPr>
          <w:sz w:val="28"/>
          <w:szCs w:val="28"/>
        </w:rPr>
      </w:pP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701"/>
        <w:gridCol w:w="1701"/>
        <w:gridCol w:w="1559"/>
        <w:gridCol w:w="1843"/>
        <w:gridCol w:w="1559"/>
        <w:gridCol w:w="1134"/>
      </w:tblGrid>
      <w:tr w:rsidR="0032329A" w:rsidTr="002F236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муниципального служащего,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Должность муниципального служащего, направившего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Дата регистрации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widowControl w:val="0"/>
              <w:ind w:left="-57" w:right="-57" w:firstLine="11"/>
              <w:jc w:val="center"/>
            </w:pPr>
            <w: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  <w:r>
              <w:t>Результат рассмотрения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Примечание</w:t>
            </w:r>
          </w:p>
        </w:tc>
      </w:tr>
      <w:tr w:rsidR="0032329A" w:rsidTr="002F2368">
        <w:trPr>
          <w:trHeight w:val="6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29A" w:rsidRDefault="0032329A" w:rsidP="002F2368">
            <w:pPr>
              <w:ind w:left="-57" w:right="-57"/>
              <w:jc w:val="center"/>
            </w:pPr>
            <w:r>
              <w:t>7</w:t>
            </w:r>
          </w:p>
        </w:tc>
      </w:tr>
      <w:tr w:rsidR="0032329A" w:rsidTr="002F236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</w:tr>
      <w:tr w:rsidR="0032329A" w:rsidTr="002F236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Default="0032329A" w:rsidP="002F2368">
            <w:pPr>
              <w:ind w:left="-57" w:right="-57"/>
              <w:jc w:val="center"/>
            </w:pPr>
          </w:p>
        </w:tc>
      </w:tr>
    </w:tbl>
    <w:p w:rsidR="0032329A" w:rsidRDefault="0032329A" w:rsidP="0032329A">
      <w:pPr>
        <w:jc w:val="both"/>
        <w:rPr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РАЙОНА 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Default="0032329A" w:rsidP="0032329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32329A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7729C">
        <w:rPr>
          <w:rFonts w:ascii="Times New Roman" w:hAnsi="Times New Roman"/>
          <w:sz w:val="28"/>
          <w:szCs w:val="28"/>
        </w:rPr>
        <w:t>14.03.2022 № 24</w:t>
      </w:r>
    </w:p>
    <w:p w:rsidR="0032329A" w:rsidRPr="0087729C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32329A" w:rsidRPr="001F05A4" w:rsidRDefault="0032329A" w:rsidP="003232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Покровском сельсовете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должности руководителей муниципальных учреждений Покровского сельсовета  и членов их семей на официальных сайтах органов местного самоуправления  Покровского сельсовета и предоставления этих сведений общероссийским средствам массовой информации для опубликования</w:t>
      </w:r>
      <w:proofErr w:type="gramEnd"/>
    </w:p>
    <w:p w:rsidR="0032329A" w:rsidRDefault="0032329A" w:rsidP="003232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2329A" w:rsidRPr="006367BE" w:rsidRDefault="0032329A" w:rsidP="003232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2329A" w:rsidRPr="000C6AD9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</w:t>
      </w:r>
      <w:r w:rsidRPr="00B03B6E">
        <w:rPr>
          <w:rFonts w:ascii="Times New Roman" w:hAnsi="Times New Roman" w:cs="Times New Roman"/>
          <w:sz w:val="28"/>
          <w:szCs w:val="28"/>
        </w:rPr>
        <w:t>коррупции»,</w:t>
      </w:r>
      <w:r w:rsidRPr="000C6AD9">
        <w:rPr>
          <w:rFonts w:ascii="Times New Roman" w:hAnsi="Times New Roman" w:cs="Times New Roman"/>
          <w:sz w:val="28"/>
          <w:szCs w:val="28"/>
        </w:rPr>
        <w:t xml:space="preserve"> частью 4 статьи 8 Федерального закона от 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6AD9">
        <w:rPr>
          <w:rFonts w:ascii="Times New Roman" w:hAnsi="Times New Roman" w:cs="Times New Roman"/>
          <w:sz w:val="28"/>
          <w:szCs w:val="28"/>
        </w:rPr>
        <w:t>.12.2012 № 230-ФЗ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>
        <w:rPr>
          <w:rFonts w:ascii="Times New Roman" w:hAnsi="Times New Roman" w:cs="Times New Roman"/>
          <w:sz w:val="28"/>
          <w:szCs w:val="28"/>
        </w:rPr>
        <w:t>с учетом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 статьи 2 </w:t>
      </w:r>
      <w:r w:rsidRPr="00107519">
        <w:rPr>
          <w:rFonts w:ascii="Times New Roman" w:hAnsi="Times New Roman" w:cs="Times New Roman"/>
          <w:sz w:val="28"/>
          <w:szCs w:val="28"/>
        </w:rPr>
        <w:t>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</w:t>
      </w:r>
      <w:r w:rsidRPr="000C6AD9">
        <w:rPr>
          <w:rFonts w:ascii="Times New Roman" w:hAnsi="Times New Roman" w:cs="Times New Roman"/>
          <w:sz w:val="28"/>
          <w:szCs w:val="28"/>
        </w:rPr>
        <w:t xml:space="preserve"> руководствуясь пунктом 8</w:t>
      </w:r>
      <w:proofErr w:type="gramEnd"/>
      <w:r w:rsidRPr="000C6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</w:t>
      </w:r>
      <w:r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</w:t>
      </w:r>
      <w:proofErr w:type="gramEnd"/>
      <w:r w:rsidRPr="000C6AD9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опубликования», </w:t>
      </w:r>
      <w:proofErr w:type="spellStart"/>
      <w:proofErr w:type="gramStart"/>
      <w:r w:rsidRPr="000C6A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0C6AD9">
        <w:rPr>
          <w:rFonts w:ascii="Times New Roman" w:hAnsi="Times New Roman" w:cs="Times New Roman"/>
          <w:b/>
          <w:sz w:val="28"/>
          <w:szCs w:val="28"/>
        </w:rPr>
        <w:t> о с т а </w:t>
      </w:r>
      <w:proofErr w:type="spellStart"/>
      <w:r w:rsidRPr="000C6A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C6AD9">
        <w:rPr>
          <w:rFonts w:ascii="Times New Roman" w:hAnsi="Times New Roman" w:cs="Times New Roman"/>
          <w:b/>
          <w:sz w:val="28"/>
          <w:szCs w:val="28"/>
        </w:rPr>
        <w:t> о в л я ю:</w:t>
      </w:r>
    </w:p>
    <w:p w:rsidR="0032329A" w:rsidRPr="004C7B6C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B6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4C7B6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4C7B6C">
        <w:rPr>
          <w:rFonts w:ascii="Times New Roman" w:hAnsi="Times New Roman" w:cs="Times New Roman"/>
          <w:sz w:val="28"/>
          <w:szCs w:val="28"/>
        </w:rPr>
        <w:t xml:space="preserve">, должности руководителей муниципальных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4C7B6C">
        <w:rPr>
          <w:rFonts w:ascii="Times New Roman" w:hAnsi="Times New Roman" w:cs="Times New Roman"/>
          <w:i/>
          <w:sz w:val="28"/>
          <w:szCs w:val="28"/>
        </w:rPr>
        <w:t>,</w:t>
      </w:r>
      <w:r w:rsidRPr="004C7B6C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официальных сайтах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4C7B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7B6C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 периодическом печатном издании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EF0">
        <w:rPr>
          <w:rFonts w:ascii="Times New Roman" w:hAnsi="Times New Roman" w:cs="Times New Roman"/>
          <w:sz w:val="28"/>
          <w:szCs w:val="28"/>
        </w:rPr>
        <w:t>«Покровский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органа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6EF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Pr="00B54D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D0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 оставляю за собой. </w:t>
      </w:r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Постановление вступает в силу со дня опубликования.</w:t>
      </w:r>
    </w:p>
    <w:p w:rsidR="0032329A" w:rsidRDefault="0032329A" w:rsidP="003232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9A" w:rsidRPr="00CD27BC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7BC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32329A" w:rsidRPr="00CD27BC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27B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D27B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2329A" w:rsidRPr="00CD27BC" w:rsidRDefault="0032329A" w:rsidP="00323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7B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 Семченко</w:t>
      </w:r>
    </w:p>
    <w:p w:rsidR="0032329A" w:rsidRPr="00CD27BC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CD27BC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CD27BC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9A" w:rsidRPr="00CD27BC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C">
        <w:rPr>
          <w:rFonts w:ascii="Times New Roman" w:hAnsi="Times New Roman" w:cs="Times New Roman"/>
          <w:sz w:val="24"/>
          <w:szCs w:val="24"/>
        </w:rPr>
        <w:t>Маркова Н.А.</w:t>
      </w:r>
    </w:p>
    <w:p w:rsidR="0032329A" w:rsidRPr="00CD27BC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C">
        <w:rPr>
          <w:rFonts w:ascii="Times New Roman" w:hAnsi="Times New Roman" w:cs="Times New Roman"/>
          <w:sz w:val="24"/>
          <w:szCs w:val="24"/>
        </w:rPr>
        <w:t xml:space="preserve">32-445                                                                                                                                      </w:t>
      </w:r>
    </w:p>
    <w:p w:rsidR="0032329A" w:rsidRDefault="0032329A" w:rsidP="0032329A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Pr="00BB18CA" w:rsidRDefault="0032329A" w:rsidP="0032329A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br w:type="page"/>
      </w:r>
      <w:r w:rsidRPr="00BB18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2329A" w:rsidRPr="00BB18CA" w:rsidRDefault="0032329A" w:rsidP="0032329A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2329A" w:rsidRPr="00CD27BC" w:rsidRDefault="0032329A" w:rsidP="0032329A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D27BC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32329A" w:rsidRPr="0087729C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от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729C">
        <w:rPr>
          <w:rFonts w:ascii="Times New Roman" w:hAnsi="Times New Roman"/>
          <w:sz w:val="28"/>
          <w:szCs w:val="28"/>
        </w:rPr>
        <w:t>14.03.2022 № 24</w:t>
      </w:r>
    </w:p>
    <w:p w:rsidR="0032329A" w:rsidRDefault="0032329A" w:rsidP="0032329A">
      <w:pPr>
        <w:pStyle w:val="aa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32329A" w:rsidRPr="00BB18CA" w:rsidRDefault="0032329A" w:rsidP="0032329A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329A" w:rsidRPr="00BB18CA" w:rsidRDefault="0032329A" w:rsidP="0032329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329A" w:rsidRPr="00BB18CA" w:rsidRDefault="0032329A" w:rsidP="0032329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329A" w:rsidRPr="00BB18CA" w:rsidRDefault="0032329A" w:rsidP="003232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2329A" w:rsidRPr="00BB18CA" w:rsidRDefault="0032329A" w:rsidP="003232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BB18CA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b/>
          <w:sz w:val="28"/>
          <w:szCs w:val="28"/>
        </w:rPr>
        <w:t xml:space="preserve">бы в органах местного самоуправления и муниципальных органах 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BB18CA">
        <w:rPr>
          <w:rFonts w:ascii="Times New Roman" w:hAnsi="Times New Roman" w:cs="Times New Roman"/>
          <w:i/>
          <w:sz w:val="28"/>
          <w:szCs w:val="28"/>
        </w:rPr>
        <w:t>)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b/>
          <w:sz w:val="28"/>
          <w:szCs w:val="28"/>
        </w:rPr>
        <w:t xml:space="preserve"> и членов их семей на официальных сайтах органов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27BC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AC6C49" w:rsidRDefault="0032329A" w:rsidP="0032329A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C49">
        <w:rPr>
          <w:rFonts w:ascii="Times New Roman" w:hAnsi="Times New Roman"/>
          <w:sz w:val="28"/>
          <w:szCs w:val="28"/>
        </w:rPr>
        <w:t>1. </w:t>
      </w:r>
      <w:proofErr w:type="gramStart"/>
      <w:r w:rsidRPr="00AC6C49">
        <w:rPr>
          <w:rFonts w:ascii="Times New Roman" w:hAnsi="Times New Roman"/>
          <w:sz w:val="28"/>
          <w:szCs w:val="28"/>
        </w:rPr>
        <w:t xml:space="preserve">Настоящим Порядком устанавливаются правила размещения в информационно-телекоммуникационной сети «Интернет» на официальных сайтах органов местного самоуправления </w:t>
      </w:r>
      <w:r w:rsidRPr="00CD27BC">
        <w:rPr>
          <w:rFonts w:ascii="Times New Roman" w:hAnsi="Times New Roman"/>
          <w:sz w:val="28"/>
          <w:szCs w:val="28"/>
        </w:rPr>
        <w:t>Покровского сельсовета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C6C49">
        <w:rPr>
          <w:rFonts w:ascii="Times New Roman" w:hAnsi="Times New Roman"/>
          <w:sz w:val="28"/>
          <w:szCs w:val="28"/>
        </w:rPr>
        <w:t xml:space="preserve"> (далее – официальные сайты органов местного самоуправления </w:t>
      </w:r>
      <w:r w:rsidRPr="00CD27BC">
        <w:rPr>
          <w:rFonts w:ascii="Times New Roman" w:hAnsi="Times New Roman"/>
          <w:sz w:val="28"/>
          <w:szCs w:val="28"/>
        </w:rPr>
        <w:t>Покровского сельсовета</w:t>
      </w:r>
      <w:r w:rsidRPr="00AC6C49">
        <w:rPr>
          <w:rFonts w:ascii="Times New Roman" w:hAnsi="Times New Roman"/>
          <w:sz w:val="28"/>
          <w:szCs w:val="28"/>
        </w:rPr>
        <w:t>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:</w:t>
      </w:r>
      <w:r w:rsidRPr="00AC6C4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2329A" w:rsidRPr="00AC6C49" w:rsidRDefault="0032329A" w:rsidP="0032329A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AC6C49">
        <w:rPr>
          <w:rFonts w:ascii="Times New Roman" w:hAnsi="Times New Roman"/>
          <w:sz w:val="28"/>
          <w:szCs w:val="28"/>
        </w:rPr>
        <w:t>сведений о доходах, расходах, об имуществе и обязательствах имущественного характера: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Pr="00E9675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 w:cs="Times New Roman"/>
          <w:i/>
          <w:sz w:val="28"/>
          <w:szCs w:val="28"/>
        </w:rPr>
        <w:t>;</w:t>
      </w:r>
    </w:p>
    <w:p w:rsidR="0032329A" w:rsidRPr="00E96750" w:rsidRDefault="0032329A" w:rsidP="0032329A">
      <w:pPr>
        <w:pStyle w:val="aa"/>
        <w:jc w:val="both"/>
        <w:rPr>
          <w:rFonts w:ascii="Times New Roman" w:hAnsi="Times New Roman"/>
          <w:color w:val="333333"/>
          <w:sz w:val="23"/>
          <w:szCs w:val="23"/>
        </w:rPr>
      </w:pPr>
      <w:proofErr w:type="gramStart"/>
      <w:r w:rsidRPr="00BB18CA">
        <w:rPr>
          <w:rFonts w:ascii="Times New Roman" w:hAnsi="Times New Roman"/>
          <w:sz w:val="28"/>
          <w:szCs w:val="28"/>
        </w:rPr>
        <w:t>лиц, замещающих должности муниципальной службы</w:t>
      </w:r>
      <w:r>
        <w:rPr>
          <w:rFonts w:ascii="Times New Roman" w:hAnsi="Times New Roman"/>
          <w:sz w:val="28"/>
          <w:szCs w:val="28"/>
        </w:rPr>
        <w:t xml:space="preserve"> в органах местного самоуправления, муниципальных органах </w:t>
      </w:r>
      <w:r w:rsidRPr="00E96750">
        <w:rPr>
          <w:rFonts w:ascii="Times New Roman" w:hAnsi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/>
          <w:i/>
          <w:sz w:val="28"/>
          <w:szCs w:val="28"/>
        </w:rPr>
        <w:t>,</w:t>
      </w:r>
      <w:r w:rsidRPr="00BB18CA">
        <w:rPr>
          <w:rFonts w:ascii="Times New Roman" w:hAnsi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96750">
        <w:rPr>
          <w:rFonts w:ascii="Times New Roman" w:hAnsi="Times New Roman"/>
          <w:sz w:val="28"/>
          <w:szCs w:val="28"/>
        </w:rPr>
        <w:t>распоряжением Главы №12 от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29.12.2021</w:t>
      </w:r>
      <w:proofErr w:type="gramEnd"/>
      <w:r>
        <w:rPr>
          <w:rFonts w:ascii="Times New Roman" w:hAnsi="Times New Roman"/>
          <w:sz w:val="28"/>
          <w:szCs w:val="28"/>
        </w:rPr>
        <w:t xml:space="preserve">   «</w:t>
      </w:r>
      <w:r w:rsidRPr="00E96750">
        <w:rPr>
          <w:rFonts w:ascii="Times New Roman" w:hAnsi="Times New Roman"/>
          <w:color w:val="333333"/>
          <w:sz w:val="28"/>
          <w:szCs w:val="28"/>
        </w:rPr>
        <w:t xml:space="preserve">Об утверждении списка муниципальных служащих администрации Покровского сельсовета </w:t>
      </w:r>
      <w:proofErr w:type="spellStart"/>
      <w:r w:rsidRPr="00E96750">
        <w:rPr>
          <w:rFonts w:ascii="Times New Roman" w:hAnsi="Times New Roman"/>
          <w:color w:val="333333"/>
          <w:sz w:val="28"/>
          <w:szCs w:val="28"/>
        </w:rPr>
        <w:t>Чановского</w:t>
      </w:r>
      <w:proofErr w:type="spellEnd"/>
      <w:r w:rsidRPr="00E96750">
        <w:rPr>
          <w:rFonts w:ascii="Times New Roman" w:hAnsi="Times New Roman"/>
          <w:color w:val="333333"/>
          <w:sz w:val="28"/>
          <w:szCs w:val="28"/>
        </w:rPr>
        <w:t xml:space="preserve"> района Новосибирской области, представляющих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2022 году (за отчетный 2021 год)</w:t>
      </w:r>
      <w:r>
        <w:rPr>
          <w:rFonts w:ascii="Times New Roman" w:hAnsi="Times New Roman"/>
          <w:color w:val="333333"/>
          <w:sz w:val="28"/>
          <w:szCs w:val="28"/>
        </w:rPr>
        <w:t>»</w:t>
      </w:r>
      <w:r w:rsidRPr="00E96750">
        <w:rPr>
          <w:rFonts w:ascii="Times New Roman" w:hAnsi="Times New Roman"/>
          <w:sz w:val="28"/>
          <w:szCs w:val="28"/>
        </w:rPr>
        <w:t>;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18CA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 w:rsidRPr="00BB18CA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Pr="00BB18C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6750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 w:rsidRPr="00BB18CA">
        <w:rPr>
          <w:rFonts w:ascii="Times New Roman" w:hAnsi="Times New Roman" w:cs="Times New Roman"/>
          <w:sz w:val="28"/>
          <w:szCs w:val="28"/>
        </w:rPr>
        <w:t>;</w:t>
      </w:r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сведений о доходах, расходах,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 </w:t>
      </w:r>
      <w:r w:rsidRPr="00BB1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</w:t>
      </w:r>
      <w:r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2. На официальных сайтах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общероссийским средствам массовой информации предоставляются для опубликования </w:t>
      </w:r>
      <w:r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Pr="00BB1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следующие с</w:t>
      </w:r>
      <w:r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супруге (супругу) и несовершеннолетним детям;</w:t>
      </w:r>
    </w:p>
    <w:p w:rsidR="0032329A" w:rsidRPr="00D278B0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и несовершеннолетних детей; </w:t>
      </w:r>
    </w:p>
    <w:p w:rsidR="0032329A" w:rsidRPr="00F612D0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>
        <w:rPr>
          <w:rFonts w:ascii="Times New Roman" w:hAnsi="Times New Roman" w:cs="Times New Roman"/>
          <w:sz w:val="28"/>
          <w:szCs w:val="28"/>
        </w:rPr>
        <w:t>ва, ценных бумаг</w:t>
      </w:r>
      <w:r w:rsidRPr="00D278B0">
        <w:rPr>
          <w:rFonts w:ascii="Times New Roman" w:hAnsi="Times New Roman" w:cs="Times New Roman"/>
          <w:sz w:val="28"/>
          <w:szCs w:val="28"/>
        </w:rPr>
        <w:t xml:space="preserve"> </w:t>
      </w:r>
      <w:r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Pr="00D278B0">
        <w:rPr>
          <w:rFonts w:ascii="Times New Roman" w:hAnsi="Times New Roman" w:cs="Times New Roman"/>
          <w:sz w:val="28"/>
          <w:szCs w:val="28"/>
        </w:rPr>
        <w:t xml:space="preserve"> лица из числа л</w:t>
      </w:r>
      <w:r>
        <w:rPr>
          <w:rFonts w:ascii="Times New Roman" w:hAnsi="Times New Roman" w:cs="Times New Roman"/>
          <w:sz w:val="28"/>
          <w:szCs w:val="28"/>
        </w:rPr>
        <w:t xml:space="preserve">иц, указанных в подпункте 1 </w:t>
      </w:r>
      <w:r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</w:t>
      </w:r>
      <w:proofErr w:type="gramEnd"/>
      <w:r w:rsidRPr="00D278B0">
        <w:rPr>
          <w:rFonts w:ascii="Times New Roman" w:hAnsi="Times New Roman" w:cs="Times New Roman"/>
          <w:sz w:val="28"/>
          <w:szCs w:val="28"/>
        </w:rPr>
        <w:t xml:space="preserve"> супруги (супруга) </w:t>
      </w:r>
      <w:r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32329A" w:rsidRPr="003C06FE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3.</w:t>
      </w:r>
      <w:r w:rsidRPr="003C06FE" w:rsidDel="001054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C06FE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C06F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06F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6FE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1E20A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1E20AB">
        <w:rPr>
          <w:rFonts w:ascii="Times New Roman" w:hAnsi="Times New Roman" w:cs="Times New Roman"/>
          <w:color w:val="333333"/>
          <w:sz w:val="28"/>
          <w:szCs w:val="28"/>
        </w:rPr>
        <w:t> Покровского сельсовета</w:t>
      </w:r>
      <w:r>
        <w:rPr>
          <w:rFonts w:ascii="Arial" w:hAnsi="Arial" w:cs="Arial"/>
          <w:color w:val="333333"/>
          <w:sz w:val="23"/>
          <w:szCs w:val="23"/>
        </w:rPr>
        <w:t xml:space="preserve">  </w:t>
      </w:r>
      <w:r w:rsidRPr="003C06F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C06FE">
        <w:rPr>
          <w:rFonts w:ascii="Times New Roman" w:hAnsi="Times New Roman" w:cs="Times New Roman"/>
          <w:sz w:val="28"/>
          <w:szCs w:val="28"/>
        </w:rPr>
        <w:t>3 к настоящему Порядку размещаются и общероссийским средствам массовой информации предоставляются для опу</w:t>
      </w:r>
      <w:r>
        <w:rPr>
          <w:rFonts w:ascii="Times New Roman" w:hAnsi="Times New Roman" w:cs="Times New Roman"/>
          <w:sz w:val="28"/>
          <w:szCs w:val="28"/>
        </w:rPr>
        <w:t>бликования следующие сведения о </w:t>
      </w:r>
      <w:r w:rsidRPr="003C06FE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 w:rsidRPr="003C06FE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3C06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329A" w:rsidRPr="003C06FE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лицу, замещающему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32329A" w:rsidRPr="003C06FE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лицу, замещающему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32329A" w:rsidRPr="003C06FE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6FE">
        <w:rPr>
          <w:rFonts w:ascii="Times New Roman" w:hAnsi="Times New Roman" w:cs="Times New Roman"/>
          <w:sz w:val="28"/>
          <w:szCs w:val="28"/>
        </w:rPr>
        <w:lastRenderedPageBreak/>
        <w:t>3) декларированный годовой доход лица, замещающего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3C06FE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детей.</w:t>
      </w:r>
    </w:p>
    <w:p w:rsidR="0032329A" w:rsidRPr="00806644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6644"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исполнении лицами, замещающими муниципальные должности депутатов представительного органа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 сельского поселения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осуществляющими свои полномочия на непостоянной основе,</w:t>
      </w:r>
      <w:r w:rsidRPr="00CC6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</w:t>
      </w:r>
      <w:r w:rsidRPr="000C6AD9">
        <w:rPr>
          <w:rFonts w:ascii="Times New Roman" w:hAnsi="Times New Roman" w:cs="Times New Roman"/>
          <w:sz w:val="28"/>
          <w:szCs w:val="28"/>
        </w:rPr>
        <w:t>от 03.12.2012 № </w:t>
      </w:r>
      <w:r>
        <w:rPr>
          <w:rFonts w:ascii="Times New Roman" w:hAnsi="Times New Roman" w:cs="Times New Roman"/>
          <w:sz w:val="28"/>
          <w:szCs w:val="28"/>
        </w:rPr>
        <w:t>230-ФЗ «О контроле за соответствием расходов лиц</w:t>
      </w:r>
      <w:proofErr w:type="gramEnd"/>
      <w:r>
        <w:rPr>
          <w:rFonts w:ascii="Times New Roman" w:hAnsi="Times New Roman" w:cs="Times New Roman"/>
          <w:sz w:val="28"/>
          <w:szCs w:val="28"/>
        </w:rPr>
        <w:t>, замещающих государственные должности и иных лиц, их доходам», размещаются н</w:t>
      </w:r>
      <w:r w:rsidRPr="00BB18CA">
        <w:rPr>
          <w:rFonts w:ascii="Times New Roman" w:hAnsi="Times New Roman" w:cs="Times New Roman"/>
          <w:sz w:val="28"/>
          <w:szCs w:val="28"/>
        </w:rPr>
        <w:t>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Pr="00BB18C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2 к настоящему Порядку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B18CA">
        <w:rPr>
          <w:rFonts w:ascii="Times New Roman" w:hAnsi="Times New Roman" w:cs="Times New Roman"/>
          <w:sz w:val="28"/>
          <w:szCs w:val="28"/>
        </w:rPr>
        <w:t xml:space="preserve">. В размещаемых на официальных сайтах органов местного самоуправления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(кроме </w:t>
      </w:r>
      <w:r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B18C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, 3 и 4 </w:t>
      </w:r>
      <w:r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Pr="00BB18CA">
        <w:rPr>
          <w:rFonts w:ascii="Times New Roman" w:hAnsi="Times New Roman" w:cs="Times New Roman"/>
          <w:sz w:val="28"/>
          <w:szCs w:val="28"/>
        </w:rPr>
        <w:t>,</w:t>
      </w:r>
      <w:r w:rsidRPr="0072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t>2) персональные данные лиц, указанных в подпунктах 3 и 4 пункта 1 настоящего Порядка;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29A" w:rsidRPr="00F27E83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 подпунктах 1 и 2 пункта 1, пункте 4 настоящего Порядка, их супруг (супругов), иных членов их семей;</w:t>
      </w:r>
    </w:p>
    <w:p w:rsidR="0032329A" w:rsidRPr="00F27E83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83">
        <w:rPr>
          <w:rFonts w:ascii="Times New Roman" w:hAnsi="Times New Roman" w:cs="Times New Roman"/>
          <w:sz w:val="28"/>
          <w:szCs w:val="28"/>
        </w:rPr>
        <w:t>4) данные, позволяющие определить местонахождение объектов недвижимого имущества, принадлежащих лицам, указанным в подпунктах 1 и 2 пункта 1, пункте 4 настоящего Порядка, их супруг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7E83">
        <w:rPr>
          <w:rFonts w:ascii="Times New Roman" w:hAnsi="Times New Roman" w:cs="Times New Roman"/>
          <w:sz w:val="28"/>
          <w:szCs w:val="28"/>
        </w:rPr>
        <w:t xml:space="preserve">, иным членам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семей или находящихся в их пользовании; </w:t>
      </w:r>
      <w:proofErr w:type="gramEnd"/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Не допускается размещение на </w:t>
      </w:r>
      <w:r w:rsidRPr="00BB18CA">
        <w:rPr>
          <w:rFonts w:ascii="Times New Roman" w:hAnsi="Times New Roman" w:cs="Times New Roman"/>
          <w:sz w:val="28"/>
          <w:szCs w:val="28"/>
        </w:rPr>
        <w:t xml:space="preserve">официальных сайтах органов местного самоуправления </w:t>
      </w:r>
      <w:r w:rsidRPr="001E20AB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 о </w:t>
      </w:r>
      <w:r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заархивированном формате (.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 использованием форматов, требующих дополнительного распознавания.</w:t>
      </w:r>
    </w:p>
    <w:p w:rsidR="0032329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B18CA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 и обязательствах имущественного характера, указанных в пункте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3 </w:t>
      </w:r>
      <w:r w:rsidRPr="00BB18CA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Pr="00BB18CA">
        <w:rPr>
          <w:rFonts w:ascii="Times New Roman" w:hAnsi="Times New Roman" w:cs="Times New Roman"/>
          <w:sz w:val="28"/>
          <w:szCs w:val="28"/>
        </w:rPr>
        <w:t xml:space="preserve"> </w:t>
      </w:r>
      <w:r w:rsidRPr="00B15372">
        <w:rPr>
          <w:rFonts w:ascii="Times New Roman" w:hAnsi="Times New Roman" w:cs="Times New Roman"/>
          <w:sz w:val="28"/>
          <w:szCs w:val="28"/>
        </w:rPr>
        <w:t>специалистом 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работу по профилактике коррупционных и иных правонарушений </w:t>
      </w:r>
      <w:r w:rsidRPr="00BB18CA">
        <w:rPr>
          <w:rFonts w:ascii="Times New Roman" w:hAnsi="Times New Roman" w:cs="Times New Roman"/>
          <w:i/>
          <w:sz w:val="28"/>
          <w:szCs w:val="28"/>
        </w:rPr>
        <w:t>(далее –</w:t>
      </w:r>
      <w:r w:rsidRPr="00B15372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B18CA">
        <w:rPr>
          <w:rFonts w:ascii="Times New Roman" w:hAnsi="Times New Roman" w:cs="Times New Roman"/>
          <w:i/>
          <w:sz w:val="28"/>
          <w:szCs w:val="28"/>
        </w:rPr>
        <w:t>)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5372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B18CA">
        <w:rPr>
          <w:rFonts w:ascii="Times New Roman" w:hAnsi="Times New Roman" w:cs="Times New Roman"/>
          <w:sz w:val="28"/>
          <w:szCs w:val="28"/>
        </w:rPr>
        <w:t>в разделе </w:t>
      </w:r>
      <w:r>
        <w:rPr>
          <w:rFonts w:ascii="Times New Roman" w:hAnsi="Times New Roman" w:cs="Times New Roman"/>
          <w:sz w:val="28"/>
          <w:szCs w:val="28"/>
        </w:rPr>
        <w:t>сведения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7EED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  <w:r w:rsidRPr="00567E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29A" w:rsidRPr="00BB18C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B18C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B18CA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должностей, замещение которых влечет за </w:t>
      </w:r>
      <w:r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Покровского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котором данное лицо замещает должность, и ежегодно обновляются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</w:t>
      </w:r>
      <w:r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32329A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B18CA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соответствующим лицом должности руководителя муниципального учреждения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18CA">
        <w:rPr>
          <w:rFonts w:ascii="Times New Roman" w:hAnsi="Times New Roman" w:cs="Times New Roman"/>
          <w:sz w:val="28"/>
          <w:szCs w:val="28"/>
        </w:rPr>
        <w:t>находятся на официальном сайте того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 w:cs="Times New Roman"/>
          <w:sz w:val="28"/>
          <w:szCs w:val="28"/>
        </w:rPr>
        <w:t xml:space="preserve">, который осуществляет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BB18CA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и е</w:t>
      </w:r>
      <w:r>
        <w:rPr>
          <w:rFonts w:ascii="Times New Roman" w:hAnsi="Times New Roman" w:cs="Times New Roman"/>
          <w:sz w:val="28"/>
          <w:szCs w:val="28"/>
        </w:rPr>
        <w:t>жегодно обновляются в течение четырнадцати</w:t>
      </w:r>
      <w:r w:rsidRPr="00BB18CA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подачи таких сведений. </w:t>
      </w:r>
    </w:p>
    <w:p w:rsidR="0032329A" w:rsidRPr="00CC1872" w:rsidRDefault="0032329A" w:rsidP="00323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0831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0831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соответствующим лицом должности руководителя муниципального учреждения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0831">
        <w:rPr>
          <w:rFonts w:ascii="Times New Roman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Pr="00720831"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72083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сведений от ответственного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 w:rsidRPr="00720831">
        <w:rPr>
          <w:rFonts w:ascii="Times New Roman" w:hAnsi="Times New Roman" w:cs="Times New Roman"/>
          <w:sz w:val="28"/>
          <w:szCs w:val="28"/>
        </w:rPr>
        <w:t xml:space="preserve"> лица/подразделения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83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20831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указанного в абзаце первом пункта 7 настоящего Порядка, с соблюдением общего срока, указанного в абзаце втором настоящего пункта.</w:t>
      </w:r>
    </w:p>
    <w:p w:rsidR="0032329A" w:rsidRPr="00CC1872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CC1872">
        <w:rPr>
          <w:rFonts w:ascii="Times New Roman" w:hAnsi="Times New Roman" w:cs="Times New Roman"/>
          <w:sz w:val="28"/>
          <w:szCs w:val="28"/>
        </w:rPr>
        <w:t>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сведений:</w:t>
      </w:r>
      <w:proofErr w:type="gramEnd"/>
    </w:p>
    <w:p w:rsidR="0032329A" w:rsidRPr="00CC1872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lastRenderedPageBreak/>
        <w:t>1) на официальном сайте</w:t>
      </w:r>
      <w:r w:rsidRPr="00CC18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proofErr w:type="gramStart"/>
      <w:r w:rsidRPr="006E01F9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 xml:space="preserve"> в котором данное лицо замещает должность из числа указанных в подпункте 1 пункта 1 настоящего Порядка;</w:t>
      </w:r>
    </w:p>
    <w:p w:rsidR="0032329A" w:rsidRPr="00CC1872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1EC1">
        <w:rPr>
          <w:rFonts w:ascii="Times New Roman" w:hAnsi="Times New Roman" w:cs="Times New Roman"/>
          <w:sz w:val="28"/>
          <w:szCs w:val="28"/>
        </w:rPr>
        <w:t xml:space="preserve">2) на официальном сайте органа местного самоуправления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4B1EC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B1EC1">
        <w:rPr>
          <w:rFonts w:ascii="Times New Roman" w:hAnsi="Times New Roman" w:cs="Times New Roman"/>
          <w:sz w:val="28"/>
          <w:szCs w:val="28"/>
        </w:rPr>
        <w:t>который осуществляет функции и полномочия учредителя соответствующего муниципального учреждения, и официальном сайте</w:t>
      </w:r>
      <w:r w:rsidRPr="004B1E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EC1">
        <w:rPr>
          <w:rFonts w:ascii="Times New Roman" w:hAnsi="Times New Roman" w:cs="Times New Roman"/>
          <w:sz w:val="28"/>
          <w:szCs w:val="28"/>
        </w:rPr>
        <w:t>учреждения</w:t>
      </w:r>
      <w:r w:rsidRPr="004B1EC1">
        <w:rPr>
          <w:rStyle w:val="af4"/>
          <w:rFonts w:ascii="Times New Roman" w:hAnsi="Times New Roman" w:cs="Times New Roman"/>
          <w:sz w:val="28"/>
          <w:szCs w:val="28"/>
        </w:rPr>
        <w:footnoteReference w:id="5"/>
      </w:r>
      <w:r w:rsidRPr="004B1EC1">
        <w:rPr>
          <w:rFonts w:ascii="Times New Roman" w:hAnsi="Times New Roman" w:cs="Times New Roman"/>
          <w:sz w:val="28"/>
          <w:szCs w:val="28"/>
        </w:rPr>
        <w:t>.</w:t>
      </w:r>
      <w:r w:rsidRPr="00CC1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29A" w:rsidRPr="00CC1872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10. Ответственное лицо/подразделение органа местного самоуправления,</w:t>
      </w:r>
      <w:r w:rsidRPr="00CC1872"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указанные в абзаце первом пункта 7 настоящего Порядка: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или 2 пункта 1 настоящего Порядка, в отношении которого поступил запрос;</w:t>
      </w:r>
    </w:p>
    <w:p w:rsidR="0032329A" w:rsidRPr="00CC1872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18CA">
        <w:rPr>
          <w:rFonts w:ascii="Times New Roman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</w:t>
      </w:r>
      <w:r w:rsidRPr="00CC1872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обеспечивает предоставление сведений, указанных в пунктах 2, 3 или 4 настоящего Порядка, по формам согласно приложениям № 1, № 2, № 3, в том случае, если запрашиваемые сведения отсутствуют на официальном сайте органа местного самоуправления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CC1872">
        <w:rPr>
          <w:rFonts w:ascii="Times New Roman" w:hAnsi="Times New Roman" w:cs="Times New Roman"/>
          <w:sz w:val="28"/>
          <w:szCs w:val="28"/>
        </w:rPr>
        <w:t>, или направляет информацию о месте размещения сведений, в том случае, если</w:t>
      </w:r>
      <w:proofErr w:type="gramEnd"/>
      <w:r w:rsidRPr="00CC1872">
        <w:rPr>
          <w:rFonts w:ascii="Times New Roman" w:hAnsi="Times New Roman" w:cs="Times New Roman"/>
          <w:sz w:val="28"/>
          <w:szCs w:val="28"/>
        </w:rPr>
        <w:t xml:space="preserve"> запрашиваемые сведения размещены на официальном сайте органа местного самоуправления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CC1872">
        <w:rPr>
          <w:rFonts w:ascii="Times New Roman" w:hAnsi="Times New Roman" w:cs="Times New Roman"/>
          <w:i/>
          <w:sz w:val="28"/>
          <w:szCs w:val="28"/>
        </w:rPr>
        <w:t>.</w:t>
      </w:r>
    </w:p>
    <w:p w:rsidR="0032329A" w:rsidRPr="00BB18CA" w:rsidRDefault="0032329A" w:rsidP="003232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CC1872">
        <w:rPr>
          <w:rFonts w:ascii="Times New Roman" w:hAnsi="Times New Roman" w:cs="Times New Roman"/>
          <w:sz w:val="28"/>
          <w:szCs w:val="28"/>
        </w:rPr>
        <w:t xml:space="preserve">Ответственное лицо/подразделение органа местного самоуправления </w:t>
      </w:r>
      <w:r w:rsidRPr="006E01F9">
        <w:rPr>
          <w:rFonts w:ascii="Times New Roman" w:hAnsi="Times New Roman" w:cs="Times New Roman"/>
          <w:sz w:val="28"/>
          <w:szCs w:val="28"/>
        </w:rPr>
        <w:t>Покровского сельсовета</w:t>
      </w:r>
      <w:r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обесп</w:t>
      </w:r>
      <w:r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по формам согласно приложениям № 1, № 2 и № 3 к настоящему Порядку</w:t>
      </w:r>
      <w:r w:rsidRPr="00BB18CA">
        <w:rPr>
          <w:rFonts w:ascii="Times New Roman" w:hAnsi="Times New Roman" w:cs="Times New Roman"/>
          <w:sz w:val="28"/>
          <w:szCs w:val="28"/>
        </w:rPr>
        <w:t xml:space="preserve"> на официальных сайтах органов местного самоуправления </w:t>
      </w:r>
      <w:r w:rsidRPr="006E01F9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r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</w:t>
      </w:r>
      <w:proofErr w:type="gramEnd"/>
      <w:r w:rsidRPr="00BB18CA">
        <w:rPr>
          <w:rFonts w:ascii="Times New Roman" w:hAnsi="Times New Roman" w:cs="Times New Roman"/>
          <w:sz w:val="28"/>
          <w:szCs w:val="28"/>
        </w:rPr>
        <w:t xml:space="preserve"> Порядка, а также за разглашение сведений, отнесенных к государственной тайне или являющихся конфиденциальными.</w:t>
      </w:r>
    </w:p>
    <w:p w:rsidR="0032329A" w:rsidRDefault="0032329A" w:rsidP="003232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32329A" w:rsidSect="00F36207">
          <w:headerReference w:type="default" r:id="rId14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  <w:r w:rsidRPr="00BB18CA">
        <w:rPr>
          <w:rFonts w:ascii="Times New Roman" w:hAnsi="Times New Roman" w:cs="Times New Roman"/>
          <w:sz w:val="28"/>
          <w:szCs w:val="28"/>
        </w:rPr>
        <w:t>_________</w:t>
      </w:r>
    </w:p>
    <w:p w:rsidR="0032329A" w:rsidRPr="00BB18CA" w:rsidRDefault="0032329A" w:rsidP="00323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5C3696" w:rsidRDefault="0032329A" w:rsidP="0032329A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t>Приложение № 1</w:t>
      </w:r>
      <w:r w:rsidRPr="005C3696">
        <w:rPr>
          <w:rFonts w:ascii="Times New Roman" w:hAnsi="Times New Roman" w:cs="Times New Roman"/>
        </w:rPr>
        <w:t xml:space="preserve"> к Порядку размещения с</w:t>
      </w:r>
      <w:r>
        <w:rPr>
          <w:rFonts w:ascii="Times New Roman" w:hAnsi="Times New Roman" w:cs="Times New Roman"/>
        </w:rPr>
        <w:t>ведений о доходах, расходах, об </w:t>
      </w:r>
      <w:r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  <w:i/>
        </w:rPr>
        <w:t>,</w:t>
      </w:r>
      <w:r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  <w:i/>
        </w:rPr>
        <w:t xml:space="preserve"> </w:t>
      </w:r>
      <w:r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  <w:proofErr w:type="gramEnd"/>
    </w:p>
    <w:p w:rsidR="0032329A" w:rsidRPr="005C3696" w:rsidRDefault="0032329A" w:rsidP="0032329A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32329A" w:rsidRPr="00FD44FF" w:rsidTr="002F2368">
        <w:trPr>
          <w:trHeight w:val="945"/>
        </w:trPr>
        <w:tc>
          <w:tcPr>
            <w:tcW w:w="450" w:type="dxa"/>
          </w:tcPr>
          <w:p w:rsidR="0032329A" w:rsidRPr="00FD44FF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32329A" w:rsidRPr="00FD44FF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 xml:space="preserve">муниципальные должности, муниципальных служащих и членов их семей на официальных сайтах органов местного самоуправления </w:t>
            </w:r>
            <w:r w:rsidRPr="00B46B53">
              <w:rPr>
                <w:rFonts w:ascii="Times New Roman" w:hAnsi="Times New Roman" w:cs="Times New Roman"/>
                <w:b/>
              </w:rPr>
              <w:t xml:space="preserve">Покровского сельсовета </w:t>
            </w:r>
            <w:proofErr w:type="spellStart"/>
            <w:r w:rsidRPr="00B46B53">
              <w:rPr>
                <w:rFonts w:ascii="Times New Roman" w:hAnsi="Times New Roman" w:cs="Times New Roman"/>
                <w:b/>
              </w:rPr>
              <w:t>Чановского</w:t>
            </w:r>
            <w:proofErr w:type="spellEnd"/>
            <w:r w:rsidRPr="00B46B53">
              <w:rPr>
                <w:rFonts w:ascii="Times New Roman" w:hAnsi="Times New Roman" w:cs="Times New Roman"/>
                <w:b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32329A" w:rsidRPr="00FD44FF" w:rsidTr="002F2368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329A" w:rsidRPr="00FD44FF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29A" w:rsidRPr="00FD44FF" w:rsidTr="002F2368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</w:t>
            </w:r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FD44FF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FD44FF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FD44FF" w:rsidTr="002F2368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329A" w:rsidRPr="005C3696" w:rsidRDefault="0032329A" w:rsidP="00323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2329A" w:rsidRPr="005C3696" w:rsidRDefault="0032329A" w:rsidP="00323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&lt;1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32329A" w:rsidRPr="005C3696" w:rsidRDefault="0032329A" w:rsidP="00323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&lt;2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в (наименование муниципального образования). </w:t>
      </w:r>
    </w:p>
    <w:p w:rsidR="0032329A" w:rsidRPr="005C3696" w:rsidRDefault="0032329A" w:rsidP="003232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32329A" w:rsidRDefault="0032329A" w:rsidP="003232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32329A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 Россия или иная страна (государство)</w:t>
      </w:r>
      <w:r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32329A" w:rsidRPr="005C3696" w:rsidRDefault="0032329A" w:rsidP="0032329A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</w:rPr>
      </w:pPr>
      <w:proofErr w:type="gramStart"/>
      <w:r w:rsidRPr="005C3696">
        <w:rPr>
          <w:rFonts w:ascii="Times New Roman" w:hAnsi="Times New Roman" w:cs="Times New Roman"/>
          <w:b/>
        </w:rPr>
        <w:lastRenderedPageBreak/>
        <w:t>Приложение № 2</w:t>
      </w:r>
      <w:r w:rsidRPr="005C3696">
        <w:rPr>
          <w:rFonts w:ascii="Times New Roman" w:hAnsi="Times New Roman" w:cs="Times New Roman"/>
        </w:rPr>
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</w:rPr>
        <w:t xml:space="preserve">, должности руководителей муниципальных учреждений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  <w:i/>
        </w:rPr>
        <w:t>,</w:t>
      </w:r>
      <w:r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32329A" w:rsidRPr="005C3696" w:rsidRDefault="0032329A" w:rsidP="0032329A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u w:val="single"/>
        </w:rPr>
      </w:pPr>
    </w:p>
    <w:p w:rsidR="0032329A" w:rsidRPr="005C3696" w:rsidRDefault="0032329A" w:rsidP="0032329A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32329A" w:rsidRPr="005C3696" w:rsidRDefault="0032329A" w:rsidP="0032329A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в период с 1 января по 31 декабря 20__ года </w:t>
      </w:r>
    </w:p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5C3696">
        <w:rPr>
          <w:rFonts w:ascii="Times New Roman" w:eastAsia="Calibri" w:hAnsi="Times New Roman" w:cs="Times New Roman"/>
          <w:b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proofErr w:type="gramEnd"/>
    </w:p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proofErr w:type="gramEnd"/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tbl>
      <w:tblPr>
        <w:tblStyle w:val="af5"/>
        <w:tblW w:w="3852" w:type="pct"/>
        <w:tblInd w:w="1418" w:type="dxa"/>
        <w:tblLook w:val="04A0"/>
      </w:tblPr>
      <w:tblGrid>
        <w:gridCol w:w="8246"/>
      </w:tblGrid>
      <w:tr w:rsidR="0032329A" w:rsidRPr="00FD44FF" w:rsidTr="002F2368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29A" w:rsidRPr="00B46B53" w:rsidRDefault="0032329A" w:rsidP="002F2368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Покровского сельсовета </w:t>
            </w:r>
            <w:proofErr w:type="spellStart"/>
            <w:r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>Чановского</w:t>
            </w:r>
            <w:proofErr w:type="spellEnd"/>
            <w:r w:rsidRPr="00B46B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Новосибирской области                                                                                                               </w:t>
            </w:r>
          </w:p>
        </w:tc>
      </w:tr>
    </w:tbl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proofErr w:type="gramStart"/>
      <w:r w:rsidRPr="005C3696">
        <w:rPr>
          <w:rFonts w:ascii="Times New Roman" w:eastAsia="Calibri" w:hAnsi="Times New Roman" w:cs="Times New Roman"/>
          <w:b/>
        </w:rPr>
        <w:t>осуществляющими</w:t>
      </w:r>
      <w:proofErr w:type="gramEnd"/>
      <w:r w:rsidRPr="005C3696">
        <w:rPr>
          <w:rFonts w:ascii="Times New Roman" w:eastAsia="Calibri" w:hAnsi="Times New Roman" w:cs="Times New Roman"/>
          <w:b/>
        </w:rPr>
        <w:t xml:space="preserve">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32329A" w:rsidRPr="005C3696" w:rsidRDefault="0032329A" w:rsidP="0032329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32329A" w:rsidRPr="005C3696" w:rsidRDefault="0032329A" w:rsidP="0032329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/>
      </w:tblPr>
      <w:tblGrid>
        <w:gridCol w:w="567"/>
        <w:gridCol w:w="6078"/>
      </w:tblGrid>
      <w:tr w:rsidR="0032329A" w:rsidRPr="00FD44FF" w:rsidTr="002F2368">
        <w:tc>
          <w:tcPr>
            <w:tcW w:w="567" w:type="dxa"/>
          </w:tcPr>
          <w:p w:rsidR="0032329A" w:rsidRPr="005C3696" w:rsidRDefault="0032329A" w:rsidP="002F236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32329A" w:rsidRPr="005C3696" w:rsidRDefault="0032329A" w:rsidP="002F2368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32329A" w:rsidRPr="00FD44FF" w:rsidTr="002F2368">
        <w:tc>
          <w:tcPr>
            <w:tcW w:w="567" w:type="dxa"/>
          </w:tcPr>
          <w:p w:rsidR="0032329A" w:rsidRPr="005C3696" w:rsidRDefault="0032329A" w:rsidP="002F2368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32329A" w:rsidRPr="005C3696" w:rsidRDefault="0032329A" w:rsidP="002F2368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32329A" w:rsidRPr="00FD44FF" w:rsidTr="002F2368">
        <w:tc>
          <w:tcPr>
            <w:tcW w:w="567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32329A" w:rsidRPr="00FD44FF" w:rsidTr="002F2368">
        <w:tc>
          <w:tcPr>
            <w:tcW w:w="567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2329A" w:rsidRPr="00FD44FF" w:rsidTr="002F2368">
        <w:tc>
          <w:tcPr>
            <w:tcW w:w="567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32329A" w:rsidRPr="005C3696" w:rsidRDefault="0032329A" w:rsidP="002F236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32329A" w:rsidRPr="005C3696" w:rsidRDefault="0032329A" w:rsidP="0032329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</w:rPr>
      </w:pPr>
    </w:p>
    <w:p w:rsidR="0032329A" w:rsidRPr="00B17281" w:rsidRDefault="0032329A" w:rsidP="0032329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2329A" w:rsidRPr="005C3696" w:rsidRDefault="0032329A" w:rsidP="0032329A">
      <w:pPr>
        <w:pStyle w:val="ae"/>
        <w:ind w:left="-284" w:firstLine="284"/>
        <w:jc w:val="both"/>
        <w:rPr>
          <w:rFonts w:ascii="Times New Roman" w:hAnsi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/>
          <w:b/>
          <w:sz w:val="20"/>
          <w:szCs w:val="20"/>
        </w:rPr>
        <w:t>Примечание</w:t>
      </w:r>
    </w:p>
    <w:p w:rsidR="0032329A" w:rsidRPr="005C3696" w:rsidRDefault="0032329A" w:rsidP="003232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>абзаца второго</w:t>
      </w:r>
      <w:r w:rsidRPr="005C3696">
        <w:rPr>
          <w:rFonts w:ascii="Times New Roman" w:hAnsi="Times New Roman" w:cs="Times New Roman"/>
          <w:sz w:val="20"/>
          <w:szCs w:val="20"/>
        </w:rPr>
        <w:t xml:space="preserve">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части 4 статьи 2 </w:t>
      </w:r>
      <w:r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5C3696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gramStart"/>
      <w:r w:rsidRPr="005C3696">
        <w:rPr>
          <w:rFonts w:ascii="Times New Roman" w:hAnsi="Times New Roman" w:cs="Times New Roman"/>
          <w:bCs/>
          <w:i/>
          <w:sz w:val="20"/>
          <w:szCs w:val="20"/>
        </w:rPr>
        <w:t>и 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</w:t>
      </w:r>
      <w:proofErr w:type="gramEnd"/>
      <w:r w:rsidRPr="005C3696">
        <w:rPr>
          <w:rFonts w:ascii="Times New Roman" w:hAnsi="Times New Roman" w:cs="Times New Roman"/>
          <w:sz w:val="20"/>
          <w:szCs w:val="20"/>
        </w:rPr>
        <w:t xml:space="preserve">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0"/>
          <w:szCs w:val="20"/>
        </w:rPr>
        <w:t>от </w:t>
      </w:r>
      <w:r w:rsidRPr="005C3696">
        <w:rPr>
          <w:rFonts w:ascii="Times New Roman" w:hAnsi="Times New Roman" w:cs="Times New Roman"/>
          <w:sz w:val="20"/>
          <w:szCs w:val="20"/>
        </w:rPr>
        <w:t xml:space="preserve">03.12.2012 № 230-ФЗ «О </w:t>
      </w:r>
      <w:proofErr w:type="gramStart"/>
      <w:r w:rsidRPr="005C3696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5C3696"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доходам». </w:t>
      </w:r>
    </w:p>
    <w:p w:rsidR="0032329A" w:rsidRDefault="0032329A" w:rsidP="003232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2329A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32329A" w:rsidRPr="005C3696" w:rsidRDefault="0032329A" w:rsidP="0032329A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lastRenderedPageBreak/>
        <w:t>Приложение № 3</w:t>
      </w:r>
      <w:r w:rsidRPr="005C3696">
        <w:rPr>
          <w:rFonts w:ascii="Times New Roman" w:hAnsi="Times New Roman" w:cs="Times New Roman"/>
        </w:rPr>
        <w:t xml:space="preserve"> к Порядку размещения с</w:t>
      </w:r>
      <w:r>
        <w:rPr>
          <w:rFonts w:ascii="Times New Roman" w:hAnsi="Times New Roman" w:cs="Times New Roman"/>
        </w:rPr>
        <w:t>ведений о доходах, расходах, об </w:t>
      </w:r>
      <w:r w:rsidRPr="005C3696">
        <w:rPr>
          <w:rFonts w:ascii="Times New Roman" w:hAnsi="Times New Roman" w:cs="Times New Roman"/>
        </w:rPr>
        <w:t xml:space="preserve">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>
        <w:rPr>
          <w:rFonts w:ascii="Times New Roman" w:hAnsi="Times New Roman" w:cs="Times New Roman"/>
          <w:i/>
        </w:rPr>
        <w:t xml:space="preserve"> </w:t>
      </w:r>
      <w:r w:rsidRPr="00B46B53">
        <w:rPr>
          <w:rFonts w:ascii="Times New Roman" w:hAnsi="Times New Roman" w:cs="Times New Roman"/>
        </w:rPr>
        <w:t>Покровского сельсовета</w:t>
      </w:r>
      <w:proofErr w:type="gramStart"/>
      <w:r>
        <w:rPr>
          <w:rFonts w:ascii="Times New Roman" w:hAnsi="Times New Roman" w:cs="Times New Roman"/>
          <w:i/>
        </w:rPr>
        <w:t xml:space="preserve"> </w:t>
      </w:r>
      <w:r w:rsidRPr="005C3696">
        <w:rPr>
          <w:rFonts w:ascii="Times New Roman" w:hAnsi="Times New Roman" w:cs="Times New Roman"/>
        </w:rPr>
        <w:t>,</w:t>
      </w:r>
      <w:proofErr w:type="gramEnd"/>
      <w:r w:rsidRPr="005C3696">
        <w:rPr>
          <w:rFonts w:ascii="Times New Roman" w:hAnsi="Times New Roman" w:cs="Times New Roman"/>
        </w:rPr>
        <w:t xml:space="preserve"> должности руководителей муниципальных учреждений </w:t>
      </w:r>
      <w:r w:rsidRPr="00B46B53">
        <w:rPr>
          <w:rFonts w:ascii="Times New Roman" w:hAnsi="Times New Roman" w:cs="Times New Roman"/>
        </w:rPr>
        <w:t>Покровского сельсовета</w:t>
      </w:r>
      <w:r w:rsidRPr="005C3696">
        <w:rPr>
          <w:rFonts w:ascii="Times New Roman" w:hAnsi="Times New Roman" w:cs="Times New Roman"/>
          <w:i/>
        </w:rPr>
        <w:t>,</w:t>
      </w:r>
      <w:r w:rsidRPr="005C3696">
        <w:rPr>
          <w:rFonts w:ascii="Times New Roman" w:hAnsi="Times New Roman" w:cs="Times New Roman"/>
        </w:rPr>
        <w:t xml:space="preserve"> и членов их семей на официальных сайтах органов местного самоуправления </w:t>
      </w:r>
      <w:r w:rsidRPr="00B46B53">
        <w:rPr>
          <w:rFonts w:ascii="Times New Roman" w:hAnsi="Times New Roman" w:cs="Times New Roman"/>
        </w:rPr>
        <w:t>Покровского сельсовета</w:t>
      </w:r>
      <w:r>
        <w:rPr>
          <w:rFonts w:ascii="Times New Roman" w:hAnsi="Times New Roman" w:cs="Times New Roman"/>
          <w:i/>
        </w:rPr>
        <w:t xml:space="preserve"> </w:t>
      </w:r>
      <w:r w:rsidRPr="005C3696">
        <w:rPr>
          <w:rFonts w:ascii="Times New Roman" w:hAnsi="Times New Roman" w:cs="Times New Roman"/>
        </w:rPr>
        <w:t>и предоставления этих сведений общероссийским средствам массовой информации для опубликования</w:t>
      </w:r>
    </w:p>
    <w:p w:rsidR="0032329A" w:rsidRPr="00C0484E" w:rsidRDefault="0032329A" w:rsidP="0032329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2329A" w:rsidRDefault="0032329A" w:rsidP="00323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 xml:space="preserve"> имуществе и обязательствах имущественного характера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5C3696">
        <w:rPr>
          <w:rFonts w:ascii="Times New Roman" w:hAnsi="Times New Roman" w:cs="Times New Roman"/>
          <w:b/>
        </w:rPr>
        <w:t xml:space="preserve"> и членов их семей на официальных сайтах органов местного самоуправления (наименование муниципального образования) </w:t>
      </w:r>
      <w:r w:rsidRPr="005C3696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20__ года</w:t>
      </w:r>
    </w:p>
    <w:p w:rsidR="0032329A" w:rsidRPr="00C0484E" w:rsidRDefault="0032329A" w:rsidP="00323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32329A" w:rsidRPr="00C0484E" w:rsidTr="002F2368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2329A" w:rsidRPr="00C0484E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32329A" w:rsidRPr="00C0484E" w:rsidTr="002F2368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</w:t>
            </w:r>
            <w:proofErr w:type="gramStart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C0484E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9A" w:rsidRPr="00C0484E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8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29A" w:rsidRPr="00C0484E" w:rsidTr="002F2368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9A" w:rsidRPr="005C3696" w:rsidRDefault="0032329A" w:rsidP="002F2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9A" w:rsidRPr="005C3696" w:rsidRDefault="0032329A" w:rsidP="002F2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329A" w:rsidRPr="005C3696" w:rsidRDefault="0032329A" w:rsidP="003232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&lt;1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только ФИО лица, замещающего </w:t>
      </w:r>
      <w:r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32329A" w:rsidRPr="005C3696" w:rsidRDefault="0032329A" w:rsidP="003232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&lt;2</w:t>
      </w:r>
      <w:proofErr w:type="gramStart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32329A" w:rsidRDefault="0032329A" w:rsidP="003232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32329A" w:rsidRPr="00D7470F" w:rsidRDefault="0032329A" w:rsidP="0032329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747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B934A6" w:rsidRDefault="00B934A6" w:rsidP="0032329A"/>
    <w:p w:rsidR="0032329A" w:rsidRPr="005C3DB2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5C3DB2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32329A" w:rsidRPr="005C3DB2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5C3DB2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2329A" w:rsidRPr="005C3DB2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5C3DB2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32329A" w:rsidRPr="005C3DB2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5C3DB2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5C3DB2"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Pr="005C3DB2" w:rsidRDefault="0032329A" w:rsidP="0032329A">
      <w:pPr>
        <w:jc w:val="center"/>
        <w:rPr>
          <w:rFonts w:ascii="Times New Roman" w:hAnsi="Times New Roman"/>
          <w:sz w:val="28"/>
          <w:szCs w:val="28"/>
        </w:rPr>
      </w:pPr>
    </w:p>
    <w:p w:rsidR="0032329A" w:rsidRPr="005C3DB2" w:rsidRDefault="0032329A" w:rsidP="0032329A">
      <w:pPr>
        <w:jc w:val="center"/>
        <w:rPr>
          <w:rFonts w:ascii="Times New Roman" w:hAnsi="Times New Roman"/>
          <w:sz w:val="28"/>
          <w:szCs w:val="28"/>
        </w:rPr>
      </w:pPr>
      <w:r w:rsidRPr="005C3DB2">
        <w:rPr>
          <w:rFonts w:ascii="Times New Roman" w:hAnsi="Times New Roman"/>
          <w:sz w:val="28"/>
          <w:szCs w:val="28"/>
        </w:rPr>
        <w:t>17.03.2022г.№26</w:t>
      </w:r>
    </w:p>
    <w:p w:rsidR="0032329A" w:rsidRPr="005C3DB2" w:rsidRDefault="0032329A" w:rsidP="0032329A">
      <w:pPr>
        <w:jc w:val="center"/>
        <w:rPr>
          <w:rFonts w:ascii="Times New Roman" w:hAnsi="Times New Roman"/>
          <w:sz w:val="28"/>
          <w:szCs w:val="28"/>
        </w:rPr>
      </w:pPr>
    </w:p>
    <w:p w:rsidR="0032329A" w:rsidRPr="005C3DB2" w:rsidRDefault="0032329A" w:rsidP="0032329A">
      <w:pPr>
        <w:tabs>
          <w:tab w:val="left" w:pos="2370"/>
          <w:tab w:val="center" w:pos="7285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3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5C3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5C3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от </w:t>
      </w:r>
      <w:r w:rsidRPr="005C3DB2">
        <w:rPr>
          <w:rFonts w:ascii="Times New Roman" w:hAnsi="Times New Roman"/>
          <w:sz w:val="28"/>
          <w:szCs w:val="28"/>
        </w:rPr>
        <w:t>03.08.2021г. №52 «</w:t>
      </w:r>
      <w:r w:rsidRPr="005C3DB2">
        <w:rPr>
          <w:rFonts w:ascii="Times New Roman" w:hAnsi="Times New Roman"/>
          <w:bCs/>
          <w:sz w:val="28"/>
          <w:szCs w:val="28"/>
        </w:rPr>
        <w:t xml:space="preserve">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 Покровского сельсовета </w:t>
      </w:r>
      <w:proofErr w:type="spellStart"/>
      <w:r w:rsidRPr="005C3DB2"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 w:rsidRPr="005C3DB2">
        <w:rPr>
          <w:rFonts w:ascii="Times New Roman" w:hAnsi="Times New Roman"/>
          <w:bCs/>
          <w:sz w:val="28"/>
          <w:szCs w:val="28"/>
        </w:rPr>
        <w:t xml:space="preserve"> района Новосибирской области сведений о доходах, об имуществе и обязательствах имущественного характера»</w:t>
      </w:r>
    </w:p>
    <w:p w:rsidR="0032329A" w:rsidRPr="005C3DB2" w:rsidRDefault="0032329A" w:rsidP="0032329A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32329A" w:rsidRPr="005C3DB2" w:rsidRDefault="0032329A" w:rsidP="0032329A">
      <w:pPr>
        <w:ind w:firstLine="660"/>
        <w:rPr>
          <w:rFonts w:ascii="Times New Roman" w:hAnsi="Times New Roman"/>
          <w:sz w:val="28"/>
          <w:szCs w:val="28"/>
        </w:rPr>
      </w:pPr>
      <w:r w:rsidRPr="005C3DB2">
        <w:rPr>
          <w:rFonts w:ascii="Times New Roman" w:hAnsi="Times New Roman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5C3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1121-02-02-03/9 от 14.03.2022 </w:t>
      </w:r>
      <w:r w:rsidRPr="005C3DB2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5C3DB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C3DB2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32329A" w:rsidRPr="005C3DB2" w:rsidRDefault="0032329A" w:rsidP="0032329A">
      <w:pPr>
        <w:tabs>
          <w:tab w:val="left" w:pos="2370"/>
          <w:tab w:val="center" w:pos="7285"/>
        </w:tabs>
        <w:rPr>
          <w:rFonts w:ascii="Times New Roman" w:hAnsi="Times New Roman"/>
          <w:bCs/>
          <w:sz w:val="28"/>
          <w:szCs w:val="28"/>
        </w:rPr>
      </w:pPr>
      <w:r w:rsidRPr="005C3DB2">
        <w:rPr>
          <w:rFonts w:ascii="Times New Roman" w:hAnsi="Times New Roman"/>
          <w:sz w:val="28"/>
          <w:szCs w:val="28"/>
        </w:rPr>
        <w:t xml:space="preserve">1.Внести изменения </w:t>
      </w:r>
      <w:r w:rsidRPr="005C3DB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5C3DB2">
        <w:rPr>
          <w:rFonts w:ascii="Times New Roman" w:hAnsi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5C3DB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5C3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 </w:t>
      </w:r>
      <w:r w:rsidRPr="005C3DB2">
        <w:rPr>
          <w:rFonts w:ascii="Times New Roman" w:hAnsi="Times New Roman"/>
          <w:sz w:val="28"/>
          <w:szCs w:val="28"/>
        </w:rPr>
        <w:t>03.08.2021г.№52 «</w:t>
      </w:r>
      <w:r w:rsidRPr="005C3DB2">
        <w:rPr>
          <w:rFonts w:ascii="Times New Roman" w:hAnsi="Times New Roman"/>
          <w:bCs/>
          <w:sz w:val="28"/>
          <w:szCs w:val="28"/>
        </w:rPr>
        <w:t xml:space="preserve">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администрации Покровского сельсовета </w:t>
      </w:r>
      <w:proofErr w:type="spellStart"/>
      <w:r w:rsidRPr="005C3DB2"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 w:rsidRPr="005C3DB2">
        <w:rPr>
          <w:rFonts w:ascii="Times New Roman" w:hAnsi="Times New Roman"/>
          <w:bCs/>
          <w:sz w:val="28"/>
          <w:szCs w:val="28"/>
        </w:rPr>
        <w:t xml:space="preserve"> района Новосибирской области сведений о доходах, об имуществе и обязательствах имущественного характера»</w:t>
      </w:r>
    </w:p>
    <w:p w:rsidR="0032329A" w:rsidRPr="005C3DB2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DB2">
        <w:rPr>
          <w:rFonts w:ascii="Times New Roman" w:hAnsi="Times New Roman" w:cs="Times New Roman"/>
          <w:sz w:val="28"/>
          <w:szCs w:val="28"/>
        </w:rPr>
        <w:lastRenderedPageBreak/>
        <w:t>1.1.  пункт 1.1. «исключить»;</w:t>
      </w:r>
    </w:p>
    <w:p w:rsidR="0032329A" w:rsidRPr="005C3DB2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DB2">
        <w:rPr>
          <w:rFonts w:ascii="Times New Roman" w:hAnsi="Times New Roman" w:cs="Times New Roman"/>
          <w:sz w:val="28"/>
          <w:szCs w:val="28"/>
        </w:rPr>
        <w:t>1.2. в пункте 1.2. и 2.1. перечня слова «муниципальная»,  «муниципальные»  исключить</w:t>
      </w:r>
    </w:p>
    <w:p w:rsidR="0032329A" w:rsidRPr="005C3DB2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DB2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32329A" w:rsidRPr="005C3DB2" w:rsidRDefault="0032329A" w:rsidP="0032329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3DB2">
        <w:rPr>
          <w:sz w:val="28"/>
          <w:szCs w:val="28"/>
        </w:rPr>
        <w:t xml:space="preserve">3. </w:t>
      </w:r>
      <w:proofErr w:type="gramStart"/>
      <w:r w:rsidRPr="005C3DB2">
        <w:rPr>
          <w:sz w:val="28"/>
          <w:szCs w:val="28"/>
        </w:rPr>
        <w:t>Контроль за</w:t>
      </w:r>
      <w:proofErr w:type="gramEnd"/>
      <w:r w:rsidRPr="005C3D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329A" w:rsidRPr="005C3DB2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32329A" w:rsidRPr="005C3DB2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32329A" w:rsidRPr="005C3DB2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5C3DB2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32329A" w:rsidRPr="005C3DB2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5C3DB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C3DB2">
        <w:rPr>
          <w:rFonts w:ascii="Times New Roman" w:hAnsi="Times New Roman"/>
          <w:sz w:val="28"/>
          <w:szCs w:val="28"/>
        </w:rPr>
        <w:t xml:space="preserve"> района</w:t>
      </w:r>
    </w:p>
    <w:p w:rsidR="0032329A" w:rsidRPr="005C3DB2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5C3DB2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32329A" w:rsidRPr="005C3DB2" w:rsidRDefault="0032329A" w:rsidP="0032329A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АДМИНИСТРАЦИЯ</w:t>
      </w: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29A" w:rsidRPr="00C328E6" w:rsidRDefault="0032329A" w:rsidP="0032329A">
      <w:pPr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32329A" w:rsidRPr="00C328E6" w:rsidRDefault="0032329A" w:rsidP="0032329A">
      <w:pPr>
        <w:jc w:val="center"/>
        <w:rPr>
          <w:rFonts w:ascii="Times New Roman" w:hAnsi="Times New Roman"/>
          <w:sz w:val="28"/>
          <w:szCs w:val="28"/>
        </w:rPr>
      </w:pPr>
    </w:p>
    <w:p w:rsidR="0032329A" w:rsidRPr="00C328E6" w:rsidRDefault="0032329A" w:rsidP="0032329A">
      <w:pPr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17.03.2022г.№27</w:t>
      </w:r>
    </w:p>
    <w:p w:rsidR="0032329A" w:rsidRPr="00C328E6" w:rsidRDefault="0032329A" w:rsidP="0032329A">
      <w:pPr>
        <w:jc w:val="center"/>
        <w:rPr>
          <w:rFonts w:ascii="Times New Roman" w:hAnsi="Times New Roman"/>
          <w:sz w:val="28"/>
          <w:szCs w:val="28"/>
        </w:rPr>
      </w:pPr>
    </w:p>
    <w:p w:rsidR="0032329A" w:rsidRPr="00C328E6" w:rsidRDefault="0032329A" w:rsidP="0032329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 w:rsidRPr="00C328E6">
        <w:rPr>
          <w:rFonts w:ascii="Times New Roman" w:hAnsi="Times New Roman"/>
          <w:sz w:val="28"/>
          <w:szCs w:val="28"/>
        </w:rPr>
        <w:t>21.06.2021 № 48</w:t>
      </w:r>
    </w:p>
    <w:p w:rsidR="0032329A" w:rsidRPr="00C328E6" w:rsidRDefault="0032329A" w:rsidP="0032329A">
      <w:pPr>
        <w:tabs>
          <w:tab w:val="left" w:pos="3885"/>
        </w:tabs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lastRenderedPageBreak/>
        <w:t xml:space="preserve">«Об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C328E6">
        <w:rPr>
          <w:rFonts w:ascii="Times New Roman" w:hAnsi="Times New Roman"/>
          <w:sz w:val="28"/>
          <w:szCs w:val="28"/>
        </w:rPr>
        <w:t>которая</w:t>
      </w:r>
      <w:proofErr w:type="gramEnd"/>
      <w:r w:rsidRPr="00C328E6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интересов»</w:t>
      </w:r>
    </w:p>
    <w:p w:rsidR="0032329A" w:rsidRPr="00C328E6" w:rsidRDefault="0032329A" w:rsidP="0032329A">
      <w:pPr>
        <w:tabs>
          <w:tab w:val="left" w:pos="2370"/>
          <w:tab w:val="center" w:pos="7285"/>
        </w:tabs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bCs/>
          <w:sz w:val="28"/>
          <w:szCs w:val="28"/>
        </w:rPr>
        <w:t xml:space="preserve">  </w:t>
      </w:r>
    </w:p>
    <w:p w:rsidR="0032329A" w:rsidRPr="00C328E6" w:rsidRDefault="0032329A" w:rsidP="0032329A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32329A" w:rsidRPr="00C328E6" w:rsidRDefault="0032329A" w:rsidP="0032329A">
      <w:pPr>
        <w:ind w:firstLine="660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1122-02-02-03/9 от 14.03.2022 </w:t>
      </w:r>
      <w:r w:rsidRPr="00C328E6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32329A" w:rsidRPr="00C328E6" w:rsidRDefault="0032329A" w:rsidP="0032329A">
      <w:pPr>
        <w:ind w:firstLine="660"/>
        <w:rPr>
          <w:rFonts w:ascii="Times New Roman" w:hAnsi="Times New Roman"/>
          <w:sz w:val="28"/>
          <w:szCs w:val="28"/>
        </w:rPr>
      </w:pPr>
    </w:p>
    <w:p w:rsidR="0032329A" w:rsidRPr="00C328E6" w:rsidRDefault="0032329A" w:rsidP="0032329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1.Внести изменения </w:t>
      </w:r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 w:rsidRPr="00C328E6">
        <w:rPr>
          <w:rFonts w:ascii="Times New Roman" w:hAnsi="Times New Roman"/>
          <w:sz w:val="28"/>
          <w:szCs w:val="28"/>
        </w:rPr>
        <w:t xml:space="preserve">21.06.2021 № 48 «Об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C328E6">
        <w:rPr>
          <w:rFonts w:ascii="Times New Roman" w:hAnsi="Times New Roman"/>
          <w:sz w:val="28"/>
          <w:szCs w:val="28"/>
        </w:rPr>
        <w:t>которая</w:t>
      </w:r>
      <w:proofErr w:type="gramEnd"/>
      <w:r w:rsidRPr="00C328E6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интересов»</w:t>
      </w:r>
    </w:p>
    <w:p w:rsidR="0032329A" w:rsidRPr="00C328E6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1.1. в пункте 2.постановления слово «Положение» заменить словом «постановление»</w:t>
      </w:r>
    </w:p>
    <w:p w:rsidR="0032329A" w:rsidRPr="00C328E6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1.2.в пунктах 3.4.6.7.10.11.12 Порядка слова «представителя нанимателя (работодателя) руководитель муниципального  учреждения» заменить словами «руководитель муниципального  учреждения»</w:t>
      </w:r>
    </w:p>
    <w:p w:rsidR="0032329A" w:rsidRPr="00C328E6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329A" w:rsidRPr="00C328E6" w:rsidRDefault="0032329A" w:rsidP="003232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32329A" w:rsidRPr="00C328E6" w:rsidRDefault="0032329A" w:rsidP="0032329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28E6">
        <w:rPr>
          <w:sz w:val="28"/>
          <w:szCs w:val="28"/>
        </w:rPr>
        <w:t xml:space="preserve">3. </w:t>
      </w:r>
      <w:proofErr w:type="gramStart"/>
      <w:r w:rsidRPr="00C328E6">
        <w:rPr>
          <w:sz w:val="28"/>
          <w:szCs w:val="28"/>
        </w:rPr>
        <w:t>Контроль за</w:t>
      </w:r>
      <w:proofErr w:type="gramEnd"/>
      <w:r w:rsidRPr="00C32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329A" w:rsidRPr="00C328E6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32329A" w:rsidRPr="00C328E6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32329A" w:rsidRPr="00C328E6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32329A" w:rsidRPr="00C328E6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</w:t>
      </w:r>
    </w:p>
    <w:p w:rsidR="0032329A" w:rsidRPr="00C328E6" w:rsidRDefault="0032329A" w:rsidP="0032329A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32329A" w:rsidRPr="00C328E6" w:rsidRDefault="0032329A" w:rsidP="0032329A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32329A" w:rsidRDefault="0032329A" w:rsidP="0032329A"/>
    <w:sectPr w:rsidR="0032329A" w:rsidSect="00B723E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00" w:rsidRDefault="000A5900" w:rsidP="00C71AD9">
      <w:pPr>
        <w:spacing w:after="0" w:line="240" w:lineRule="auto"/>
      </w:pPr>
      <w:r>
        <w:separator/>
      </w:r>
    </w:p>
  </w:endnote>
  <w:endnote w:type="continuationSeparator" w:id="0">
    <w:p w:rsidR="000A5900" w:rsidRDefault="000A5900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00" w:rsidRDefault="000A5900" w:rsidP="00C71AD9">
      <w:pPr>
        <w:spacing w:after="0" w:line="240" w:lineRule="auto"/>
      </w:pPr>
      <w:r>
        <w:separator/>
      </w:r>
    </w:p>
  </w:footnote>
  <w:footnote w:type="continuationSeparator" w:id="0">
    <w:p w:rsidR="000A5900" w:rsidRDefault="000A5900" w:rsidP="00C71AD9">
      <w:pPr>
        <w:spacing w:after="0" w:line="240" w:lineRule="auto"/>
      </w:pPr>
      <w:r>
        <w:continuationSeparator/>
      </w:r>
    </w:p>
  </w:footnote>
  <w:footnote w:id="1">
    <w:p w:rsidR="0032329A" w:rsidRPr="00880107" w:rsidRDefault="0032329A" w:rsidP="0032329A">
      <w:pPr>
        <w:pStyle w:val="aff3"/>
        <w:ind w:firstLine="567"/>
        <w:rPr>
          <w:rFonts w:ascii="Times New Roman" w:hAnsi="Times New Roman"/>
        </w:rPr>
      </w:pPr>
      <w:r w:rsidRPr="00880107">
        <w:rPr>
          <w:rStyle w:val="af4"/>
          <w:rFonts w:ascii="Times New Roman" w:hAnsi="Times New Roman"/>
        </w:rPr>
        <w:footnoteRef/>
      </w:r>
      <w:r w:rsidRPr="00880107">
        <w:rPr>
          <w:rFonts w:ascii="Times New Roman" w:hAnsi="Times New Roman"/>
        </w:rPr>
        <w:t xml:space="preserve"> В случае</w:t>
      </w:r>
      <w:proofErr w:type="gramStart"/>
      <w:r w:rsidRPr="00880107">
        <w:rPr>
          <w:rFonts w:ascii="Times New Roman" w:hAnsi="Times New Roman"/>
        </w:rPr>
        <w:t>,</w:t>
      </w:r>
      <w:proofErr w:type="gramEnd"/>
      <w:r w:rsidRPr="00880107">
        <w:rPr>
          <w:rFonts w:ascii="Times New Roman" w:hAnsi="Times New Roman"/>
        </w:rPr>
        <w:t xml:space="preserve"> если действие Порядка распространяется на данную категорию должностных лиц.</w:t>
      </w:r>
    </w:p>
  </w:footnote>
  <w:footnote w:id="2">
    <w:p w:rsidR="0032329A" w:rsidRDefault="0032329A" w:rsidP="0032329A">
      <w:pPr>
        <w:pStyle w:val="aff3"/>
        <w:ind w:firstLine="567"/>
        <w:jc w:val="both"/>
      </w:pPr>
      <w:r>
        <w:rPr>
          <w:rStyle w:val="af4"/>
        </w:rPr>
        <w:footnoteRef/>
      </w:r>
      <w:r>
        <w:t xml:space="preserve"> </w:t>
      </w:r>
      <w:r w:rsidRPr="00880107">
        <w:rPr>
          <w:rFonts w:ascii="Times New Roman" w:hAnsi="Times New Roman"/>
        </w:rPr>
        <w:t>В случае</w:t>
      </w:r>
      <w:proofErr w:type="gramStart"/>
      <w:r w:rsidRPr="00880107">
        <w:rPr>
          <w:rFonts w:ascii="Times New Roman" w:hAnsi="Times New Roman"/>
        </w:rPr>
        <w:t>,</w:t>
      </w:r>
      <w:proofErr w:type="gramEnd"/>
      <w:r w:rsidRPr="00880107">
        <w:rPr>
          <w:rFonts w:ascii="Times New Roman" w:hAnsi="Times New Roman"/>
        </w:rPr>
        <w:t xml:space="preserve"> если действие Порядка распространяется на </w:t>
      </w:r>
      <w:r>
        <w:rPr>
          <w:rFonts w:ascii="Times New Roman" w:hAnsi="Times New Roman"/>
        </w:rPr>
        <w:t>руководителей муниципальных учреждений,</w:t>
      </w:r>
      <w:r w:rsidRPr="00A20B3D">
        <w:rPr>
          <w:rFonts w:ascii="Times New Roman" w:hAnsi="Times New Roman"/>
        </w:rPr>
        <w:t xml:space="preserve"> </w:t>
      </w:r>
      <w:r w:rsidRPr="003C06FE">
        <w:rPr>
          <w:rFonts w:ascii="Times New Roman" w:hAnsi="Times New Roman"/>
        </w:rPr>
        <w:t>нумерация пунктов должна быть сквозной.</w:t>
      </w:r>
    </w:p>
  </w:footnote>
  <w:footnote w:id="3">
    <w:p w:rsidR="0032329A" w:rsidRDefault="0032329A" w:rsidP="0032329A">
      <w:pPr>
        <w:pStyle w:val="aff3"/>
        <w:ind w:firstLine="567"/>
        <w:jc w:val="both"/>
        <w:rPr>
          <w:rFonts w:ascii="Times New Roman" w:hAnsi="Times New Roman"/>
        </w:rPr>
      </w:pPr>
      <w:r w:rsidRPr="005C3696">
        <w:rPr>
          <w:rStyle w:val="af4"/>
          <w:rFonts w:ascii="Times New Roman" w:hAnsi="Times New Roman"/>
        </w:rPr>
        <w:footnoteRef/>
      </w:r>
      <w:r w:rsidRPr="005C3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Данный п</w:t>
      </w:r>
      <w:r w:rsidRPr="005C3696">
        <w:rPr>
          <w:rFonts w:ascii="Times New Roman" w:hAnsi="Times New Roman"/>
        </w:rPr>
        <w:t>ун</w:t>
      </w:r>
      <w:proofErr w:type="gramStart"/>
      <w:r w:rsidRPr="005C3696">
        <w:rPr>
          <w:rFonts w:ascii="Times New Roman" w:hAnsi="Times New Roman"/>
        </w:rPr>
        <w:t>кт вкл</w:t>
      </w:r>
      <w:proofErr w:type="gramEnd"/>
      <w:r w:rsidRPr="005C3696">
        <w:rPr>
          <w:rFonts w:ascii="Times New Roman" w:hAnsi="Times New Roman"/>
        </w:rPr>
        <w:t>ючается в муниципальный правовой акт</w:t>
      </w:r>
      <w:r>
        <w:rPr>
          <w:rFonts w:ascii="Times New Roman" w:hAnsi="Times New Roman"/>
        </w:rPr>
        <w:t>, принятый органом местного самоуправления сельского поселения Новосибирской области.</w:t>
      </w:r>
      <w:r w:rsidRPr="007367FD">
        <w:rPr>
          <w:rFonts w:ascii="Times New Roman" w:hAnsi="Times New Roman"/>
        </w:rPr>
        <w:t xml:space="preserve"> </w:t>
      </w:r>
    </w:p>
    <w:p w:rsidR="0032329A" w:rsidRPr="005C3696" w:rsidRDefault="0032329A" w:rsidP="0032329A">
      <w:pPr>
        <w:pStyle w:val="aff3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Представление депутатами</w:t>
      </w:r>
      <w:r w:rsidRPr="00BD69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представительных органов сельских поселений </w:t>
      </w:r>
      <w:r w:rsidRPr="00BD6994">
        <w:rPr>
          <w:rFonts w:ascii="Times New Roman" w:hAnsi="Times New Roman"/>
        </w:rPr>
        <w:t>указанных уведомлений предусмотрен</w:t>
      </w:r>
      <w:r>
        <w:rPr>
          <w:rFonts w:ascii="Times New Roman" w:hAnsi="Times New Roman"/>
        </w:rPr>
        <w:t>о</w:t>
      </w:r>
      <w:r w:rsidRPr="00BD69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основании </w:t>
      </w:r>
      <w:r w:rsidRPr="00BD6994">
        <w:rPr>
          <w:rFonts w:ascii="Times New Roman" w:hAnsi="Times New Roman"/>
        </w:rPr>
        <w:t>част</w:t>
      </w:r>
      <w:r>
        <w:rPr>
          <w:rFonts w:ascii="Times New Roman" w:hAnsi="Times New Roman"/>
        </w:rPr>
        <w:t>и</w:t>
      </w:r>
      <w:r w:rsidRPr="00BD6994">
        <w:rPr>
          <w:rFonts w:ascii="Times New Roman" w:hAnsi="Times New Roman"/>
        </w:rPr>
        <w:t xml:space="preserve"> 4.2 статьи 12.1 Федерального закона от</w:t>
      </w:r>
      <w:r>
        <w:rPr>
          <w:rFonts w:ascii="Times New Roman" w:hAnsi="Times New Roman"/>
        </w:rPr>
        <w:t> 25.12.2008 № </w:t>
      </w:r>
      <w:r w:rsidRPr="00BD6994">
        <w:rPr>
          <w:rFonts w:ascii="Times New Roman" w:hAnsi="Times New Roman"/>
        </w:rPr>
        <w:t>273-ФЗ</w:t>
      </w:r>
      <w:r>
        <w:rPr>
          <w:rFonts w:ascii="Times New Roman" w:hAnsi="Times New Roman"/>
        </w:rPr>
        <w:t xml:space="preserve"> «О противодействии коррупции»</w:t>
      </w:r>
      <w:r w:rsidRPr="00BD6994">
        <w:rPr>
          <w:rFonts w:ascii="Times New Roman" w:hAnsi="Times New Roman"/>
        </w:rPr>
        <w:t xml:space="preserve"> абзацем вторым части 4 статьи 2 </w:t>
      </w:r>
      <w:r>
        <w:rPr>
          <w:rFonts w:ascii="Times New Roman" w:hAnsi="Times New Roman"/>
        </w:rPr>
        <w:t>Закона Новосибирской области от 10.11.2017 № </w:t>
      </w:r>
      <w:r w:rsidRPr="00BD6994">
        <w:rPr>
          <w:rFonts w:ascii="Times New Roman" w:hAnsi="Times New Roman"/>
        </w:rPr>
        <w:t>216-ОЗ</w:t>
      </w:r>
      <w:r>
        <w:rPr>
          <w:rFonts w:ascii="Times New Roman" w:hAnsi="Times New Roman"/>
        </w:rPr>
        <w:t xml:space="preserve"> </w:t>
      </w:r>
      <w:r w:rsidRPr="001F05A4">
        <w:rPr>
          <w:rFonts w:ascii="Times New Roman" w:hAnsi="Times New Roman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Pr="001F05A4">
        <w:rPr>
          <w:rFonts w:ascii="Times New Roman" w:hAnsi="Times New Roman"/>
        </w:rPr>
        <w:t xml:space="preserve">, </w:t>
      </w:r>
      <w:proofErr w:type="gramStart"/>
      <w:r w:rsidRPr="001F05A4">
        <w:rPr>
          <w:rFonts w:ascii="Times New Roman" w:hAnsi="Times New Roman"/>
        </w:rPr>
        <w:t>замещающими</w:t>
      </w:r>
      <w:proofErr w:type="gramEnd"/>
      <w:r w:rsidRPr="001F05A4">
        <w:rPr>
          <w:rFonts w:ascii="Times New Roman" w:hAnsi="Times New Roman"/>
        </w:rPr>
        <w:t xml:space="preserve">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</w:t>
      </w:r>
      <w:r w:rsidRPr="00ED38B2">
        <w:rPr>
          <w:rFonts w:ascii="Times New Roman" w:hAnsi="Times New Roman"/>
        </w:rPr>
        <w:t>.</w:t>
      </w:r>
    </w:p>
  </w:footnote>
  <w:footnote w:id="4">
    <w:p w:rsidR="0032329A" w:rsidRPr="008C6CF4" w:rsidRDefault="0032329A" w:rsidP="0032329A">
      <w:pPr>
        <w:pStyle w:val="aff3"/>
        <w:ind w:firstLine="567"/>
        <w:jc w:val="both"/>
      </w:pPr>
      <w:r w:rsidRPr="00321202">
        <w:rPr>
          <w:rStyle w:val="af4"/>
          <w:rFonts w:ascii="Times New Roman" w:hAnsi="Times New Roman"/>
        </w:rPr>
        <w:footnoteRef/>
      </w:r>
      <w:proofErr w:type="gramStart"/>
      <w:r>
        <w:rPr>
          <w:rFonts w:ascii="Times New Roman" w:hAnsi="Times New Roman"/>
        </w:rPr>
        <w:t>В случае закрепления соответствующих функций за разными должностными лицами/структурными подразделениями органа местного самоуправления, указываются отдельно: д</w:t>
      </w:r>
      <w:r w:rsidRPr="00EB1463" w:rsidDel="008C6CF4">
        <w:rPr>
          <w:rFonts w:ascii="Times New Roman" w:hAnsi="Times New Roman"/>
        </w:rPr>
        <w:t>олжностн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</w:t>
      </w:r>
      <w:r w:rsidRPr="00293B9F">
        <w:rPr>
          <w:rFonts w:ascii="Times New Roman" w:hAnsi="Times New Roman"/>
        </w:rPr>
        <w:t>лиц</w:t>
      </w:r>
      <w:r>
        <w:rPr>
          <w:rFonts w:ascii="Times New Roman" w:hAnsi="Times New Roman"/>
        </w:rPr>
        <w:t>о</w:t>
      </w:r>
      <w:r w:rsidRPr="00EB1463" w:rsidDel="008C6CF4">
        <w:rPr>
          <w:rFonts w:ascii="Times New Roman" w:hAnsi="Times New Roman"/>
        </w:rPr>
        <w:t>/структурн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подразделени</w:t>
      </w:r>
      <w:r>
        <w:rPr>
          <w:rFonts w:ascii="Times New Roman" w:hAnsi="Times New Roman"/>
        </w:rPr>
        <w:t>е</w:t>
      </w:r>
      <w:r w:rsidRPr="00EB1463" w:rsidDel="008C6CF4">
        <w:rPr>
          <w:rFonts w:ascii="Times New Roman" w:hAnsi="Times New Roman"/>
        </w:rPr>
        <w:t xml:space="preserve"> органа, ответственн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за размещени</w:t>
      </w:r>
      <w:r>
        <w:rPr>
          <w:rFonts w:ascii="Times New Roman" w:hAnsi="Times New Roman"/>
        </w:rPr>
        <w:t xml:space="preserve">е </w:t>
      </w:r>
      <w:r w:rsidRPr="00C008E3" w:rsidDel="008C6CF4">
        <w:rPr>
          <w:rFonts w:ascii="Times New Roman" w:hAnsi="Times New Roman"/>
        </w:rPr>
        <w:t xml:space="preserve">на официальном сайте органа </w:t>
      </w:r>
      <w:r>
        <w:rPr>
          <w:rFonts w:ascii="Times New Roman" w:hAnsi="Times New Roman"/>
        </w:rPr>
        <w:t>сведений</w:t>
      </w:r>
      <w:r w:rsidRPr="003D4E97" w:rsidDel="008C6CF4">
        <w:rPr>
          <w:rFonts w:ascii="Times New Roman" w:hAnsi="Times New Roman"/>
        </w:rPr>
        <w:t xml:space="preserve"> о доходах, </w:t>
      </w:r>
      <w:r>
        <w:rPr>
          <w:rFonts w:ascii="Times New Roman" w:hAnsi="Times New Roman"/>
        </w:rPr>
        <w:t xml:space="preserve">расходах, </w:t>
      </w:r>
      <w:r w:rsidRPr="003D4E97" w:rsidDel="008C6CF4">
        <w:rPr>
          <w:rFonts w:ascii="Times New Roman" w:hAnsi="Times New Roman"/>
        </w:rPr>
        <w:t>об имуществе и обязательствах имущественного характера</w:t>
      </w:r>
      <w:r>
        <w:rPr>
          <w:rFonts w:ascii="Times New Roman" w:hAnsi="Times New Roman"/>
        </w:rPr>
        <w:t>, представленных муниципальными служащими и лицами, замещающими муниципальные должности, и отдельно,</w:t>
      </w:r>
      <w:r w:rsidRPr="00756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EB1463" w:rsidDel="008C6CF4">
        <w:rPr>
          <w:rFonts w:ascii="Times New Roman" w:hAnsi="Times New Roman"/>
        </w:rPr>
        <w:t>олжностн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</w:t>
      </w:r>
      <w:r w:rsidRPr="00293B9F">
        <w:rPr>
          <w:rFonts w:ascii="Times New Roman" w:hAnsi="Times New Roman"/>
        </w:rPr>
        <w:t>лиц</w:t>
      </w:r>
      <w:r>
        <w:rPr>
          <w:rFonts w:ascii="Times New Roman" w:hAnsi="Times New Roman"/>
        </w:rPr>
        <w:t>о</w:t>
      </w:r>
      <w:r w:rsidRPr="00EB1463" w:rsidDel="008C6CF4">
        <w:rPr>
          <w:rFonts w:ascii="Times New Roman" w:hAnsi="Times New Roman"/>
        </w:rPr>
        <w:t>/структурн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подразделени</w:t>
      </w:r>
      <w:r>
        <w:rPr>
          <w:rFonts w:ascii="Times New Roman" w:hAnsi="Times New Roman"/>
        </w:rPr>
        <w:t>е</w:t>
      </w:r>
      <w:r w:rsidRPr="00EB1463" w:rsidDel="008C6CF4">
        <w:rPr>
          <w:rFonts w:ascii="Times New Roman" w:hAnsi="Times New Roman"/>
        </w:rPr>
        <w:t xml:space="preserve"> органа, ответственн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за размещени</w:t>
      </w:r>
      <w:r>
        <w:rPr>
          <w:rFonts w:ascii="Times New Roman" w:hAnsi="Times New Roman"/>
        </w:rPr>
        <w:t xml:space="preserve">и </w:t>
      </w:r>
      <w:r w:rsidRPr="00C008E3" w:rsidDel="008C6CF4">
        <w:rPr>
          <w:rFonts w:ascii="Times New Roman" w:hAnsi="Times New Roman"/>
        </w:rPr>
        <w:t>на официальном сайте органа</w:t>
      </w:r>
      <w:proofErr w:type="gramEnd"/>
      <w:r w:rsidRPr="00C008E3" w:rsidDel="008C6C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сведений</w:t>
      </w:r>
      <w:r w:rsidRPr="003D4E97" w:rsidDel="008C6CF4">
        <w:rPr>
          <w:rFonts w:ascii="Times New Roman" w:hAnsi="Times New Roman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</w:rPr>
        <w:t>, представленных руководителями муниципальных учреждений</w:t>
      </w:r>
      <w:r w:rsidRPr="00321202" w:rsidDel="008C6CF4">
        <w:rPr>
          <w:rFonts w:ascii="Times New Roman" w:hAnsi="Times New Roman"/>
        </w:rPr>
        <w:t>.</w:t>
      </w:r>
    </w:p>
  </w:footnote>
  <w:footnote w:id="5">
    <w:p w:rsidR="0032329A" w:rsidRPr="0078593A" w:rsidRDefault="0032329A" w:rsidP="0032329A">
      <w:pPr>
        <w:pStyle w:val="aff3"/>
        <w:ind w:firstLine="567"/>
        <w:jc w:val="both"/>
        <w:rPr>
          <w:rFonts w:ascii="Times New Roman" w:hAnsi="Times New Roman"/>
        </w:rPr>
      </w:pPr>
      <w:r w:rsidRPr="0078593A">
        <w:rPr>
          <w:rStyle w:val="af4"/>
          <w:rFonts w:ascii="Times New Roman" w:hAnsi="Times New Roman"/>
        </w:rPr>
        <w:footnoteRef/>
      </w:r>
      <w:r w:rsidRPr="007859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принятия решения о размещении сведений, представленных руководителями муниципальных учреждений в соответствии с пунктом 3 настоящего Порядка, на официальных сайтах учреждений.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A" w:rsidRDefault="00EE2462" w:rsidP="00036D09">
    <w:pPr>
      <w:pStyle w:val="ac"/>
      <w:framePr w:wrap="around" w:vAnchor="text" w:hAnchor="margin" w:xAlign="center" w:y="1"/>
      <w:rPr>
        <w:rStyle w:val="afff0"/>
      </w:rPr>
    </w:pPr>
    <w:r>
      <w:rPr>
        <w:rStyle w:val="afff0"/>
      </w:rPr>
      <w:fldChar w:fldCharType="begin"/>
    </w:r>
    <w:r w:rsidR="0032329A">
      <w:rPr>
        <w:rStyle w:val="afff0"/>
      </w:rPr>
      <w:instrText xml:space="preserve">PAGE  </w:instrText>
    </w:r>
    <w:r>
      <w:rPr>
        <w:rStyle w:val="afff0"/>
      </w:rPr>
      <w:fldChar w:fldCharType="end"/>
    </w:r>
  </w:p>
  <w:p w:rsidR="0032329A" w:rsidRDefault="0032329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32329A" w:rsidRPr="00367B04" w:rsidRDefault="00EE2462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329A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3890">
          <w:rPr>
            <w:rFonts w:ascii="Times New Roman" w:hAnsi="Times New Roman" w:cs="Times New Roman"/>
            <w:noProof/>
            <w:sz w:val="20"/>
            <w:szCs w:val="20"/>
          </w:rPr>
          <w:t>39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329A" w:rsidRPr="00DC501E" w:rsidRDefault="0032329A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329A" w:rsidRPr="0005177F" w:rsidRDefault="00EE2462">
        <w:pPr>
          <w:pStyle w:val="ac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329A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3890">
          <w:rPr>
            <w:rFonts w:ascii="Times New Roman" w:hAnsi="Times New Roman" w:cs="Times New Roman"/>
            <w:noProof/>
            <w:sz w:val="20"/>
            <w:szCs w:val="20"/>
          </w:rPr>
          <w:t>62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329A" w:rsidRDefault="003232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B6A04F3"/>
    <w:multiLevelType w:val="hybridMultilevel"/>
    <w:tmpl w:val="20E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316D2"/>
    <w:multiLevelType w:val="multilevel"/>
    <w:tmpl w:val="70ACF8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7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F1077"/>
    <w:multiLevelType w:val="hybridMultilevel"/>
    <w:tmpl w:val="8FC0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CD36C3"/>
    <w:multiLevelType w:val="hybridMultilevel"/>
    <w:tmpl w:val="52029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8F22A9"/>
    <w:multiLevelType w:val="multilevel"/>
    <w:tmpl w:val="A1A26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2F3EF1"/>
    <w:multiLevelType w:val="multilevel"/>
    <w:tmpl w:val="696CD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6E81C89"/>
    <w:multiLevelType w:val="hybridMultilevel"/>
    <w:tmpl w:val="3D90488A"/>
    <w:lvl w:ilvl="0" w:tplc="6666D164">
      <w:start w:val="1"/>
      <w:numFmt w:val="decimal"/>
      <w:lvlText w:val="%1)"/>
      <w:lvlJc w:val="left"/>
      <w:pPr>
        <w:ind w:left="2322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147D17"/>
    <w:multiLevelType w:val="hybridMultilevel"/>
    <w:tmpl w:val="A9E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510EC"/>
    <w:multiLevelType w:val="hybridMultilevel"/>
    <w:tmpl w:val="1DCC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05357A"/>
    <w:multiLevelType w:val="hybridMultilevel"/>
    <w:tmpl w:val="A266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</w:num>
  <w:num w:numId="17">
    <w:abstractNumId w:val="23"/>
  </w:num>
  <w:num w:numId="18">
    <w:abstractNumId w:val="19"/>
  </w:num>
  <w:num w:numId="19">
    <w:abstractNumId w:val="15"/>
  </w:num>
  <w:num w:numId="20">
    <w:abstractNumId w:val="21"/>
  </w:num>
  <w:num w:numId="21">
    <w:abstractNumId w:val="9"/>
  </w:num>
  <w:num w:numId="22">
    <w:abstractNumId w:val="12"/>
  </w:num>
  <w:num w:numId="23">
    <w:abstractNumId w:val="16"/>
  </w:num>
  <w:num w:numId="24">
    <w:abstractNumId w:val="8"/>
  </w:num>
  <w:num w:numId="25">
    <w:abstractNumId w:val="25"/>
  </w:num>
  <w:num w:numId="26">
    <w:abstractNumId w:val="5"/>
  </w:num>
  <w:num w:numId="27">
    <w:abstractNumId w:val="22"/>
  </w:num>
  <w:num w:numId="28">
    <w:abstractNumId w:val="3"/>
  </w:num>
  <w:num w:numId="29">
    <w:abstractNumId w:val="13"/>
  </w:num>
  <w:num w:numId="30">
    <w:abstractNumId w:val="6"/>
  </w:num>
  <w:num w:numId="31">
    <w:abstractNumId w:val="14"/>
  </w:num>
  <w:num w:numId="32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2268"/>
    <w:rsid w:val="0002780B"/>
    <w:rsid w:val="00031100"/>
    <w:rsid w:val="000348AE"/>
    <w:rsid w:val="000459DB"/>
    <w:rsid w:val="0005429B"/>
    <w:rsid w:val="000726A8"/>
    <w:rsid w:val="00074F71"/>
    <w:rsid w:val="000826C1"/>
    <w:rsid w:val="00095895"/>
    <w:rsid w:val="00095A88"/>
    <w:rsid w:val="000A2040"/>
    <w:rsid w:val="000A5900"/>
    <w:rsid w:val="000B4E7D"/>
    <w:rsid w:val="000C07F7"/>
    <w:rsid w:val="000C26EC"/>
    <w:rsid w:val="000C46F4"/>
    <w:rsid w:val="000D5C33"/>
    <w:rsid w:val="000E3655"/>
    <w:rsid w:val="000F547D"/>
    <w:rsid w:val="00107FD0"/>
    <w:rsid w:val="00121FAD"/>
    <w:rsid w:val="00124F25"/>
    <w:rsid w:val="00134AB8"/>
    <w:rsid w:val="00137138"/>
    <w:rsid w:val="00137D1E"/>
    <w:rsid w:val="00142BBF"/>
    <w:rsid w:val="0014639B"/>
    <w:rsid w:val="00151A22"/>
    <w:rsid w:val="001612C6"/>
    <w:rsid w:val="00162BDD"/>
    <w:rsid w:val="0016446D"/>
    <w:rsid w:val="0019300D"/>
    <w:rsid w:val="00197092"/>
    <w:rsid w:val="001A290A"/>
    <w:rsid w:val="001B264F"/>
    <w:rsid w:val="001B3BE3"/>
    <w:rsid w:val="001C38CA"/>
    <w:rsid w:val="001C5964"/>
    <w:rsid w:val="001E0298"/>
    <w:rsid w:val="001F13CC"/>
    <w:rsid w:val="002058C2"/>
    <w:rsid w:val="00215E9D"/>
    <w:rsid w:val="00244A46"/>
    <w:rsid w:val="0025124D"/>
    <w:rsid w:val="00255FCC"/>
    <w:rsid w:val="002566D5"/>
    <w:rsid w:val="00261BFB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0556"/>
    <w:rsid w:val="002F439F"/>
    <w:rsid w:val="002F6527"/>
    <w:rsid w:val="003023CC"/>
    <w:rsid w:val="003074A8"/>
    <w:rsid w:val="00311DCE"/>
    <w:rsid w:val="003145A4"/>
    <w:rsid w:val="003202B9"/>
    <w:rsid w:val="0032329A"/>
    <w:rsid w:val="003241E2"/>
    <w:rsid w:val="00330A7F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C7814"/>
    <w:rsid w:val="003D4689"/>
    <w:rsid w:val="003D7362"/>
    <w:rsid w:val="003E7852"/>
    <w:rsid w:val="003F1BA8"/>
    <w:rsid w:val="003F1D50"/>
    <w:rsid w:val="003F273E"/>
    <w:rsid w:val="003F5686"/>
    <w:rsid w:val="0040452B"/>
    <w:rsid w:val="0041037A"/>
    <w:rsid w:val="00410B95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6A56"/>
    <w:rsid w:val="004A1A9A"/>
    <w:rsid w:val="004A2C65"/>
    <w:rsid w:val="004B3354"/>
    <w:rsid w:val="004C4ABF"/>
    <w:rsid w:val="004C4F0A"/>
    <w:rsid w:val="004C6CE5"/>
    <w:rsid w:val="004E4EE4"/>
    <w:rsid w:val="004F0C3E"/>
    <w:rsid w:val="004F2507"/>
    <w:rsid w:val="00504ACF"/>
    <w:rsid w:val="00505430"/>
    <w:rsid w:val="00511CB8"/>
    <w:rsid w:val="00513370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B4FB5"/>
    <w:rsid w:val="005C55EB"/>
    <w:rsid w:val="005E027F"/>
    <w:rsid w:val="005F67D6"/>
    <w:rsid w:val="00601688"/>
    <w:rsid w:val="00606A0D"/>
    <w:rsid w:val="00620D86"/>
    <w:rsid w:val="0062483C"/>
    <w:rsid w:val="00641C17"/>
    <w:rsid w:val="00653243"/>
    <w:rsid w:val="0065547A"/>
    <w:rsid w:val="0065799A"/>
    <w:rsid w:val="00663F5E"/>
    <w:rsid w:val="00665D7E"/>
    <w:rsid w:val="00667AD2"/>
    <w:rsid w:val="0067203D"/>
    <w:rsid w:val="006847C6"/>
    <w:rsid w:val="006964B1"/>
    <w:rsid w:val="006A2077"/>
    <w:rsid w:val="006B64FC"/>
    <w:rsid w:val="006B66B4"/>
    <w:rsid w:val="006C06EB"/>
    <w:rsid w:val="006C1293"/>
    <w:rsid w:val="006D0920"/>
    <w:rsid w:val="006D2A60"/>
    <w:rsid w:val="006E3409"/>
    <w:rsid w:val="00700AF0"/>
    <w:rsid w:val="00704382"/>
    <w:rsid w:val="00704B20"/>
    <w:rsid w:val="007148AD"/>
    <w:rsid w:val="007226EB"/>
    <w:rsid w:val="0075716B"/>
    <w:rsid w:val="007579EF"/>
    <w:rsid w:val="00757DA9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D1D84"/>
    <w:rsid w:val="007E0E5B"/>
    <w:rsid w:val="007F2C9F"/>
    <w:rsid w:val="00810F4B"/>
    <w:rsid w:val="008166CF"/>
    <w:rsid w:val="0082548A"/>
    <w:rsid w:val="00830130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35977"/>
    <w:rsid w:val="0095485A"/>
    <w:rsid w:val="00957076"/>
    <w:rsid w:val="009717A8"/>
    <w:rsid w:val="00973B16"/>
    <w:rsid w:val="00982BFF"/>
    <w:rsid w:val="009B118E"/>
    <w:rsid w:val="009C30E7"/>
    <w:rsid w:val="009C6434"/>
    <w:rsid w:val="009D6A7C"/>
    <w:rsid w:val="00A02B3C"/>
    <w:rsid w:val="00A30325"/>
    <w:rsid w:val="00A43685"/>
    <w:rsid w:val="00A535DB"/>
    <w:rsid w:val="00A64D22"/>
    <w:rsid w:val="00A7204C"/>
    <w:rsid w:val="00A75614"/>
    <w:rsid w:val="00A7795C"/>
    <w:rsid w:val="00A8033D"/>
    <w:rsid w:val="00A839A1"/>
    <w:rsid w:val="00A85634"/>
    <w:rsid w:val="00AA22BB"/>
    <w:rsid w:val="00AA2938"/>
    <w:rsid w:val="00AA4BDD"/>
    <w:rsid w:val="00AB1159"/>
    <w:rsid w:val="00AB15C4"/>
    <w:rsid w:val="00AB559A"/>
    <w:rsid w:val="00AB7E59"/>
    <w:rsid w:val="00AC53EB"/>
    <w:rsid w:val="00AE377E"/>
    <w:rsid w:val="00AF3377"/>
    <w:rsid w:val="00AF637B"/>
    <w:rsid w:val="00B2596B"/>
    <w:rsid w:val="00B364CF"/>
    <w:rsid w:val="00B37396"/>
    <w:rsid w:val="00B37B67"/>
    <w:rsid w:val="00B4514D"/>
    <w:rsid w:val="00B5038A"/>
    <w:rsid w:val="00B544C2"/>
    <w:rsid w:val="00B60EF9"/>
    <w:rsid w:val="00B77531"/>
    <w:rsid w:val="00B934A6"/>
    <w:rsid w:val="00BB2FC7"/>
    <w:rsid w:val="00BB4F59"/>
    <w:rsid w:val="00BC60A5"/>
    <w:rsid w:val="00BD0A37"/>
    <w:rsid w:val="00BF10D6"/>
    <w:rsid w:val="00BF1B28"/>
    <w:rsid w:val="00C01ED9"/>
    <w:rsid w:val="00C06964"/>
    <w:rsid w:val="00C34252"/>
    <w:rsid w:val="00C37C9D"/>
    <w:rsid w:val="00C37F2F"/>
    <w:rsid w:val="00C640A1"/>
    <w:rsid w:val="00C71A3E"/>
    <w:rsid w:val="00C71AD9"/>
    <w:rsid w:val="00CA00E2"/>
    <w:rsid w:val="00CB7139"/>
    <w:rsid w:val="00CC6A97"/>
    <w:rsid w:val="00CC74FB"/>
    <w:rsid w:val="00CD10DE"/>
    <w:rsid w:val="00CE2132"/>
    <w:rsid w:val="00D20ABA"/>
    <w:rsid w:val="00D20B01"/>
    <w:rsid w:val="00D275B4"/>
    <w:rsid w:val="00D2786C"/>
    <w:rsid w:val="00D369F1"/>
    <w:rsid w:val="00D4166F"/>
    <w:rsid w:val="00D47A6C"/>
    <w:rsid w:val="00DA75D2"/>
    <w:rsid w:val="00DB0757"/>
    <w:rsid w:val="00DD3890"/>
    <w:rsid w:val="00DE2A1D"/>
    <w:rsid w:val="00DE3033"/>
    <w:rsid w:val="00DE4EF6"/>
    <w:rsid w:val="00DF3404"/>
    <w:rsid w:val="00DF4D3B"/>
    <w:rsid w:val="00E32198"/>
    <w:rsid w:val="00E32A5A"/>
    <w:rsid w:val="00E41157"/>
    <w:rsid w:val="00E60C4E"/>
    <w:rsid w:val="00E91A07"/>
    <w:rsid w:val="00E94D2A"/>
    <w:rsid w:val="00EB3465"/>
    <w:rsid w:val="00EC630B"/>
    <w:rsid w:val="00EC73B1"/>
    <w:rsid w:val="00EC7F10"/>
    <w:rsid w:val="00EE0A8F"/>
    <w:rsid w:val="00EE2462"/>
    <w:rsid w:val="00EE2B15"/>
    <w:rsid w:val="00EF4B91"/>
    <w:rsid w:val="00F0634A"/>
    <w:rsid w:val="00F37FD7"/>
    <w:rsid w:val="00F51491"/>
    <w:rsid w:val="00F5222B"/>
    <w:rsid w:val="00F57713"/>
    <w:rsid w:val="00F833DA"/>
    <w:rsid w:val="00F8645E"/>
    <w:rsid w:val="00F9115C"/>
    <w:rsid w:val="00FA0F4B"/>
    <w:rsid w:val="00FA1D1E"/>
    <w:rsid w:val="00FB4A89"/>
    <w:rsid w:val="00FC0AAF"/>
    <w:rsid w:val="00FC7398"/>
    <w:rsid w:val="00FD66AF"/>
    <w:rsid w:val="00FE4035"/>
    <w:rsid w:val="00FF20DA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uiPriority w:val="1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semiHidden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semiHidden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semiHidden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semiHidden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semiHidden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semiHidden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uiPriority w:val="99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semiHidden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semiHidden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link w:val="60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0">
    <w:name w:val="Основной текст (6)"/>
    <w:basedOn w:val="a"/>
    <w:link w:val="6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2">
    <w:name w:val="Оглавление 6 Знак"/>
    <w:link w:val="6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F1ADF1D33B83770ED7DF6C020C8F4656CFE7BA4032544A2BFFE90DFE0C0B0AE4E8FF32622D80362Bm7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F3D9593B0E0574CE20FC17065ADBEE520CC543530A44AD5AD62BC61BCF7A8D1DB6F34B00F3vEW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F3D9593B0E0574CE20FC17065ADBEE520CC040520044AD5AD62BC61BCF7A8D1DB6F349v0W4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FE8FA-2F62-4476-9B80-D9335EE7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14482</Words>
  <Characters>82551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158</cp:revision>
  <dcterms:created xsi:type="dcterms:W3CDTF">2020-12-30T05:52:00Z</dcterms:created>
  <dcterms:modified xsi:type="dcterms:W3CDTF">2022-03-21T02:41:00Z</dcterms:modified>
</cp:coreProperties>
</file>