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5B4FB5"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FE4035" w:rsidRPr="00B2025D" w:rsidRDefault="00FE4035"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F9115C" w:rsidRDefault="001A290A" w:rsidP="00F9115C">
                  <w:pPr>
                    <w:pBdr>
                      <w:top w:val="thinThickSmallGap" w:sz="36" w:space="0" w:color="622423"/>
                      <w:bottom w:val="thickThinSmallGap" w:sz="36" w:space="17" w:color="622423"/>
                    </w:pBdr>
                    <w:spacing w:after="0" w:line="240" w:lineRule="auto"/>
                    <w:rPr>
                      <w:rFonts w:ascii="Cambria" w:hAnsi="Cambria"/>
                      <w:i/>
                      <w:iCs/>
                      <w:sz w:val="20"/>
                      <w:szCs w:val="20"/>
                    </w:rPr>
                  </w:pPr>
                  <w:r>
                    <w:rPr>
                      <w:rFonts w:ascii="Cambria" w:hAnsi="Cambria"/>
                      <w:i/>
                      <w:iCs/>
                      <w:sz w:val="20"/>
                      <w:szCs w:val="20"/>
                    </w:rPr>
                    <w:t xml:space="preserve"> </w:t>
                  </w:r>
                  <w:r w:rsidR="00F9115C">
                    <w:rPr>
                      <w:rFonts w:ascii="Cambria" w:hAnsi="Cambria"/>
                      <w:i/>
                      <w:iCs/>
                      <w:sz w:val="20"/>
                      <w:szCs w:val="20"/>
                    </w:rPr>
                    <w:t>Протокол публичных слушаний</w:t>
                  </w:r>
                </w:p>
                <w:p w:rsidR="003957E7" w:rsidRDefault="003957E7" w:rsidP="00F9115C">
                  <w:pPr>
                    <w:pBdr>
                      <w:top w:val="thinThickSmallGap" w:sz="36" w:space="0" w:color="622423"/>
                      <w:bottom w:val="thickThinSmallGap" w:sz="36" w:space="17" w:color="622423"/>
                    </w:pBdr>
                    <w:spacing w:after="0" w:line="240" w:lineRule="auto"/>
                    <w:rPr>
                      <w:rFonts w:ascii="Cambria" w:hAnsi="Cambria"/>
                      <w:i/>
                      <w:iCs/>
                      <w:sz w:val="20"/>
                      <w:szCs w:val="20"/>
                    </w:rPr>
                  </w:pPr>
                  <w:r>
                    <w:rPr>
                      <w:rFonts w:ascii="Cambria" w:hAnsi="Cambria"/>
                      <w:i/>
                      <w:iCs/>
                      <w:sz w:val="20"/>
                      <w:szCs w:val="20"/>
                    </w:rPr>
                    <w:t xml:space="preserve">Решение </w:t>
                  </w:r>
                </w:p>
                <w:p w:rsidR="00FE4035" w:rsidRPr="00380FCD" w:rsidRDefault="003957E7" w:rsidP="00F9115C">
                  <w:pPr>
                    <w:pBdr>
                      <w:top w:val="thinThickSmallGap" w:sz="36" w:space="0" w:color="622423"/>
                      <w:bottom w:val="thickThinSmallGap" w:sz="36" w:space="17" w:color="622423"/>
                    </w:pBdr>
                    <w:spacing w:after="0" w:line="240" w:lineRule="auto"/>
                    <w:rPr>
                      <w:rFonts w:ascii="Cambria" w:hAnsi="Cambria"/>
                      <w:i/>
                      <w:iCs/>
                      <w:sz w:val="20"/>
                      <w:szCs w:val="20"/>
                    </w:rPr>
                  </w:pPr>
                  <w:r>
                    <w:rPr>
                      <w:rFonts w:ascii="Cambria" w:hAnsi="Cambria"/>
                      <w:i/>
                      <w:iCs/>
                      <w:sz w:val="20"/>
                      <w:szCs w:val="20"/>
                    </w:rPr>
                    <w:t>№39 от 25.02.2021</w:t>
                  </w:r>
                </w:p>
                <w:p w:rsidR="00FE4035" w:rsidRDefault="00FE4035" w:rsidP="00F9115C">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p>
                <w:p w:rsidR="00FE4035" w:rsidRPr="00380FCD" w:rsidRDefault="00FE4035" w:rsidP="00380FCD">
                  <w:pPr>
                    <w:pBdr>
                      <w:top w:val="thinThickSmallGap" w:sz="36" w:space="0" w:color="622423"/>
                      <w:bottom w:val="thickThinSmallGap" w:sz="36" w:space="14" w:color="622423"/>
                    </w:pBdr>
                    <w:spacing w:after="0" w:line="240" w:lineRule="auto"/>
                    <w:rPr>
                      <w:rFonts w:ascii="Times New Roman" w:eastAsia="Times New Roman" w:hAnsi="Times New Roman"/>
                      <w:b/>
                      <w:bCs/>
                      <w:sz w:val="20"/>
                      <w:szCs w:val="20"/>
                    </w:rPr>
                  </w:pPr>
                </w:p>
                <w:p w:rsidR="003957E7" w:rsidRDefault="00FE4035" w:rsidP="00E91A07">
                  <w:pPr>
                    <w:spacing w:after="0"/>
                    <w:rPr>
                      <w:rFonts w:asciiTheme="majorHAnsi" w:hAnsiTheme="majorHAnsi" w:cs="Times New Roman"/>
                      <w:sz w:val="18"/>
                      <w:szCs w:val="18"/>
                    </w:rPr>
                  </w:pPr>
                  <w:r>
                    <w:rPr>
                      <w:rFonts w:asciiTheme="majorHAnsi" w:hAnsiTheme="majorHAnsi" w:cs="Times New Roman"/>
                      <w:sz w:val="18"/>
                      <w:szCs w:val="18"/>
                    </w:rPr>
                    <w:t xml:space="preserve"> постановление администрации   </w:t>
                  </w:r>
                </w:p>
                <w:p w:rsidR="00FE4035" w:rsidRDefault="003957E7" w:rsidP="00E91A07">
                  <w:pPr>
                    <w:spacing w:after="0"/>
                    <w:rPr>
                      <w:rFonts w:asciiTheme="majorHAnsi" w:hAnsiTheme="majorHAnsi" w:cs="Times New Roman"/>
                      <w:sz w:val="18"/>
                      <w:szCs w:val="18"/>
                    </w:rPr>
                  </w:pPr>
                  <w:r>
                    <w:rPr>
                      <w:rFonts w:asciiTheme="majorHAnsi" w:hAnsiTheme="majorHAnsi" w:cs="Times New Roman"/>
                      <w:sz w:val="18"/>
                      <w:szCs w:val="18"/>
                    </w:rPr>
                    <w:t>№20 от 01.03.2021г;</w:t>
                  </w:r>
                </w:p>
                <w:p w:rsidR="003957E7" w:rsidRPr="007A5F9F" w:rsidRDefault="003957E7" w:rsidP="00E91A07">
                  <w:pPr>
                    <w:spacing w:after="0"/>
                    <w:rPr>
                      <w:rFonts w:asciiTheme="majorHAnsi" w:hAnsiTheme="majorHAnsi" w:cs="Times New Roman"/>
                      <w:i/>
                      <w:color w:val="000000" w:themeColor="text1"/>
                      <w:sz w:val="18"/>
                      <w:szCs w:val="18"/>
                    </w:rPr>
                  </w:pPr>
                  <w:r>
                    <w:rPr>
                      <w:rFonts w:asciiTheme="majorHAnsi" w:hAnsiTheme="majorHAnsi" w:cs="Times New Roman"/>
                      <w:sz w:val="18"/>
                      <w:szCs w:val="18"/>
                    </w:rPr>
                    <w:t>№22 от 10.03.2021г.</w:t>
                  </w:r>
                </w:p>
                <w:p w:rsidR="00FE4035" w:rsidRDefault="00FE4035" w:rsidP="00E91A07">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 xml:space="preserve"> </w:t>
                  </w:r>
                </w:p>
                <w:p w:rsidR="00FE4035" w:rsidRDefault="00FE4035" w:rsidP="00E91A07">
                  <w:pPr>
                    <w:spacing w:after="0" w:line="240" w:lineRule="auto"/>
                    <w:jc w:val="center"/>
                    <w:rPr>
                      <w:sz w:val="28"/>
                      <w:szCs w:val="28"/>
                    </w:rPr>
                  </w:pPr>
                  <w:r>
                    <w:rPr>
                      <w:sz w:val="28"/>
                      <w:szCs w:val="28"/>
                    </w:rPr>
                    <w:t xml:space="preserve"> </w:t>
                  </w:r>
                </w:p>
                <w:p w:rsidR="00FE4035" w:rsidRDefault="003957E7"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ОНД информирует; печатные издания МЧС России</w:t>
                  </w: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 xml:space="preserve"> </w:t>
                  </w: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ind w:left="-142" w:firstLine="142"/>
                    <w:rPr>
                      <w:rFonts w:ascii="Cambria" w:hAnsi="Cambria"/>
                      <w:i/>
                      <w:iCs/>
                      <w:sz w:val="20"/>
                      <w:szCs w:val="20"/>
                    </w:rPr>
                  </w:pPr>
                </w:p>
                <w:p w:rsidR="00FE4035" w:rsidRDefault="00FE4035"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FE4035" w:rsidRDefault="00FE4035"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FE4035" w:rsidRDefault="00FE4035" w:rsidP="00E91A07">
                  <w:pPr>
                    <w:pBdr>
                      <w:top w:val="thinThickSmallGap" w:sz="36" w:space="10" w:color="622423"/>
                      <w:bottom w:val="thickThinSmallGap" w:sz="36" w:space="10" w:color="622423"/>
                    </w:pBdr>
                    <w:ind w:left="-142" w:firstLine="142"/>
                    <w:rPr>
                      <w:rFonts w:ascii="Cambria" w:hAnsi="Cambria"/>
                      <w:i/>
                      <w:iCs/>
                      <w:sz w:val="20"/>
                      <w:szCs w:val="20"/>
                    </w:rPr>
                  </w:pPr>
                </w:p>
                <w:p w:rsidR="00FE4035" w:rsidRDefault="00FE4035" w:rsidP="00E91A07">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p>
    <w:p w:rsidR="00E91A07" w:rsidRPr="000605D3" w:rsidRDefault="005B4FB5"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FE4035" w:rsidRDefault="00FE4035" w:rsidP="00E91A07">
                  <w:pPr>
                    <w:jc w:val="center"/>
                    <w:rPr>
                      <w:b/>
                      <w:i/>
                      <w:sz w:val="28"/>
                      <w:szCs w:val="28"/>
                    </w:rPr>
                  </w:pPr>
                </w:p>
                <w:p w:rsidR="00FE4035" w:rsidRDefault="00FE4035" w:rsidP="00E91A07">
                  <w:pPr>
                    <w:jc w:val="center"/>
                    <w:rPr>
                      <w:b/>
                      <w:i/>
                      <w:sz w:val="28"/>
                      <w:szCs w:val="28"/>
                    </w:rPr>
                  </w:pPr>
                  <w:r>
                    <w:rPr>
                      <w:b/>
                      <w:i/>
                      <w:sz w:val="28"/>
                      <w:szCs w:val="28"/>
                    </w:rPr>
                    <w:t xml:space="preserve">№ </w:t>
                  </w:r>
                  <w:r w:rsidR="001A290A">
                    <w:rPr>
                      <w:b/>
                      <w:i/>
                      <w:sz w:val="28"/>
                      <w:szCs w:val="28"/>
                    </w:rPr>
                    <w:t>3</w:t>
                  </w:r>
                </w:p>
                <w:p w:rsidR="00FE4035" w:rsidRDefault="001A290A" w:rsidP="00E91A07">
                  <w:pPr>
                    <w:jc w:val="center"/>
                    <w:rPr>
                      <w:b/>
                      <w:i/>
                      <w:sz w:val="28"/>
                      <w:szCs w:val="28"/>
                    </w:rPr>
                  </w:pPr>
                  <w:r>
                    <w:rPr>
                      <w:b/>
                      <w:i/>
                      <w:sz w:val="28"/>
                      <w:szCs w:val="28"/>
                    </w:rPr>
                    <w:t>16</w:t>
                  </w:r>
                  <w:r w:rsidR="00FE4035">
                    <w:rPr>
                      <w:b/>
                      <w:i/>
                      <w:sz w:val="28"/>
                      <w:szCs w:val="28"/>
                    </w:rPr>
                    <w:t>.0</w:t>
                  </w:r>
                  <w:r>
                    <w:rPr>
                      <w:b/>
                      <w:i/>
                      <w:sz w:val="28"/>
                      <w:szCs w:val="28"/>
                    </w:rPr>
                    <w:t>3</w:t>
                  </w:r>
                  <w:r w:rsidR="00FE4035">
                    <w:rPr>
                      <w:b/>
                      <w:i/>
                      <w:sz w:val="28"/>
                      <w:szCs w:val="28"/>
                    </w:rPr>
                    <w:t>.2021</w:t>
                  </w:r>
                </w:p>
                <w:p w:rsidR="00FE4035" w:rsidRDefault="00FE4035" w:rsidP="00E91A07">
                  <w:pPr>
                    <w:jc w:val="center"/>
                    <w:rPr>
                      <w:b/>
                      <w:i/>
                      <w:sz w:val="28"/>
                      <w:szCs w:val="28"/>
                    </w:rPr>
                  </w:pPr>
                  <w:r>
                    <w:rPr>
                      <w:b/>
                      <w:i/>
                      <w:sz w:val="28"/>
                      <w:szCs w:val="28"/>
                    </w:rPr>
                    <w:t>года</w:t>
                  </w: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p w:rsidR="00FE4035" w:rsidRDefault="00FE4035"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E91A07" w:rsidRDefault="00E91A07" w:rsidP="00E91A07"/>
    <w:p w:rsidR="00E91A07" w:rsidRDefault="00E91A07" w:rsidP="00E91A07"/>
    <w:p w:rsidR="00E91A07" w:rsidRDefault="00E91A07" w:rsidP="00E91A07"/>
    <w:p w:rsidR="00E91A07" w:rsidRDefault="00E91A07" w:rsidP="00E91A07"/>
    <w:p w:rsidR="00E91A07" w:rsidRDefault="00E91A07" w:rsidP="00E91A07"/>
    <w:p w:rsidR="00E91A07" w:rsidRDefault="00E91A07" w:rsidP="00E91A07"/>
    <w:p w:rsidR="003957E7" w:rsidRDefault="003957E7" w:rsidP="00C06964">
      <w:pPr>
        <w:spacing w:after="0"/>
        <w:jc w:val="center"/>
        <w:rPr>
          <w:rFonts w:ascii="Times New Roman" w:hAnsi="Times New Roman" w:cs="Times New Roman"/>
          <w:b/>
          <w:sz w:val="28"/>
          <w:szCs w:val="28"/>
        </w:rPr>
      </w:pPr>
    </w:p>
    <w:p w:rsidR="00F9115C" w:rsidRPr="00F9115C" w:rsidRDefault="00F9115C" w:rsidP="00F9115C">
      <w:pPr>
        <w:jc w:val="center"/>
        <w:rPr>
          <w:rFonts w:ascii="Times New Roman" w:hAnsi="Times New Roman" w:cs="Times New Roman"/>
          <w:b/>
          <w:sz w:val="28"/>
          <w:szCs w:val="28"/>
        </w:rPr>
      </w:pPr>
      <w:r w:rsidRPr="00F9115C">
        <w:rPr>
          <w:rFonts w:ascii="Times New Roman" w:hAnsi="Times New Roman" w:cs="Times New Roman"/>
          <w:b/>
          <w:sz w:val="28"/>
          <w:szCs w:val="28"/>
        </w:rPr>
        <w:lastRenderedPageBreak/>
        <w:t>Протокол № 1</w:t>
      </w:r>
    </w:p>
    <w:p w:rsidR="00F9115C" w:rsidRPr="00F9115C" w:rsidRDefault="00F9115C" w:rsidP="00F9115C">
      <w:pPr>
        <w:jc w:val="center"/>
        <w:rPr>
          <w:rFonts w:ascii="Times New Roman" w:hAnsi="Times New Roman" w:cs="Times New Roman"/>
          <w:b/>
          <w:sz w:val="28"/>
          <w:szCs w:val="28"/>
        </w:rPr>
      </w:pPr>
      <w:r w:rsidRPr="00F9115C">
        <w:rPr>
          <w:rFonts w:ascii="Times New Roman" w:hAnsi="Times New Roman" w:cs="Times New Roman"/>
          <w:b/>
          <w:sz w:val="28"/>
          <w:szCs w:val="28"/>
        </w:rPr>
        <w:t xml:space="preserve">публичных слушаний по обсуждению проекта муниципального правового акта о внесении изменений и дополнений в Устав Покровского сельсовета  </w:t>
      </w:r>
      <w:proofErr w:type="spellStart"/>
      <w:r w:rsidRPr="00F9115C">
        <w:rPr>
          <w:rFonts w:ascii="Times New Roman" w:hAnsi="Times New Roman" w:cs="Times New Roman"/>
          <w:b/>
          <w:sz w:val="28"/>
          <w:szCs w:val="28"/>
        </w:rPr>
        <w:t>Чановского</w:t>
      </w:r>
      <w:proofErr w:type="spellEnd"/>
      <w:r w:rsidRPr="00F9115C">
        <w:rPr>
          <w:rFonts w:ascii="Times New Roman" w:hAnsi="Times New Roman" w:cs="Times New Roman"/>
          <w:b/>
          <w:sz w:val="28"/>
          <w:szCs w:val="28"/>
        </w:rPr>
        <w:t xml:space="preserve"> района Новосибирской области  </w:t>
      </w:r>
    </w:p>
    <w:p w:rsidR="00F9115C" w:rsidRPr="00F9115C" w:rsidRDefault="00F9115C" w:rsidP="00F9115C">
      <w:pPr>
        <w:jc w:val="center"/>
        <w:rPr>
          <w:rFonts w:ascii="Times New Roman" w:hAnsi="Times New Roman" w:cs="Times New Roman"/>
          <w:b/>
          <w:sz w:val="28"/>
          <w:szCs w:val="28"/>
        </w:rPr>
      </w:pP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от</w:t>
      </w:r>
      <w:r w:rsidRPr="00F9115C">
        <w:rPr>
          <w:rFonts w:ascii="Times New Roman" w:hAnsi="Times New Roman" w:cs="Times New Roman"/>
          <w:color w:val="FF0000"/>
          <w:sz w:val="28"/>
          <w:szCs w:val="28"/>
        </w:rPr>
        <w:t xml:space="preserve"> </w:t>
      </w:r>
      <w:r w:rsidRPr="00F9115C">
        <w:rPr>
          <w:rFonts w:ascii="Times New Roman" w:hAnsi="Times New Roman" w:cs="Times New Roman"/>
          <w:sz w:val="28"/>
          <w:szCs w:val="28"/>
        </w:rPr>
        <w:t>09.03.2021</w:t>
      </w:r>
      <w:r w:rsidRPr="00F9115C">
        <w:rPr>
          <w:rFonts w:ascii="Times New Roman" w:hAnsi="Times New Roman" w:cs="Times New Roman"/>
          <w:color w:val="000000"/>
          <w:sz w:val="28"/>
          <w:szCs w:val="28"/>
        </w:rPr>
        <w:t xml:space="preserve">  </w:t>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proofErr w:type="gramStart"/>
      <w:r w:rsidRPr="00F9115C">
        <w:rPr>
          <w:rFonts w:ascii="Times New Roman" w:hAnsi="Times New Roman" w:cs="Times New Roman"/>
          <w:sz w:val="28"/>
          <w:szCs w:val="28"/>
        </w:rPr>
        <w:t>с</w:t>
      </w:r>
      <w:proofErr w:type="gramEnd"/>
      <w:r w:rsidRPr="00F9115C">
        <w:rPr>
          <w:rFonts w:ascii="Times New Roman" w:hAnsi="Times New Roman" w:cs="Times New Roman"/>
          <w:sz w:val="28"/>
          <w:szCs w:val="28"/>
        </w:rPr>
        <w:t xml:space="preserve">. Покровка </w:t>
      </w:r>
    </w:p>
    <w:p w:rsidR="00F9115C" w:rsidRPr="00F9115C" w:rsidRDefault="00F9115C" w:rsidP="00F9115C">
      <w:pPr>
        <w:jc w:val="both"/>
        <w:rPr>
          <w:rFonts w:ascii="Times New Roman" w:hAnsi="Times New Roman" w:cs="Times New Roman"/>
          <w:sz w:val="28"/>
          <w:szCs w:val="28"/>
        </w:rPr>
      </w:pP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 xml:space="preserve">Публичные слушания назначены решением шестой  сессии Совета депутатов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 38 от 25.02.2021г.    </w:t>
      </w: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Дата проведения публичных слушаний: «09»  марта 2021 года.</w:t>
      </w: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Время проведения: с 12</w:t>
      </w:r>
      <w:r w:rsidRPr="00F9115C">
        <w:rPr>
          <w:rFonts w:ascii="Times New Roman" w:hAnsi="Times New Roman" w:cs="Times New Roman"/>
          <w:sz w:val="28"/>
          <w:szCs w:val="28"/>
          <w:vertAlign w:val="superscript"/>
        </w:rPr>
        <w:t xml:space="preserve">00  </w:t>
      </w:r>
      <w:r w:rsidRPr="00F9115C">
        <w:rPr>
          <w:rFonts w:ascii="Times New Roman" w:hAnsi="Times New Roman" w:cs="Times New Roman"/>
          <w:sz w:val="28"/>
          <w:szCs w:val="28"/>
        </w:rPr>
        <w:t xml:space="preserve">часов  </w:t>
      </w: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Место проведения: Дом культуры Покровского сельсовета</w:t>
      </w: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 xml:space="preserve">Председатель публичных слушаний –  </w:t>
      </w:r>
      <w:proofErr w:type="spellStart"/>
      <w:r w:rsidRPr="00F9115C">
        <w:rPr>
          <w:rFonts w:ascii="Times New Roman" w:hAnsi="Times New Roman" w:cs="Times New Roman"/>
          <w:sz w:val="28"/>
          <w:szCs w:val="28"/>
        </w:rPr>
        <w:t>Е.Н.Гайбель</w:t>
      </w:r>
      <w:proofErr w:type="spellEnd"/>
      <w:r w:rsidRPr="00F9115C">
        <w:rPr>
          <w:rFonts w:ascii="Times New Roman" w:hAnsi="Times New Roman" w:cs="Times New Roman"/>
          <w:sz w:val="28"/>
          <w:szCs w:val="28"/>
        </w:rPr>
        <w:t xml:space="preserve">, председатель Совета депутатов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w:t>
      </w: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 xml:space="preserve">Секретарь публичных слушаний –  Н.А.Маркова, специалист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w:t>
      </w: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Количество участников: 21</w:t>
      </w:r>
      <w:r w:rsidRPr="00F9115C">
        <w:rPr>
          <w:rFonts w:ascii="Times New Roman" w:hAnsi="Times New Roman" w:cs="Times New Roman"/>
          <w:color w:val="FF0000"/>
          <w:sz w:val="28"/>
          <w:szCs w:val="28"/>
        </w:rPr>
        <w:t xml:space="preserve"> </w:t>
      </w:r>
      <w:r w:rsidRPr="00F9115C">
        <w:rPr>
          <w:rFonts w:ascii="Times New Roman" w:hAnsi="Times New Roman" w:cs="Times New Roman"/>
          <w:sz w:val="28"/>
          <w:szCs w:val="28"/>
        </w:rPr>
        <w:t xml:space="preserve">   чел.</w:t>
      </w:r>
    </w:p>
    <w:p w:rsidR="00F9115C" w:rsidRPr="00F9115C" w:rsidRDefault="00F9115C" w:rsidP="00F9115C">
      <w:pPr>
        <w:jc w:val="both"/>
        <w:rPr>
          <w:rFonts w:ascii="Times New Roman" w:hAnsi="Times New Roman" w:cs="Times New Roman"/>
          <w:sz w:val="28"/>
          <w:szCs w:val="28"/>
        </w:rPr>
      </w:pPr>
    </w:p>
    <w:p w:rsidR="00F9115C" w:rsidRPr="00F9115C" w:rsidRDefault="00F9115C" w:rsidP="00F9115C">
      <w:pPr>
        <w:jc w:val="center"/>
        <w:rPr>
          <w:rFonts w:ascii="Times New Roman" w:hAnsi="Times New Roman" w:cs="Times New Roman"/>
          <w:b/>
          <w:sz w:val="28"/>
          <w:szCs w:val="28"/>
        </w:rPr>
      </w:pPr>
      <w:r w:rsidRPr="00F9115C">
        <w:rPr>
          <w:rFonts w:ascii="Times New Roman" w:hAnsi="Times New Roman" w:cs="Times New Roman"/>
          <w:b/>
          <w:sz w:val="28"/>
          <w:szCs w:val="28"/>
        </w:rPr>
        <w:t>ПОВЕСТКА ДНЯ:</w:t>
      </w:r>
    </w:p>
    <w:p w:rsidR="00F9115C" w:rsidRPr="00F9115C" w:rsidRDefault="00F9115C" w:rsidP="00F9115C">
      <w:pPr>
        <w:jc w:val="center"/>
        <w:rPr>
          <w:rFonts w:ascii="Times New Roman" w:hAnsi="Times New Roman" w:cs="Times New Roman"/>
          <w:b/>
          <w:sz w:val="28"/>
          <w:szCs w:val="28"/>
        </w:rPr>
      </w:pP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sz w:val="28"/>
          <w:szCs w:val="28"/>
        </w:rPr>
        <w:t xml:space="preserve">1. </w:t>
      </w:r>
      <w:proofErr w:type="gramStart"/>
      <w:r w:rsidRPr="00F9115C">
        <w:rPr>
          <w:rFonts w:ascii="Times New Roman" w:hAnsi="Times New Roman" w:cs="Times New Roman"/>
          <w:sz w:val="28"/>
          <w:szCs w:val="28"/>
        </w:rPr>
        <w:t xml:space="preserve">О рассмотрении проекта муниципального правового акта о внесении изменений и дополнений в Устав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принятого решением шестой  сессии Совета депутатов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шестого созыва от</w:t>
      </w:r>
      <w:r w:rsidRPr="00F9115C">
        <w:rPr>
          <w:rFonts w:ascii="Times New Roman" w:hAnsi="Times New Roman" w:cs="Times New Roman"/>
          <w:color w:val="FF0000"/>
          <w:sz w:val="28"/>
          <w:szCs w:val="28"/>
        </w:rPr>
        <w:t xml:space="preserve"> </w:t>
      </w:r>
      <w:r w:rsidRPr="00F9115C">
        <w:rPr>
          <w:rFonts w:ascii="Times New Roman" w:hAnsi="Times New Roman" w:cs="Times New Roman"/>
          <w:sz w:val="28"/>
          <w:szCs w:val="28"/>
        </w:rPr>
        <w:t xml:space="preserve">25.02.2021 </w:t>
      </w:r>
      <w:r w:rsidRPr="00F9115C">
        <w:rPr>
          <w:rFonts w:ascii="Times New Roman" w:hAnsi="Times New Roman" w:cs="Times New Roman"/>
          <w:color w:val="FF0000"/>
          <w:sz w:val="28"/>
          <w:szCs w:val="28"/>
        </w:rPr>
        <w:t xml:space="preserve"> </w:t>
      </w:r>
      <w:r w:rsidRPr="00F9115C">
        <w:rPr>
          <w:rFonts w:ascii="Times New Roman" w:hAnsi="Times New Roman" w:cs="Times New Roman"/>
          <w:sz w:val="28"/>
          <w:szCs w:val="28"/>
        </w:rPr>
        <w:t>года №38 «О внесении изменений и дополнений в Устав Покровского сельсовета, принятии проекта муниципального правового акта о внесении изменений и дополнений в Устав Покровского сельсовета</w:t>
      </w:r>
      <w:proofErr w:type="gramEnd"/>
      <w:r w:rsidRPr="00F9115C">
        <w:rPr>
          <w:rFonts w:ascii="Times New Roman" w:hAnsi="Times New Roman" w:cs="Times New Roman"/>
          <w:sz w:val="28"/>
          <w:szCs w:val="28"/>
        </w:rPr>
        <w:t xml:space="preserve">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w:t>
      </w:r>
    </w:p>
    <w:p w:rsidR="00F9115C" w:rsidRPr="00F9115C" w:rsidRDefault="00F9115C" w:rsidP="00F9115C">
      <w:pPr>
        <w:jc w:val="both"/>
        <w:rPr>
          <w:rFonts w:ascii="Times New Roman" w:hAnsi="Times New Roman" w:cs="Times New Roman"/>
          <w:sz w:val="28"/>
          <w:szCs w:val="28"/>
        </w:rPr>
      </w:pP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b/>
          <w:sz w:val="28"/>
          <w:szCs w:val="28"/>
        </w:rPr>
        <w:t>Докладывал</w:t>
      </w:r>
      <w:r w:rsidRPr="00F9115C">
        <w:rPr>
          <w:rFonts w:ascii="Times New Roman" w:hAnsi="Times New Roman" w:cs="Times New Roman"/>
          <w:sz w:val="28"/>
          <w:szCs w:val="28"/>
        </w:rPr>
        <w:t xml:space="preserve">: </w:t>
      </w:r>
      <w:proofErr w:type="gramStart"/>
      <w:r w:rsidRPr="00F9115C">
        <w:rPr>
          <w:rFonts w:ascii="Times New Roman" w:hAnsi="Times New Roman" w:cs="Times New Roman"/>
          <w:sz w:val="28"/>
          <w:szCs w:val="28"/>
        </w:rPr>
        <w:t xml:space="preserve">П.В. Семченко – Глава Покровского сельсовета о проекте муниципального правового акта о внесении изменений и дополнений в Устав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принятого решением шестой сессии Совета депутатов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шестого  созыва от   </w:t>
      </w:r>
      <w:r w:rsidRPr="00F9115C">
        <w:rPr>
          <w:rFonts w:ascii="Times New Roman" w:hAnsi="Times New Roman" w:cs="Times New Roman"/>
          <w:color w:val="FF0000"/>
          <w:sz w:val="28"/>
          <w:szCs w:val="28"/>
        </w:rPr>
        <w:t xml:space="preserve">   </w:t>
      </w:r>
      <w:r w:rsidRPr="00F9115C">
        <w:rPr>
          <w:rFonts w:ascii="Times New Roman" w:hAnsi="Times New Roman" w:cs="Times New Roman"/>
          <w:sz w:val="28"/>
          <w:szCs w:val="28"/>
        </w:rPr>
        <w:t xml:space="preserve">25.02.2021 </w:t>
      </w:r>
      <w:r w:rsidRPr="00F9115C">
        <w:rPr>
          <w:rFonts w:ascii="Times New Roman" w:hAnsi="Times New Roman" w:cs="Times New Roman"/>
          <w:color w:val="FF0000"/>
          <w:sz w:val="28"/>
          <w:szCs w:val="28"/>
        </w:rPr>
        <w:t xml:space="preserve"> </w:t>
      </w:r>
      <w:r w:rsidRPr="00F9115C">
        <w:rPr>
          <w:rFonts w:ascii="Times New Roman" w:hAnsi="Times New Roman" w:cs="Times New Roman"/>
          <w:sz w:val="28"/>
          <w:szCs w:val="28"/>
        </w:rPr>
        <w:t xml:space="preserve">года №38 «О </w:t>
      </w:r>
      <w:r w:rsidRPr="00F9115C">
        <w:rPr>
          <w:rFonts w:ascii="Times New Roman" w:hAnsi="Times New Roman" w:cs="Times New Roman"/>
          <w:sz w:val="28"/>
          <w:szCs w:val="28"/>
        </w:rPr>
        <w:lastRenderedPageBreak/>
        <w:t>внесении изменений и дополнений в Устав Покровского сельсовета, принятии проекта муниципального правового акта о внесении изменений и</w:t>
      </w:r>
      <w:proofErr w:type="gramEnd"/>
      <w:r w:rsidRPr="00F9115C">
        <w:rPr>
          <w:rFonts w:ascii="Times New Roman" w:hAnsi="Times New Roman" w:cs="Times New Roman"/>
          <w:sz w:val="28"/>
          <w:szCs w:val="28"/>
        </w:rPr>
        <w:t xml:space="preserve"> дополнений в Устав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w:t>
      </w:r>
    </w:p>
    <w:p w:rsidR="00F9115C" w:rsidRPr="00F9115C" w:rsidRDefault="00F9115C" w:rsidP="00F9115C">
      <w:pPr>
        <w:tabs>
          <w:tab w:val="left" w:pos="720"/>
        </w:tabs>
        <w:jc w:val="both"/>
        <w:rPr>
          <w:rFonts w:ascii="Times New Roman" w:hAnsi="Times New Roman" w:cs="Times New Roman"/>
          <w:i/>
          <w:sz w:val="24"/>
          <w:szCs w:val="24"/>
        </w:rPr>
      </w:pPr>
    </w:p>
    <w:p w:rsidR="00F9115C" w:rsidRPr="00F9115C" w:rsidRDefault="00F9115C" w:rsidP="00F9115C">
      <w:pPr>
        <w:jc w:val="both"/>
        <w:rPr>
          <w:rFonts w:ascii="Times New Roman" w:hAnsi="Times New Roman" w:cs="Times New Roman"/>
          <w:sz w:val="28"/>
          <w:szCs w:val="28"/>
        </w:rPr>
      </w:pPr>
      <w:r w:rsidRPr="00F9115C">
        <w:rPr>
          <w:rFonts w:ascii="Times New Roman" w:hAnsi="Times New Roman" w:cs="Times New Roman"/>
          <w:b/>
          <w:sz w:val="28"/>
          <w:szCs w:val="28"/>
        </w:rPr>
        <w:t>РЕШЕНИЕ</w:t>
      </w:r>
      <w:r w:rsidRPr="00F9115C">
        <w:rPr>
          <w:rFonts w:ascii="Times New Roman" w:hAnsi="Times New Roman" w:cs="Times New Roman"/>
          <w:sz w:val="28"/>
          <w:szCs w:val="28"/>
        </w:rPr>
        <w:t xml:space="preserve">: Рекомендовать Совету депутатов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принять изменения и дополнения в Устав Покровского сельсовета </w:t>
      </w:r>
      <w:proofErr w:type="spellStart"/>
      <w:r w:rsidRPr="00F9115C">
        <w:rPr>
          <w:rFonts w:ascii="Times New Roman" w:hAnsi="Times New Roman" w:cs="Times New Roman"/>
          <w:sz w:val="28"/>
          <w:szCs w:val="28"/>
        </w:rPr>
        <w:t>Чановского</w:t>
      </w:r>
      <w:proofErr w:type="spellEnd"/>
      <w:r w:rsidRPr="00F9115C">
        <w:rPr>
          <w:rFonts w:ascii="Times New Roman" w:hAnsi="Times New Roman" w:cs="Times New Roman"/>
          <w:sz w:val="28"/>
          <w:szCs w:val="28"/>
        </w:rPr>
        <w:t xml:space="preserve"> района Новосибирской области </w:t>
      </w:r>
    </w:p>
    <w:p w:rsidR="00F9115C" w:rsidRPr="00F9115C" w:rsidRDefault="00F9115C" w:rsidP="00F9115C">
      <w:pPr>
        <w:jc w:val="both"/>
        <w:rPr>
          <w:rFonts w:ascii="Times New Roman" w:hAnsi="Times New Roman" w:cs="Times New Roman"/>
          <w:sz w:val="28"/>
          <w:szCs w:val="28"/>
        </w:rPr>
      </w:pPr>
    </w:p>
    <w:p w:rsidR="00F9115C" w:rsidRPr="00F9115C" w:rsidRDefault="00F9115C" w:rsidP="00F9115C">
      <w:pPr>
        <w:jc w:val="both"/>
        <w:rPr>
          <w:rFonts w:ascii="Times New Roman" w:hAnsi="Times New Roman" w:cs="Times New Roman"/>
          <w:b/>
          <w:sz w:val="28"/>
          <w:szCs w:val="28"/>
        </w:rPr>
      </w:pPr>
      <w:r w:rsidRPr="00F9115C">
        <w:rPr>
          <w:rFonts w:ascii="Times New Roman" w:hAnsi="Times New Roman" w:cs="Times New Roman"/>
          <w:b/>
          <w:sz w:val="28"/>
          <w:szCs w:val="28"/>
        </w:rPr>
        <w:t>ГОЛОСОВАЛИ:</w:t>
      </w:r>
    </w:p>
    <w:p w:rsidR="00F9115C" w:rsidRPr="00F9115C" w:rsidRDefault="00F9115C" w:rsidP="00F9115C">
      <w:pPr>
        <w:rPr>
          <w:rFonts w:ascii="Times New Roman" w:hAnsi="Times New Roman" w:cs="Times New Roman"/>
          <w:b/>
          <w:sz w:val="28"/>
          <w:szCs w:val="28"/>
        </w:rPr>
      </w:pPr>
      <w:r w:rsidRPr="00F9115C">
        <w:rPr>
          <w:rFonts w:ascii="Times New Roman" w:hAnsi="Times New Roman" w:cs="Times New Roman"/>
          <w:b/>
          <w:sz w:val="28"/>
          <w:szCs w:val="28"/>
        </w:rPr>
        <w:t>«ЗА» - 21</w:t>
      </w:r>
    </w:p>
    <w:p w:rsidR="00F9115C" w:rsidRPr="00F9115C" w:rsidRDefault="00F9115C" w:rsidP="00F9115C">
      <w:pPr>
        <w:rPr>
          <w:rFonts w:ascii="Times New Roman" w:hAnsi="Times New Roman" w:cs="Times New Roman"/>
          <w:b/>
          <w:sz w:val="28"/>
          <w:szCs w:val="28"/>
        </w:rPr>
      </w:pPr>
      <w:r w:rsidRPr="00F9115C">
        <w:rPr>
          <w:rFonts w:ascii="Times New Roman" w:hAnsi="Times New Roman" w:cs="Times New Roman"/>
          <w:b/>
          <w:sz w:val="28"/>
          <w:szCs w:val="28"/>
        </w:rPr>
        <w:t>«ПРОТИВ» - нет</w:t>
      </w:r>
    </w:p>
    <w:p w:rsidR="00F9115C" w:rsidRPr="00F9115C" w:rsidRDefault="00F9115C" w:rsidP="00F9115C">
      <w:pPr>
        <w:rPr>
          <w:rFonts w:ascii="Times New Roman" w:hAnsi="Times New Roman" w:cs="Times New Roman"/>
          <w:b/>
          <w:sz w:val="28"/>
          <w:szCs w:val="28"/>
        </w:rPr>
      </w:pPr>
      <w:r w:rsidRPr="00F9115C">
        <w:rPr>
          <w:rFonts w:ascii="Times New Roman" w:hAnsi="Times New Roman" w:cs="Times New Roman"/>
          <w:b/>
          <w:sz w:val="28"/>
          <w:szCs w:val="28"/>
        </w:rPr>
        <w:t>«ВОЗДЕРЖАЛИСЬ» - нет</w:t>
      </w:r>
    </w:p>
    <w:p w:rsidR="00F9115C" w:rsidRPr="00F9115C" w:rsidRDefault="00F9115C" w:rsidP="00F9115C">
      <w:pPr>
        <w:jc w:val="both"/>
        <w:rPr>
          <w:rFonts w:ascii="Times New Roman" w:hAnsi="Times New Roman" w:cs="Times New Roman"/>
          <w:sz w:val="28"/>
          <w:szCs w:val="28"/>
        </w:rPr>
      </w:pPr>
    </w:p>
    <w:p w:rsidR="00F9115C" w:rsidRPr="00F9115C" w:rsidRDefault="00F9115C" w:rsidP="00F9115C">
      <w:pPr>
        <w:jc w:val="both"/>
        <w:rPr>
          <w:rFonts w:ascii="Times New Roman" w:hAnsi="Times New Roman" w:cs="Times New Roman"/>
          <w:sz w:val="28"/>
          <w:szCs w:val="28"/>
        </w:rPr>
      </w:pPr>
    </w:p>
    <w:p w:rsidR="00F9115C" w:rsidRPr="00F9115C" w:rsidRDefault="00F9115C" w:rsidP="00F9115C">
      <w:pPr>
        <w:spacing w:after="0"/>
        <w:jc w:val="both"/>
        <w:rPr>
          <w:rFonts w:ascii="Times New Roman" w:hAnsi="Times New Roman" w:cs="Times New Roman"/>
          <w:sz w:val="28"/>
          <w:szCs w:val="28"/>
        </w:rPr>
      </w:pPr>
    </w:p>
    <w:p w:rsidR="00F9115C" w:rsidRPr="00F9115C" w:rsidRDefault="00F9115C" w:rsidP="00F9115C">
      <w:pPr>
        <w:spacing w:after="0"/>
        <w:jc w:val="both"/>
        <w:rPr>
          <w:rFonts w:ascii="Times New Roman" w:hAnsi="Times New Roman" w:cs="Times New Roman"/>
          <w:sz w:val="28"/>
          <w:szCs w:val="28"/>
        </w:rPr>
      </w:pPr>
      <w:r w:rsidRPr="00F9115C">
        <w:rPr>
          <w:rFonts w:ascii="Times New Roman" w:hAnsi="Times New Roman" w:cs="Times New Roman"/>
          <w:sz w:val="28"/>
          <w:szCs w:val="28"/>
        </w:rPr>
        <w:t>Председатель:</w:t>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t xml:space="preserve">   </w:t>
      </w:r>
      <w:proofErr w:type="spellStart"/>
      <w:r w:rsidRPr="00F9115C">
        <w:rPr>
          <w:rFonts w:ascii="Times New Roman" w:hAnsi="Times New Roman" w:cs="Times New Roman"/>
          <w:sz w:val="28"/>
          <w:szCs w:val="28"/>
        </w:rPr>
        <w:t>Е.Н.Гайбель</w:t>
      </w:r>
      <w:proofErr w:type="spellEnd"/>
    </w:p>
    <w:p w:rsidR="00F9115C" w:rsidRPr="00F9115C" w:rsidRDefault="00F9115C" w:rsidP="00F9115C">
      <w:pPr>
        <w:spacing w:after="0"/>
        <w:jc w:val="both"/>
        <w:rPr>
          <w:rFonts w:ascii="Times New Roman" w:hAnsi="Times New Roman" w:cs="Times New Roman"/>
          <w:sz w:val="28"/>
          <w:szCs w:val="28"/>
        </w:rPr>
      </w:pPr>
    </w:p>
    <w:p w:rsidR="00F9115C" w:rsidRPr="00F9115C" w:rsidRDefault="00F9115C" w:rsidP="00F9115C">
      <w:pPr>
        <w:spacing w:after="0"/>
        <w:jc w:val="both"/>
        <w:rPr>
          <w:rFonts w:ascii="Times New Roman" w:hAnsi="Times New Roman" w:cs="Times New Roman"/>
          <w:sz w:val="28"/>
          <w:szCs w:val="28"/>
        </w:rPr>
      </w:pPr>
      <w:r w:rsidRPr="00F9115C">
        <w:rPr>
          <w:rFonts w:ascii="Times New Roman" w:hAnsi="Times New Roman" w:cs="Times New Roman"/>
          <w:sz w:val="28"/>
          <w:szCs w:val="28"/>
        </w:rPr>
        <w:t>Секретарь:</w:t>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r>
      <w:r w:rsidRPr="00F9115C">
        <w:rPr>
          <w:rFonts w:ascii="Times New Roman" w:hAnsi="Times New Roman" w:cs="Times New Roman"/>
          <w:sz w:val="28"/>
          <w:szCs w:val="28"/>
        </w:rPr>
        <w:tab/>
        <w:t xml:space="preserve">    Н.А.Маркова</w:t>
      </w:r>
    </w:p>
    <w:p w:rsidR="00F9115C" w:rsidRDefault="00F9115C" w:rsidP="00F9115C">
      <w:pPr>
        <w:spacing w:after="0"/>
        <w:rPr>
          <w:sz w:val="24"/>
          <w:szCs w:val="24"/>
        </w:rPr>
      </w:pPr>
    </w:p>
    <w:p w:rsidR="00F9115C" w:rsidRDefault="00F9115C" w:rsidP="00C06964">
      <w:pPr>
        <w:spacing w:after="0"/>
        <w:jc w:val="center"/>
        <w:rPr>
          <w:rFonts w:ascii="Times New Roman" w:hAnsi="Times New Roman" w:cs="Times New Roman"/>
          <w:b/>
          <w:sz w:val="28"/>
          <w:szCs w:val="28"/>
        </w:rPr>
      </w:pPr>
    </w:p>
    <w:p w:rsidR="00C06964" w:rsidRPr="00C06964" w:rsidRDefault="00C06964" w:rsidP="00C06964">
      <w:pPr>
        <w:spacing w:after="0"/>
        <w:jc w:val="center"/>
        <w:rPr>
          <w:rFonts w:ascii="Times New Roman" w:hAnsi="Times New Roman" w:cs="Times New Roman"/>
          <w:b/>
          <w:sz w:val="28"/>
          <w:szCs w:val="28"/>
        </w:rPr>
      </w:pPr>
      <w:r w:rsidRPr="00C06964">
        <w:rPr>
          <w:rFonts w:ascii="Times New Roman" w:hAnsi="Times New Roman" w:cs="Times New Roman"/>
          <w:b/>
          <w:sz w:val="28"/>
          <w:szCs w:val="28"/>
        </w:rPr>
        <w:t>АДМИНИСТРАЦИЯ</w:t>
      </w:r>
    </w:p>
    <w:p w:rsidR="00C06964" w:rsidRPr="00C06964" w:rsidRDefault="00C06964" w:rsidP="00C06964">
      <w:pPr>
        <w:spacing w:after="0"/>
        <w:jc w:val="center"/>
        <w:rPr>
          <w:rFonts w:ascii="Times New Roman" w:hAnsi="Times New Roman" w:cs="Times New Roman"/>
          <w:b/>
          <w:sz w:val="28"/>
          <w:szCs w:val="28"/>
        </w:rPr>
      </w:pPr>
      <w:r w:rsidRPr="00C06964">
        <w:rPr>
          <w:rFonts w:ascii="Times New Roman" w:hAnsi="Times New Roman" w:cs="Times New Roman"/>
          <w:b/>
          <w:sz w:val="28"/>
          <w:szCs w:val="28"/>
        </w:rPr>
        <w:t>ПОКРОВСКОГО  СЕЛЬСОВЕТА</w:t>
      </w:r>
    </w:p>
    <w:p w:rsidR="00C06964" w:rsidRPr="00C06964" w:rsidRDefault="00C06964" w:rsidP="00C06964">
      <w:pPr>
        <w:spacing w:after="0"/>
        <w:jc w:val="center"/>
        <w:rPr>
          <w:rFonts w:ascii="Times New Roman" w:hAnsi="Times New Roman" w:cs="Times New Roman"/>
          <w:b/>
          <w:sz w:val="28"/>
          <w:szCs w:val="28"/>
        </w:rPr>
      </w:pPr>
      <w:r w:rsidRPr="00C06964">
        <w:rPr>
          <w:rFonts w:ascii="Times New Roman" w:hAnsi="Times New Roman" w:cs="Times New Roman"/>
          <w:b/>
          <w:sz w:val="28"/>
          <w:szCs w:val="28"/>
        </w:rPr>
        <w:t>ЧАНОВСКОГО  РАЙОНА</w:t>
      </w:r>
    </w:p>
    <w:p w:rsidR="00C06964" w:rsidRPr="00C06964" w:rsidRDefault="00C06964" w:rsidP="00C06964">
      <w:pPr>
        <w:spacing w:after="0"/>
        <w:jc w:val="center"/>
        <w:rPr>
          <w:rFonts w:ascii="Times New Roman" w:hAnsi="Times New Roman" w:cs="Times New Roman"/>
          <w:b/>
          <w:sz w:val="28"/>
          <w:szCs w:val="28"/>
        </w:rPr>
      </w:pPr>
      <w:r w:rsidRPr="00C06964">
        <w:rPr>
          <w:rFonts w:ascii="Times New Roman" w:hAnsi="Times New Roman" w:cs="Times New Roman"/>
          <w:b/>
          <w:sz w:val="28"/>
          <w:szCs w:val="28"/>
        </w:rPr>
        <w:t>НОВОСИБИРСКОЙ  ОБЛАСТИ</w:t>
      </w:r>
    </w:p>
    <w:p w:rsidR="00C06964" w:rsidRPr="007204F9" w:rsidRDefault="00C06964" w:rsidP="00C06964">
      <w:pPr>
        <w:spacing w:after="0"/>
        <w:jc w:val="center"/>
        <w:rPr>
          <w:sz w:val="28"/>
          <w:szCs w:val="28"/>
        </w:rPr>
      </w:pPr>
    </w:p>
    <w:p w:rsidR="00C06964" w:rsidRPr="007204F9" w:rsidRDefault="00C06964" w:rsidP="00F9115C">
      <w:pPr>
        <w:spacing w:after="0"/>
        <w:jc w:val="center"/>
        <w:rPr>
          <w:sz w:val="28"/>
          <w:szCs w:val="28"/>
        </w:rPr>
      </w:pPr>
      <w:r w:rsidRPr="007204F9">
        <w:rPr>
          <w:sz w:val="28"/>
          <w:szCs w:val="28"/>
        </w:rPr>
        <w:t>ПОСТАНОВЛЕНИЕ</w:t>
      </w:r>
    </w:p>
    <w:p w:rsidR="00C06964" w:rsidRPr="007204F9" w:rsidRDefault="00C06964" w:rsidP="00F9115C">
      <w:pPr>
        <w:spacing w:before="100" w:beforeAutospacing="1" w:after="0"/>
        <w:ind w:firstLine="360"/>
        <w:jc w:val="center"/>
        <w:rPr>
          <w:sz w:val="28"/>
          <w:szCs w:val="28"/>
        </w:rPr>
      </w:pPr>
      <w:r>
        <w:rPr>
          <w:sz w:val="28"/>
          <w:szCs w:val="28"/>
        </w:rPr>
        <w:t xml:space="preserve">01.03 </w:t>
      </w:r>
      <w:r w:rsidRPr="007204F9">
        <w:rPr>
          <w:sz w:val="28"/>
          <w:szCs w:val="28"/>
        </w:rPr>
        <w:t>.20</w:t>
      </w:r>
      <w:r>
        <w:rPr>
          <w:sz w:val="28"/>
          <w:szCs w:val="28"/>
        </w:rPr>
        <w:t>21</w:t>
      </w:r>
      <w:r w:rsidRPr="007204F9">
        <w:rPr>
          <w:sz w:val="28"/>
          <w:szCs w:val="28"/>
        </w:rPr>
        <w:t xml:space="preserve"> №</w:t>
      </w:r>
      <w:r>
        <w:rPr>
          <w:sz w:val="28"/>
          <w:szCs w:val="28"/>
        </w:rPr>
        <w:t>20</w:t>
      </w:r>
    </w:p>
    <w:p w:rsidR="00C06964" w:rsidRPr="007204F9" w:rsidRDefault="00C06964" w:rsidP="00F9115C">
      <w:pPr>
        <w:spacing w:after="0"/>
        <w:jc w:val="center"/>
        <w:rPr>
          <w:sz w:val="28"/>
          <w:szCs w:val="28"/>
        </w:rPr>
      </w:pPr>
      <w:r w:rsidRPr="007204F9">
        <w:rPr>
          <w:sz w:val="28"/>
          <w:szCs w:val="28"/>
        </w:rPr>
        <w:t>Об утверждении ПЛАНА</w:t>
      </w:r>
    </w:p>
    <w:p w:rsidR="00C06964" w:rsidRPr="007204F9" w:rsidRDefault="00C06964" w:rsidP="00F9115C">
      <w:pPr>
        <w:spacing w:after="0"/>
        <w:jc w:val="center"/>
        <w:rPr>
          <w:sz w:val="28"/>
          <w:szCs w:val="28"/>
        </w:rPr>
      </w:pPr>
      <w:r w:rsidRPr="007204F9">
        <w:rPr>
          <w:sz w:val="28"/>
          <w:szCs w:val="28"/>
        </w:rPr>
        <w:t xml:space="preserve">основных мероприятий  по совершенствованию работы с обращениями граждан, </w:t>
      </w:r>
    </w:p>
    <w:p w:rsidR="00C06964" w:rsidRPr="007204F9" w:rsidRDefault="00C06964" w:rsidP="00F9115C">
      <w:pPr>
        <w:spacing w:after="0"/>
        <w:jc w:val="center"/>
        <w:rPr>
          <w:sz w:val="28"/>
          <w:szCs w:val="28"/>
        </w:rPr>
      </w:pPr>
      <w:r w:rsidRPr="007204F9">
        <w:rPr>
          <w:sz w:val="28"/>
          <w:szCs w:val="28"/>
        </w:rPr>
        <w:t xml:space="preserve">объединений граждан, в том числе юридических лиц  </w:t>
      </w:r>
      <w:proofErr w:type="gramStart"/>
      <w:r w:rsidRPr="007204F9">
        <w:rPr>
          <w:sz w:val="28"/>
          <w:szCs w:val="28"/>
        </w:rPr>
        <w:t>в</w:t>
      </w:r>
      <w:proofErr w:type="gramEnd"/>
      <w:r w:rsidRPr="007204F9">
        <w:rPr>
          <w:sz w:val="28"/>
          <w:szCs w:val="28"/>
        </w:rPr>
        <w:t xml:space="preserve"> </w:t>
      </w:r>
    </w:p>
    <w:p w:rsidR="00C06964" w:rsidRPr="007204F9" w:rsidRDefault="00C06964" w:rsidP="00F9115C">
      <w:pPr>
        <w:spacing w:after="0"/>
        <w:jc w:val="center"/>
        <w:rPr>
          <w:sz w:val="28"/>
          <w:szCs w:val="28"/>
        </w:rPr>
      </w:pPr>
      <w:r w:rsidRPr="007204F9">
        <w:rPr>
          <w:sz w:val="28"/>
          <w:szCs w:val="28"/>
        </w:rPr>
        <w:t xml:space="preserve">администрации Покровского сельсовета </w:t>
      </w:r>
      <w:proofErr w:type="spellStart"/>
      <w:r w:rsidRPr="007204F9">
        <w:rPr>
          <w:sz w:val="28"/>
          <w:szCs w:val="28"/>
        </w:rPr>
        <w:t>Чановского</w:t>
      </w:r>
      <w:proofErr w:type="spellEnd"/>
      <w:r w:rsidRPr="007204F9">
        <w:rPr>
          <w:sz w:val="28"/>
          <w:szCs w:val="28"/>
        </w:rPr>
        <w:t xml:space="preserve"> района новосибирской области в 20</w:t>
      </w:r>
      <w:r>
        <w:rPr>
          <w:sz w:val="28"/>
          <w:szCs w:val="28"/>
        </w:rPr>
        <w:t>21</w:t>
      </w:r>
      <w:r w:rsidRPr="007204F9">
        <w:rPr>
          <w:sz w:val="28"/>
          <w:szCs w:val="28"/>
        </w:rPr>
        <w:t>году</w:t>
      </w:r>
    </w:p>
    <w:p w:rsidR="00C06964" w:rsidRPr="007204F9" w:rsidRDefault="00C06964" w:rsidP="00F9115C">
      <w:pPr>
        <w:spacing w:before="100" w:beforeAutospacing="1" w:after="0"/>
        <w:ind w:firstLine="360"/>
        <w:rPr>
          <w:sz w:val="28"/>
          <w:szCs w:val="28"/>
        </w:rPr>
      </w:pPr>
      <w:r w:rsidRPr="007204F9">
        <w:rPr>
          <w:sz w:val="28"/>
          <w:szCs w:val="28"/>
        </w:rPr>
        <w:t>В целях совершенствования работы с обращениями граждан ПОСТАНОВЛЯЮ:</w:t>
      </w:r>
    </w:p>
    <w:p w:rsidR="00C06964" w:rsidRPr="007204F9" w:rsidRDefault="00C06964" w:rsidP="00C06964">
      <w:pPr>
        <w:jc w:val="both"/>
        <w:rPr>
          <w:sz w:val="28"/>
          <w:szCs w:val="28"/>
        </w:rPr>
      </w:pPr>
      <w:r w:rsidRPr="007204F9">
        <w:rPr>
          <w:sz w:val="28"/>
          <w:szCs w:val="28"/>
        </w:rPr>
        <w:lastRenderedPageBreak/>
        <w:t xml:space="preserve">1.Утвердить ПЛАН основных мероприятий  по совершенствованию работы с обращениями граждан, объединений граждан, в том числе юридических лиц  в администрации Покровского сельсовета </w:t>
      </w:r>
      <w:proofErr w:type="spellStart"/>
      <w:r w:rsidRPr="007204F9">
        <w:rPr>
          <w:sz w:val="28"/>
          <w:szCs w:val="28"/>
        </w:rPr>
        <w:t>Чановского</w:t>
      </w:r>
      <w:proofErr w:type="spellEnd"/>
      <w:r w:rsidRPr="007204F9">
        <w:rPr>
          <w:sz w:val="28"/>
          <w:szCs w:val="28"/>
        </w:rPr>
        <w:t xml:space="preserve"> района новосибирской области в 20</w:t>
      </w:r>
      <w:r>
        <w:rPr>
          <w:sz w:val="28"/>
          <w:szCs w:val="28"/>
        </w:rPr>
        <w:t>20</w:t>
      </w:r>
      <w:r w:rsidRPr="007204F9">
        <w:rPr>
          <w:sz w:val="28"/>
          <w:szCs w:val="28"/>
        </w:rPr>
        <w:t xml:space="preserve"> году</w:t>
      </w:r>
    </w:p>
    <w:p w:rsidR="00C06964" w:rsidRPr="007204F9" w:rsidRDefault="00C06964" w:rsidP="00C06964">
      <w:pPr>
        <w:pStyle w:val="ConsPlusNormal"/>
        <w:ind w:firstLine="0"/>
        <w:jc w:val="both"/>
        <w:rPr>
          <w:rFonts w:ascii="Times New Roman" w:hAnsi="Times New Roman" w:cs="Times New Roman"/>
          <w:sz w:val="28"/>
          <w:szCs w:val="28"/>
        </w:rPr>
      </w:pPr>
      <w:r w:rsidRPr="007204F9">
        <w:rPr>
          <w:rFonts w:ascii="Times New Roman" w:hAnsi="Times New Roman" w:cs="Times New Roman"/>
          <w:sz w:val="28"/>
          <w:szCs w:val="28"/>
        </w:rPr>
        <w:t>2. 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C06964" w:rsidRPr="007204F9" w:rsidRDefault="00C06964" w:rsidP="00C06964">
      <w:pPr>
        <w:pStyle w:val="a9"/>
        <w:shd w:val="clear" w:color="auto" w:fill="FFFFFF"/>
        <w:spacing w:before="0" w:beforeAutospacing="0" w:after="0" w:afterAutospacing="0"/>
        <w:jc w:val="both"/>
        <w:textAlignment w:val="baseline"/>
        <w:rPr>
          <w:sz w:val="28"/>
          <w:szCs w:val="28"/>
        </w:rPr>
      </w:pPr>
      <w:r w:rsidRPr="007204F9">
        <w:rPr>
          <w:sz w:val="28"/>
          <w:szCs w:val="28"/>
        </w:rPr>
        <w:t xml:space="preserve">3. </w:t>
      </w:r>
      <w:proofErr w:type="gramStart"/>
      <w:r w:rsidRPr="007204F9">
        <w:rPr>
          <w:sz w:val="28"/>
          <w:szCs w:val="28"/>
        </w:rPr>
        <w:t>Контроль за</w:t>
      </w:r>
      <w:proofErr w:type="gramEnd"/>
      <w:r w:rsidRPr="007204F9">
        <w:rPr>
          <w:sz w:val="28"/>
          <w:szCs w:val="28"/>
        </w:rPr>
        <w:t xml:space="preserve"> исполнением настоящего постановления оставляю за собой.</w:t>
      </w:r>
    </w:p>
    <w:p w:rsidR="00C06964" w:rsidRDefault="00C06964" w:rsidP="00C06964">
      <w:pPr>
        <w:pStyle w:val="ConsPlusNormal"/>
        <w:ind w:firstLine="0"/>
        <w:jc w:val="both"/>
        <w:rPr>
          <w:rFonts w:ascii="Times New Roman" w:hAnsi="Times New Roman" w:cs="Times New Roman"/>
          <w:sz w:val="28"/>
          <w:szCs w:val="28"/>
        </w:rPr>
      </w:pPr>
    </w:p>
    <w:p w:rsidR="00C06964" w:rsidRPr="007204F9" w:rsidRDefault="00C06964" w:rsidP="00C06964">
      <w:pPr>
        <w:pStyle w:val="ConsPlusNormal"/>
        <w:ind w:firstLine="0"/>
        <w:jc w:val="both"/>
        <w:rPr>
          <w:rFonts w:ascii="Times New Roman" w:hAnsi="Times New Roman" w:cs="Times New Roman"/>
          <w:sz w:val="28"/>
          <w:szCs w:val="28"/>
        </w:rPr>
      </w:pPr>
      <w:r w:rsidRPr="007204F9">
        <w:rPr>
          <w:rFonts w:ascii="Times New Roman" w:hAnsi="Times New Roman" w:cs="Times New Roman"/>
          <w:sz w:val="28"/>
          <w:szCs w:val="28"/>
        </w:rPr>
        <w:t>Глава Покровского сельсовета</w:t>
      </w:r>
    </w:p>
    <w:p w:rsidR="00C06964" w:rsidRPr="007204F9" w:rsidRDefault="00C06964" w:rsidP="00C06964">
      <w:pPr>
        <w:pStyle w:val="ConsPlusNormal"/>
        <w:ind w:firstLine="0"/>
        <w:jc w:val="both"/>
        <w:rPr>
          <w:rFonts w:ascii="Times New Roman" w:hAnsi="Times New Roman" w:cs="Times New Roman"/>
          <w:sz w:val="28"/>
          <w:szCs w:val="28"/>
        </w:rPr>
      </w:pPr>
      <w:proofErr w:type="spellStart"/>
      <w:r w:rsidRPr="007204F9">
        <w:rPr>
          <w:rFonts w:ascii="Times New Roman" w:hAnsi="Times New Roman" w:cs="Times New Roman"/>
          <w:sz w:val="28"/>
          <w:szCs w:val="28"/>
        </w:rPr>
        <w:t>Чановского</w:t>
      </w:r>
      <w:proofErr w:type="spellEnd"/>
      <w:r w:rsidRPr="007204F9">
        <w:rPr>
          <w:rFonts w:ascii="Times New Roman" w:hAnsi="Times New Roman" w:cs="Times New Roman"/>
          <w:sz w:val="28"/>
          <w:szCs w:val="28"/>
        </w:rPr>
        <w:t xml:space="preserve"> района </w:t>
      </w:r>
    </w:p>
    <w:p w:rsidR="00C06964" w:rsidRPr="007204F9" w:rsidRDefault="00C06964" w:rsidP="00C0696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Новосибирской </w:t>
      </w:r>
      <w:r w:rsidRPr="007204F9">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7204F9">
        <w:rPr>
          <w:rFonts w:ascii="Times New Roman" w:hAnsi="Times New Roman" w:cs="Times New Roman"/>
          <w:sz w:val="28"/>
          <w:szCs w:val="28"/>
        </w:rPr>
        <w:t xml:space="preserve"> П.В.Семченко</w:t>
      </w:r>
    </w:p>
    <w:p w:rsidR="00C06964" w:rsidRPr="007204F9" w:rsidRDefault="00C06964" w:rsidP="00C06964">
      <w:pPr>
        <w:pStyle w:val="ConsPlusNormal"/>
        <w:ind w:firstLine="0"/>
        <w:jc w:val="both"/>
        <w:rPr>
          <w:rFonts w:ascii="Times New Roman" w:hAnsi="Times New Roman" w:cs="Times New Roman"/>
          <w:sz w:val="28"/>
          <w:szCs w:val="28"/>
        </w:rPr>
      </w:pPr>
    </w:p>
    <w:p w:rsidR="00C06964" w:rsidRPr="007204F9" w:rsidRDefault="00C06964" w:rsidP="00C06964">
      <w:pPr>
        <w:pStyle w:val="ConsPlusNormal"/>
        <w:ind w:firstLine="0"/>
        <w:rPr>
          <w:rFonts w:ascii="Times New Roman" w:hAnsi="Times New Roman" w:cs="Times New Roman"/>
          <w:sz w:val="24"/>
          <w:szCs w:val="24"/>
        </w:rPr>
      </w:pPr>
      <w:r w:rsidRPr="007204F9">
        <w:rPr>
          <w:rFonts w:ascii="Times New Roman" w:hAnsi="Times New Roman" w:cs="Times New Roman"/>
          <w:sz w:val="24"/>
          <w:szCs w:val="24"/>
        </w:rPr>
        <w:t>Маркова Н.А.</w:t>
      </w:r>
    </w:p>
    <w:p w:rsidR="00C06964" w:rsidRPr="007204F9" w:rsidRDefault="00C06964" w:rsidP="00C06964">
      <w:pPr>
        <w:pStyle w:val="ConsPlusNormal"/>
        <w:ind w:firstLine="0"/>
        <w:rPr>
          <w:rFonts w:ascii="Times New Roman" w:hAnsi="Times New Roman" w:cs="Times New Roman"/>
          <w:sz w:val="24"/>
          <w:szCs w:val="24"/>
        </w:rPr>
      </w:pPr>
      <w:r w:rsidRPr="007204F9">
        <w:rPr>
          <w:rFonts w:ascii="Times New Roman" w:hAnsi="Times New Roman" w:cs="Times New Roman"/>
          <w:sz w:val="24"/>
          <w:szCs w:val="24"/>
        </w:rPr>
        <w:t>32-445</w:t>
      </w:r>
    </w:p>
    <w:p w:rsidR="00C06964" w:rsidRDefault="00C06964" w:rsidP="00C06964">
      <w:pPr>
        <w:pStyle w:val="ConsPlusNormal"/>
        <w:ind w:firstLine="0"/>
        <w:rPr>
          <w:rFonts w:ascii="Times New Roman" w:hAnsi="Times New Roman" w:cs="Times New Roman"/>
          <w:sz w:val="24"/>
          <w:szCs w:val="24"/>
        </w:rPr>
      </w:pPr>
    </w:p>
    <w:p w:rsidR="00C06964" w:rsidRDefault="00C06964" w:rsidP="00C06964">
      <w:pPr>
        <w:pStyle w:val="ConsPlusNormal"/>
        <w:ind w:firstLine="0"/>
        <w:rPr>
          <w:rFonts w:ascii="Times New Roman" w:hAnsi="Times New Roman" w:cs="Times New Roman"/>
          <w:sz w:val="24"/>
          <w:szCs w:val="24"/>
        </w:rPr>
      </w:pPr>
    </w:p>
    <w:p w:rsidR="00C06964" w:rsidRDefault="00C06964" w:rsidP="00C06964">
      <w:pPr>
        <w:jc w:val="right"/>
      </w:pPr>
    </w:p>
    <w:p w:rsidR="00C06964" w:rsidRDefault="00C06964" w:rsidP="00C06964">
      <w:pPr>
        <w:jc w:val="right"/>
      </w:pPr>
    </w:p>
    <w:p w:rsidR="00C06964" w:rsidRDefault="00C06964" w:rsidP="00C06964">
      <w:pPr>
        <w:jc w:val="right"/>
      </w:pPr>
    </w:p>
    <w:p w:rsidR="00C06964" w:rsidRDefault="00C06964" w:rsidP="00C06964">
      <w:pPr>
        <w:jc w:val="right"/>
      </w:pPr>
    </w:p>
    <w:p w:rsidR="00C06964" w:rsidRDefault="00C06964" w:rsidP="00C06964">
      <w:pPr>
        <w:spacing w:after="0"/>
        <w:jc w:val="right"/>
      </w:pPr>
    </w:p>
    <w:p w:rsidR="00C06964" w:rsidRDefault="00C06964" w:rsidP="00C06964">
      <w:pPr>
        <w:spacing w:after="0"/>
        <w:jc w:val="right"/>
      </w:pPr>
    </w:p>
    <w:p w:rsidR="00C06964" w:rsidRDefault="00C06964" w:rsidP="00C06964">
      <w:pPr>
        <w:spacing w:after="0"/>
        <w:jc w:val="right"/>
      </w:pPr>
    </w:p>
    <w:p w:rsidR="00C06964" w:rsidRDefault="00C06964" w:rsidP="00C06964">
      <w:pPr>
        <w:spacing w:after="0"/>
        <w:jc w:val="right"/>
      </w:pPr>
    </w:p>
    <w:p w:rsidR="00C06964" w:rsidRDefault="00C06964" w:rsidP="00C06964">
      <w:pPr>
        <w:spacing w:after="0"/>
        <w:jc w:val="right"/>
      </w:pPr>
    </w:p>
    <w:p w:rsidR="00C06964" w:rsidRDefault="00C06964" w:rsidP="00C06964">
      <w:pPr>
        <w:spacing w:after="0"/>
        <w:jc w:val="right"/>
      </w:pPr>
    </w:p>
    <w:p w:rsidR="00C06964" w:rsidRPr="00C95400" w:rsidRDefault="00C06964" w:rsidP="00C06964">
      <w:pPr>
        <w:spacing w:after="0"/>
        <w:jc w:val="right"/>
      </w:pPr>
      <w:r w:rsidRPr="00C95400">
        <w:t>УТВЕРЖД</w:t>
      </w:r>
      <w:r>
        <w:t>ЕН</w:t>
      </w:r>
    </w:p>
    <w:p w:rsidR="00C06964" w:rsidRDefault="00C06964" w:rsidP="00C06964">
      <w:pPr>
        <w:spacing w:after="0"/>
        <w:jc w:val="right"/>
        <w:rPr>
          <w:sz w:val="28"/>
          <w:szCs w:val="28"/>
        </w:rPr>
      </w:pPr>
      <w:r>
        <w:rPr>
          <w:sz w:val="28"/>
          <w:szCs w:val="28"/>
        </w:rPr>
        <w:t>Постановлением администрации</w:t>
      </w:r>
    </w:p>
    <w:p w:rsidR="00C06964" w:rsidRDefault="00C06964" w:rsidP="00C06964">
      <w:pPr>
        <w:spacing w:after="0"/>
        <w:jc w:val="right"/>
        <w:rPr>
          <w:sz w:val="28"/>
          <w:szCs w:val="28"/>
        </w:rPr>
      </w:pPr>
      <w:r>
        <w:rPr>
          <w:sz w:val="28"/>
          <w:szCs w:val="28"/>
        </w:rPr>
        <w:t>Покровского сельсовета</w:t>
      </w:r>
    </w:p>
    <w:p w:rsidR="00C06964" w:rsidRDefault="00C06964" w:rsidP="00C06964">
      <w:pPr>
        <w:spacing w:after="0"/>
        <w:jc w:val="right"/>
        <w:rPr>
          <w:sz w:val="28"/>
          <w:szCs w:val="28"/>
        </w:rPr>
      </w:pPr>
      <w:proofErr w:type="spellStart"/>
      <w:r>
        <w:rPr>
          <w:sz w:val="28"/>
          <w:szCs w:val="28"/>
        </w:rPr>
        <w:t>Чановского</w:t>
      </w:r>
      <w:proofErr w:type="spellEnd"/>
      <w:r>
        <w:rPr>
          <w:sz w:val="28"/>
          <w:szCs w:val="28"/>
        </w:rPr>
        <w:t xml:space="preserve"> района                                                                                                                                                                  _______      П.В.Семченко</w:t>
      </w:r>
    </w:p>
    <w:p w:rsidR="00C06964" w:rsidRDefault="00C06964" w:rsidP="00C06964">
      <w:pPr>
        <w:spacing w:after="0"/>
        <w:jc w:val="right"/>
        <w:rPr>
          <w:sz w:val="28"/>
          <w:szCs w:val="28"/>
        </w:rPr>
      </w:pPr>
      <w:r>
        <w:rPr>
          <w:sz w:val="28"/>
          <w:szCs w:val="28"/>
        </w:rPr>
        <w:t xml:space="preserve"> 01. 03.2021  года № 20</w:t>
      </w:r>
    </w:p>
    <w:p w:rsidR="00C06964" w:rsidRDefault="00C06964" w:rsidP="00C06964">
      <w:pPr>
        <w:spacing w:after="0"/>
        <w:jc w:val="center"/>
        <w:rPr>
          <w:b/>
          <w:sz w:val="28"/>
          <w:szCs w:val="28"/>
        </w:rPr>
      </w:pPr>
      <w:r>
        <w:rPr>
          <w:b/>
          <w:sz w:val="28"/>
          <w:szCs w:val="28"/>
        </w:rPr>
        <w:t>ПЛАН</w:t>
      </w:r>
    </w:p>
    <w:p w:rsidR="00C06964" w:rsidRDefault="00C06964" w:rsidP="00C06964">
      <w:pPr>
        <w:jc w:val="center"/>
        <w:rPr>
          <w:b/>
          <w:sz w:val="28"/>
          <w:szCs w:val="28"/>
        </w:rPr>
      </w:pPr>
      <w:r w:rsidRPr="00ED17A5">
        <w:rPr>
          <w:b/>
          <w:sz w:val="28"/>
          <w:szCs w:val="28"/>
        </w:rPr>
        <w:t xml:space="preserve">основных мероприятий  по совершенствованию работы с обращениями граждан, объединений граждан, в том числе юридических лиц  в администрации </w:t>
      </w:r>
      <w:r>
        <w:rPr>
          <w:b/>
          <w:sz w:val="28"/>
          <w:szCs w:val="28"/>
        </w:rPr>
        <w:t xml:space="preserve">Покровского сельсовета   </w:t>
      </w:r>
      <w:proofErr w:type="spellStart"/>
      <w:r w:rsidRPr="00ED17A5">
        <w:rPr>
          <w:b/>
          <w:sz w:val="28"/>
          <w:szCs w:val="28"/>
        </w:rPr>
        <w:t>Чановского</w:t>
      </w:r>
      <w:proofErr w:type="spellEnd"/>
      <w:r w:rsidRPr="00ED17A5">
        <w:rPr>
          <w:b/>
          <w:sz w:val="28"/>
          <w:szCs w:val="28"/>
        </w:rPr>
        <w:t xml:space="preserve"> района </w:t>
      </w:r>
      <w:r>
        <w:rPr>
          <w:b/>
          <w:sz w:val="28"/>
          <w:szCs w:val="28"/>
        </w:rPr>
        <w:t>Н</w:t>
      </w:r>
      <w:r w:rsidRPr="00ED17A5">
        <w:rPr>
          <w:b/>
          <w:sz w:val="28"/>
          <w:szCs w:val="28"/>
        </w:rPr>
        <w:t>о</w:t>
      </w:r>
      <w:r>
        <w:rPr>
          <w:b/>
          <w:sz w:val="28"/>
          <w:szCs w:val="28"/>
        </w:rPr>
        <w:t>восибирской области в 2021 году</w:t>
      </w:r>
    </w:p>
    <w:p w:rsidR="00C06964" w:rsidRPr="00ED17A5" w:rsidRDefault="00C06964" w:rsidP="00C06964">
      <w:pPr>
        <w:tabs>
          <w:tab w:val="left" w:pos="0"/>
        </w:tabs>
        <w:ind w:hanging="284"/>
        <w:jc w:val="center"/>
        <w:rPr>
          <w:b/>
          <w:sz w:val="28"/>
          <w:szCs w:val="28"/>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5791"/>
        <w:gridCol w:w="1417"/>
        <w:gridCol w:w="5164"/>
        <w:gridCol w:w="2207"/>
      </w:tblGrid>
      <w:tr w:rsidR="00C06964" w:rsidRPr="00FC10E0" w:rsidTr="00C06964">
        <w:trPr>
          <w:trHeight w:val="1050"/>
        </w:trPr>
        <w:tc>
          <w:tcPr>
            <w:tcW w:w="101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right"/>
            </w:pPr>
            <w:r w:rsidRPr="00FC10E0">
              <w:t>№</w:t>
            </w:r>
          </w:p>
          <w:p w:rsidR="00C06964" w:rsidRPr="00FC10E0" w:rsidRDefault="00C06964" w:rsidP="00FF3C70">
            <w:pPr>
              <w:jc w:val="right"/>
            </w:pPr>
            <w:proofErr w:type="spellStart"/>
            <w:proofErr w:type="gramStart"/>
            <w:r w:rsidRPr="00FC10E0">
              <w:t>п</w:t>
            </w:r>
            <w:proofErr w:type="spellEnd"/>
            <w:proofErr w:type="gramEnd"/>
            <w:r w:rsidRPr="00FC10E0">
              <w:t>/</w:t>
            </w:r>
            <w:proofErr w:type="spellStart"/>
            <w:r w:rsidRPr="00FC10E0">
              <w:t>п</w:t>
            </w:r>
            <w:proofErr w:type="spellEnd"/>
          </w:p>
        </w:tc>
        <w:tc>
          <w:tcPr>
            <w:tcW w:w="5791"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r w:rsidRPr="00FC10E0">
              <w:t>Проводимые мероприятия</w:t>
            </w:r>
          </w:p>
        </w:tc>
        <w:tc>
          <w:tcPr>
            <w:tcW w:w="1417"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r w:rsidRPr="00FC10E0">
              <w:t>Сроки</w:t>
            </w:r>
          </w:p>
          <w:p w:rsidR="00C06964" w:rsidRPr="00FC10E0" w:rsidRDefault="00C06964" w:rsidP="00FF3C70">
            <w:pPr>
              <w:jc w:val="center"/>
            </w:pPr>
            <w:r w:rsidRPr="00FC10E0">
              <w:t>исполнения</w:t>
            </w:r>
          </w:p>
        </w:tc>
        <w:tc>
          <w:tcPr>
            <w:tcW w:w="516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r w:rsidRPr="00FC10E0">
              <w:t>Исполнитель</w:t>
            </w:r>
          </w:p>
        </w:tc>
        <w:tc>
          <w:tcPr>
            <w:tcW w:w="2207"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r w:rsidRPr="00FC10E0">
              <w:t>Отметка об исполнении</w:t>
            </w:r>
          </w:p>
        </w:tc>
      </w:tr>
      <w:tr w:rsidR="00C06964" w:rsidRPr="00FC10E0" w:rsidTr="00C06964">
        <w:trPr>
          <w:trHeight w:val="3451"/>
        </w:trPr>
        <w:tc>
          <w:tcPr>
            <w:tcW w:w="101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right"/>
            </w:pPr>
            <w:r w:rsidRPr="00FC10E0">
              <w:lastRenderedPageBreak/>
              <w:t>1.</w:t>
            </w:r>
          </w:p>
        </w:tc>
        <w:tc>
          <w:tcPr>
            <w:tcW w:w="5791"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both"/>
            </w:pPr>
            <w:r w:rsidRPr="00FC10E0">
              <w:t xml:space="preserve"> Провести анализ вопросов, содержащихся в обращениях граждан, организаций и общественных объединений (далее – обращения граждан), поступивших в 20</w:t>
            </w:r>
            <w:r>
              <w:t>20</w:t>
            </w:r>
            <w:r w:rsidRPr="00FC10E0">
              <w:t xml:space="preserve"> году в адрес Главы Покровского сельсовета </w:t>
            </w:r>
            <w:proofErr w:type="spellStart"/>
            <w:r w:rsidRPr="00FC10E0">
              <w:t>Чановского</w:t>
            </w:r>
            <w:proofErr w:type="spellEnd"/>
            <w:r w:rsidRPr="00FC10E0">
              <w:t xml:space="preserve"> района Новосибирской области</w:t>
            </w:r>
            <w:proofErr w:type="gramStart"/>
            <w:r w:rsidRPr="00FC10E0">
              <w:t xml:space="preserve"> ,</w:t>
            </w:r>
            <w:proofErr w:type="gramEnd"/>
            <w:r w:rsidRPr="00FC10E0">
              <w:t xml:space="preserve"> в целях определения причин и условий, способствующих повышенной активности обращений населения Новосибирской области и соответствия характера и содержания управляющих воздействий на общественные отношения и фактической общественной практики. </w:t>
            </w:r>
          </w:p>
          <w:p w:rsidR="00C06964" w:rsidRPr="00FC10E0" w:rsidRDefault="00C06964" w:rsidP="00FF3C70">
            <w:pPr>
              <w:jc w:val="both"/>
            </w:pPr>
            <w:r w:rsidRPr="00FC10E0">
              <w:t>Во исполнение Указа Президента Российской Федерации от 17 апреля 2017 года №171 «О мониторинге и анализе результатов рассмотрения обращений граждан и организаций»:</w:t>
            </w:r>
          </w:p>
          <w:p w:rsidR="00C06964" w:rsidRPr="00FC10E0" w:rsidRDefault="00C06964" w:rsidP="00FF3C70">
            <w:pPr>
              <w:jc w:val="both"/>
            </w:pPr>
            <w:r w:rsidRPr="00FC10E0">
              <w:t xml:space="preserve">- размещать в постоянном режиме информацию о результатах рассмотрения обращений и мерах, принятых по обращениям, поступившим и зарегистрированным в администрации Покровского сельсовета </w:t>
            </w:r>
            <w:proofErr w:type="spellStart"/>
            <w:r w:rsidRPr="00FC10E0">
              <w:t>Чановского</w:t>
            </w:r>
            <w:proofErr w:type="spellEnd"/>
            <w:r w:rsidRPr="00FC10E0">
              <w:t xml:space="preserve"> района Новосибирской области,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 администрации Покровского сельсовета </w:t>
            </w:r>
            <w:proofErr w:type="spellStart"/>
            <w:r w:rsidRPr="00FC10E0">
              <w:t>Чановского</w:t>
            </w:r>
            <w:proofErr w:type="spellEnd"/>
            <w:r w:rsidRPr="00FC10E0">
              <w:t xml:space="preserve"> района Новосибирской области в раздел «Результаты рассмотрения обращений» информационного ресурса ССТУ</w:t>
            </w:r>
            <w:proofErr w:type="gramStart"/>
            <w:r w:rsidRPr="00FC10E0">
              <w:t>.Р</w:t>
            </w:r>
            <w:proofErr w:type="gramEnd"/>
            <w:r w:rsidRPr="00FC10E0">
              <w:t>Ф;</w:t>
            </w:r>
          </w:p>
          <w:p w:rsidR="00C06964" w:rsidRPr="00FC10E0" w:rsidRDefault="00C06964" w:rsidP="00FF3C70">
            <w:pPr>
              <w:jc w:val="both"/>
            </w:pPr>
            <w:r w:rsidRPr="00FC10E0">
              <w:t>- 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«Результаты рассмотрения обращений» информационного ресурса ССТУ</w:t>
            </w:r>
            <w:proofErr w:type="gramStart"/>
            <w:r w:rsidRPr="00FC10E0">
              <w:t>.Р</w:t>
            </w:r>
            <w:proofErr w:type="gramEnd"/>
            <w:r w:rsidRPr="00FC10E0">
              <w:t xml:space="preserve">Ф уполномоченными лицами обеспечивающих работу с обращениями граждан в администрации Покровского сельсовета </w:t>
            </w:r>
            <w:proofErr w:type="spellStart"/>
            <w:r w:rsidRPr="00FC10E0">
              <w:t>Чановского</w:t>
            </w:r>
            <w:proofErr w:type="spellEnd"/>
            <w:r w:rsidRPr="00FC10E0">
              <w:t xml:space="preserve"> района  </w:t>
            </w:r>
          </w:p>
          <w:p w:rsidR="00C06964" w:rsidRPr="00FC10E0" w:rsidRDefault="00C06964" w:rsidP="00FF3C70">
            <w:pPr>
              <w:jc w:val="both"/>
            </w:pPr>
            <w:r w:rsidRPr="00FC10E0">
              <w:t xml:space="preserve"> </w:t>
            </w:r>
          </w:p>
        </w:tc>
        <w:tc>
          <w:tcPr>
            <w:tcW w:w="1417" w:type="dxa"/>
            <w:tcBorders>
              <w:top w:val="single" w:sz="4" w:space="0" w:color="auto"/>
              <w:left w:val="single" w:sz="4" w:space="0" w:color="auto"/>
              <w:bottom w:val="single" w:sz="4" w:space="0" w:color="auto"/>
              <w:right w:val="single" w:sz="4" w:space="0" w:color="auto"/>
            </w:tcBorders>
          </w:tcPr>
          <w:p w:rsidR="00C06964" w:rsidRPr="00FC10E0" w:rsidRDefault="00C06964" w:rsidP="00FF3C70">
            <w:pPr>
              <w:jc w:val="center"/>
            </w:pPr>
            <w:r w:rsidRPr="00FC10E0">
              <w:t>до 1</w:t>
            </w:r>
            <w:r>
              <w:t>0</w:t>
            </w:r>
            <w:r w:rsidRPr="00FC10E0">
              <w:t xml:space="preserve"> февраля</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t xml:space="preserve"> </w:t>
            </w:r>
          </w:p>
          <w:p w:rsidR="00C06964" w:rsidRPr="00FC10E0" w:rsidRDefault="00C06964" w:rsidP="00FF3C70">
            <w:r w:rsidRPr="00FC10E0">
              <w:t>Постоянно</w:t>
            </w:r>
          </w:p>
          <w:p w:rsidR="00C06964" w:rsidRPr="00FC10E0" w:rsidRDefault="00C06964" w:rsidP="00FF3C70">
            <w:pPr>
              <w:jc w:val="center"/>
            </w:pPr>
          </w:p>
          <w:p w:rsidR="00C06964" w:rsidRDefault="00C06964" w:rsidP="00FF3C70">
            <w:pPr>
              <w:jc w:val="center"/>
            </w:pPr>
          </w:p>
          <w:p w:rsidR="00C06964" w:rsidRDefault="00C06964" w:rsidP="00FF3C70">
            <w:pPr>
              <w:jc w:val="center"/>
            </w:pPr>
          </w:p>
          <w:p w:rsidR="00C06964" w:rsidRDefault="00C06964" w:rsidP="00FF3C70">
            <w:pPr>
              <w:jc w:val="center"/>
            </w:pPr>
          </w:p>
          <w:p w:rsidR="00C06964" w:rsidRDefault="00C06964" w:rsidP="00FF3C70">
            <w:pPr>
              <w:jc w:val="center"/>
            </w:pPr>
          </w:p>
          <w:p w:rsidR="00C06964" w:rsidRDefault="00C06964" w:rsidP="00FF3C70">
            <w:pPr>
              <w:jc w:val="center"/>
            </w:pPr>
          </w:p>
          <w:p w:rsidR="00C06964" w:rsidRDefault="00C06964" w:rsidP="00FF3C70">
            <w:pPr>
              <w:jc w:val="center"/>
            </w:pPr>
          </w:p>
          <w:p w:rsidR="00C06964" w:rsidRDefault="00C06964" w:rsidP="00FF3C70">
            <w:pPr>
              <w:jc w:val="center"/>
            </w:pPr>
            <w:r>
              <w:t>Постоянно</w:t>
            </w:r>
          </w:p>
          <w:p w:rsidR="00C06964" w:rsidRDefault="00C06964" w:rsidP="00FF3C70">
            <w:pPr>
              <w:jc w:val="center"/>
            </w:pPr>
          </w:p>
          <w:p w:rsidR="00C06964" w:rsidRPr="00FC10E0" w:rsidRDefault="00C06964" w:rsidP="00FF3C70">
            <w:pPr>
              <w:jc w:val="center"/>
            </w:pPr>
            <w:r>
              <w:t xml:space="preserve"> </w:t>
            </w:r>
          </w:p>
        </w:tc>
        <w:tc>
          <w:tcPr>
            <w:tcW w:w="516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r w:rsidRPr="00FC10E0">
              <w:t xml:space="preserve">  глава  Покровского сельсовета </w:t>
            </w:r>
            <w:proofErr w:type="spellStart"/>
            <w:r w:rsidRPr="00FC10E0">
              <w:t>Чановского</w:t>
            </w:r>
            <w:proofErr w:type="spellEnd"/>
            <w:r w:rsidRPr="00FC10E0">
              <w:t xml:space="preserve"> района</w:t>
            </w:r>
          </w:p>
          <w:p w:rsidR="00C06964" w:rsidRPr="00FC10E0" w:rsidRDefault="00C06964" w:rsidP="00FF3C70">
            <w:pPr>
              <w:jc w:val="center"/>
            </w:pPr>
            <w:r w:rsidRPr="00FC10E0">
              <w:t xml:space="preserve"> Семченко П.В.</w:t>
            </w:r>
          </w:p>
          <w:p w:rsidR="00C06964" w:rsidRPr="00FC10E0" w:rsidRDefault="00C06964" w:rsidP="00FF3C70">
            <w:pPr>
              <w:jc w:val="center"/>
            </w:pPr>
            <w:r w:rsidRPr="00FC10E0">
              <w:t xml:space="preserve"> </w:t>
            </w:r>
          </w:p>
          <w:p w:rsidR="00C06964" w:rsidRPr="00FC10E0" w:rsidRDefault="00C06964" w:rsidP="00FF3C70">
            <w:pPr>
              <w:jc w:val="center"/>
            </w:pPr>
            <w:r w:rsidRPr="00FC10E0">
              <w:t xml:space="preserve">  </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Маркова Н.А. специалист по работе с населением</w:t>
            </w:r>
          </w:p>
          <w:p w:rsidR="00C06964" w:rsidRPr="00FC10E0" w:rsidRDefault="00C06964" w:rsidP="00FF3C70">
            <w:pPr>
              <w:jc w:val="center"/>
            </w:pPr>
          </w:p>
          <w:p w:rsidR="00C06964" w:rsidRPr="00FC10E0" w:rsidRDefault="00C06964" w:rsidP="00FF3C70">
            <w:pPr>
              <w:jc w:val="center"/>
            </w:pPr>
          </w:p>
        </w:tc>
        <w:tc>
          <w:tcPr>
            <w:tcW w:w="2207" w:type="dxa"/>
            <w:tcBorders>
              <w:top w:val="single" w:sz="4" w:space="0" w:color="auto"/>
              <w:left w:val="single" w:sz="4" w:space="0" w:color="auto"/>
              <w:bottom w:val="single" w:sz="4" w:space="0" w:color="auto"/>
              <w:right w:val="single" w:sz="4" w:space="0" w:color="auto"/>
            </w:tcBorders>
          </w:tcPr>
          <w:p w:rsidR="00C06964" w:rsidRPr="00FC10E0" w:rsidRDefault="00C06964" w:rsidP="00FF3C70">
            <w:pPr>
              <w:jc w:val="center"/>
            </w:pPr>
          </w:p>
        </w:tc>
      </w:tr>
      <w:tr w:rsidR="00C06964" w:rsidRPr="00FC10E0" w:rsidTr="00F9115C">
        <w:trPr>
          <w:trHeight w:val="12039"/>
        </w:trPr>
        <w:tc>
          <w:tcPr>
            <w:tcW w:w="101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right"/>
            </w:pPr>
            <w:r w:rsidRPr="00FC10E0">
              <w:lastRenderedPageBreak/>
              <w:t>2.</w:t>
            </w:r>
          </w:p>
        </w:tc>
        <w:tc>
          <w:tcPr>
            <w:tcW w:w="5791"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both"/>
              <w:rPr>
                <w:b/>
              </w:rPr>
            </w:pPr>
            <w:proofErr w:type="gramStart"/>
            <w:r w:rsidRPr="00FC10E0">
              <w:rPr>
                <w:b/>
              </w:rPr>
              <w:t>В целях обеспечения единого подхода к применению в работе с обращениями граждан законодательства о порядке</w:t>
            </w:r>
            <w:proofErr w:type="gramEnd"/>
            <w:r w:rsidRPr="00FC10E0">
              <w:rPr>
                <w:b/>
              </w:rPr>
              <w:t xml:space="preserve"> рассмотрения обращений:</w:t>
            </w:r>
          </w:p>
          <w:p w:rsidR="00C06964" w:rsidRPr="00FC10E0" w:rsidRDefault="00C06964" w:rsidP="00FF3C70">
            <w:pPr>
              <w:jc w:val="both"/>
            </w:pPr>
            <w:r w:rsidRPr="00FC10E0">
              <w:t xml:space="preserve">     1)Обеспечить применение в постоянном режиме системы личного приема в режиме видео-аудио-связи и видеоконференцсвязи </w:t>
            </w:r>
            <w:r>
              <w:t xml:space="preserve"> </w:t>
            </w:r>
            <w:r w:rsidRPr="00FC10E0">
              <w:t xml:space="preserve"> Правительства Новосибирской области</w:t>
            </w:r>
            <w:proofErr w:type="gramStart"/>
            <w:r w:rsidRPr="00FC10E0">
              <w:t xml:space="preserve">,, </w:t>
            </w:r>
            <w:proofErr w:type="gramEnd"/>
            <w:r w:rsidRPr="00FC10E0">
              <w:t>в компетенцию которых входит решение поставленных при личных обращениях граждан вопросов:</w:t>
            </w:r>
          </w:p>
          <w:p w:rsidR="00C06964" w:rsidRPr="00FC10E0" w:rsidRDefault="00C06964" w:rsidP="00FF3C70">
            <w:pPr>
              <w:pStyle w:val="ad"/>
              <w:jc w:val="both"/>
            </w:pPr>
            <w:r w:rsidRPr="00FC10E0">
              <w:t>- руководители и уполномоченные лица администрации</w:t>
            </w:r>
            <w:r>
              <w:t xml:space="preserve"> Покровского сельсовета </w:t>
            </w:r>
            <w:r w:rsidRPr="00FC10E0">
              <w:t xml:space="preserve"> </w:t>
            </w:r>
            <w:proofErr w:type="spellStart"/>
            <w:r w:rsidRPr="00FC10E0">
              <w:t>Чановского</w:t>
            </w:r>
            <w:proofErr w:type="spellEnd"/>
            <w:r w:rsidRPr="00FC10E0">
              <w:t xml:space="preserve"> района, </w:t>
            </w:r>
            <w:proofErr w:type="gramStart"/>
            <w:r w:rsidRPr="00FC10E0">
              <w:t>осуществляющих</w:t>
            </w:r>
            <w:proofErr w:type="gramEnd"/>
            <w:r w:rsidRPr="00FC10E0">
              <w:t xml:space="preserve"> публично значимые функции;</w:t>
            </w:r>
          </w:p>
          <w:p w:rsidR="00C06964" w:rsidRPr="00FC10E0" w:rsidRDefault="00C06964" w:rsidP="00FF3C70">
            <w:pPr>
              <w:jc w:val="both"/>
            </w:pPr>
            <w:r w:rsidRPr="00FC10E0">
              <w:t>2) Поддерживать в актуальном состоянии информацию на электронной карте доступности и в электронном справочнике на защищенном сегменте информационного ресурса ССТУ</w:t>
            </w:r>
            <w:proofErr w:type="gramStart"/>
            <w:r w:rsidRPr="00FC10E0">
              <w:t>.Р</w:t>
            </w:r>
            <w:proofErr w:type="gramEnd"/>
            <w:r w:rsidRPr="00FC10E0">
              <w:t>Ф:</w:t>
            </w:r>
          </w:p>
          <w:p w:rsidR="00C06964" w:rsidRPr="00FC10E0" w:rsidRDefault="00C06964" w:rsidP="00FF3C70">
            <w:pPr>
              <w:jc w:val="both"/>
            </w:pPr>
            <w:r w:rsidRPr="00FC10E0">
              <w:t xml:space="preserve">- о компетенции администрации Покровского сельсовета </w:t>
            </w:r>
            <w:proofErr w:type="spellStart"/>
            <w:r w:rsidRPr="00FC10E0">
              <w:t>Чановского</w:t>
            </w:r>
            <w:proofErr w:type="spellEnd"/>
            <w:r w:rsidRPr="00FC10E0">
              <w:t xml:space="preserve"> района Новосибирской области</w:t>
            </w:r>
            <w:proofErr w:type="gramStart"/>
            <w:r w:rsidRPr="00FC10E0">
              <w:t>,;</w:t>
            </w:r>
            <w:proofErr w:type="gramEnd"/>
          </w:p>
          <w:p w:rsidR="00C06964" w:rsidRPr="00FC10E0" w:rsidRDefault="00C06964" w:rsidP="00FF3C70">
            <w:pPr>
              <w:jc w:val="both"/>
            </w:pPr>
            <w:r w:rsidRPr="00FC10E0">
              <w:t>- о месте проведения личного приема граждан руководителями и уполномоченными лицами;</w:t>
            </w:r>
          </w:p>
          <w:p w:rsidR="00C06964" w:rsidRPr="00FC10E0" w:rsidRDefault="00C06964" w:rsidP="00FF3C70">
            <w:pPr>
              <w:jc w:val="both"/>
            </w:pPr>
            <w:r w:rsidRPr="00FC10E0">
              <w:t>- об установленных руководителями и уполномоченными лицами днях и часах для личного приема граждан;</w:t>
            </w:r>
          </w:p>
          <w:p w:rsidR="00C06964" w:rsidRPr="00FC10E0" w:rsidRDefault="00C06964" w:rsidP="00FF3C70">
            <w:pPr>
              <w:jc w:val="both"/>
            </w:pPr>
            <w:r>
              <w:t>3</w:t>
            </w:r>
            <w:r w:rsidRPr="00FC10E0">
              <w:t>) Применять в работе с обращениями граждан методические рекомендации Управления Президента РФ по работе с обращениями граждан и организаций, утвержденные на заседании рабочей группы при Администрации Президента РФ по координации и оценке работы с обращениями граждан и организаций (далее – Сборник методических рекомендаций и документов);</w:t>
            </w:r>
          </w:p>
          <w:p w:rsidR="00C06964" w:rsidRPr="00FC10E0" w:rsidRDefault="00C06964" w:rsidP="00FF3C70">
            <w:pPr>
              <w:jc w:val="both"/>
            </w:pPr>
            <w:r w:rsidRPr="00FC10E0">
              <w:t xml:space="preserve">      </w:t>
            </w:r>
            <w:r>
              <w:t>4</w:t>
            </w:r>
            <w:r w:rsidRPr="00FC10E0">
              <w:t xml:space="preserve">) Продолжить практику проведения в администрации Покровского сельсовета </w:t>
            </w:r>
            <w:proofErr w:type="spellStart"/>
            <w:r w:rsidRPr="00FC10E0">
              <w:t>Чановского</w:t>
            </w:r>
            <w:proofErr w:type="spellEnd"/>
            <w:r w:rsidRPr="00FC10E0">
              <w:t xml:space="preserve"> района Новосибирской области   единого дня приема граждан, в том числе проведение приемов граждан по поручению Губернатора Новосибирской области, тематических и выездных личных приемов граждан, приемов граждан с применением системы личного приема в режиме видео-аудио-связи и видеоконференцсвязи; </w:t>
            </w:r>
          </w:p>
          <w:p w:rsidR="00C06964" w:rsidRPr="00FC10E0" w:rsidRDefault="00C06964" w:rsidP="00FF3C70">
            <w:pPr>
              <w:jc w:val="both"/>
            </w:pPr>
            <w:r w:rsidRPr="00FC10E0">
              <w:t xml:space="preserve"> </w:t>
            </w:r>
          </w:p>
        </w:tc>
        <w:tc>
          <w:tcPr>
            <w:tcW w:w="1417" w:type="dxa"/>
            <w:tcBorders>
              <w:top w:val="single" w:sz="4" w:space="0" w:color="auto"/>
              <w:left w:val="single" w:sz="4" w:space="0" w:color="auto"/>
              <w:bottom w:val="single" w:sz="4" w:space="0" w:color="auto"/>
              <w:right w:val="single" w:sz="4" w:space="0" w:color="auto"/>
            </w:tcBorders>
          </w:tcPr>
          <w:p w:rsidR="00C06964" w:rsidRPr="00FC10E0" w:rsidRDefault="00C06964" w:rsidP="00FF3C70">
            <w:pPr>
              <w:jc w:val="center"/>
            </w:pPr>
          </w:p>
          <w:p w:rsidR="00C06964" w:rsidRPr="00FC10E0" w:rsidRDefault="00C06964" w:rsidP="00FF3C70">
            <w:pPr>
              <w:jc w:val="center"/>
            </w:pPr>
          </w:p>
          <w:p w:rsidR="00C06964" w:rsidRPr="00FC10E0" w:rsidRDefault="00C06964" w:rsidP="00FF3C70">
            <w:r w:rsidRPr="00FC10E0">
              <w:t>по пятницам в соответствии с графиком личного приема</w:t>
            </w:r>
          </w:p>
          <w:p w:rsidR="00C06964" w:rsidRPr="00FC10E0" w:rsidRDefault="00C06964" w:rsidP="00FF3C70">
            <w:pPr>
              <w:jc w:val="center"/>
            </w:pPr>
            <w:r w:rsidRPr="00FC10E0">
              <w:t xml:space="preserve">ежедневно </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p w:rsidR="00C06964" w:rsidRPr="00FC10E0" w:rsidRDefault="00C06964" w:rsidP="00FF3C70">
            <w:pPr>
              <w:jc w:val="center"/>
            </w:pPr>
          </w:p>
          <w:p w:rsidR="00C06964" w:rsidRPr="00FC10E0" w:rsidRDefault="00C06964" w:rsidP="00FF3C70">
            <w:r w:rsidRPr="00FC10E0">
              <w:t xml:space="preserve">   </w:t>
            </w:r>
          </w:p>
          <w:p w:rsidR="00C06964" w:rsidRPr="00FC10E0" w:rsidRDefault="00C06964" w:rsidP="00FF3C70">
            <w:pPr>
              <w:jc w:val="center"/>
            </w:pPr>
            <w:r w:rsidRPr="00FC10E0">
              <w:t>постоянно</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постоянно</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tc>
        <w:tc>
          <w:tcPr>
            <w:tcW w:w="516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p w:rsidR="00C06964" w:rsidRPr="00FC10E0" w:rsidRDefault="00C06964" w:rsidP="00FF3C70">
            <w:pPr>
              <w:jc w:val="center"/>
            </w:pPr>
            <w:r w:rsidRPr="00FC10E0">
              <w:t xml:space="preserve"> 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p w:rsidR="00C06964" w:rsidRPr="00FC10E0" w:rsidRDefault="00C06964" w:rsidP="00FF3C70">
            <w:pPr>
              <w:jc w:val="center"/>
            </w:pPr>
            <w:r w:rsidRPr="00FC10E0">
              <w:t xml:space="preserve"> 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tc>
        <w:tc>
          <w:tcPr>
            <w:tcW w:w="2207" w:type="dxa"/>
            <w:tcBorders>
              <w:top w:val="single" w:sz="4" w:space="0" w:color="auto"/>
              <w:left w:val="single" w:sz="4" w:space="0" w:color="auto"/>
              <w:bottom w:val="single" w:sz="4" w:space="0" w:color="auto"/>
              <w:right w:val="single" w:sz="4" w:space="0" w:color="auto"/>
            </w:tcBorders>
          </w:tcPr>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tc>
      </w:tr>
      <w:tr w:rsidR="00C06964" w:rsidRPr="00FC10E0" w:rsidTr="00C06964">
        <w:trPr>
          <w:trHeight w:val="138"/>
        </w:trPr>
        <w:tc>
          <w:tcPr>
            <w:tcW w:w="101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right"/>
            </w:pPr>
            <w:r w:rsidRPr="00FC10E0">
              <w:t xml:space="preserve">3. </w:t>
            </w:r>
          </w:p>
        </w:tc>
        <w:tc>
          <w:tcPr>
            <w:tcW w:w="5791"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both"/>
            </w:pPr>
            <w:r w:rsidRPr="00FC10E0">
              <w:rPr>
                <w:b/>
              </w:rPr>
              <w:t xml:space="preserve">В целях обеспечения права граждан на обращение в любые органы государственной власти и органы местного самоуправления, а также получения ответа на обращение реализовать мероприятия по направлениям деятельности: </w:t>
            </w:r>
          </w:p>
          <w:p w:rsidR="00C06964" w:rsidRPr="00FC10E0" w:rsidRDefault="00C06964" w:rsidP="00FF3C70">
            <w:pPr>
              <w:jc w:val="both"/>
              <w:rPr>
                <w:b/>
              </w:rPr>
            </w:pPr>
            <w:r w:rsidRPr="00FC10E0">
              <w:t xml:space="preserve">    </w:t>
            </w:r>
            <w:r w:rsidRPr="00FC10E0">
              <w:rPr>
                <w:b/>
              </w:rPr>
              <w:t xml:space="preserve">а) Применение современных информационных </w:t>
            </w:r>
            <w:r w:rsidRPr="00FC10E0">
              <w:rPr>
                <w:b/>
              </w:rPr>
              <w:lastRenderedPageBreak/>
              <w:t xml:space="preserve">технологий в работе с обращениями граждан: </w:t>
            </w:r>
          </w:p>
          <w:p w:rsidR="00C06964" w:rsidRPr="00FC10E0" w:rsidRDefault="00C06964" w:rsidP="00FF3C70">
            <w:pPr>
              <w:jc w:val="both"/>
            </w:pPr>
            <w:r w:rsidRPr="00FC10E0">
              <w:t xml:space="preserve">    1) Продолжить внедрение, функционирование и развитие автоматизированного комплекса обработки в реальном режиме времени электронных сообщений, поступивших в форме </w:t>
            </w:r>
            <w:proofErr w:type="spellStart"/>
            <w:r w:rsidRPr="00FC10E0">
              <w:t>смс-сообщений</w:t>
            </w:r>
            <w:proofErr w:type="spellEnd"/>
            <w:r w:rsidRPr="00FC10E0">
              <w:t xml:space="preserve">, по номерам справочных телефонных служб администрации Покровского сельсовета </w:t>
            </w:r>
            <w:proofErr w:type="spellStart"/>
            <w:r w:rsidRPr="00FC10E0">
              <w:t>Чановского</w:t>
            </w:r>
            <w:proofErr w:type="spellEnd"/>
            <w:r w:rsidRPr="00FC10E0">
              <w:t xml:space="preserve"> района   Новосибирской области</w:t>
            </w:r>
            <w:proofErr w:type="gramStart"/>
            <w:r w:rsidRPr="00FC10E0">
              <w:t xml:space="preserve"> ;</w:t>
            </w:r>
            <w:proofErr w:type="gramEnd"/>
          </w:p>
          <w:p w:rsidR="00C06964" w:rsidRPr="00FC10E0" w:rsidRDefault="00C06964" w:rsidP="00FF3C70">
            <w:pPr>
              <w:jc w:val="both"/>
            </w:pPr>
            <w:r w:rsidRPr="00FC10E0">
              <w:rPr>
                <w:color w:val="FF0000"/>
              </w:rPr>
              <w:t xml:space="preserve">   </w:t>
            </w:r>
            <w:r w:rsidRPr="00FC10E0">
              <w:t xml:space="preserve">2) Продолжить работу по обеспечению </w:t>
            </w:r>
            <w:r>
              <w:t>функционирования</w:t>
            </w:r>
            <w:r w:rsidRPr="00FC10E0">
              <w:t xml:space="preserve"> «Личных кабинетов» на официальном сайте администрации Покровского сельсовета </w:t>
            </w:r>
            <w:proofErr w:type="spellStart"/>
            <w:r w:rsidRPr="00FC10E0">
              <w:t>Чановского</w:t>
            </w:r>
            <w:proofErr w:type="spellEnd"/>
            <w:r w:rsidRPr="00FC10E0">
              <w:t xml:space="preserve"> района Новосибирской области    с целью обеспечения права граждан на получение информации о ходе рассмотрения их обращений.</w:t>
            </w:r>
          </w:p>
          <w:p w:rsidR="00C06964" w:rsidRPr="00FC10E0" w:rsidRDefault="00C06964" w:rsidP="00FF3C70">
            <w:pPr>
              <w:jc w:val="both"/>
              <w:rPr>
                <w:b/>
              </w:rPr>
            </w:pPr>
            <w:r w:rsidRPr="00FC10E0">
              <w:rPr>
                <w:b/>
              </w:rPr>
              <w:t xml:space="preserve">     б) Информационное обеспечение работы с обращениями граждан:</w:t>
            </w:r>
          </w:p>
          <w:p w:rsidR="00C06964" w:rsidRPr="00FC10E0" w:rsidRDefault="00C06964" w:rsidP="00FF3C70">
            <w:pPr>
              <w:jc w:val="both"/>
            </w:pPr>
            <w:r w:rsidRPr="00FC10E0">
              <w:rPr>
                <w:b/>
              </w:rPr>
              <w:t xml:space="preserve">     -</w:t>
            </w:r>
            <w:r w:rsidRPr="00FC10E0">
              <w:t xml:space="preserve"> размещать на официальном сайте администрации Покровского сельсовета </w:t>
            </w:r>
            <w:proofErr w:type="spellStart"/>
            <w:r w:rsidRPr="00FC10E0">
              <w:t>Чановского</w:t>
            </w:r>
            <w:proofErr w:type="spellEnd"/>
            <w:r w:rsidRPr="00FC10E0">
              <w:t xml:space="preserve"> района Новосибирской области   информацию о количестве, тематике обращений граждан, результатах  рассмотрения обещаний и принятых мерах, поступивших в адрес администрации Покровского сельсовета </w:t>
            </w:r>
            <w:proofErr w:type="spellStart"/>
            <w:r w:rsidRPr="00FC10E0">
              <w:t>Чановского</w:t>
            </w:r>
            <w:proofErr w:type="spellEnd"/>
            <w:r w:rsidRPr="00FC10E0">
              <w:t xml:space="preserve"> района Новосибирской области;</w:t>
            </w:r>
          </w:p>
          <w:p w:rsidR="00C06964" w:rsidRPr="00FC10E0" w:rsidRDefault="00C06964" w:rsidP="00FF3C70">
            <w:pPr>
              <w:jc w:val="both"/>
              <w:rPr>
                <w:b/>
              </w:rPr>
            </w:pPr>
            <w:r w:rsidRPr="00FC10E0">
              <w:t xml:space="preserve"> </w:t>
            </w:r>
            <w:r>
              <w:t>в</w:t>
            </w:r>
            <w:r w:rsidRPr="00FC10E0">
              <w:t xml:space="preserve">) </w:t>
            </w:r>
            <w:r w:rsidRPr="00FC10E0">
              <w:rPr>
                <w:b/>
              </w:rPr>
              <w:t xml:space="preserve">Аналитическое обеспечение работы с обращениями граждан: </w:t>
            </w:r>
          </w:p>
          <w:p w:rsidR="00C06964" w:rsidRPr="00FC10E0" w:rsidRDefault="00C06964" w:rsidP="00FF3C70">
            <w:pPr>
              <w:jc w:val="both"/>
            </w:pPr>
            <w:r w:rsidRPr="00FC10E0">
              <w:t xml:space="preserve">   1) Совершенствовать формы отчетности по работе с обращениями граждан, в том числе ведение Реестров и итоговых таблиц: </w:t>
            </w:r>
          </w:p>
          <w:p w:rsidR="00C06964" w:rsidRPr="00FC10E0" w:rsidRDefault="00C06964" w:rsidP="00FF3C70">
            <w:pPr>
              <w:jc w:val="both"/>
            </w:pPr>
            <w:r w:rsidRPr="00FC10E0">
              <w:t xml:space="preserve">   - Оценки администрации Покровского сельсовета </w:t>
            </w:r>
            <w:proofErr w:type="spellStart"/>
            <w:r w:rsidRPr="00FC10E0">
              <w:t>Чановского</w:t>
            </w:r>
            <w:proofErr w:type="spellEnd"/>
            <w:r w:rsidRPr="00FC10E0">
              <w:t xml:space="preserve"> района Новосибирской области  результатов рассмотрения обращений и принятых мер с учетом мнения авторов обращений о результатах рассмотрения их обращений и принятых по ним мерах; </w:t>
            </w:r>
          </w:p>
          <w:p w:rsidR="00C06964" w:rsidRPr="00FC10E0" w:rsidRDefault="00C06964" w:rsidP="00FF3C70">
            <w:pPr>
              <w:jc w:val="both"/>
            </w:pPr>
            <w:r w:rsidRPr="00FC10E0">
              <w:t xml:space="preserve">   -  Оценки эффективности деятельности администрации Покровского  </w:t>
            </w:r>
            <w:proofErr w:type="spellStart"/>
            <w:r w:rsidRPr="00FC10E0">
              <w:t>Чановского</w:t>
            </w:r>
            <w:proofErr w:type="spellEnd"/>
            <w:r w:rsidRPr="00FC10E0">
              <w:t xml:space="preserve"> района Новосибирской области на основе </w:t>
            </w:r>
            <w:proofErr w:type="gramStart"/>
            <w:r w:rsidRPr="00FC10E0">
              <w:t>анализа порядка рассмотрения обращений граждан</w:t>
            </w:r>
            <w:proofErr w:type="gramEnd"/>
            <w:r w:rsidRPr="00FC10E0">
              <w:t>;</w:t>
            </w:r>
          </w:p>
          <w:p w:rsidR="00C06964" w:rsidRPr="00FC10E0" w:rsidRDefault="00C06964" w:rsidP="00FF3C70">
            <w:pPr>
              <w:jc w:val="both"/>
            </w:pPr>
            <w:r w:rsidRPr="00FC10E0">
              <w:t xml:space="preserve">    - Оценки эффективности администрации Покровского сельсовета </w:t>
            </w:r>
            <w:proofErr w:type="spellStart"/>
            <w:r w:rsidRPr="00FC10E0">
              <w:t>Чановского</w:t>
            </w:r>
            <w:proofErr w:type="spellEnd"/>
            <w:r w:rsidRPr="00FC10E0">
              <w:t xml:space="preserve"> района Новосибирской области на основе анализа количества и характера вопросов, содержащихся в обращениях граждан.</w:t>
            </w:r>
          </w:p>
          <w:p w:rsidR="00C06964" w:rsidRPr="00FC10E0" w:rsidRDefault="00C06964" w:rsidP="00FF3C70">
            <w:pPr>
              <w:jc w:val="both"/>
            </w:pPr>
            <w:r w:rsidRPr="00FC10E0">
              <w:t xml:space="preserve">      </w:t>
            </w:r>
            <w:r>
              <w:t>г</w:t>
            </w:r>
            <w:r w:rsidRPr="00FC10E0">
              <w:t xml:space="preserve">) </w:t>
            </w:r>
            <w:r w:rsidRPr="00FC10E0">
              <w:rPr>
                <w:b/>
              </w:rPr>
              <w:t xml:space="preserve">Организационно – техническое обеспечение работы с обращениями граждан: </w:t>
            </w:r>
          </w:p>
          <w:p w:rsidR="00C06964" w:rsidRPr="00FC10E0" w:rsidRDefault="00C06964" w:rsidP="00FF3C70">
            <w:pPr>
              <w:jc w:val="both"/>
            </w:pPr>
            <w:r w:rsidRPr="00FC10E0">
              <w:t xml:space="preserve">      1) Вести в общественной приемной администрации </w:t>
            </w:r>
            <w:r>
              <w:t xml:space="preserve">Покровского сельсовета </w:t>
            </w:r>
            <w:proofErr w:type="spellStart"/>
            <w:r w:rsidRPr="00FC10E0">
              <w:t>Чановского</w:t>
            </w:r>
            <w:proofErr w:type="spellEnd"/>
            <w:r w:rsidRPr="00FC10E0">
              <w:t xml:space="preserve"> района Новосибирской области электронные архивы обращений, </w:t>
            </w:r>
            <w:r w:rsidRPr="00FC10E0">
              <w:lastRenderedPageBreak/>
              <w:t>обеспечивающие хранение электронных образов обращений и результатов их рассмотрений.</w:t>
            </w:r>
          </w:p>
          <w:p w:rsidR="00C06964" w:rsidRPr="00FC10E0" w:rsidRDefault="00C06964" w:rsidP="00FF3C70">
            <w:pPr>
              <w:jc w:val="both"/>
            </w:pPr>
            <w:r w:rsidRPr="00FC10E0">
              <w:t xml:space="preserve">    2) В целях подключения и функционирования СЭДД на территории </w:t>
            </w:r>
            <w:r>
              <w:t xml:space="preserve">Покровского сельсовета </w:t>
            </w:r>
            <w:r w:rsidRPr="00FC10E0">
              <w:t xml:space="preserve"> </w:t>
            </w:r>
            <w:proofErr w:type="spellStart"/>
            <w:r w:rsidRPr="00FC10E0">
              <w:t>Чановского</w:t>
            </w:r>
            <w:proofErr w:type="spellEnd"/>
            <w:r w:rsidRPr="00FC10E0">
              <w:t xml:space="preserve"> района Новосибирской к информационно-телекоммуникационной сети Интернет с пропускной способностью канала связи не менее </w:t>
            </w:r>
            <w:r>
              <w:t>10</w:t>
            </w:r>
            <w:r w:rsidRPr="00FC10E0">
              <w:t xml:space="preserve"> Мбит/</w:t>
            </w:r>
            <w:proofErr w:type="gramStart"/>
            <w:r w:rsidRPr="00FC10E0">
              <w:t>с</w:t>
            </w:r>
            <w:proofErr w:type="gramEnd"/>
            <w:r w:rsidRPr="00FC10E0">
              <w:t>.</w:t>
            </w:r>
          </w:p>
          <w:p w:rsidR="00C06964" w:rsidRPr="00FC10E0" w:rsidRDefault="00C06964" w:rsidP="00FF3C70">
            <w:pPr>
              <w:jc w:val="both"/>
              <w:rPr>
                <w:b/>
              </w:rPr>
            </w:pPr>
            <w:r w:rsidRPr="00FC10E0">
              <w:t xml:space="preserve">   </w:t>
            </w:r>
            <w:proofErr w:type="spellStart"/>
            <w:r>
              <w:t>д</w:t>
            </w:r>
            <w:proofErr w:type="spellEnd"/>
            <w:r w:rsidRPr="00FC10E0">
              <w:t xml:space="preserve">) </w:t>
            </w:r>
            <w:r w:rsidRPr="00FC10E0">
              <w:rPr>
                <w:b/>
              </w:rPr>
              <w:t>Материально-техническое обеспечение работы с обращениями граждан:</w:t>
            </w:r>
          </w:p>
          <w:p w:rsidR="00C06964" w:rsidRPr="00FC10E0" w:rsidRDefault="00C06964" w:rsidP="00FF3C70">
            <w:pPr>
              <w:jc w:val="both"/>
            </w:pPr>
            <w:r w:rsidRPr="00FC10E0">
              <w:rPr>
                <w:b/>
              </w:rPr>
              <w:t xml:space="preserve">   </w:t>
            </w:r>
            <w:r w:rsidRPr="00FC10E0">
              <w:t xml:space="preserve"> - Продолжить оснащение справочных телефонных служб администрации Покровского сельсовета </w:t>
            </w:r>
            <w:proofErr w:type="spellStart"/>
            <w:r w:rsidRPr="00FC10E0">
              <w:t>Чановского</w:t>
            </w:r>
            <w:proofErr w:type="spellEnd"/>
            <w:r w:rsidRPr="00FC10E0">
              <w:t xml:space="preserve"> района Новосибирской области   телефонами аппаратами с функцией автоответчика и записи телефонного разговора</w:t>
            </w:r>
            <w:r>
              <w:t xml:space="preserve"> с заявителями</w:t>
            </w:r>
            <w:r w:rsidRPr="00FC10E0">
              <w:t>.</w:t>
            </w:r>
          </w:p>
          <w:p w:rsidR="00C06964" w:rsidRPr="00FC10E0" w:rsidRDefault="00C06964" w:rsidP="00FF3C70">
            <w:pPr>
              <w:jc w:val="both"/>
            </w:pPr>
          </w:p>
        </w:tc>
        <w:tc>
          <w:tcPr>
            <w:tcW w:w="1417"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p>
          <w:p w:rsidR="00C06964" w:rsidRPr="00FC10E0" w:rsidRDefault="00C06964" w:rsidP="00FF3C70">
            <w:r w:rsidRPr="00FC10E0">
              <w:t>до 1 сентября</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 w:rsidR="00C06964" w:rsidRPr="00FC10E0" w:rsidRDefault="00C06964" w:rsidP="00FF3C70">
            <w:pPr>
              <w:jc w:val="center"/>
            </w:pPr>
            <w:r w:rsidRPr="00FC10E0">
              <w:t>постоянно</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p w:rsidR="00C06964" w:rsidRPr="00FC10E0" w:rsidRDefault="00C06964" w:rsidP="00FF3C70">
            <w:r w:rsidRPr="00FC10E0">
              <w:t xml:space="preserve">ежемесячно, ежеквартально, ежегодно (до 20 числа месяца, следующего за </w:t>
            </w:r>
            <w:proofErr w:type="gramStart"/>
            <w:r w:rsidRPr="00FC10E0">
              <w:t>отчетным</w:t>
            </w:r>
            <w:proofErr w:type="gramEnd"/>
            <w:r w:rsidRPr="00FC10E0">
              <w:t>)</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r w:rsidRPr="00FC10E0">
              <w:t xml:space="preserve">ежемесячно, ежеквартально, ежегодно (до 20 числа месяца, следующего за </w:t>
            </w:r>
            <w:proofErr w:type="gramStart"/>
            <w:r w:rsidRPr="00FC10E0">
              <w:t>отчетным</w:t>
            </w:r>
            <w:proofErr w:type="gramEnd"/>
            <w:r w:rsidRPr="00FC10E0">
              <w:t>)</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t>постоянно</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t>до 30декабря</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t>до 30декабря</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Default="00C06964" w:rsidP="00FF3C70">
            <w:pPr>
              <w:jc w:val="center"/>
            </w:pPr>
          </w:p>
          <w:p w:rsidR="00C06964" w:rsidRDefault="00C06964" w:rsidP="00FF3C70">
            <w:pPr>
              <w:jc w:val="center"/>
            </w:pPr>
          </w:p>
          <w:p w:rsidR="00C06964" w:rsidRDefault="00C06964" w:rsidP="00FF3C70">
            <w:pPr>
              <w:jc w:val="center"/>
            </w:pPr>
          </w:p>
          <w:p w:rsidR="00C06964" w:rsidRPr="00FC10E0" w:rsidRDefault="00C06964" w:rsidP="00FF3C70">
            <w:pPr>
              <w:jc w:val="center"/>
            </w:pPr>
            <w:r>
              <w:t xml:space="preserve"> </w:t>
            </w:r>
          </w:p>
          <w:p w:rsidR="00C06964" w:rsidRPr="00FC10E0" w:rsidRDefault="00C06964" w:rsidP="00FF3C70">
            <w:pPr>
              <w:jc w:val="center"/>
            </w:pPr>
          </w:p>
          <w:p w:rsidR="00C06964" w:rsidRPr="00FC10E0" w:rsidRDefault="00C06964" w:rsidP="00FF3C70">
            <w:pPr>
              <w:jc w:val="center"/>
            </w:pPr>
          </w:p>
          <w:p w:rsidR="00C06964"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tc>
        <w:tc>
          <w:tcPr>
            <w:tcW w:w="5164" w:type="dxa"/>
            <w:tcBorders>
              <w:top w:val="single" w:sz="4" w:space="0" w:color="auto"/>
              <w:left w:val="single" w:sz="4" w:space="0" w:color="auto"/>
              <w:bottom w:val="single" w:sz="4" w:space="0" w:color="auto"/>
              <w:right w:val="single" w:sz="4" w:space="0" w:color="auto"/>
            </w:tcBorders>
            <w:hideMark/>
          </w:tcPr>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 w:rsidR="00C06964" w:rsidRPr="00FC10E0" w:rsidRDefault="00C06964" w:rsidP="00FF3C70">
            <w:pPr>
              <w:jc w:val="center"/>
            </w:pPr>
            <w:r w:rsidRPr="00FC10E0">
              <w:t>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Маркова Н.А. </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r>
              <w:t xml:space="preserve">          </w:t>
            </w:r>
            <w:r w:rsidRPr="00FC10E0">
              <w:t>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r>
              <w:t xml:space="preserve">            Маркова Н.А.</w:t>
            </w:r>
          </w:p>
          <w:p w:rsidR="00C06964" w:rsidRPr="00FC10E0" w:rsidRDefault="00C06964" w:rsidP="00FF3C70">
            <w:pPr>
              <w:jc w:val="center"/>
            </w:pPr>
            <w:r>
              <w:t xml:space="preserve"> </w:t>
            </w: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Default="00C06964" w:rsidP="00FF3C70">
            <w:r w:rsidRPr="00FC10E0">
              <w:t xml:space="preserve"> </w:t>
            </w:r>
          </w:p>
          <w:p w:rsidR="00C06964" w:rsidRDefault="00C06964" w:rsidP="00FF3C70"/>
          <w:p w:rsidR="00C06964" w:rsidRDefault="00C06964" w:rsidP="00FF3C70"/>
          <w:p w:rsidR="00C06964" w:rsidRDefault="00C06964" w:rsidP="00FF3C70"/>
          <w:p w:rsidR="00C06964" w:rsidRDefault="00C06964" w:rsidP="00FF3C70"/>
          <w:p w:rsidR="00C06964" w:rsidRPr="00FC10E0" w:rsidRDefault="00C06964" w:rsidP="00FF3C70">
            <w:pPr>
              <w:jc w:val="center"/>
            </w:pPr>
          </w:p>
          <w:p w:rsidR="00C06964" w:rsidRPr="00FC10E0" w:rsidRDefault="00C06964" w:rsidP="00FF3C70">
            <w:pPr>
              <w:jc w:val="center"/>
            </w:pPr>
            <w:r w:rsidRPr="00FC10E0">
              <w:t>Маркова Н.А.</w:t>
            </w:r>
          </w:p>
          <w:p w:rsidR="00C06964" w:rsidRPr="00FC10E0" w:rsidRDefault="00C06964" w:rsidP="00FF3C70">
            <w:pPr>
              <w:jc w:val="center"/>
            </w:pPr>
            <w:r w:rsidRPr="00FC10E0">
              <w:t xml:space="preserve">  специалист по работе с населением</w:t>
            </w:r>
          </w:p>
          <w:p w:rsidR="00C06964" w:rsidRPr="00FC10E0" w:rsidRDefault="00C06964" w:rsidP="00FF3C70">
            <w:pPr>
              <w:jc w:val="center"/>
            </w:pPr>
          </w:p>
          <w:p w:rsidR="00C06964" w:rsidRPr="00FC10E0" w:rsidRDefault="00C06964" w:rsidP="00FF3C70">
            <w:pPr>
              <w:jc w:val="center"/>
            </w:pPr>
            <w:r>
              <w:t xml:space="preserve"> Глава Покровского сельсовета Семченко П.В.</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t>Глава Покровского сельсовета Семченко П.В.</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p>
          <w:p w:rsidR="00C06964" w:rsidRPr="00FC10E0" w:rsidRDefault="00C06964" w:rsidP="00FF3C70"/>
          <w:p w:rsidR="00C06964" w:rsidRPr="00FC10E0" w:rsidRDefault="00C06964" w:rsidP="00FF3C70">
            <w:pPr>
              <w:jc w:val="center"/>
            </w:pPr>
            <w:r w:rsidRPr="00FC10E0">
              <w:t xml:space="preserve"> </w:t>
            </w:r>
          </w:p>
          <w:p w:rsidR="00C06964" w:rsidRPr="00FC10E0" w:rsidRDefault="00C06964" w:rsidP="00FF3C70">
            <w:pPr>
              <w:jc w:val="center"/>
            </w:pPr>
          </w:p>
          <w:p w:rsidR="00C06964" w:rsidRPr="00FC10E0" w:rsidRDefault="00C06964" w:rsidP="00FF3C70">
            <w:pPr>
              <w:jc w:val="center"/>
            </w:pPr>
          </w:p>
          <w:p w:rsidR="00C06964" w:rsidRPr="00FC10E0" w:rsidRDefault="00C06964" w:rsidP="00FF3C70">
            <w:pPr>
              <w:jc w:val="center"/>
            </w:pPr>
            <w:r w:rsidRPr="00FC10E0">
              <w:t xml:space="preserve"> </w:t>
            </w:r>
          </w:p>
          <w:p w:rsidR="00C06964" w:rsidRPr="00FC10E0" w:rsidRDefault="00C06964" w:rsidP="00FF3C70">
            <w:r>
              <w:t xml:space="preserve">     </w:t>
            </w:r>
          </w:p>
        </w:tc>
        <w:tc>
          <w:tcPr>
            <w:tcW w:w="2207" w:type="dxa"/>
            <w:tcBorders>
              <w:top w:val="single" w:sz="4" w:space="0" w:color="auto"/>
              <w:left w:val="single" w:sz="4" w:space="0" w:color="auto"/>
              <w:bottom w:val="single" w:sz="4" w:space="0" w:color="auto"/>
              <w:right w:val="single" w:sz="4" w:space="0" w:color="auto"/>
            </w:tcBorders>
          </w:tcPr>
          <w:p w:rsidR="00C06964" w:rsidRPr="00FC10E0" w:rsidRDefault="00C06964" w:rsidP="00FF3C70">
            <w:pPr>
              <w:jc w:val="center"/>
            </w:pPr>
          </w:p>
        </w:tc>
      </w:tr>
    </w:tbl>
    <w:p w:rsidR="00C06964" w:rsidRPr="00FC10E0" w:rsidRDefault="00C06964" w:rsidP="00C06964"/>
    <w:p w:rsidR="00C06964" w:rsidRPr="00FC10E0" w:rsidRDefault="00C06964" w:rsidP="00C06964">
      <w:pPr>
        <w:spacing w:after="0"/>
      </w:pPr>
    </w:p>
    <w:p w:rsidR="00C06964" w:rsidRDefault="00C06964" w:rsidP="00C06964">
      <w:pPr>
        <w:spacing w:after="0"/>
        <w:jc w:val="center"/>
        <w:rPr>
          <w:sz w:val="28"/>
          <w:szCs w:val="28"/>
        </w:rPr>
      </w:pPr>
      <w:r>
        <w:rPr>
          <w:sz w:val="28"/>
          <w:szCs w:val="28"/>
        </w:rPr>
        <w:t>АДМИНИСТРАЦИЯ</w:t>
      </w:r>
    </w:p>
    <w:p w:rsidR="00C06964" w:rsidRDefault="00C06964" w:rsidP="00C06964">
      <w:pPr>
        <w:spacing w:after="0"/>
        <w:jc w:val="center"/>
        <w:rPr>
          <w:sz w:val="28"/>
          <w:szCs w:val="28"/>
        </w:rPr>
      </w:pPr>
      <w:r>
        <w:rPr>
          <w:sz w:val="28"/>
          <w:szCs w:val="28"/>
        </w:rPr>
        <w:t xml:space="preserve"> ПОКРОВСКОГО СЕЛЬСОВЕТА</w:t>
      </w:r>
    </w:p>
    <w:p w:rsidR="00C06964" w:rsidRDefault="00C06964" w:rsidP="00C06964">
      <w:pPr>
        <w:spacing w:after="0"/>
        <w:jc w:val="center"/>
        <w:rPr>
          <w:sz w:val="28"/>
          <w:szCs w:val="28"/>
        </w:rPr>
      </w:pPr>
      <w:r>
        <w:rPr>
          <w:sz w:val="28"/>
          <w:szCs w:val="28"/>
        </w:rPr>
        <w:t xml:space="preserve"> ЧАНОВСКОГО РАЙОНА НОВОСИБИРСКОЙ ОБЛАСТИ</w:t>
      </w:r>
    </w:p>
    <w:p w:rsidR="00C06964" w:rsidRDefault="00C06964" w:rsidP="00C06964">
      <w:pPr>
        <w:spacing w:after="0"/>
        <w:jc w:val="center"/>
        <w:rPr>
          <w:b/>
          <w:sz w:val="28"/>
          <w:szCs w:val="28"/>
        </w:rPr>
      </w:pPr>
    </w:p>
    <w:p w:rsidR="00C06964" w:rsidRDefault="00C06964" w:rsidP="00C06964">
      <w:pPr>
        <w:spacing w:after="0"/>
        <w:jc w:val="center"/>
        <w:rPr>
          <w:sz w:val="28"/>
          <w:szCs w:val="28"/>
        </w:rPr>
      </w:pPr>
      <w:r>
        <w:rPr>
          <w:sz w:val="28"/>
          <w:szCs w:val="28"/>
        </w:rPr>
        <w:lastRenderedPageBreak/>
        <w:t>ПОСТАНОВЛЕНИЕ</w:t>
      </w:r>
    </w:p>
    <w:p w:rsidR="00C06964" w:rsidRDefault="00C06964" w:rsidP="00C06964">
      <w:pPr>
        <w:spacing w:after="0"/>
        <w:rPr>
          <w:sz w:val="24"/>
          <w:szCs w:val="24"/>
        </w:rPr>
      </w:pPr>
    </w:p>
    <w:p w:rsidR="00C06964" w:rsidRDefault="00C06964" w:rsidP="00C06964">
      <w:pPr>
        <w:spacing w:after="0"/>
        <w:jc w:val="center"/>
        <w:rPr>
          <w:sz w:val="28"/>
          <w:szCs w:val="28"/>
        </w:rPr>
      </w:pPr>
      <w:r>
        <w:rPr>
          <w:sz w:val="28"/>
          <w:szCs w:val="28"/>
        </w:rPr>
        <w:t>10.03.2021  № 22</w:t>
      </w:r>
    </w:p>
    <w:p w:rsidR="00C06964" w:rsidRDefault="00C06964" w:rsidP="00C06964">
      <w:pPr>
        <w:spacing w:after="0"/>
        <w:jc w:val="center"/>
        <w:rPr>
          <w:sz w:val="28"/>
          <w:szCs w:val="28"/>
        </w:rPr>
      </w:pPr>
    </w:p>
    <w:p w:rsidR="00C06964" w:rsidRDefault="00C06964" w:rsidP="00C06964">
      <w:pPr>
        <w:shd w:val="clear" w:color="auto" w:fill="FFFFFF"/>
        <w:spacing w:after="0"/>
        <w:jc w:val="center"/>
        <w:rPr>
          <w:spacing w:val="-4"/>
          <w:sz w:val="28"/>
          <w:szCs w:val="28"/>
        </w:rPr>
      </w:pPr>
      <w:r>
        <w:rPr>
          <w:spacing w:val="-4"/>
          <w:sz w:val="28"/>
          <w:szCs w:val="28"/>
        </w:rPr>
        <w:t>О мероприятиях по защите населенного пункта от природных пожаров</w:t>
      </w:r>
    </w:p>
    <w:p w:rsidR="00C06964" w:rsidRDefault="00C06964" w:rsidP="00C06964">
      <w:pPr>
        <w:shd w:val="clear" w:color="auto" w:fill="FFFFFF"/>
        <w:spacing w:after="0"/>
        <w:jc w:val="center"/>
        <w:rPr>
          <w:spacing w:val="-4"/>
          <w:sz w:val="28"/>
          <w:szCs w:val="28"/>
        </w:rPr>
      </w:pPr>
      <w:r>
        <w:rPr>
          <w:spacing w:val="-4"/>
          <w:sz w:val="28"/>
          <w:szCs w:val="28"/>
        </w:rPr>
        <w:t xml:space="preserve"> на территории Покровского сельсовета в 2021 году</w:t>
      </w:r>
    </w:p>
    <w:p w:rsidR="00C06964" w:rsidRDefault="00C06964" w:rsidP="00C06964">
      <w:pPr>
        <w:shd w:val="clear" w:color="auto" w:fill="FFFFFF"/>
        <w:spacing w:after="0" w:line="317" w:lineRule="exact"/>
        <w:ind w:left="5" w:right="-263" w:firstLine="706"/>
        <w:jc w:val="both"/>
        <w:rPr>
          <w:spacing w:val="-2"/>
          <w:sz w:val="28"/>
          <w:szCs w:val="28"/>
        </w:rPr>
      </w:pPr>
      <w:r>
        <w:rPr>
          <w:spacing w:val="-2"/>
          <w:sz w:val="28"/>
          <w:szCs w:val="28"/>
        </w:rPr>
        <w:t xml:space="preserve"> </w:t>
      </w:r>
    </w:p>
    <w:p w:rsidR="00C06964" w:rsidRDefault="00C06964" w:rsidP="00C06964">
      <w:pPr>
        <w:shd w:val="clear" w:color="auto" w:fill="FFFFFF"/>
        <w:ind w:right="-263" w:firstLine="561"/>
        <w:jc w:val="both"/>
        <w:rPr>
          <w:spacing w:val="-1"/>
          <w:sz w:val="28"/>
          <w:szCs w:val="28"/>
        </w:rPr>
      </w:pPr>
      <w:r>
        <w:rPr>
          <w:spacing w:val="-1"/>
          <w:sz w:val="28"/>
          <w:szCs w:val="28"/>
        </w:rPr>
        <w:t xml:space="preserve">В соответствие с Федеральным законом  от 06.10.2003 № 131-ФЗ «Об общих принципах организации местного самоуправления в Российской Федерации»,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30.06.2007  № 417 «Об утверждении Правил пожарной безопасности в лесах»,  </w:t>
      </w:r>
    </w:p>
    <w:p w:rsidR="00C06964" w:rsidRDefault="00C06964" w:rsidP="00C06964">
      <w:pPr>
        <w:shd w:val="clear" w:color="auto" w:fill="FFFFFF"/>
        <w:ind w:right="-263"/>
        <w:rPr>
          <w:spacing w:val="-7"/>
          <w:sz w:val="28"/>
          <w:szCs w:val="28"/>
        </w:rPr>
      </w:pPr>
      <w:r>
        <w:rPr>
          <w:spacing w:val="-7"/>
          <w:sz w:val="28"/>
          <w:szCs w:val="28"/>
        </w:rPr>
        <w:t>ПОСТАНОВЛЯЮ:</w:t>
      </w:r>
    </w:p>
    <w:p w:rsidR="00C06964" w:rsidRDefault="00C06964" w:rsidP="00C06964">
      <w:pPr>
        <w:ind w:right="-263" w:firstLine="561"/>
        <w:jc w:val="both"/>
        <w:rPr>
          <w:sz w:val="28"/>
          <w:szCs w:val="28"/>
        </w:rPr>
      </w:pPr>
      <w:r>
        <w:rPr>
          <w:sz w:val="28"/>
          <w:szCs w:val="28"/>
        </w:rPr>
        <w:t xml:space="preserve">1.Утвердить прилагаемый межведомственный план мероприятий по защите населенного пункта от природных пожаров на территории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 на 2020год.</w:t>
      </w:r>
    </w:p>
    <w:p w:rsidR="00C06964" w:rsidRDefault="00C06964" w:rsidP="00C06964">
      <w:pPr>
        <w:ind w:right="-263" w:firstLine="561"/>
        <w:jc w:val="both"/>
        <w:rPr>
          <w:sz w:val="28"/>
          <w:szCs w:val="28"/>
        </w:rPr>
      </w:pPr>
      <w:r>
        <w:rPr>
          <w:sz w:val="28"/>
          <w:szCs w:val="28"/>
        </w:rPr>
        <w:t xml:space="preserve">2.Обеспечить выполнение мероприятий по защите населения, населенного пункта и объектов, расположенных в лесном фонде и на прилегающих к нему территориях от природных пожаров. </w:t>
      </w:r>
    </w:p>
    <w:p w:rsidR="00C06964" w:rsidRDefault="00C06964" w:rsidP="00C06964">
      <w:pPr>
        <w:ind w:right="-263" w:firstLine="561"/>
        <w:jc w:val="both"/>
        <w:rPr>
          <w:sz w:val="28"/>
          <w:szCs w:val="28"/>
        </w:rPr>
      </w:pPr>
      <w:r>
        <w:rPr>
          <w:sz w:val="28"/>
          <w:szCs w:val="28"/>
        </w:rPr>
        <w:t>3.Создать необходимый резерв материально-технических и денежных средств, для выполнения противопожарных мероприятий и ликвидации последствий пожаров.</w:t>
      </w:r>
    </w:p>
    <w:p w:rsidR="00C06964" w:rsidRDefault="00C06964" w:rsidP="00C06964">
      <w:pPr>
        <w:ind w:right="-263" w:firstLine="561"/>
        <w:jc w:val="both"/>
        <w:rPr>
          <w:sz w:val="28"/>
          <w:szCs w:val="28"/>
        </w:rPr>
      </w:pPr>
      <w:r>
        <w:rPr>
          <w:sz w:val="28"/>
          <w:szCs w:val="28"/>
        </w:rPr>
        <w:t xml:space="preserve">4.Опубликовать настоящее постановление  в информационном печатном издании  «Покровский вестник» Покровского сельсовета </w:t>
      </w:r>
      <w:proofErr w:type="spellStart"/>
      <w:r>
        <w:rPr>
          <w:sz w:val="28"/>
          <w:szCs w:val="28"/>
        </w:rPr>
        <w:t>Чановского</w:t>
      </w:r>
      <w:proofErr w:type="spellEnd"/>
      <w:r>
        <w:rPr>
          <w:sz w:val="28"/>
          <w:szCs w:val="28"/>
        </w:rPr>
        <w:t xml:space="preserve"> района Новосибирской области» и разместить на официальном сайте администрации Покровского сельсовета.</w:t>
      </w:r>
    </w:p>
    <w:p w:rsidR="00C06964" w:rsidRDefault="00C06964" w:rsidP="00C06964">
      <w:pPr>
        <w:ind w:right="-263" w:firstLine="561"/>
        <w:jc w:val="both"/>
        <w:rPr>
          <w:sz w:val="28"/>
          <w:szCs w:val="28"/>
        </w:rPr>
      </w:pPr>
      <w:r>
        <w:rPr>
          <w:sz w:val="28"/>
          <w:szCs w:val="28"/>
        </w:rPr>
        <w:t>5. Контроль исполнения данного постановления оставляю за собой.</w:t>
      </w:r>
    </w:p>
    <w:p w:rsidR="00C06964" w:rsidRDefault="00C06964" w:rsidP="00C06964">
      <w:pPr>
        <w:ind w:right="-263" w:firstLine="561"/>
        <w:jc w:val="both"/>
        <w:rPr>
          <w:sz w:val="28"/>
          <w:szCs w:val="28"/>
        </w:rPr>
      </w:pPr>
    </w:p>
    <w:p w:rsidR="00C06964" w:rsidRDefault="00C06964" w:rsidP="00C06964">
      <w:pPr>
        <w:spacing w:after="0"/>
        <w:ind w:right="-263"/>
        <w:jc w:val="both"/>
        <w:rPr>
          <w:sz w:val="28"/>
          <w:szCs w:val="28"/>
        </w:rPr>
      </w:pPr>
      <w:r>
        <w:rPr>
          <w:sz w:val="28"/>
          <w:szCs w:val="28"/>
        </w:rPr>
        <w:t>Глава Покровского сельсовета</w:t>
      </w:r>
    </w:p>
    <w:p w:rsidR="00C06964" w:rsidRDefault="00C06964" w:rsidP="00C06964">
      <w:pPr>
        <w:spacing w:after="0"/>
        <w:ind w:right="-263"/>
        <w:jc w:val="both"/>
        <w:rPr>
          <w:sz w:val="28"/>
          <w:szCs w:val="28"/>
        </w:rPr>
      </w:pPr>
      <w:proofErr w:type="spellStart"/>
      <w:r>
        <w:rPr>
          <w:sz w:val="28"/>
          <w:szCs w:val="28"/>
        </w:rPr>
        <w:t>Чановского</w:t>
      </w:r>
      <w:proofErr w:type="spellEnd"/>
      <w:r>
        <w:rPr>
          <w:sz w:val="28"/>
          <w:szCs w:val="28"/>
        </w:rPr>
        <w:t xml:space="preserve"> района </w:t>
      </w:r>
    </w:p>
    <w:p w:rsidR="00C06964" w:rsidRDefault="00C06964" w:rsidP="00C06964">
      <w:pPr>
        <w:spacing w:after="0"/>
        <w:ind w:right="-263"/>
        <w:jc w:val="both"/>
        <w:rPr>
          <w:sz w:val="28"/>
          <w:szCs w:val="28"/>
        </w:rPr>
      </w:pPr>
      <w:r>
        <w:rPr>
          <w:sz w:val="28"/>
          <w:szCs w:val="28"/>
        </w:rPr>
        <w:t xml:space="preserve">Новосибирской области                                                     П.В.Семченко     </w:t>
      </w:r>
    </w:p>
    <w:p w:rsidR="00C06964" w:rsidRDefault="00C06964" w:rsidP="00C06964">
      <w:pPr>
        <w:spacing w:after="0"/>
        <w:ind w:firstLine="561"/>
        <w:jc w:val="both"/>
        <w:rPr>
          <w:sz w:val="28"/>
          <w:szCs w:val="28"/>
        </w:rPr>
      </w:pPr>
    </w:p>
    <w:p w:rsidR="00C06964" w:rsidRDefault="00C06964" w:rsidP="00C06964">
      <w:pPr>
        <w:pStyle w:val="a5"/>
        <w:ind w:firstLine="561"/>
        <w:rPr>
          <w:szCs w:val="28"/>
        </w:rPr>
      </w:pPr>
    </w:p>
    <w:p w:rsidR="00C06964" w:rsidRDefault="00C06964" w:rsidP="00C06964">
      <w:pPr>
        <w:pStyle w:val="a5"/>
        <w:ind w:firstLine="567"/>
        <w:rPr>
          <w:szCs w:val="28"/>
        </w:rPr>
      </w:pPr>
    </w:p>
    <w:p w:rsidR="00C06964" w:rsidRDefault="00C06964" w:rsidP="00C06964">
      <w:pPr>
        <w:pStyle w:val="a5"/>
        <w:ind w:firstLine="567"/>
        <w:rPr>
          <w:szCs w:val="28"/>
        </w:rPr>
      </w:pPr>
    </w:p>
    <w:p w:rsidR="00C06964" w:rsidRPr="0050268E" w:rsidRDefault="00C06964" w:rsidP="00C06964">
      <w:pPr>
        <w:pStyle w:val="ConsPlusNormal"/>
        <w:widowControl/>
        <w:ind w:firstLine="0"/>
        <w:rPr>
          <w:rFonts w:ascii="Times New Roman" w:hAnsi="Times New Roman"/>
          <w:sz w:val="24"/>
          <w:szCs w:val="24"/>
        </w:rPr>
      </w:pPr>
      <w:r w:rsidRPr="0050268E">
        <w:rPr>
          <w:rFonts w:ascii="Times New Roman" w:hAnsi="Times New Roman"/>
          <w:sz w:val="24"/>
          <w:szCs w:val="24"/>
        </w:rPr>
        <w:t>Н.А.Маркова</w:t>
      </w:r>
    </w:p>
    <w:p w:rsidR="00C06964" w:rsidRPr="0050268E" w:rsidRDefault="00C06964" w:rsidP="00C06964">
      <w:pPr>
        <w:pStyle w:val="ConsPlusNormal"/>
        <w:widowControl/>
        <w:ind w:firstLine="0"/>
        <w:rPr>
          <w:rFonts w:ascii="Times New Roman" w:hAnsi="Times New Roman"/>
          <w:sz w:val="24"/>
          <w:szCs w:val="24"/>
        </w:rPr>
      </w:pPr>
      <w:r w:rsidRPr="0050268E">
        <w:rPr>
          <w:rFonts w:ascii="Times New Roman" w:hAnsi="Times New Roman"/>
          <w:sz w:val="24"/>
          <w:szCs w:val="24"/>
        </w:rPr>
        <w:t>32-445</w:t>
      </w:r>
    </w:p>
    <w:p w:rsidR="00C06964" w:rsidRDefault="00C06964" w:rsidP="00C06964">
      <w:pPr>
        <w:pStyle w:val="ConsPlusNormal"/>
        <w:widowControl/>
        <w:ind w:firstLine="0"/>
        <w:rPr>
          <w:rFonts w:ascii="Times New Roman" w:hAnsi="Times New Roman"/>
          <w:sz w:val="28"/>
          <w:szCs w:val="28"/>
        </w:rPr>
      </w:pPr>
    </w:p>
    <w:p w:rsidR="00C06964" w:rsidRDefault="00C06964" w:rsidP="00C06964">
      <w:pPr>
        <w:sectPr w:rsidR="00C06964">
          <w:pgSz w:w="11906" w:h="16838"/>
          <w:pgMar w:top="853" w:right="851" w:bottom="979" w:left="1418" w:header="709" w:footer="709" w:gutter="0"/>
          <w:cols w:space="720"/>
        </w:sectPr>
      </w:pPr>
    </w:p>
    <w:tbl>
      <w:tblPr>
        <w:tblW w:w="14580" w:type="dxa"/>
        <w:tblInd w:w="682" w:type="dxa"/>
        <w:tblLayout w:type="fixed"/>
        <w:tblLook w:val="04A0"/>
      </w:tblPr>
      <w:tblGrid>
        <w:gridCol w:w="10329"/>
        <w:gridCol w:w="4251"/>
      </w:tblGrid>
      <w:tr w:rsidR="00C06964" w:rsidTr="00FF3C70">
        <w:tc>
          <w:tcPr>
            <w:tcW w:w="10331" w:type="dxa"/>
          </w:tcPr>
          <w:p w:rsidR="00C06964" w:rsidRDefault="00C06964" w:rsidP="00C06964">
            <w:pPr>
              <w:spacing w:after="0"/>
              <w:rPr>
                <w:sz w:val="28"/>
                <w:szCs w:val="28"/>
              </w:rPr>
            </w:pPr>
          </w:p>
        </w:tc>
        <w:tc>
          <w:tcPr>
            <w:tcW w:w="4252" w:type="dxa"/>
            <w:hideMark/>
          </w:tcPr>
          <w:p w:rsidR="00C06964" w:rsidRDefault="00C06964" w:rsidP="00C06964">
            <w:pPr>
              <w:spacing w:after="0"/>
              <w:jc w:val="right"/>
              <w:rPr>
                <w:sz w:val="24"/>
                <w:szCs w:val="24"/>
              </w:rPr>
            </w:pPr>
            <w:r>
              <w:rPr>
                <w:sz w:val="28"/>
                <w:szCs w:val="28"/>
              </w:rPr>
              <w:t xml:space="preserve">УТВЕРЖДЕНО    </w:t>
            </w:r>
            <w:r>
              <w:rPr>
                <w:sz w:val="24"/>
                <w:szCs w:val="24"/>
              </w:rPr>
              <w:t xml:space="preserve"> </w:t>
            </w:r>
          </w:p>
          <w:p w:rsidR="00C06964" w:rsidRDefault="00C06964" w:rsidP="00C06964">
            <w:pPr>
              <w:spacing w:after="0"/>
              <w:jc w:val="right"/>
              <w:rPr>
                <w:sz w:val="24"/>
                <w:szCs w:val="24"/>
              </w:rPr>
            </w:pPr>
            <w:r>
              <w:rPr>
                <w:sz w:val="24"/>
                <w:szCs w:val="24"/>
              </w:rPr>
              <w:t xml:space="preserve">    постановлением администрации   </w:t>
            </w:r>
          </w:p>
          <w:p w:rsidR="00C06964" w:rsidRDefault="00C06964" w:rsidP="00C06964">
            <w:pPr>
              <w:spacing w:after="0"/>
              <w:jc w:val="right"/>
              <w:rPr>
                <w:sz w:val="24"/>
                <w:szCs w:val="24"/>
              </w:rPr>
            </w:pPr>
            <w:r>
              <w:rPr>
                <w:sz w:val="24"/>
                <w:szCs w:val="24"/>
              </w:rPr>
              <w:t xml:space="preserve">  Покровского сельсовета</w:t>
            </w:r>
          </w:p>
          <w:p w:rsidR="00C06964" w:rsidRDefault="00C06964" w:rsidP="00C06964">
            <w:pPr>
              <w:spacing w:after="0"/>
              <w:jc w:val="right"/>
              <w:rPr>
                <w:sz w:val="24"/>
                <w:szCs w:val="24"/>
              </w:rPr>
            </w:pPr>
            <w:proofErr w:type="spellStart"/>
            <w:r>
              <w:rPr>
                <w:sz w:val="24"/>
                <w:szCs w:val="24"/>
              </w:rPr>
              <w:t>Чановского</w:t>
            </w:r>
            <w:proofErr w:type="spellEnd"/>
            <w:r>
              <w:rPr>
                <w:sz w:val="24"/>
                <w:szCs w:val="24"/>
              </w:rPr>
              <w:t xml:space="preserve"> района</w:t>
            </w:r>
          </w:p>
          <w:p w:rsidR="00C06964" w:rsidRDefault="00C06964" w:rsidP="00C06964">
            <w:pPr>
              <w:spacing w:after="0"/>
              <w:jc w:val="right"/>
              <w:rPr>
                <w:sz w:val="24"/>
                <w:szCs w:val="24"/>
              </w:rPr>
            </w:pPr>
            <w:r>
              <w:rPr>
                <w:sz w:val="24"/>
                <w:szCs w:val="24"/>
              </w:rPr>
              <w:t>Новосибирской области</w:t>
            </w:r>
          </w:p>
          <w:p w:rsidR="00C06964" w:rsidRDefault="00C06964" w:rsidP="00C06964">
            <w:pPr>
              <w:spacing w:after="0"/>
              <w:jc w:val="right"/>
              <w:rPr>
                <w:sz w:val="24"/>
                <w:szCs w:val="24"/>
              </w:rPr>
            </w:pPr>
            <w:r>
              <w:rPr>
                <w:sz w:val="24"/>
                <w:szCs w:val="24"/>
              </w:rPr>
              <w:t xml:space="preserve">от 10.03.2021 № 22 </w:t>
            </w:r>
            <w:r>
              <w:rPr>
                <w:sz w:val="28"/>
                <w:szCs w:val="28"/>
              </w:rPr>
              <w:t xml:space="preserve"> </w:t>
            </w:r>
          </w:p>
        </w:tc>
      </w:tr>
    </w:tbl>
    <w:p w:rsidR="00C06964" w:rsidRPr="00CE2132" w:rsidRDefault="00C06964" w:rsidP="00C06964">
      <w:pPr>
        <w:spacing w:after="0"/>
        <w:jc w:val="center"/>
        <w:rPr>
          <w:rFonts w:ascii="Times New Roman" w:hAnsi="Times New Roman" w:cs="Times New Roman"/>
          <w:b/>
          <w:sz w:val="28"/>
          <w:szCs w:val="28"/>
        </w:rPr>
      </w:pPr>
      <w:r w:rsidRPr="00CE2132">
        <w:rPr>
          <w:rFonts w:ascii="Times New Roman" w:hAnsi="Times New Roman" w:cs="Times New Roman"/>
          <w:b/>
          <w:sz w:val="28"/>
          <w:szCs w:val="28"/>
        </w:rPr>
        <w:t xml:space="preserve">МЕЖВЕДОМСТВЕННЫЙ ПЛАН </w:t>
      </w:r>
    </w:p>
    <w:p w:rsidR="00C06964" w:rsidRPr="00CE2132" w:rsidRDefault="00C06964" w:rsidP="00C06964">
      <w:pPr>
        <w:jc w:val="center"/>
        <w:rPr>
          <w:rFonts w:ascii="Times New Roman" w:hAnsi="Times New Roman" w:cs="Times New Roman"/>
          <w:b/>
          <w:sz w:val="28"/>
          <w:szCs w:val="28"/>
        </w:rPr>
      </w:pPr>
      <w:r w:rsidRPr="00CE2132">
        <w:rPr>
          <w:rFonts w:ascii="Times New Roman" w:hAnsi="Times New Roman" w:cs="Times New Roman"/>
          <w:b/>
          <w:sz w:val="28"/>
          <w:szCs w:val="28"/>
        </w:rPr>
        <w:t xml:space="preserve">мероприятий по защите населенного пункта от природных пожаров на территории Покровского сельсовета </w:t>
      </w:r>
    </w:p>
    <w:p w:rsidR="00C06964" w:rsidRPr="00CE2132" w:rsidRDefault="00C06964" w:rsidP="00C06964">
      <w:pPr>
        <w:jc w:val="center"/>
        <w:rPr>
          <w:rFonts w:ascii="Times New Roman" w:hAnsi="Times New Roman" w:cs="Times New Roman"/>
          <w:b/>
          <w:sz w:val="28"/>
          <w:szCs w:val="28"/>
        </w:rPr>
      </w:pPr>
      <w:proofErr w:type="spellStart"/>
      <w:r w:rsidRPr="00CE2132">
        <w:rPr>
          <w:rFonts w:ascii="Times New Roman" w:hAnsi="Times New Roman" w:cs="Times New Roman"/>
          <w:b/>
          <w:sz w:val="28"/>
          <w:szCs w:val="28"/>
        </w:rPr>
        <w:t>Чановского</w:t>
      </w:r>
      <w:proofErr w:type="spellEnd"/>
      <w:r w:rsidRPr="00CE2132">
        <w:rPr>
          <w:rFonts w:ascii="Times New Roman" w:hAnsi="Times New Roman" w:cs="Times New Roman"/>
          <w:b/>
          <w:sz w:val="28"/>
          <w:szCs w:val="28"/>
        </w:rPr>
        <w:t xml:space="preserve"> района Новосибирской области на 2021 год</w:t>
      </w:r>
    </w:p>
    <w:p w:rsidR="00C06964" w:rsidRDefault="00C06964" w:rsidP="00C06964">
      <w:pPr>
        <w:rPr>
          <w:b/>
          <w:sz w:val="24"/>
          <w:szCs w:val="24"/>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9560"/>
        <w:gridCol w:w="3194"/>
        <w:gridCol w:w="1980"/>
      </w:tblGrid>
      <w:tr w:rsidR="00C06964" w:rsidTr="00FF3C70">
        <w:trPr>
          <w:trHeight w:val="860"/>
          <w:tblHeader/>
        </w:trPr>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b/>
                <w:sz w:val="27"/>
                <w:szCs w:val="27"/>
              </w:rPr>
            </w:pPr>
            <w:r>
              <w:rPr>
                <w:b/>
                <w:sz w:val="27"/>
                <w:szCs w:val="27"/>
              </w:rPr>
              <w:t xml:space="preserve">№ </w:t>
            </w:r>
            <w:proofErr w:type="spellStart"/>
            <w:proofErr w:type="gramStart"/>
            <w:r>
              <w:rPr>
                <w:b/>
                <w:sz w:val="27"/>
                <w:szCs w:val="27"/>
              </w:rPr>
              <w:t>п</w:t>
            </w:r>
            <w:proofErr w:type="spellEnd"/>
            <w:proofErr w:type="gramEnd"/>
            <w:r>
              <w:rPr>
                <w:b/>
                <w:sz w:val="27"/>
                <w:szCs w:val="27"/>
              </w:rPr>
              <w:t>/</w:t>
            </w:r>
            <w:proofErr w:type="spellStart"/>
            <w:r>
              <w:rPr>
                <w:b/>
                <w:sz w:val="27"/>
                <w:szCs w:val="27"/>
              </w:rPr>
              <w:t>п</w:t>
            </w:r>
            <w:proofErr w:type="spellEnd"/>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Наименование мероприятия</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4"/>
              </w:rPr>
            </w:pPr>
            <w:r>
              <w:rPr>
                <w:b/>
                <w:sz w:val="24"/>
              </w:rPr>
              <w:t>Ответственные и привлекаемые органы</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Срок выполнения</w:t>
            </w:r>
          </w:p>
        </w:tc>
      </w:tr>
      <w:tr w:rsidR="00C06964" w:rsidTr="00FF3C70">
        <w:trPr>
          <w:tblHeader/>
        </w:trPr>
        <w:tc>
          <w:tcPr>
            <w:tcW w:w="626" w:type="dxa"/>
            <w:tcBorders>
              <w:top w:val="single" w:sz="4" w:space="0" w:color="auto"/>
              <w:left w:val="single" w:sz="4" w:space="0" w:color="auto"/>
              <w:bottom w:val="thinThickSmallGap" w:sz="24" w:space="0" w:color="auto"/>
              <w:right w:val="single" w:sz="4" w:space="0" w:color="auto"/>
            </w:tcBorders>
            <w:hideMark/>
          </w:tcPr>
          <w:p w:rsidR="00C06964" w:rsidRDefault="00C06964" w:rsidP="00FF3C70">
            <w:pPr>
              <w:pStyle w:val="24"/>
              <w:jc w:val="center"/>
              <w:rPr>
                <w:b/>
                <w:sz w:val="27"/>
                <w:szCs w:val="27"/>
              </w:rPr>
            </w:pPr>
            <w:r>
              <w:rPr>
                <w:b/>
                <w:sz w:val="27"/>
                <w:szCs w:val="27"/>
              </w:rPr>
              <w:t>1</w:t>
            </w:r>
          </w:p>
        </w:tc>
        <w:tc>
          <w:tcPr>
            <w:tcW w:w="9560" w:type="dxa"/>
            <w:tcBorders>
              <w:top w:val="single" w:sz="4" w:space="0" w:color="auto"/>
              <w:left w:val="single" w:sz="4" w:space="0" w:color="auto"/>
              <w:bottom w:val="thinThickSmallGap" w:sz="2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2</w:t>
            </w:r>
          </w:p>
        </w:tc>
        <w:tc>
          <w:tcPr>
            <w:tcW w:w="3194" w:type="dxa"/>
            <w:tcBorders>
              <w:top w:val="single" w:sz="4" w:space="0" w:color="auto"/>
              <w:left w:val="single" w:sz="4" w:space="0" w:color="auto"/>
              <w:bottom w:val="thinThickSmallGap" w:sz="24" w:space="0" w:color="auto"/>
              <w:right w:val="single" w:sz="4" w:space="0" w:color="auto"/>
            </w:tcBorders>
            <w:hideMark/>
          </w:tcPr>
          <w:p w:rsidR="00C06964" w:rsidRDefault="00C06964" w:rsidP="00FF3C70">
            <w:pPr>
              <w:pStyle w:val="24"/>
              <w:spacing w:line="240" w:lineRule="auto"/>
              <w:jc w:val="center"/>
              <w:rPr>
                <w:b/>
                <w:sz w:val="24"/>
              </w:rPr>
            </w:pPr>
            <w:r>
              <w:rPr>
                <w:b/>
                <w:sz w:val="24"/>
              </w:rPr>
              <w:t>3</w:t>
            </w:r>
          </w:p>
        </w:tc>
        <w:tc>
          <w:tcPr>
            <w:tcW w:w="1980" w:type="dxa"/>
            <w:tcBorders>
              <w:top w:val="single" w:sz="4" w:space="0" w:color="auto"/>
              <w:left w:val="single" w:sz="4" w:space="0" w:color="auto"/>
              <w:bottom w:val="thinThickSmallGap" w:sz="2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4</w:t>
            </w:r>
          </w:p>
        </w:tc>
      </w:tr>
      <w:tr w:rsidR="00C06964" w:rsidTr="00FF3C70">
        <w:tc>
          <w:tcPr>
            <w:tcW w:w="10186" w:type="dxa"/>
            <w:gridSpan w:val="2"/>
            <w:tcBorders>
              <w:top w:val="thinThickSmallGap" w:sz="2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 xml:space="preserve">Раздел </w:t>
            </w:r>
            <w:r>
              <w:rPr>
                <w:b/>
                <w:sz w:val="27"/>
                <w:szCs w:val="27"/>
                <w:lang w:val="en-US"/>
              </w:rPr>
              <w:t>I</w:t>
            </w:r>
            <w:r>
              <w:rPr>
                <w:b/>
                <w:sz w:val="27"/>
                <w:szCs w:val="27"/>
              </w:rPr>
              <w:t>: Предупредительные мероприятия</w:t>
            </w:r>
          </w:p>
        </w:tc>
        <w:tc>
          <w:tcPr>
            <w:tcW w:w="3194" w:type="dxa"/>
            <w:tcBorders>
              <w:top w:val="thinThickSmallGap" w:sz="2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4"/>
              </w:rPr>
            </w:pPr>
          </w:p>
        </w:tc>
        <w:tc>
          <w:tcPr>
            <w:tcW w:w="1980" w:type="dxa"/>
            <w:tcBorders>
              <w:top w:val="thinThickSmallGap" w:sz="2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b/>
                <w:sz w:val="27"/>
                <w:szCs w:val="27"/>
              </w:rPr>
            </w:pPr>
            <w:r>
              <w:rPr>
                <w:sz w:val="27"/>
                <w:szCs w:val="27"/>
              </w:rPr>
              <w:t>1</w:t>
            </w:r>
            <w:r>
              <w:rPr>
                <w:b/>
                <w:sz w:val="27"/>
                <w:szCs w:val="27"/>
              </w:rPr>
              <w:t>.</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17"/>
              <w:keepNext/>
              <w:tabs>
                <w:tab w:val="left" w:pos="708"/>
              </w:tabs>
              <w:jc w:val="both"/>
              <w:rPr>
                <w:sz w:val="27"/>
                <w:szCs w:val="27"/>
              </w:rPr>
            </w:pPr>
            <w:r>
              <w:rPr>
                <w:sz w:val="27"/>
                <w:szCs w:val="27"/>
              </w:rPr>
              <w:t xml:space="preserve">Разработать  план по защите населенного пункта от лесных и ландшафтных пожаров на территории  Покровского сельсовета </w:t>
            </w:r>
            <w:proofErr w:type="spellStart"/>
            <w:r>
              <w:rPr>
                <w:sz w:val="27"/>
                <w:szCs w:val="27"/>
              </w:rPr>
              <w:t>Чановского</w:t>
            </w:r>
            <w:proofErr w:type="spellEnd"/>
            <w:r>
              <w:rPr>
                <w:sz w:val="27"/>
                <w:szCs w:val="27"/>
              </w:rPr>
              <w:t xml:space="preserve">  района Новосибирской области</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10.03.2021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2</w:t>
            </w:r>
          </w:p>
        </w:tc>
        <w:tc>
          <w:tcPr>
            <w:tcW w:w="9560" w:type="dxa"/>
            <w:tcBorders>
              <w:top w:val="single" w:sz="4" w:space="0" w:color="auto"/>
              <w:left w:val="single" w:sz="4" w:space="0" w:color="auto"/>
              <w:bottom w:val="single" w:sz="4" w:space="0" w:color="auto"/>
              <w:right w:val="single" w:sz="4" w:space="0" w:color="auto"/>
            </w:tcBorders>
          </w:tcPr>
          <w:p w:rsidR="00C06964" w:rsidRDefault="00C06964" w:rsidP="00FF3C70">
            <w:pPr>
              <w:pStyle w:val="17"/>
              <w:keepNext/>
              <w:tabs>
                <w:tab w:val="left" w:pos="708"/>
              </w:tabs>
              <w:jc w:val="both"/>
              <w:rPr>
                <w:sz w:val="27"/>
                <w:szCs w:val="27"/>
              </w:rPr>
            </w:pPr>
            <w:r>
              <w:rPr>
                <w:sz w:val="27"/>
                <w:szCs w:val="27"/>
              </w:rPr>
              <w:t xml:space="preserve">Определить силы и средства для защиты населённых пунктов от перехода лесных и ландшафтных пожаров. </w:t>
            </w:r>
          </w:p>
          <w:p w:rsidR="00C06964" w:rsidRDefault="00C06964" w:rsidP="00FF3C70">
            <w:pPr>
              <w:pStyle w:val="24"/>
              <w:spacing w:line="240" w:lineRule="auto"/>
              <w:rPr>
                <w:sz w:val="27"/>
                <w:szCs w:val="27"/>
              </w:rPr>
            </w:pP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p w:rsidR="00C06964" w:rsidRDefault="00C06964" w:rsidP="00FF3C70">
            <w:pPr>
              <w:pStyle w:val="24"/>
              <w:spacing w:line="240" w:lineRule="auto"/>
              <w:jc w:val="center"/>
              <w:rPr>
                <w:sz w:val="24"/>
              </w:rPr>
            </w:pPr>
            <w:r>
              <w:rPr>
                <w:sz w:val="24"/>
              </w:rPr>
              <w:t>ООО «Покровка»</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10.03.2021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3.</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Провести проверку и ремонт наружного противопожарного водоснабжения, подготовить подъездные пути и площадки для разворота пожарной техники к естественным водоемам</w:t>
            </w:r>
          </w:p>
        </w:tc>
        <w:tc>
          <w:tcPr>
            <w:tcW w:w="3194"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4"/>
              </w:rPr>
            </w:pPr>
            <w:r>
              <w:rPr>
                <w:sz w:val="24"/>
              </w:rPr>
              <w:t>МУП «Покровское ЖКХ»</w:t>
            </w:r>
          </w:p>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12.04.2021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lastRenderedPageBreak/>
              <w:t>4.</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 xml:space="preserve">Осуществлять </w:t>
            </w:r>
            <w:proofErr w:type="gramStart"/>
            <w:r>
              <w:rPr>
                <w:sz w:val="27"/>
                <w:szCs w:val="27"/>
              </w:rPr>
              <w:t>контроль за</w:t>
            </w:r>
            <w:proofErr w:type="gramEnd"/>
            <w:r>
              <w:rPr>
                <w:sz w:val="27"/>
                <w:szCs w:val="27"/>
              </w:rPr>
              <w:t xml:space="preserve"> выполнением противопожарных мероприятий сельскохозяйственными предприятиями (организациями) на граничащей с населенным пунктом территории</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 </w:t>
            </w:r>
          </w:p>
          <w:p w:rsidR="00C06964" w:rsidRDefault="00C06964" w:rsidP="00FF3C70">
            <w:pPr>
              <w:pStyle w:val="24"/>
              <w:spacing w:line="240" w:lineRule="auto"/>
              <w:jc w:val="center"/>
              <w:rPr>
                <w:sz w:val="24"/>
              </w:rPr>
            </w:pPr>
            <w:r>
              <w:rPr>
                <w:sz w:val="24"/>
              </w:rPr>
              <w:t>ООО «Покровка»</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в течение пожароопасного сезона</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5.</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Организовать информационный обмен в  случае возникновения угрозы перехода природных пожаров на населенный пункт Покровского сельсовета через ЕДДС</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Администрация</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в течение пожароопасного сезона</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6.</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Провести проверку противопожарного состояния населенного пункта Покровского сельсовета, потенциально опасных объектов,  состояние минерализованных полос, очистку территорий от горючих отходов,  технического состояния сре</w:t>
            </w:r>
            <w:proofErr w:type="gramStart"/>
            <w:r>
              <w:rPr>
                <w:sz w:val="27"/>
                <w:szCs w:val="27"/>
              </w:rPr>
              <w:t>дств  св</w:t>
            </w:r>
            <w:proofErr w:type="gramEnd"/>
            <w:r>
              <w:rPr>
                <w:sz w:val="27"/>
                <w:szCs w:val="27"/>
              </w:rPr>
              <w:t>язи</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март-апрель</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7.</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Организовать обеспечение регулярного проведения предупредительно-профилактической работы с населением с использованием средств массовой информации,  проведения противопожарного инструктажа с вручением памяток по пожарной безопасности</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Администрация</w:t>
            </w:r>
          </w:p>
          <w:p w:rsidR="00C06964" w:rsidRDefault="00C06964" w:rsidP="00FF3C70">
            <w:pPr>
              <w:pStyle w:val="24"/>
              <w:spacing w:line="240" w:lineRule="auto"/>
              <w:jc w:val="center"/>
              <w:rPr>
                <w:sz w:val="24"/>
              </w:rPr>
            </w:pPr>
            <w:r>
              <w:rPr>
                <w:sz w:val="24"/>
              </w:rPr>
              <w:t>Совет депутатов Покровского сельсовета</w:t>
            </w:r>
          </w:p>
          <w:p w:rsidR="00C06964" w:rsidRDefault="00C06964" w:rsidP="00FF3C70">
            <w:pPr>
              <w:pStyle w:val="24"/>
              <w:spacing w:line="240" w:lineRule="auto"/>
              <w:jc w:val="center"/>
              <w:rPr>
                <w:sz w:val="24"/>
              </w:rPr>
            </w:pPr>
            <w:r>
              <w:rPr>
                <w:sz w:val="24"/>
              </w:rPr>
              <w:t xml:space="preserve">(по </w:t>
            </w:r>
            <w:proofErr w:type="spellStart"/>
            <w:r>
              <w:rPr>
                <w:sz w:val="24"/>
              </w:rPr>
              <w:t>соголасованию</w:t>
            </w:r>
            <w:proofErr w:type="spellEnd"/>
            <w:r>
              <w:rPr>
                <w:sz w:val="24"/>
              </w:rPr>
              <w:t>)</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в течение всего пожароопасного сезона</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p>
          <w:p w:rsidR="00C06964" w:rsidRDefault="00C06964" w:rsidP="00FF3C70">
            <w:pPr>
              <w:pStyle w:val="24"/>
              <w:jc w:val="center"/>
              <w:rPr>
                <w:sz w:val="27"/>
                <w:szCs w:val="27"/>
              </w:rPr>
            </w:pPr>
            <w:r>
              <w:rPr>
                <w:sz w:val="27"/>
                <w:szCs w:val="27"/>
              </w:rPr>
              <w:t>8.</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Разработка и корректировка паспортов пожарной безопасности населенных пунктов</w:t>
            </w:r>
            <w:proofErr w:type="gramStart"/>
            <w:r>
              <w:rPr>
                <w:sz w:val="27"/>
                <w:szCs w:val="27"/>
              </w:rPr>
              <w:t xml:space="preserve"> ,</w:t>
            </w:r>
            <w:proofErr w:type="gramEnd"/>
            <w:r>
              <w:rPr>
                <w:sz w:val="27"/>
                <w:szCs w:val="27"/>
              </w:rPr>
              <w:t xml:space="preserve"> подверженных угрозе перехода лесных пожаров.</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10.04.2021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 xml:space="preserve">9. </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 xml:space="preserve"> Организация контроля за планированием  работ по выжиганию сухой травянистой растительности</w:t>
            </w:r>
            <w:proofErr w:type="gramStart"/>
            <w:r>
              <w:rPr>
                <w:sz w:val="27"/>
                <w:szCs w:val="27"/>
              </w:rPr>
              <w:t xml:space="preserve"> ,</w:t>
            </w:r>
            <w:proofErr w:type="gramEnd"/>
            <w:r>
              <w:rPr>
                <w:sz w:val="27"/>
                <w:szCs w:val="27"/>
              </w:rPr>
              <w:t xml:space="preserve"> в соответствии с законодательством  РФ в области пожарной безопасности и проведение разъяснительной работы  с </w:t>
            </w:r>
            <w:r>
              <w:rPr>
                <w:sz w:val="27"/>
                <w:szCs w:val="27"/>
              </w:rPr>
              <w:lastRenderedPageBreak/>
              <w:t>сельхозпредприятиями  и населением о недопустимости проведения отжигов в период пожароопасного сезона.</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lastRenderedPageBreak/>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 xml:space="preserve"> </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jc w:val="center"/>
              <w:rPr>
                <w:sz w:val="27"/>
                <w:szCs w:val="27"/>
              </w:rPr>
            </w:pP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 xml:space="preserve">Раздел </w:t>
            </w:r>
            <w:r>
              <w:rPr>
                <w:b/>
                <w:sz w:val="27"/>
                <w:szCs w:val="27"/>
                <w:lang w:val="en-US"/>
              </w:rPr>
              <w:t>II</w:t>
            </w:r>
            <w:r>
              <w:rPr>
                <w:b/>
                <w:sz w:val="27"/>
                <w:szCs w:val="27"/>
              </w:rPr>
              <w:t>: Силы и средства постоянной готовности</w:t>
            </w:r>
          </w:p>
        </w:tc>
        <w:tc>
          <w:tcPr>
            <w:tcW w:w="3194"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1.</w:t>
            </w:r>
          </w:p>
        </w:tc>
        <w:tc>
          <w:tcPr>
            <w:tcW w:w="9560" w:type="dxa"/>
            <w:tcBorders>
              <w:top w:val="single" w:sz="4" w:space="0" w:color="auto"/>
              <w:left w:val="single" w:sz="4" w:space="0" w:color="auto"/>
              <w:bottom w:val="single" w:sz="4" w:space="0" w:color="auto"/>
              <w:right w:val="single" w:sz="4" w:space="0" w:color="auto"/>
            </w:tcBorders>
          </w:tcPr>
          <w:p w:rsidR="00C06964" w:rsidRDefault="00C06964" w:rsidP="00FF3C70">
            <w:pPr>
              <w:pStyle w:val="17"/>
              <w:keepNext/>
              <w:tabs>
                <w:tab w:val="left" w:pos="708"/>
              </w:tabs>
              <w:jc w:val="both"/>
              <w:rPr>
                <w:sz w:val="27"/>
                <w:szCs w:val="27"/>
              </w:rPr>
            </w:pPr>
            <w:r>
              <w:rPr>
                <w:color w:val="000000"/>
                <w:sz w:val="27"/>
                <w:szCs w:val="27"/>
              </w:rPr>
              <w:t>Предусмотреть создание резерва огнетушащих средств, ГСМ в целях обеспечения пожарной и приспособленной для целей пожаротушения техники.</w:t>
            </w:r>
          </w:p>
          <w:p w:rsidR="00C06964" w:rsidRDefault="00C06964" w:rsidP="00FF3C70">
            <w:pPr>
              <w:pStyle w:val="24"/>
              <w:spacing w:line="240" w:lineRule="auto"/>
              <w:jc w:val="center"/>
              <w:rPr>
                <w:sz w:val="27"/>
                <w:szCs w:val="27"/>
              </w:rPr>
            </w:pP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 </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22.03.2021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2.</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Определить порядок связи при ликвидации возможных пожаров для каждого населенного пункта, для своевременной передачи информации</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22.03.2021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3.</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Провести проверочные учения по оценке готовности сил и средств, предназначенных для борьбы с лесными пожарами на территории Покровского сельсовета</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март-апрель</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p>
          <w:p w:rsidR="00C06964" w:rsidRDefault="00C06964" w:rsidP="00FF3C70">
            <w:pPr>
              <w:pStyle w:val="24"/>
              <w:jc w:val="center"/>
              <w:rPr>
                <w:sz w:val="27"/>
                <w:szCs w:val="27"/>
              </w:rPr>
            </w:pPr>
            <w:r>
              <w:rPr>
                <w:sz w:val="27"/>
                <w:szCs w:val="27"/>
              </w:rPr>
              <w:t>4.</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Создание и организация работы на территории Покровского сельсовета патрульных, патрульно-маневренных, маневренных групп</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01.04.2021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p>
          <w:p w:rsidR="00C06964" w:rsidRDefault="00C06964" w:rsidP="00FF3C70">
            <w:pPr>
              <w:pStyle w:val="24"/>
              <w:jc w:val="center"/>
              <w:rPr>
                <w:sz w:val="27"/>
                <w:szCs w:val="27"/>
              </w:rPr>
            </w:pPr>
            <w:r>
              <w:rPr>
                <w:sz w:val="27"/>
                <w:szCs w:val="27"/>
              </w:rPr>
              <w:t xml:space="preserve">5.         </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Организация привлечения добровольцев, работников организаций и населения на защиту населенных пунктов в случае возникновения угрозы перехода на них лесных и ландшафтных пожаров</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 xml:space="preserve">Глава Покровского сельсовета </w:t>
            </w:r>
            <w:proofErr w:type="spellStart"/>
            <w:r>
              <w:rPr>
                <w:sz w:val="24"/>
              </w:rPr>
              <w:t>Чановского</w:t>
            </w:r>
            <w:proofErr w:type="spellEnd"/>
            <w:r>
              <w:rPr>
                <w:sz w:val="24"/>
              </w:rPr>
              <w:t xml:space="preserve"> района Новосибирской области</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01.04.2021</w:t>
            </w:r>
          </w:p>
        </w:tc>
      </w:tr>
      <w:tr w:rsidR="00C06964" w:rsidTr="00FF3C70">
        <w:tc>
          <w:tcPr>
            <w:tcW w:w="10186" w:type="dxa"/>
            <w:gridSpan w:val="2"/>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lastRenderedPageBreak/>
              <w:t xml:space="preserve">Раздел </w:t>
            </w:r>
            <w:r>
              <w:rPr>
                <w:b/>
                <w:sz w:val="27"/>
                <w:szCs w:val="27"/>
                <w:lang w:val="en-US"/>
              </w:rPr>
              <w:t>III</w:t>
            </w:r>
            <w:r>
              <w:rPr>
                <w:b/>
                <w:sz w:val="27"/>
                <w:szCs w:val="27"/>
              </w:rPr>
              <w:t xml:space="preserve">: </w:t>
            </w:r>
            <w:proofErr w:type="spellStart"/>
            <w:r>
              <w:rPr>
                <w:b/>
                <w:sz w:val="27"/>
                <w:szCs w:val="27"/>
              </w:rPr>
              <w:t>Эвакомероприятия</w:t>
            </w:r>
            <w:proofErr w:type="spellEnd"/>
          </w:p>
        </w:tc>
        <w:tc>
          <w:tcPr>
            <w:tcW w:w="3194"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1.</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 xml:space="preserve">Разработать планы эвакуации населения, скота  населенного пункта, подверженного угрозе природных пожаров </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Администрация</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22.03.2021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2.</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 xml:space="preserve">Определить порядок эвакуации населения в определенные места и расположение их.  </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Администрация</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22.03.2021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3.</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Определить количество и перечень транспортных средств, необходимых для проведения эвакуационных мероприятий и порядок их привлечения согласно положению.</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Администрация</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22.03.2021</w:t>
            </w:r>
          </w:p>
        </w:tc>
      </w:tr>
      <w:tr w:rsidR="00C06964" w:rsidTr="00FF3C70">
        <w:tc>
          <w:tcPr>
            <w:tcW w:w="10186" w:type="dxa"/>
            <w:gridSpan w:val="2"/>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b/>
                <w:sz w:val="27"/>
                <w:szCs w:val="27"/>
              </w:rPr>
            </w:pPr>
            <w:r>
              <w:rPr>
                <w:b/>
                <w:sz w:val="27"/>
                <w:szCs w:val="27"/>
              </w:rPr>
              <w:t xml:space="preserve">Раздел </w:t>
            </w:r>
            <w:r>
              <w:rPr>
                <w:b/>
                <w:sz w:val="27"/>
                <w:szCs w:val="27"/>
                <w:lang w:val="en-US"/>
              </w:rPr>
              <w:t>IV</w:t>
            </w:r>
            <w:r>
              <w:rPr>
                <w:b/>
                <w:sz w:val="27"/>
                <w:szCs w:val="27"/>
              </w:rPr>
              <w:t>: Резерв сил и средств</w:t>
            </w:r>
          </w:p>
        </w:tc>
        <w:tc>
          <w:tcPr>
            <w:tcW w:w="3194"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4"/>
              </w:rPr>
            </w:pPr>
          </w:p>
        </w:tc>
        <w:tc>
          <w:tcPr>
            <w:tcW w:w="1980" w:type="dxa"/>
            <w:tcBorders>
              <w:top w:val="single" w:sz="4" w:space="0" w:color="auto"/>
              <w:left w:val="single" w:sz="4" w:space="0" w:color="auto"/>
              <w:bottom w:val="single" w:sz="4" w:space="0" w:color="auto"/>
              <w:right w:val="single" w:sz="4" w:space="0" w:color="auto"/>
            </w:tcBorders>
          </w:tcPr>
          <w:p w:rsidR="00C06964" w:rsidRDefault="00C06964" w:rsidP="00FF3C70">
            <w:pPr>
              <w:pStyle w:val="24"/>
              <w:spacing w:line="240" w:lineRule="auto"/>
              <w:jc w:val="center"/>
              <w:rPr>
                <w:sz w:val="27"/>
                <w:szCs w:val="27"/>
              </w:rPr>
            </w:pP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1.</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Предусмотреть организацию питания  и  мест для отдыха личного состава различных ведомств, привлекаемых к защите населенного пункта</w:t>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ООО «Покровка»,</w:t>
            </w:r>
          </w:p>
          <w:p w:rsidR="00C06964" w:rsidRDefault="00C06964" w:rsidP="00FF3C70">
            <w:pPr>
              <w:pStyle w:val="24"/>
              <w:spacing w:line="240" w:lineRule="auto"/>
              <w:jc w:val="center"/>
              <w:rPr>
                <w:sz w:val="24"/>
              </w:rPr>
            </w:pPr>
            <w:r>
              <w:rPr>
                <w:sz w:val="24"/>
              </w:rPr>
              <w:t>Покровская СОШ</w:t>
            </w:r>
            <w:proofErr w:type="gramStart"/>
            <w:r>
              <w:rPr>
                <w:sz w:val="24"/>
              </w:rPr>
              <w:t>,..</w:t>
            </w:r>
            <w:proofErr w:type="gramEnd"/>
          </w:p>
          <w:p w:rsidR="00C06964" w:rsidRDefault="00C06964" w:rsidP="00FF3C70">
            <w:pPr>
              <w:pStyle w:val="24"/>
              <w:spacing w:line="240" w:lineRule="auto"/>
              <w:jc w:val="center"/>
              <w:rPr>
                <w:sz w:val="24"/>
              </w:rPr>
            </w:pPr>
            <w:r>
              <w:rPr>
                <w:sz w:val="24"/>
              </w:rPr>
              <w:t>(по согласованию)</w:t>
            </w:r>
          </w:p>
          <w:p w:rsidR="00C06964" w:rsidRDefault="00C06964" w:rsidP="00FF3C70">
            <w:pPr>
              <w:pStyle w:val="24"/>
              <w:spacing w:line="240" w:lineRule="auto"/>
              <w:jc w:val="center"/>
              <w:rPr>
                <w:sz w:val="24"/>
              </w:rPr>
            </w:pPr>
            <w:r>
              <w:rPr>
                <w:sz w:val="24"/>
              </w:rPr>
              <w:t>Администрация</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29.03.2021</w:t>
            </w:r>
          </w:p>
        </w:tc>
      </w:tr>
      <w:tr w:rsidR="00C06964" w:rsidTr="00FF3C70">
        <w:tc>
          <w:tcPr>
            <w:tcW w:w="626"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jc w:val="center"/>
              <w:rPr>
                <w:sz w:val="27"/>
                <w:szCs w:val="27"/>
              </w:rPr>
            </w:pPr>
            <w:r>
              <w:rPr>
                <w:sz w:val="27"/>
                <w:szCs w:val="27"/>
              </w:rPr>
              <w:t>2.</w:t>
            </w:r>
          </w:p>
        </w:tc>
        <w:tc>
          <w:tcPr>
            <w:tcW w:w="956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rPr>
                <w:sz w:val="27"/>
                <w:szCs w:val="27"/>
              </w:rPr>
            </w:pPr>
            <w:r>
              <w:rPr>
                <w:sz w:val="27"/>
                <w:szCs w:val="27"/>
              </w:rPr>
              <w:t>Создать резерв запаса горюче-смазочных материалов для заправки и обслуживания техники, привлекаемой для ликвидации чрезвычайных ситуаций связанных с угрозой перехода лесных пожаров на населенный пункт</w:t>
            </w:r>
          </w:p>
          <w:p w:rsidR="00C06964" w:rsidRDefault="00C06964" w:rsidP="00FF3C70">
            <w:pPr>
              <w:tabs>
                <w:tab w:val="left" w:pos="2190"/>
              </w:tabs>
            </w:pPr>
            <w:r>
              <w:tab/>
            </w:r>
          </w:p>
        </w:tc>
        <w:tc>
          <w:tcPr>
            <w:tcW w:w="3194"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4"/>
              </w:rPr>
            </w:pPr>
            <w:r>
              <w:rPr>
                <w:sz w:val="24"/>
              </w:rPr>
              <w:t>ООО «Покровка»</w:t>
            </w:r>
          </w:p>
          <w:p w:rsidR="00C06964" w:rsidRDefault="00C06964" w:rsidP="00FF3C70">
            <w:pPr>
              <w:pStyle w:val="24"/>
              <w:spacing w:line="240" w:lineRule="auto"/>
              <w:jc w:val="center"/>
              <w:rPr>
                <w:sz w:val="24"/>
              </w:rPr>
            </w:pPr>
            <w:r>
              <w:rPr>
                <w:sz w:val="24"/>
              </w:rPr>
              <w:t>( по согласованию)</w:t>
            </w:r>
          </w:p>
          <w:p w:rsidR="00C06964" w:rsidRDefault="00C06964" w:rsidP="00FF3C70">
            <w:pPr>
              <w:pStyle w:val="24"/>
              <w:spacing w:line="240" w:lineRule="auto"/>
              <w:jc w:val="center"/>
              <w:rPr>
                <w:sz w:val="24"/>
              </w:rPr>
            </w:pPr>
            <w:r>
              <w:rPr>
                <w:sz w:val="24"/>
              </w:rPr>
              <w:t>Администрация</w:t>
            </w:r>
          </w:p>
        </w:tc>
        <w:tc>
          <w:tcPr>
            <w:tcW w:w="1980" w:type="dxa"/>
            <w:tcBorders>
              <w:top w:val="single" w:sz="4" w:space="0" w:color="auto"/>
              <w:left w:val="single" w:sz="4" w:space="0" w:color="auto"/>
              <w:bottom w:val="single" w:sz="4" w:space="0" w:color="auto"/>
              <w:right w:val="single" w:sz="4" w:space="0" w:color="auto"/>
            </w:tcBorders>
            <w:hideMark/>
          </w:tcPr>
          <w:p w:rsidR="00C06964" w:rsidRDefault="00C06964" w:rsidP="00FF3C70">
            <w:pPr>
              <w:pStyle w:val="24"/>
              <w:spacing w:line="240" w:lineRule="auto"/>
              <w:jc w:val="center"/>
              <w:rPr>
                <w:sz w:val="27"/>
                <w:szCs w:val="27"/>
              </w:rPr>
            </w:pPr>
            <w:r>
              <w:rPr>
                <w:sz w:val="27"/>
                <w:szCs w:val="27"/>
              </w:rPr>
              <w:t>29.03.2021</w:t>
            </w:r>
          </w:p>
        </w:tc>
      </w:tr>
    </w:tbl>
    <w:p w:rsidR="00C06964" w:rsidRDefault="00C06964" w:rsidP="00C06964">
      <w:pPr>
        <w:sectPr w:rsidR="00C06964">
          <w:pgSz w:w="16838" w:h="11906" w:orient="landscape"/>
          <w:pgMar w:top="709" w:right="1134" w:bottom="709" w:left="1276" w:header="709" w:footer="709" w:gutter="0"/>
          <w:cols w:space="720"/>
        </w:sectPr>
      </w:pPr>
    </w:p>
    <w:p w:rsidR="00CE2132" w:rsidRDefault="00CE2132" w:rsidP="00CE2132">
      <w:pPr>
        <w:spacing w:after="0" w:line="240" w:lineRule="auto"/>
        <w:jc w:val="center"/>
        <w:rPr>
          <w:rFonts w:ascii="Times New Roman" w:hAnsi="Times New Roman" w:cs="Times New Roman"/>
          <w:sz w:val="28"/>
          <w:szCs w:val="28"/>
        </w:rPr>
      </w:pPr>
      <w:r>
        <w:rPr>
          <w:rFonts w:ascii="Times New Roman" w:hAnsi="Times New Roman" w:cs="Times New Roman"/>
          <w:b/>
          <w:bCs/>
          <w:spacing w:val="-1"/>
          <w:sz w:val="28"/>
          <w:szCs w:val="28"/>
        </w:rPr>
        <w:lastRenderedPageBreak/>
        <w:t>СОВЕТ ДЕПУТАТОВ</w:t>
      </w:r>
    </w:p>
    <w:p w:rsidR="00CE2132" w:rsidRDefault="00CE2132" w:rsidP="00CE2132">
      <w:pPr>
        <w:shd w:val="clear" w:color="auto" w:fill="FFFFFF"/>
        <w:autoSpaceDE w:val="0"/>
        <w:autoSpaceDN w:val="0"/>
        <w:spacing w:after="0" w:line="24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ПОКРОВСКОГО СЕЛЬСОВЕТА</w:t>
      </w:r>
    </w:p>
    <w:p w:rsidR="00CE2132"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b/>
          <w:bCs/>
          <w:spacing w:val="-2"/>
          <w:sz w:val="28"/>
          <w:szCs w:val="28"/>
        </w:rPr>
        <w:t>ЧАНОВСКОГО РАЙОНА НОВОСИБИРСКОЙ ОБЛАСТИ</w:t>
      </w:r>
    </w:p>
    <w:p w:rsidR="00CE2132"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CE2132"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p>
    <w:p w:rsidR="00CE2132" w:rsidRDefault="00CE2132" w:rsidP="00CE2132">
      <w:pPr>
        <w:shd w:val="clear" w:color="auto" w:fill="FFFFFF"/>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CE2132" w:rsidRDefault="00CE2132" w:rsidP="00CE2132">
      <w:pPr>
        <w:shd w:val="clear" w:color="auto" w:fill="FFFFFF"/>
        <w:autoSpaceDE w:val="0"/>
        <w:autoSpaceDN w:val="0"/>
        <w:spacing w:after="0" w:line="240" w:lineRule="auto"/>
        <w:jc w:val="center"/>
        <w:rPr>
          <w:rFonts w:ascii="Times New Roman" w:hAnsi="Times New Roman" w:cs="Times New Roman"/>
          <w:b/>
          <w:sz w:val="28"/>
          <w:szCs w:val="28"/>
        </w:rPr>
      </w:pPr>
    </w:p>
    <w:p w:rsidR="00CE2132"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шестой сессии)</w:t>
      </w:r>
    </w:p>
    <w:p w:rsidR="00CE2132"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p>
    <w:p w:rsidR="00CE2132" w:rsidRPr="00D5245A"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r w:rsidRPr="00D5245A">
        <w:rPr>
          <w:rFonts w:ascii="Times New Roman" w:hAnsi="Times New Roman" w:cs="Times New Roman"/>
          <w:sz w:val="28"/>
          <w:szCs w:val="28"/>
        </w:rPr>
        <w:t>25.02.2021г.№39</w:t>
      </w:r>
    </w:p>
    <w:p w:rsidR="00CE2132" w:rsidRDefault="00CE2132" w:rsidP="00CE2132">
      <w:pPr>
        <w:shd w:val="clear" w:color="auto" w:fill="FFFFFF"/>
        <w:autoSpaceDE w:val="0"/>
        <w:autoSpaceDN w:val="0"/>
        <w:spacing w:after="0" w:line="240" w:lineRule="auto"/>
        <w:jc w:val="center"/>
        <w:rPr>
          <w:rFonts w:ascii="Times New Roman" w:hAnsi="Times New Roman" w:cs="Times New Roman"/>
          <w:sz w:val="28"/>
          <w:szCs w:val="28"/>
        </w:rPr>
      </w:pPr>
    </w:p>
    <w:p w:rsidR="00CE2132" w:rsidRDefault="00CE2132" w:rsidP="00CE2132">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О досрочном прекращении полномочий члена избирательной комиссии Покровского  сельсовета </w:t>
      </w:r>
      <w:proofErr w:type="spellStart"/>
      <w:r>
        <w:rPr>
          <w:rFonts w:ascii="Times New Roman" w:hAnsi="Times New Roman"/>
          <w:b/>
          <w:sz w:val="28"/>
          <w:szCs w:val="28"/>
        </w:rPr>
        <w:t>Чановского</w:t>
      </w:r>
      <w:proofErr w:type="spellEnd"/>
      <w:r>
        <w:rPr>
          <w:rFonts w:ascii="Times New Roman" w:hAnsi="Times New Roman"/>
          <w:b/>
          <w:sz w:val="28"/>
          <w:szCs w:val="28"/>
        </w:rPr>
        <w:t xml:space="preserve"> района Новосибирской области</w:t>
      </w:r>
    </w:p>
    <w:p w:rsidR="00CE2132" w:rsidRDefault="00CE2132" w:rsidP="00CE2132">
      <w:pPr>
        <w:spacing w:after="0" w:line="240" w:lineRule="auto"/>
        <w:ind w:firstLine="709"/>
        <w:jc w:val="both"/>
        <w:rPr>
          <w:rFonts w:ascii="Times New Roman" w:hAnsi="Times New Roman"/>
          <w:sz w:val="28"/>
          <w:szCs w:val="28"/>
        </w:rPr>
      </w:pPr>
    </w:p>
    <w:p w:rsidR="00CE2132" w:rsidRDefault="00CE2132" w:rsidP="00CE2132">
      <w:pPr>
        <w:spacing w:after="0" w:line="240" w:lineRule="auto"/>
        <w:ind w:firstLine="709"/>
        <w:jc w:val="both"/>
        <w:rPr>
          <w:rFonts w:ascii="Times New Roman" w:hAnsi="Times New Roman"/>
          <w:i/>
          <w:sz w:val="20"/>
          <w:szCs w:val="20"/>
        </w:rPr>
      </w:pPr>
      <w:r>
        <w:rPr>
          <w:rFonts w:ascii="Times New Roman" w:hAnsi="Times New Roman"/>
          <w:sz w:val="28"/>
          <w:szCs w:val="28"/>
        </w:rPr>
        <w:t xml:space="preserve">В связи со смертью члена избирательной комиссии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Михайлова Николая Михайловича, Совет депутатов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w:t>
      </w:r>
    </w:p>
    <w:p w:rsidR="00CE2132" w:rsidRDefault="00CE2132" w:rsidP="00CE2132">
      <w:pPr>
        <w:spacing w:after="0" w:line="240" w:lineRule="auto"/>
        <w:jc w:val="both"/>
        <w:rPr>
          <w:rFonts w:ascii="Times New Roman" w:hAnsi="Times New Roman"/>
          <w:b/>
          <w:sz w:val="28"/>
          <w:szCs w:val="28"/>
        </w:rPr>
      </w:pPr>
      <w:r>
        <w:rPr>
          <w:rFonts w:ascii="Times New Roman" w:hAnsi="Times New Roman"/>
          <w:b/>
          <w:sz w:val="28"/>
          <w:szCs w:val="28"/>
        </w:rPr>
        <w:t>РЕШИЛ:</w:t>
      </w:r>
    </w:p>
    <w:p w:rsidR="00CE2132" w:rsidRDefault="00CE2132" w:rsidP="00CE2132">
      <w:pPr>
        <w:spacing w:after="0" w:line="240" w:lineRule="auto"/>
        <w:ind w:firstLine="709"/>
        <w:jc w:val="both"/>
        <w:rPr>
          <w:rFonts w:ascii="Times New Roman" w:hAnsi="Times New Roman"/>
          <w:sz w:val="20"/>
          <w:szCs w:val="20"/>
        </w:rPr>
      </w:pPr>
      <w:r>
        <w:rPr>
          <w:rFonts w:ascii="Times New Roman" w:hAnsi="Times New Roman"/>
          <w:sz w:val="28"/>
          <w:szCs w:val="28"/>
        </w:rPr>
        <w:t xml:space="preserve">1. Досрочно прекратить полномочия члена избирательной комиссии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с правом решающего голоса   </w:t>
      </w:r>
      <w:r>
        <w:rPr>
          <w:rFonts w:ascii="Times New Roman" w:hAnsi="Times New Roman"/>
          <w:sz w:val="20"/>
          <w:szCs w:val="20"/>
        </w:rPr>
        <w:t xml:space="preserve"> </w:t>
      </w:r>
      <w:r>
        <w:rPr>
          <w:rFonts w:ascii="Times New Roman" w:hAnsi="Times New Roman"/>
          <w:sz w:val="28"/>
          <w:szCs w:val="28"/>
        </w:rPr>
        <w:t>Михайлова Николая Михайловича,</w:t>
      </w:r>
      <w:r>
        <w:rPr>
          <w:rFonts w:ascii="Times New Roman" w:hAnsi="Times New Roman"/>
          <w:sz w:val="20"/>
          <w:szCs w:val="20"/>
        </w:rPr>
        <w:t xml:space="preserve">   </w:t>
      </w:r>
      <w:r>
        <w:rPr>
          <w:rFonts w:ascii="Times New Roman" w:hAnsi="Times New Roman"/>
          <w:sz w:val="28"/>
          <w:szCs w:val="28"/>
        </w:rPr>
        <w:t xml:space="preserve">назначенного  в состав комиссии по предложению местного отделения «Коммунистическая партия Российской Федерации», в связи со смертью.  </w:t>
      </w:r>
    </w:p>
    <w:p w:rsidR="00CE2132" w:rsidRDefault="00CE2132" w:rsidP="00CE2132">
      <w:pPr>
        <w:spacing w:after="0" w:line="240" w:lineRule="auto"/>
        <w:ind w:firstLine="709"/>
        <w:jc w:val="both"/>
        <w:rPr>
          <w:rFonts w:ascii="Times New Roman" w:hAnsi="Times New Roman"/>
          <w:sz w:val="20"/>
          <w:szCs w:val="20"/>
        </w:rPr>
      </w:pPr>
      <w:r>
        <w:rPr>
          <w:rFonts w:ascii="Times New Roman" w:hAnsi="Times New Roman"/>
          <w:sz w:val="28"/>
          <w:szCs w:val="28"/>
        </w:rPr>
        <w:t xml:space="preserve">2. Направить настоящее решение в избирательную комиссию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территориальную избирательную комиссию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местное отделение «Коммунистическая партия Российской Федерации» </w:t>
      </w:r>
    </w:p>
    <w:p w:rsidR="00CE2132" w:rsidRDefault="00CE2132" w:rsidP="00CE2132">
      <w:pPr>
        <w:pStyle w:val="ConsPlusNonformat"/>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3. Установить срок приема предложений в состав избирательной комиссии </w:t>
      </w:r>
      <w:r>
        <w:rPr>
          <w:rFonts w:ascii="Times New Roman" w:hAnsi="Times New Roman"/>
          <w:sz w:val="28"/>
          <w:szCs w:val="28"/>
        </w:rPr>
        <w:t xml:space="preserve">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w:t>
      </w:r>
      <w:r>
        <w:rPr>
          <w:rFonts w:ascii="Times New Roman" w:hAnsi="Times New Roman" w:cs="Times New Roman"/>
          <w:sz w:val="28"/>
          <w:szCs w:val="28"/>
        </w:rPr>
        <w:t>до  29 марта 2021года.</w:t>
      </w:r>
    </w:p>
    <w:p w:rsidR="00CE2132" w:rsidRDefault="00CE2132" w:rsidP="00CE2132">
      <w:pPr>
        <w:pStyle w:val="ConsPlusNonformat"/>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4. Опубликовать настоящее решение в Информационном бюллетене 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w:t>
      </w:r>
    </w:p>
    <w:p w:rsidR="00CE2132" w:rsidRDefault="00CE2132" w:rsidP="00CE2132">
      <w:pPr>
        <w:pStyle w:val="ConsPlusNonformat"/>
        <w:widowControl/>
        <w:rPr>
          <w:rFonts w:ascii="Times New Roman" w:hAnsi="Times New Roman" w:cs="Times New Roman"/>
          <w:sz w:val="28"/>
          <w:szCs w:val="28"/>
        </w:rPr>
      </w:pPr>
    </w:p>
    <w:p w:rsidR="00CE2132" w:rsidRDefault="00CE2132" w:rsidP="00CE2132">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Покровского сельсовета  </w:t>
      </w:r>
    </w:p>
    <w:p w:rsidR="00CE2132" w:rsidRDefault="00CE2132" w:rsidP="00CE2132">
      <w:pPr>
        <w:autoSpaceDE w:val="0"/>
        <w:autoSpaceDN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                                 П.В.Семченко</w:t>
      </w:r>
    </w:p>
    <w:p w:rsidR="00CE2132" w:rsidRDefault="00CE2132" w:rsidP="00CE2132">
      <w:pPr>
        <w:autoSpaceDE w:val="0"/>
        <w:autoSpaceDN w:val="0"/>
        <w:spacing w:after="0" w:line="240" w:lineRule="auto"/>
        <w:ind w:firstLine="709"/>
        <w:rPr>
          <w:rFonts w:ascii="Times New Roman" w:hAnsi="Times New Roman" w:cs="Times New Roman"/>
          <w:sz w:val="28"/>
          <w:szCs w:val="28"/>
        </w:rPr>
      </w:pPr>
    </w:p>
    <w:p w:rsidR="00CE2132" w:rsidRDefault="00CE2132" w:rsidP="00CE2132">
      <w:pPr>
        <w:autoSpaceDE w:val="0"/>
        <w:autoSpaceDN w:val="0"/>
        <w:spacing w:after="0" w:line="240" w:lineRule="auto"/>
        <w:rPr>
          <w:rFonts w:ascii="Times New Roman" w:hAnsi="Times New Roman" w:cs="Times New Roman"/>
          <w:sz w:val="28"/>
          <w:szCs w:val="28"/>
          <w:vertAlign w:val="subscript"/>
        </w:rPr>
      </w:pPr>
      <w:r>
        <w:rPr>
          <w:rFonts w:ascii="Times New Roman" w:hAnsi="Times New Roman" w:cs="Times New Roman"/>
          <w:sz w:val="28"/>
          <w:szCs w:val="28"/>
        </w:rPr>
        <w:t>Председатель  Совета депутатов</w:t>
      </w:r>
    </w:p>
    <w:p w:rsidR="00CE2132" w:rsidRDefault="00CE2132" w:rsidP="00CE2132">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Е.Н.Гайбель</w:t>
      </w:r>
      <w:proofErr w:type="spellEnd"/>
    </w:p>
    <w:p w:rsidR="00CE2132" w:rsidRDefault="00CE2132" w:rsidP="00CE2132">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CE2132" w:rsidRDefault="00CE2132" w:rsidP="00CE2132">
      <w:pPr>
        <w:tabs>
          <w:tab w:val="left" w:pos="720"/>
        </w:tabs>
        <w:autoSpaceDE w:val="0"/>
        <w:autoSpaceDN w:val="0"/>
        <w:spacing w:after="0"/>
        <w:jc w:val="both"/>
        <w:rPr>
          <w:b/>
          <w:sz w:val="28"/>
          <w:szCs w:val="28"/>
        </w:rPr>
      </w:pPr>
    </w:p>
    <w:p w:rsidR="00CE2132" w:rsidRDefault="00CE2132" w:rsidP="00CE2132"/>
    <w:p w:rsidR="00CE2132" w:rsidRPr="00CE2132" w:rsidRDefault="00CE2132" w:rsidP="00CE2132">
      <w:pPr>
        <w:jc w:val="center"/>
        <w:rPr>
          <w:rFonts w:ascii="Times New Roman" w:hAnsi="Times New Roman"/>
          <w:b/>
          <w:color w:val="000000"/>
          <w:sz w:val="32"/>
          <w:szCs w:val="32"/>
          <w:shd w:val="clear" w:color="auto" w:fill="FFFFFF"/>
        </w:rPr>
      </w:pPr>
      <w:r w:rsidRPr="00CE2132">
        <w:rPr>
          <w:rFonts w:ascii="Times New Roman" w:hAnsi="Times New Roman"/>
          <w:b/>
          <w:color w:val="000000"/>
          <w:sz w:val="32"/>
          <w:szCs w:val="32"/>
          <w:shd w:val="clear" w:color="auto" w:fill="FFFFFF"/>
        </w:rPr>
        <w:t>Государственный пожарный надзор информирует.</w:t>
      </w:r>
    </w:p>
    <w:p w:rsidR="00CE2132" w:rsidRPr="000D27B7" w:rsidRDefault="00CE2132" w:rsidP="00CE2132">
      <w:pPr>
        <w:rPr>
          <w:rFonts w:ascii="Times New Roman" w:hAnsi="Times New Roman"/>
          <w:color w:val="000000"/>
          <w:sz w:val="24"/>
          <w:szCs w:val="24"/>
          <w:shd w:val="clear" w:color="auto" w:fill="FFFFFF"/>
        </w:rPr>
      </w:pPr>
    </w:p>
    <w:p w:rsidR="00CE2132" w:rsidRPr="00CE2132" w:rsidRDefault="00CE2132" w:rsidP="00CE2132">
      <w:pPr>
        <w:rPr>
          <w:rFonts w:ascii="Times New Roman" w:hAnsi="Times New Roman"/>
          <w:color w:val="000000"/>
          <w:sz w:val="28"/>
          <w:szCs w:val="28"/>
          <w:shd w:val="clear" w:color="auto" w:fill="FFFFFF"/>
        </w:rPr>
      </w:pPr>
      <w:r w:rsidRPr="00CE2132">
        <w:rPr>
          <w:rFonts w:ascii="Times New Roman" w:hAnsi="Times New Roman"/>
          <w:color w:val="000000"/>
          <w:sz w:val="28"/>
          <w:szCs w:val="28"/>
          <w:shd w:val="clear" w:color="auto" w:fill="FFFFFF"/>
        </w:rPr>
        <w:t xml:space="preserve">На территории </w:t>
      </w:r>
      <w:proofErr w:type="spellStart"/>
      <w:r w:rsidRPr="00CE2132">
        <w:rPr>
          <w:rFonts w:ascii="Times New Roman" w:hAnsi="Times New Roman"/>
          <w:color w:val="000000"/>
          <w:sz w:val="28"/>
          <w:szCs w:val="28"/>
          <w:shd w:val="clear" w:color="auto" w:fill="FFFFFF"/>
        </w:rPr>
        <w:t>Чановского</w:t>
      </w:r>
      <w:proofErr w:type="spellEnd"/>
      <w:r w:rsidRPr="00CE2132">
        <w:rPr>
          <w:rFonts w:ascii="Times New Roman" w:hAnsi="Times New Roman"/>
          <w:color w:val="000000"/>
          <w:sz w:val="28"/>
          <w:szCs w:val="28"/>
          <w:shd w:val="clear" w:color="auto" w:fill="FFFFFF"/>
        </w:rPr>
        <w:t xml:space="preserve"> района с начала 2021 года складывается неблагополучная обстановка с пожарами и последствиями от них. За истекший период на территории района произошло 11 пожаров, на одном из них мужчина получил отравление продуктами горения. В результате происшедших пожаров огнем повреждено 9 зданий и сооружений,  повреждено 2 транспортных средств. Пожары произошли: на территории </w:t>
      </w:r>
      <w:proofErr w:type="spellStart"/>
      <w:r w:rsidRPr="00CE2132">
        <w:rPr>
          <w:rFonts w:ascii="Times New Roman" w:hAnsi="Times New Roman"/>
          <w:color w:val="000000"/>
          <w:sz w:val="28"/>
          <w:szCs w:val="28"/>
          <w:shd w:val="clear" w:color="auto" w:fill="FFFFFF"/>
        </w:rPr>
        <w:t>Тебисского</w:t>
      </w:r>
      <w:proofErr w:type="spellEnd"/>
      <w:r w:rsidRPr="00CE2132">
        <w:rPr>
          <w:rFonts w:ascii="Times New Roman" w:hAnsi="Times New Roman"/>
          <w:color w:val="000000"/>
          <w:sz w:val="28"/>
          <w:szCs w:val="28"/>
          <w:shd w:val="clear" w:color="auto" w:fill="FFFFFF"/>
        </w:rPr>
        <w:t xml:space="preserve"> сельсовета-3 пожара, на территориях </w:t>
      </w:r>
      <w:proofErr w:type="spellStart"/>
      <w:r w:rsidRPr="00CE2132">
        <w:rPr>
          <w:rFonts w:ascii="Times New Roman" w:hAnsi="Times New Roman"/>
          <w:color w:val="000000"/>
          <w:sz w:val="28"/>
          <w:szCs w:val="28"/>
          <w:shd w:val="clear" w:color="auto" w:fill="FFFFFF"/>
        </w:rPr>
        <w:t>Блюдчанского</w:t>
      </w:r>
      <w:proofErr w:type="spellEnd"/>
      <w:r w:rsidRPr="00CE2132">
        <w:rPr>
          <w:rFonts w:ascii="Times New Roman" w:hAnsi="Times New Roman"/>
          <w:color w:val="000000"/>
          <w:sz w:val="28"/>
          <w:szCs w:val="28"/>
          <w:shd w:val="clear" w:color="auto" w:fill="FFFFFF"/>
        </w:rPr>
        <w:t xml:space="preserve">, </w:t>
      </w:r>
      <w:proofErr w:type="spellStart"/>
      <w:r w:rsidRPr="00CE2132">
        <w:rPr>
          <w:rFonts w:ascii="Times New Roman" w:hAnsi="Times New Roman"/>
          <w:color w:val="000000"/>
          <w:sz w:val="28"/>
          <w:szCs w:val="28"/>
          <w:shd w:val="clear" w:color="auto" w:fill="FFFFFF"/>
        </w:rPr>
        <w:t>Озеро-Карачинского</w:t>
      </w:r>
      <w:proofErr w:type="spellEnd"/>
      <w:r w:rsidRPr="00CE2132">
        <w:rPr>
          <w:rFonts w:ascii="Times New Roman" w:hAnsi="Times New Roman"/>
          <w:color w:val="000000"/>
          <w:sz w:val="28"/>
          <w:szCs w:val="28"/>
          <w:shd w:val="clear" w:color="auto" w:fill="FFFFFF"/>
        </w:rPr>
        <w:t xml:space="preserve"> сельсоветов-2 пожара, по одному пожару на территориях  </w:t>
      </w:r>
      <w:proofErr w:type="spellStart"/>
      <w:r w:rsidRPr="00CE2132">
        <w:rPr>
          <w:rFonts w:ascii="Times New Roman" w:hAnsi="Times New Roman"/>
          <w:color w:val="000000"/>
          <w:sz w:val="28"/>
          <w:szCs w:val="28"/>
          <w:shd w:val="clear" w:color="auto" w:fill="FFFFFF"/>
        </w:rPr>
        <w:t>Отреченского</w:t>
      </w:r>
      <w:proofErr w:type="spellEnd"/>
      <w:r w:rsidRPr="00CE2132">
        <w:rPr>
          <w:rFonts w:ascii="Times New Roman" w:hAnsi="Times New Roman"/>
          <w:color w:val="000000"/>
          <w:sz w:val="28"/>
          <w:szCs w:val="28"/>
          <w:shd w:val="clear" w:color="auto" w:fill="FFFFFF"/>
        </w:rPr>
        <w:t>, Красносельского сельсоветов, р.п. Чаны и на трассе «Иртыш». Причинами пожаров послужило: в 5-х случаях неисправность и нарушение правил устройства печного отопления, в 4-х случаях нарушение правил устройства и эксплуатации электрооборудования, в двух случаях неисправность автотранспортных средств. Причиной пожара, на котором гражданин получил отравление продуктами горения</w:t>
      </w:r>
      <w:proofErr w:type="gramStart"/>
      <w:r w:rsidRPr="00CE2132">
        <w:rPr>
          <w:rFonts w:ascii="Times New Roman" w:hAnsi="Times New Roman"/>
          <w:color w:val="000000"/>
          <w:sz w:val="28"/>
          <w:szCs w:val="28"/>
          <w:shd w:val="clear" w:color="auto" w:fill="FFFFFF"/>
        </w:rPr>
        <w:t xml:space="preserve"> ,</w:t>
      </w:r>
      <w:proofErr w:type="gramEnd"/>
      <w:r w:rsidRPr="00CE2132">
        <w:rPr>
          <w:rFonts w:ascii="Times New Roman" w:hAnsi="Times New Roman"/>
          <w:color w:val="000000"/>
          <w:sz w:val="28"/>
          <w:szCs w:val="28"/>
          <w:shd w:val="clear" w:color="auto" w:fill="FFFFFF"/>
        </w:rPr>
        <w:t xml:space="preserve"> явилось нарушение правил устройства и эксплуатации печного отопления. Вплотную к отопительной печи, без устройства противопожарной </w:t>
      </w:r>
      <w:proofErr w:type="spellStart"/>
      <w:r w:rsidRPr="00CE2132">
        <w:rPr>
          <w:rFonts w:ascii="Times New Roman" w:hAnsi="Times New Roman"/>
          <w:color w:val="000000"/>
          <w:sz w:val="28"/>
          <w:szCs w:val="28"/>
          <w:shd w:val="clear" w:color="auto" w:fill="FFFFFF"/>
        </w:rPr>
        <w:t>отступки</w:t>
      </w:r>
      <w:proofErr w:type="spellEnd"/>
      <w:r w:rsidRPr="00CE2132">
        <w:rPr>
          <w:rFonts w:ascii="Times New Roman" w:hAnsi="Times New Roman"/>
          <w:color w:val="000000"/>
          <w:sz w:val="28"/>
          <w:szCs w:val="28"/>
          <w:shd w:val="clear" w:color="auto" w:fill="FFFFFF"/>
        </w:rPr>
        <w:t xml:space="preserve"> располагалась межкомнатная деревянная перегородка, которая сильно нагрелась и загорелась. Мужчину с признаками отравления продуктами горения обнаружили родственники, вынесли на свежий воздух и отправили в больницу.</w:t>
      </w:r>
      <w:r w:rsidRPr="00CE2132">
        <w:rPr>
          <w:rFonts w:ascii="Times New Roman" w:hAnsi="Times New Roman"/>
          <w:color w:val="000000"/>
          <w:sz w:val="28"/>
          <w:szCs w:val="28"/>
          <w:shd w:val="clear" w:color="auto" w:fill="FFFFFF"/>
        </w:rPr>
        <w:br/>
        <w:t xml:space="preserve">С наступлением осени и до весны возрастает вероятность возникновения пожаров. Это обусловлено тем, что гражданами начинается эксплуатация печного отопления и электрооборудования, в том числе применение различного рода электрообогревателей, увеличенная эксплуатация электроосвещения, в связи с короткими световыми днями. </w:t>
      </w:r>
    </w:p>
    <w:p w:rsidR="00CE2132" w:rsidRPr="00CE2132" w:rsidRDefault="00CE2132" w:rsidP="00CE2132">
      <w:pPr>
        <w:rPr>
          <w:rFonts w:ascii="Times New Roman" w:hAnsi="Times New Roman"/>
          <w:color w:val="000000"/>
          <w:sz w:val="28"/>
          <w:szCs w:val="28"/>
          <w:shd w:val="clear" w:color="auto" w:fill="FFFFFF"/>
        </w:rPr>
      </w:pPr>
      <w:r w:rsidRPr="00CE2132">
        <w:rPr>
          <w:rFonts w:ascii="Times New Roman" w:hAnsi="Times New Roman"/>
          <w:color w:val="000000"/>
          <w:sz w:val="28"/>
          <w:szCs w:val="28"/>
          <w:shd w:val="clear" w:color="auto" w:fill="FFFFFF"/>
        </w:rPr>
        <w:t xml:space="preserve">За последний месяц увеличилось количество пожаров по причине неисправности электрооборудования, это происходят из-за того, что в большинстве домов и квартир электропроводка эксплуатируется с момента постройки дома и не рассчитана на мощные </w:t>
      </w:r>
      <w:proofErr w:type="spellStart"/>
      <w:r w:rsidRPr="00CE2132">
        <w:rPr>
          <w:rFonts w:ascii="Times New Roman" w:hAnsi="Times New Roman"/>
          <w:color w:val="000000"/>
          <w:sz w:val="28"/>
          <w:szCs w:val="28"/>
          <w:shd w:val="clear" w:color="auto" w:fill="FFFFFF"/>
        </w:rPr>
        <w:t>электропотребители</w:t>
      </w:r>
      <w:proofErr w:type="spellEnd"/>
      <w:r w:rsidRPr="00CE2132">
        <w:rPr>
          <w:rFonts w:ascii="Times New Roman" w:hAnsi="Times New Roman"/>
          <w:color w:val="000000"/>
          <w:sz w:val="28"/>
          <w:szCs w:val="28"/>
          <w:shd w:val="clear" w:color="auto" w:fill="FFFFFF"/>
        </w:rPr>
        <w:t xml:space="preserve">, которые сейчас используют граждане. Со временем эксплуатации, а также при включении в электросеть </w:t>
      </w:r>
      <w:proofErr w:type="gramStart"/>
      <w:r w:rsidRPr="00CE2132">
        <w:rPr>
          <w:rFonts w:ascii="Times New Roman" w:hAnsi="Times New Roman"/>
          <w:color w:val="000000"/>
          <w:sz w:val="28"/>
          <w:szCs w:val="28"/>
          <w:shd w:val="clear" w:color="auto" w:fill="FFFFFF"/>
        </w:rPr>
        <w:t>мощных</w:t>
      </w:r>
      <w:proofErr w:type="gramEnd"/>
      <w:r w:rsidRPr="00CE2132">
        <w:rPr>
          <w:rFonts w:ascii="Times New Roman" w:hAnsi="Times New Roman"/>
          <w:color w:val="000000"/>
          <w:sz w:val="28"/>
          <w:szCs w:val="28"/>
          <w:shd w:val="clear" w:color="auto" w:fill="FFFFFF"/>
        </w:rPr>
        <w:t xml:space="preserve"> </w:t>
      </w:r>
      <w:proofErr w:type="spellStart"/>
      <w:r w:rsidRPr="00CE2132">
        <w:rPr>
          <w:rFonts w:ascii="Times New Roman" w:hAnsi="Times New Roman"/>
          <w:color w:val="000000"/>
          <w:sz w:val="28"/>
          <w:szCs w:val="28"/>
          <w:shd w:val="clear" w:color="auto" w:fill="FFFFFF"/>
        </w:rPr>
        <w:t>электропотребителей</w:t>
      </w:r>
      <w:proofErr w:type="spellEnd"/>
      <w:r w:rsidRPr="00CE2132">
        <w:rPr>
          <w:rFonts w:ascii="Times New Roman" w:hAnsi="Times New Roman"/>
          <w:color w:val="000000"/>
          <w:sz w:val="28"/>
          <w:szCs w:val="28"/>
          <w:shd w:val="clear" w:color="auto" w:fill="FFFFFF"/>
        </w:rPr>
        <w:t>, да еще одновременно, происходит аварийный режим работы электропроводки, вследствие чего происходит ее возгорание с последующим распространением пожара на рядом расположенные горючие материалы.</w:t>
      </w:r>
      <w:r w:rsidRPr="00CE2132">
        <w:rPr>
          <w:rFonts w:ascii="Times New Roman" w:hAnsi="Times New Roman"/>
          <w:color w:val="000000"/>
          <w:sz w:val="28"/>
          <w:szCs w:val="28"/>
          <w:shd w:val="clear" w:color="auto" w:fill="FFFFFF"/>
        </w:rPr>
        <w:br/>
        <w:t xml:space="preserve">В целях недопущения пожаров, гибели и </w:t>
      </w:r>
      <w:proofErr w:type="spellStart"/>
      <w:r w:rsidRPr="00CE2132">
        <w:rPr>
          <w:rFonts w:ascii="Times New Roman" w:hAnsi="Times New Roman"/>
          <w:color w:val="000000"/>
          <w:sz w:val="28"/>
          <w:szCs w:val="28"/>
          <w:shd w:val="clear" w:color="auto" w:fill="FFFFFF"/>
        </w:rPr>
        <w:t>травмирования</w:t>
      </w:r>
      <w:proofErr w:type="spellEnd"/>
      <w:r w:rsidRPr="00CE2132">
        <w:rPr>
          <w:rFonts w:ascii="Times New Roman" w:hAnsi="Times New Roman"/>
          <w:color w:val="000000"/>
          <w:sz w:val="28"/>
          <w:szCs w:val="28"/>
          <w:shd w:val="clear" w:color="auto" w:fill="FFFFFF"/>
        </w:rPr>
        <w:t xml:space="preserve"> на них людей ОНД и </w:t>
      </w:r>
      <w:proofErr w:type="gramStart"/>
      <w:r w:rsidRPr="00CE2132">
        <w:rPr>
          <w:rFonts w:ascii="Times New Roman" w:hAnsi="Times New Roman"/>
          <w:color w:val="000000"/>
          <w:sz w:val="28"/>
          <w:szCs w:val="28"/>
          <w:shd w:val="clear" w:color="auto" w:fill="FFFFFF"/>
        </w:rPr>
        <w:t>ПР</w:t>
      </w:r>
      <w:proofErr w:type="gramEnd"/>
      <w:r w:rsidRPr="00CE2132">
        <w:rPr>
          <w:rFonts w:ascii="Times New Roman" w:hAnsi="Times New Roman"/>
          <w:color w:val="000000"/>
          <w:sz w:val="28"/>
          <w:szCs w:val="28"/>
          <w:shd w:val="clear" w:color="auto" w:fill="FFFFFF"/>
        </w:rPr>
        <w:t xml:space="preserve"> по </w:t>
      </w:r>
      <w:proofErr w:type="spellStart"/>
      <w:r w:rsidRPr="00CE2132">
        <w:rPr>
          <w:rFonts w:ascii="Times New Roman" w:hAnsi="Times New Roman"/>
          <w:color w:val="000000"/>
          <w:sz w:val="28"/>
          <w:szCs w:val="28"/>
          <w:shd w:val="clear" w:color="auto" w:fill="FFFFFF"/>
        </w:rPr>
        <w:t>Чановскому</w:t>
      </w:r>
      <w:proofErr w:type="spellEnd"/>
      <w:r w:rsidRPr="00CE2132">
        <w:rPr>
          <w:rFonts w:ascii="Times New Roman" w:hAnsi="Times New Roman"/>
          <w:color w:val="000000"/>
          <w:sz w:val="28"/>
          <w:szCs w:val="28"/>
          <w:shd w:val="clear" w:color="auto" w:fill="FFFFFF"/>
        </w:rPr>
        <w:t xml:space="preserve"> району просит обратить особое внимание на соблюдение правил эксплуатации Вашего электрооборудования и напоминает несколько простых правил, которые помогут Вам избежать пожара:</w:t>
      </w:r>
      <w:r w:rsidRPr="00CE2132">
        <w:rPr>
          <w:rFonts w:ascii="Times New Roman" w:hAnsi="Times New Roman"/>
          <w:color w:val="000000"/>
          <w:sz w:val="28"/>
          <w:szCs w:val="28"/>
          <w:shd w:val="clear" w:color="auto" w:fill="FFFFFF"/>
        </w:rPr>
        <w:br/>
      </w:r>
      <w:r w:rsidRPr="00CE2132">
        <w:rPr>
          <w:rFonts w:ascii="Times New Roman" w:hAnsi="Times New Roman"/>
          <w:color w:val="000000"/>
          <w:sz w:val="28"/>
          <w:szCs w:val="28"/>
          <w:shd w:val="clear" w:color="auto" w:fill="FFFFFF"/>
        </w:rPr>
        <w:br/>
        <w:t>- запрещается эксплуатация неисправного электрооборудования;</w:t>
      </w:r>
      <w:r w:rsidRPr="00CE2132">
        <w:rPr>
          <w:rFonts w:ascii="Times New Roman" w:hAnsi="Times New Roman"/>
          <w:color w:val="000000"/>
          <w:sz w:val="28"/>
          <w:szCs w:val="28"/>
          <w:shd w:val="clear" w:color="auto" w:fill="FFFFFF"/>
        </w:rPr>
        <w:br/>
      </w:r>
      <w:r w:rsidRPr="00CE2132">
        <w:rPr>
          <w:rFonts w:ascii="Times New Roman" w:hAnsi="Times New Roman"/>
          <w:color w:val="000000"/>
          <w:sz w:val="28"/>
          <w:szCs w:val="28"/>
          <w:shd w:val="clear" w:color="auto" w:fill="FFFFFF"/>
        </w:rPr>
        <w:lastRenderedPageBreak/>
        <w:t>- нельзя использовать провода и кабели с поврежденной или утратившей свои защитные свойства изоляцией;</w:t>
      </w:r>
      <w:r w:rsidRPr="00CE2132">
        <w:rPr>
          <w:rFonts w:ascii="Times New Roman" w:hAnsi="Times New Roman"/>
          <w:color w:val="000000"/>
          <w:sz w:val="28"/>
          <w:szCs w:val="28"/>
          <w:shd w:val="clear" w:color="auto" w:fill="FFFFFF"/>
        </w:rPr>
        <w:br/>
        <w:t>- не применяйте для целей отопления, сушки и приготовления пищи самодельные электронагревательные приборы не заводского (кустарного) изготовления (электропечи, электролампы накаливания);</w:t>
      </w:r>
      <w:r w:rsidRPr="00CE2132">
        <w:rPr>
          <w:rFonts w:ascii="Times New Roman" w:hAnsi="Times New Roman"/>
          <w:color w:val="000000"/>
          <w:sz w:val="28"/>
          <w:szCs w:val="28"/>
          <w:shd w:val="clear" w:color="auto" w:fill="FFFFFF"/>
        </w:rPr>
        <w:br/>
        <w:t>- не оставляйте под напряжением неизолированные электрические провода, кабели и неиспользуемые электрические сети;</w:t>
      </w:r>
      <w:r w:rsidRPr="00CE2132">
        <w:rPr>
          <w:rFonts w:ascii="Times New Roman" w:hAnsi="Times New Roman"/>
          <w:color w:val="000000"/>
          <w:sz w:val="28"/>
          <w:szCs w:val="28"/>
          <w:shd w:val="clear" w:color="auto" w:fill="FFFFFF"/>
        </w:rPr>
        <w:br/>
        <w:t>- не пользуйтесь поврежденными электрическими изделиями;</w:t>
      </w:r>
      <w:r w:rsidRPr="00CE2132">
        <w:rPr>
          <w:rFonts w:ascii="Times New Roman" w:hAnsi="Times New Roman"/>
          <w:color w:val="000000"/>
          <w:sz w:val="28"/>
          <w:szCs w:val="28"/>
          <w:shd w:val="clear" w:color="auto" w:fill="FFFFFF"/>
        </w:rPr>
        <w:br/>
        <w:t>- нельзя завязывать и скручивать электрические провода и кабели;</w:t>
      </w:r>
      <w:r w:rsidRPr="00CE2132">
        <w:rPr>
          <w:rFonts w:ascii="Times New Roman" w:hAnsi="Times New Roman"/>
          <w:color w:val="000000"/>
          <w:sz w:val="28"/>
          <w:szCs w:val="28"/>
          <w:shd w:val="clear" w:color="auto" w:fill="FFFFFF"/>
        </w:rPr>
        <w:br/>
        <w:t xml:space="preserve">- </w:t>
      </w:r>
      <w:proofErr w:type="gramStart"/>
      <w:r w:rsidRPr="00CE2132">
        <w:rPr>
          <w:rFonts w:ascii="Times New Roman" w:hAnsi="Times New Roman"/>
          <w:color w:val="000000"/>
          <w:sz w:val="28"/>
          <w:szCs w:val="28"/>
          <w:shd w:val="clear" w:color="auto" w:fill="FFFFFF"/>
        </w:rPr>
        <w:t>не оставляйте без присмотра включенные в электросеть нагревательные приборы, электрические плиты, телевизоры и другие приборы и оборудование, за исключением приборов, нормативными документами на которые допускается их эксплуатация без надзора (холодильники, факсы, модемы и другое подобное оборудование);</w:t>
      </w:r>
      <w:r w:rsidRPr="00CE2132">
        <w:rPr>
          <w:rFonts w:ascii="Times New Roman" w:hAnsi="Times New Roman"/>
          <w:color w:val="000000"/>
          <w:sz w:val="28"/>
          <w:szCs w:val="28"/>
          <w:shd w:val="clear" w:color="auto" w:fill="FFFFFF"/>
        </w:rPr>
        <w:br/>
        <w:t>- не накрывайте электрические светильники (лампы) бумагой, тканью и другими горючими материалами;</w:t>
      </w:r>
      <w:r w:rsidRPr="00CE2132">
        <w:rPr>
          <w:rFonts w:ascii="Times New Roman" w:hAnsi="Times New Roman"/>
          <w:color w:val="000000"/>
          <w:sz w:val="28"/>
          <w:szCs w:val="28"/>
          <w:shd w:val="clear" w:color="auto" w:fill="FFFFFF"/>
        </w:rPr>
        <w:br/>
        <w:t>- запрещается оклеивать и окрашивать электрические провода и кабели;</w:t>
      </w:r>
      <w:proofErr w:type="gramEnd"/>
      <w:r w:rsidRPr="00CE2132">
        <w:rPr>
          <w:rFonts w:ascii="Times New Roman" w:hAnsi="Times New Roman"/>
          <w:color w:val="000000"/>
          <w:sz w:val="28"/>
          <w:szCs w:val="28"/>
          <w:shd w:val="clear" w:color="auto" w:fill="FFFFFF"/>
        </w:rPr>
        <w:br/>
        <w:t>- не применяйте в качестве электросетей радио- и телефонные провода.</w:t>
      </w:r>
      <w:r w:rsidRPr="00CE2132">
        <w:rPr>
          <w:rFonts w:ascii="Times New Roman" w:hAnsi="Times New Roman"/>
          <w:color w:val="000000"/>
          <w:sz w:val="28"/>
          <w:szCs w:val="28"/>
          <w:shd w:val="clear" w:color="auto" w:fill="FFFFFF"/>
        </w:rPr>
        <w:br/>
      </w:r>
    </w:p>
    <w:p w:rsidR="00CE2132" w:rsidRPr="00CE2132" w:rsidRDefault="00CE2132" w:rsidP="00CE2132">
      <w:pPr>
        <w:rPr>
          <w:rFonts w:ascii="Times New Roman" w:hAnsi="Times New Roman"/>
          <w:color w:val="000000"/>
          <w:sz w:val="28"/>
          <w:szCs w:val="28"/>
          <w:shd w:val="clear" w:color="auto" w:fill="FFFFFF"/>
        </w:rPr>
      </w:pPr>
      <w:r w:rsidRPr="00CE2132">
        <w:rPr>
          <w:rFonts w:ascii="Times New Roman" w:hAnsi="Times New Roman"/>
          <w:color w:val="000000"/>
          <w:sz w:val="28"/>
          <w:szCs w:val="28"/>
          <w:shd w:val="clear" w:color="auto" w:fill="FFFFFF"/>
        </w:rPr>
        <w:t>при возникновении пожара ЗВОНИТЬ: 101, 112</w:t>
      </w:r>
      <w:r w:rsidRPr="00CE2132">
        <w:rPr>
          <w:rFonts w:ascii="Times New Roman" w:hAnsi="Times New Roman"/>
          <w:color w:val="000000"/>
          <w:sz w:val="28"/>
          <w:szCs w:val="28"/>
        </w:rPr>
        <w:br/>
      </w:r>
      <w:r w:rsidRPr="00CE2132">
        <w:rPr>
          <w:rFonts w:ascii="Times New Roman" w:hAnsi="Times New Roman"/>
          <w:color w:val="000000"/>
          <w:sz w:val="28"/>
          <w:szCs w:val="28"/>
        </w:rPr>
        <w:br/>
      </w:r>
      <w:r w:rsidRPr="00CE2132">
        <w:rPr>
          <w:rFonts w:ascii="Times New Roman" w:hAnsi="Times New Roman"/>
          <w:color w:val="000000"/>
          <w:sz w:val="28"/>
          <w:szCs w:val="28"/>
          <w:shd w:val="clear" w:color="auto" w:fill="FFFFFF"/>
        </w:rPr>
        <w:t xml:space="preserve">Отдел надзорной деятельности и профилактической работы по </w:t>
      </w:r>
      <w:proofErr w:type="spellStart"/>
      <w:r w:rsidRPr="00CE2132">
        <w:rPr>
          <w:rFonts w:ascii="Times New Roman" w:hAnsi="Times New Roman"/>
          <w:color w:val="000000"/>
          <w:sz w:val="28"/>
          <w:szCs w:val="28"/>
          <w:shd w:val="clear" w:color="auto" w:fill="FFFFFF"/>
        </w:rPr>
        <w:t>Чановскому</w:t>
      </w:r>
      <w:proofErr w:type="spellEnd"/>
      <w:r w:rsidRPr="00CE2132">
        <w:rPr>
          <w:rFonts w:ascii="Times New Roman" w:hAnsi="Times New Roman"/>
          <w:color w:val="000000"/>
          <w:sz w:val="28"/>
          <w:szCs w:val="28"/>
          <w:shd w:val="clear" w:color="auto" w:fill="FFFFFF"/>
        </w:rPr>
        <w:t xml:space="preserve"> району</w:t>
      </w:r>
      <w:r w:rsidRPr="00CE2132">
        <w:rPr>
          <w:rFonts w:ascii="Times New Roman" w:hAnsi="Times New Roman"/>
          <w:color w:val="000000"/>
          <w:sz w:val="28"/>
          <w:szCs w:val="28"/>
        </w:rPr>
        <w:br/>
      </w:r>
      <w:r w:rsidRPr="00CE2132">
        <w:rPr>
          <w:rFonts w:ascii="Times New Roman" w:hAnsi="Times New Roman"/>
          <w:color w:val="000000"/>
          <w:sz w:val="28"/>
          <w:szCs w:val="28"/>
          <w:shd w:val="clear" w:color="auto" w:fill="FFFFFF"/>
        </w:rPr>
        <w:t xml:space="preserve">УНД и </w:t>
      </w:r>
      <w:proofErr w:type="gramStart"/>
      <w:r w:rsidRPr="00CE2132">
        <w:rPr>
          <w:rFonts w:ascii="Times New Roman" w:hAnsi="Times New Roman"/>
          <w:color w:val="000000"/>
          <w:sz w:val="28"/>
          <w:szCs w:val="28"/>
          <w:shd w:val="clear" w:color="auto" w:fill="FFFFFF"/>
        </w:rPr>
        <w:t>ПР</w:t>
      </w:r>
      <w:proofErr w:type="gramEnd"/>
      <w:r w:rsidRPr="00CE2132">
        <w:rPr>
          <w:rFonts w:ascii="Times New Roman" w:hAnsi="Times New Roman"/>
          <w:color w:val="000000"/>
          <w:sz w:val="28"/>
          <w:szCs w:val="28"/>
          <w:shd w:val="clear" w:color="auto" w:fill="FFFFFF"/>
        </w:rPr>
        <w:t xml:space="preserve"> ГУ МЧС России по Новосибирской области</w:t>
      </w:r>
      <w:r w:rsidRPr="00CE2132">
        <w:rPr>
          <w:rFonts w:ascii="Times New Roman" w:hAnsi="Times New Roman"/>
          <w:color w:val="000000"/>
          <w:sz w:val="28"/>
          <w:szCs w:val="28"/>
        </w:rPr>
        <w:br/>
      </w:r>
      <w:r w:rsidRPr="00CE2132">
        <w:rPr>
          <w:rFonts w:ascii="Times New Roman" w:hAnsi="Times New Roman"/>
          <w:color w:val="000000"/>
          <w:sz w:val="28"/>
          <w:szCs w:val="28"/>
          <w:shd w:val="clear" w:color="auto" w:fill="FFFFFF"/>
        </w:rPr>
        <w:t>т. 23-567</w:t>
      </w:r>
    </w:p>
    <w:p w:rsidR="00CE2132" w:rsidRPr="00CE2132" w:rsidRDefault="00CE2132" w:rsidP="00CE2132">
      <w:pPr>
        <w:rPr>
          <w:rFonts w:ascii="Times New Roman" w:hAnsi="Times New Roman"/>
          <w:sz w:val="28"/>
          <w:szCs w:val="28"/>
        </w:rPr>
      </w:pPr>
    </w:p>
    <w:p w:rsidR="00CE2132" w:rsidRPr="00CE2132" w:rsidRDefault="00CE2132" w:rsidP="00CE2132">
      <w:pPr>
        <w:rPr>
          <w:rFonts w:ascii="Times New Roman" w:hAnsi="Times New Roman" w:cs="Times New Roman"/>
          <w:sz w:val="28"/>
          <w:szCs w:val="28"/>
        </w:rPr>
      </w:pPr>
      <w:r w:rsidRPr="00CE2132">
        <w:rPr>
          <w:rFonts w:ascii="Times New Roman" w:hAnsi="Times New Roman" w:cs="Times New Roman"/>
          <w:b/>
          <w:color w:val="000000"/>
          <w:sz w:val="28"/>
          <w:szCs w:val="28"/>
          <w:shd w:val="clear" w:color="auto" w:fill="FFFFFF"/>
        </w:rPr>
        <w:t xml:space="preserve">Печатные издания МЧС </w:t>
      </w:r>
      <w:proofErr w:type="gramStart"/>
      <w:r w:rsidRPr="00CE2132">
        <w:rPr>
          <w:rFonts w:ascii="Times New Roman" w:hAnsi="Times New Roman" w:cs="Times New Roman"/>
          <w:b/>
          <w:color w:val="000000"/>
          <w:sz w:val="28"/>
          <w:szCs w:val="28"/>
          <w:shd w:val="clear" w:color="auto" w:fill="FFFFFF"/>
        </w:rPr>
        <w:t>России</w:t>
      </w:r>
      <w:proofErr w:type="gramEnd"/>
      <w:r w:rsidRPr="00CE2132">
        <w:rPr>
          <w:rFonts w:ascii="Times New Roman" w:hAnsi="Times New Roman" w:cs="Times New Roman"/>
          <w:b/>
          <w:color w:val="000000"/>
          <w:sz w:val="28"/>
          <w:szCs w:val="28"/>
        </w:rPr>
        <w:br/>
      </w:r>
      <w:r>
        <w:rPr>
          <w:rFonts w:ascii="Arial" w:hAnsi="Arial" w:cs="Arial"/>
          <w:color w:val="000000"/>
          <w:sz w:val="20"/>
          <w:szCs w:val="20"/>
        </w:rPr>
        <w:br/>
      </w:r>
      <w:r w:rsidRPr="00CE2132">
        <w:rPr>
          <w:rFonts w:ascii="Times New Roman" w:hAnsi="Times New Roman" w:cs="Times New Roman"/>
          <w:color w:val="000000"/>
          <w:sz w:val="28"/>
          <w:szCs w:val="28"/>
          <w:shd w:val="clear" w:color="auto" w:fill="FFFFFF"/>
        </w:rPr>
        <w:t>Учрежденные МЧС России печатные издания отвечают на актуальные вопросы, являются достоверным источником полезной и важной информации, методическими пособиями, которые необходимо внедрять в своей деятельности для обеспечения комплексной безопасность. Ведомственные издания ориентированы, прежде всего, на профильного читателя – участников РСЧС всех уровней и специалистов различных направлений деятельности в сфере защиты населения, территорий, объектов инфраструктуры, предприятий и культуры безопасности жизнедеятельности, а также обучения граждан.</w:t>
      </w:r>
      <w:r w:rsidRPr="00CE2132">
        <w:rPr>
          <w:rFonts w:ascii="Times New Roman" w:hAnsi="Times New Roman" w:cs="Times New Roman"/>
          <w:color w:val="000000"/>
          <w:sz w:val="28"/>
          <w:szCs w:val="28"/>
          <w:shd w:val="clear" w:color="auto" w:fill="FFFFFF"/>
        </w:rPr>
        <w:br/>
        <w:t xml:space="preserve">Журнал «Пожарное дело» авторитетное и старейшее тематическое издание в России о передовых разработках для специалистов и руководителей в области пожарной безопасности, органов исполнительной власти субъектов РФ и местного самоуправления, должностных лиц, отвечающих за </w:t>
      </w:r>
      <w:r w:rsidRPr="00CE2132">
        <w:rPr>
          <w:rFonts w:ascii="Times New Roman" w:hAnsi="Times New Roman" w:cs="Times New Roman"/>
          <w:color w:val="000000"/>
          <w:sz w:val="28"/>
          <w:szCs w:val="28"/>
          <w:shd w:val="clear" w:color="auto" w:fill="FFFFFF"/>
        </w:rPr>
        <w:lastRenderedPageBreak/>
        <w:t>противопожарную безопасность, а также общественных организаций. Подробно раскрывает вопросы комплексной безопасности, эффективных способах проведения современных профилактических мероприятий, укрепления добровольчества. Уделяет особое внимание новейшим технологиям, рассказывает об отечественной спецтехнике, оборудовании и комплексе средств пожарной защиты.</w:t>
      </w:r>
      <w:r w:rsidRPr="00CE2132">
        <w:rPr>
          <w:rFonts w:ascii="Times New Roman" w:hAnsi="Times New Roman" w:cs="Times New Roman"/>
          <w:color w:val="000000"/>
          <w:sz w:val="28"/>
          <w:szCs w:val="28"/>
          <w:shd w:val="clear" w:color="auto" w:fill="FFFFFF"/>
        </w:rPr>
        <w:br/>
        <w:t>Журнал «Гражданская защита» - центральное издание МЧС России, флагман по освещению вопросов гражданской обороны, адресованное органам исполнительной власти субъектов РФ и местного самоуправления, руководителям и специалистам предприятий, а также должностным лицам, отвечающих за гражданскую оборону. В каждом номере - экспертные мнения по изменениям в отраслевом законодательстве, обзор передовых технологий безопасности и систем защиты на производстве. Публикуется информация об инновационных технических новинках, средств защиты и спасения, которые способствуют обеспечению безопасности персонала предприятий и населения. Кроме того, представлена информация о современных мероприятиях в области гражданской обороны, освещаются проблемы безопасности населения, территорий и объектов экономики при возникновении аварий, катастроф, стихийных бедствий, военных конфликтов.</w:t>
      </w:r>
      <w:r w:rsidRPr="00CE2132">
        <w:rPr>
          <w:rFonts w:ascii="Times New Roman" w:hAnsi="Times New Roman" w:cs="Times New Roman"/>
          <w:color w:val="000000"/>
          <w:sz w:val="28"/>
          <w:szCs w:val="28"/>
          <w:shd w:val="clear" w:color="auto" w:fill="FFFFFF"/>
        </w:rPr>
        <w:br/>
        <w:t>Ежемесячный журнал «Основы безопасности жизнедеятельности» востребован среди педагогов средних и высших учебных заведений. На страницах издания поднимаются актуальные вопросы формирования культуры безопасности жизнедеятельности, обсуждаются вопросы повышения квалификации педагогов ОБЖ. Представленные материалы наполнены современными методическими разработками, уникальными уроками, сценариями проведения внеклассных занятий, разнообразными тестами, проверочными заданиями. Важно отметить, что журнал рассчитан не только на преподавателей ОБЖ, но и на органы исполнительной власти, специалистов профилактической работы для проведения качественных мероприятий по повышению знаний взрослых и детей, отвечающих условиями современного мира.</w:t>
      </w:r>
      <w:r w:rsidRPr="00CE2132">
        <w:rPr>
          <w:rFonts w:ascii="Times New Roman" w:hAnsi="Times New Roman" w:cs="Times New Roman"/>
          <w:color w:val="000000"/>
          <w:sz w:val="28"/>
          <w:szCs w:val="28"/>
          <w:shd w:val="clear" w:color="auto" w:fill="FFFFFF"/>
        </w:rPr>
        <w:br/>
      </w:r>
      <w:proofErr w:type="gramStart"/>
      <w:r w:rsidRPr="00CE2132">
        <w:rPr>
          <w:rFonts w:ascii="Times New Roman" w:hAnsi="Times New Roman" w:cs="Times New Roman"/>
          <w:color w:val="000000"/>
          <w:sz w:val="28"/>
          <w:szCs w:val="28"/>
          <w:shd w:val="clear" w:color="auto" w:fill="FFFFFF"/>
        </w:rPr>
        <w:t>На страницах газеты «Спасатель МЧС России» представлены публикации не только о перспективах развития пожарно-спасательной службы, но и законодательные инициативы, нововведения в области защиты населения и территорий, яркие истории спасения, воспоминания очевидцев, регулярно выходят интервью с представителями РСЧС всех уровней, экспертами в области гражданской обороны, предупреждения, ликвидации стихийных бедствий и чрезвычайных ситуаций природного, техногенного характера.</w:t>
      </w:r>
      <w:proofErr w:type="gramEnd"/>
      <w:r w:rsidRPr="00CE2132">
        <w:rPr>
          <w:rFonts w:ascii="Times New Roman" w:hAnsi="Times New Roman" w:cs="Times New Roman"/>
          <w:color w:val="000000"/>
          <w:sz w:val="28"/>
          <w:szCs w:val="28"/>
          <w:shd w:val="clear" w:color="auto" w:fill="FFFFFF"/>
        </w:rPr>
        <w:t xml:space="preserve"> Важная составляющая газеты - региональная информация. Она позволяет донести до аудитории на территории всей страны широкий круг тем, обозначить основные вопросы, волнующие людей на местах, донести </w:t>
      </w:r>
      <w:r w:rsidRPr="00CE2132">
        <w:rPr>
          <w:rFonts w:ascii="Times New Roman" w:hAnsi="Times New Roman" w:cs="Times New Roman"/>
          <w:color w:val="000000"/>
          <w:sz w:val="28"/>
          <w:szCs w:val="28"/>
          <w:shd w:val="clear" w:color="auto" w:fill="FFFFFF"/>
        </w:rPr>
        <w:lastRenderedPageBreak/>
        <w:t>позицию руководителей РСЧС по тем или иным актуальным проблемам, обменяться передовым опытом в сфере защиты населения и повышения знаний граждан о правилах безопасности.</w:t>
      </w:r>
      <w:r w:rsidRPr="00CE2132">
        <w:rPr>
          <w:rFonts w:ascii="Times New Roman" w:hAnsi="Times New Roman" w:cs="Times New Roman"/>
          <w:color w:val="000000"/>
          <w:sz w:val="28"/>
          <w:szCs w:val="28"/>
          <w:shd w:val="clear" w:color="auto" w:fill="FFFFFF"/>
        </w:rPr>
        <w:br/>
        <w:t>Оформить подписку можно в почтовом отделении.</w:t>
      </w:r>
      <w:r w:rsidRPr="00CE2132">
        <w:rPr>
          <w:rFonts w:ascii="Times New Roman" w:hAnsi="Times New Roman" w:cs="Times New Roman"/>
          <w:color w:val="000000"/>
          <w:sz w:val="28"/>
          <w:szCs w:val="28"/>
          <w:shd w:val="clear" w:color="auto" w:fill="FFFFFF"/>
        </w:rPr>
        <w:br/>
        <w:t>Агентства подписки «Почта России»</w:t>
      </w:r>
      <w:r w:rsidRPr="00CE2132">
        <w:rPr>
          <w:rFonts w:ascii="Times New Roman" w:hAnsi="Times New Roman" w:cs="Times New Roman"/>
          <w:color w:val="000000"/>
          <w:sz w:val="28"/>
          <w:szCs w:val="28"/>
          <w:shd w:val="clear" w:color="auto" w:fill="FFFFFF"/>
        </w:rPr>
        <w:br/>
        <w:t xml:space="preserve">Подписка </w:t>
      </w:r>
      <w:proofErr w:type="spellStart"/>
      <w:r w:rsidRPr="00CE2132">
        <w:rPr>
          <w:rFonts w:ascii="Times New Roman" w:hAnsi="Times New Roman" w:cs="Times New Roman"/>
          <w:color w:val="000000"/>
          <w:sz w:val="28"/>
          <w:szCs w:val="28"/>
          <w:shd w:val="clear" w:color="auto" w:fill="FFFFFF"/>
        </w:rPr>
        <w:t>онлайн</w:t>
      </w:r>
      <w:proofErr w:type="spellEnd"/>
      <w:r w:rsidRPr="00CE2132">
        <w:rPr>
          <w:rFonts w:ascii="Times New Roman" w:hAnsi="Times New Roman" w:cs="Times New Roman"/>
          <w:color w:val="000000"/>
          <w:sz w:val="28"/>
          <w:szCs w:val="28"/>
          <w:shd w:val="clear" w:color="auto" w:fill="FFFFFF"/>
        </w:rPr>
        <w:t xml:space="preserve"> на сайте – </w:t>
      </w:r>
      <w:proofErr w:type="spellStart"/>
      <w:r w:rsidR="005B4FB5" w:rsidRPr="00CE2132">
        <w:rPr>
          <w:rFonts w:ascii="Times New Roman" w:hAnsi="Times New Roman" w:cs="Times New Roman"/>
          <w:color w:val="000000"/>
          <w:sz w:val="28"/>
          <w:szCs w:val="28"/>
          <w:shd w:val="clear" w:color="auto" w:fill="FFFFFF"/>
        </w:rPr>
        <w:fldChar w:fldCharType="begin"/>
      </w:r>
      <w:r w:rsidRPr="00CE2132">
        <w:rPr>
          <w:rFonts w:ascii="Times New Roman" w:hAnsi="Times New Roman" w:cs="Times New Roman"/>
          <w:color w:val="000000"/>
          <w:sz w:val="28"/>
          <w:szCs w:val="28"/>
          <w:shd w:val="clear" w:color="auto" w:fill="FFFFFF"/>
        </w:rPr>
        <w:instrText xml:space="preserve"> HYPERLINK "https://vk.com/away.php?to=http%3A%2F%2Fpodpiska.pochta.ru&amp;post=630031299_35&amp;cc_key=" \t "_blank" </w:instrText>
      </w:r>
      <w:r w:rsidR="005B4FB5" w:rsidRPr="00CE2132">
        <w:rPr>
          <w:rFonts w:ascii="Times New Roman" w:hAnsi="Times New Roman" w:cs="Times New Roman"/>
          <w:color w:val="000000"/>
          <w:sz w:val="28"/>
          <w:szCs w:val="28"/>
          <w:shd w:val="clear" w:color="auto" w:fill="FFFFFF"/>
        </w:rPr>
        <w:fldChar w:fldCharType="separate"/>
      </w:r>
      <w:r w:rsidRPr="00CE2132">
        <w:rPr>
          <w:rStyle w:val="ae"/>
          <w:rFonts w:ascii="Times New Roman" w:hAnsi="Times New Roman" w:cs="Times New Roman"/>
          <w:sz w:val="28"/>
          <w:szCs w:val="28"/>
          <w:shd w:val="clear" w:color="auto" w:fill="FFFFFF"/>
        </w:rPr>
        <w:t>podpiska.pochta.ru</w:t>
      </w:r>
      <w:proofErr w:type="spellEnd"/>
      <w:r w:rsidR="005B4FB5" w:rsidRPr="00CE2132">
        <w:rPr>
          <w:rFonts w:ascii="Times New Roman" w:hAnsi="Times New Roman" w:cs="Times New Roman"/>
          <w:color w:val="000000"/>
          <w:sz w:val="28"/>
          <w:szCs w:val="28"/>
          <w:shd w:val="clear" w:color="auto" w:fill="FFFFFF"/>
        </w:rPr>
        <w:fldChar w:fldCharType="end"/>
      </w:r>
      <w:r w:rsidRPr="00CE2132">
        <w:rPr>
          <w:rFonts w:ascii="Times New Roman" w:hAnsi="Times New Roman" w:cs="Times New Roman"/>
          <w:color w:val="000000"/>
          <w:sz w:val="28"/>
          <w:szCs w:val="28"/>
          <w:shd w:val="clear" w:color="auto" w:fill="FFFFFF"/>
        </w:rPr>
        <w:br/>
        <w:t>П4168 – газета «Спасатель МЧС России»</w:t>
      </w:r>
      <w:r w:rsidRPr="00CE2132">
        <w:rPr>
          <w:rFonts w:ascii="Times New Roman" w:hAnsi="Times New Roman" w:cs="Times New Roman"/>
          <w:color w:val="000000"/>
          <w:sz w:val="28"/>
          <w:szCs w:val="28"/>
          <w:shd w:val="clear" w:color="auto" w:fill="FFFFFF"/>
        </w:rPr>
        <w:br/>
        <w:t>П4165 – журнал «Пожарное дело»</w:t>
      </w:r>
      <w:r w:rsidRPr="00CE2132">
        <w:rPr>
          <w:rFonts w:ascii="Times New Roman" w:hAnsi="Times New Roman" w:cs="Times New Roman"/>
          <w:color w:val="000000"/>
          <w:sz w:val="28"/>
          <w:szCs w:val="28"/>
          <w:shd w:val="clear" w:color="auto" w:fill="FFFFFF"/>
        </w:rPr>
        <w:br/>
        <w:t>П4164 – журнал «Гражданская защита»</w:t>
      </w:r>
      <w:r w:rsidRPr="00CE2132">
        <w:rPr>
          <w:rFonts w:ascii="Times New Roman" w:hAnsi="Times New Roman" w:cs="Times New Roman"/>
          <w:color w:val="000000"/>
          <w:sz w:val="28"/>
          <w:szCs w:val="28"/>
          <w:shd w:val="clear" w:color="auto" w:fill="FFFFFF"/>
        </w:rPr>
        <w:br/>
        <w:t>П4167 – журнал «Основы безопасности жизнедеятельности»</w:t>
      </w:r>
      <w:r w:rsidRPr="00CE2132">
        <w:rPr>
          <w:rFonts w:ascii="Times New Roman" w:hAnsi="Times New Roman" w:cs="Times New Roman"/>
          <w:color w:val="000000"/>
          <w:sz w:val="28"/>
          <w:szCs w:val="28"/>
          <w:shd w:val="clear" w:color="auto" w:fill="FFFFFF"/>
        </w:rPr>
        <w:br/>
      </w:r>
      <w:r w:rsidRPr="00CE2132">
        <w:rPr>
          <w:rFonts w:ascii="Times New Roman" w:hAnsi="Times New Roman" w:cs="Times New Roman"/>
          <w:color w:val="000000"/>
          <w:sz w:val="28"/>
          <w:szCs w:val="28"/>
          <w:shd w:val="clear" w:color="auto" w:fill="FFFFFF"/>
        </w:rPr>
        <w:br/>
        <w:t>Считаем целесообразным проинформировать органы местного самоуправления, руководителей организаций о возможности подписки на ведомственные периодические издания МЧС России на 2021 год.</w:t>
      </w:r>
    </w:p>
    <w:p w:rsidR="00FE4035" w:rsidRPr="00CE2132" w:rsidRDefault="00FE4035" w:rsidP="00C06964">
      <w:pPr>
        <w:widowControl w:val="0"/>
        <w:autoSpaceDE w:val="0"/>
        <w:autoSpaceDN w:val="0"/>
        <w:adjustRightInd w:val="0"/>
        <w:spacing w:after="0"/>
        <w:rPr>
          <w:rFonts w:ascii="Times New Roman" w:hAnsi="Times New Roman" w:cs="Times New Roman"/>
          <w:sz w:val="28"/>
          <w:szCs w:val="28"/>
        </w:rPr>
      </w:pPr>
    </w:p>
    <w:sectPr w:rsidR="00FE4035" w:rsidRPr="00CE2132" w:rsidSect="00504A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60" w:rsidRDefault="006D2A60" w:rsidP="00C71AD9">
      <w:pPr>
        <w:spacing w:after="0" w:line="240" w:lineRule="auto"/>
      </w:pPr>
      <w:r>
        <w:separator/>
      </w:r>
    </w:p>
  </w:endnote>
  <w:endnote w:type="continuationSeparator" w:id="0">
    <w:p w:rsidR="006D2A60" w:rsidRDefault="006D2A60"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60" w:rsidRDefault="006D2A60" w:rsidP="00C71AD9">
      <w:pPr>
        <w:spacing w:after="0" w:line="240" w:lineRule="auto"/>
      </w:pPr>
      <w:r>
        <w:separator/>
      </w:r>
    </w:p>
  </w:footnote>
  <w:footnote w:type="continuationSeparator" w:id="0">
    <w:p w:rsidR="006D2A60" w:rsidRDefault="006D2A60" w:rsidP="00C71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5A8"/>
    <w:multiLevelType w:val="hybridMultilevel"/>
    <w:tmpl w:val="4F98C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FB7CA5"/>
    <w:multiLevelType w:val="multilevel"/>
    <w:tmpl w:val="AE3E2D7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08E6111A"/>
    <w:multiLevelType w:val="hybridMultilevel"/>
    <w:tmpl w:val="CC9AE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A04F3"/>
    <w:multiLevelType w:val="hybridMultilevel"/>
    <w:tmpl w:val="20EA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7B2A8A"/>
    <w:multiLevelType w:val="hybridMultilevel"/>
    <w:tmpl w:val="6E681A44"/>
    <w:lvl w:ilvl="0" w:tplc="1FCEA13E">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A97652"/>
    <w:multiLevelType w:val="hybridMultilevel"/>
    <w:tmpl w:val="ED9AEFA2"/>
    <w:lvl w:ilvl="0" w:tplc="F6EE9DD2">
      <w:start w:val="2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797110"/>
    <w:multiLevelType w:val="hybridMultilevel"/>
    <w:tmpl w:val="0700C880"/>
    <w:lvl w:ilvl="0" w:tplc="EAA207A0">
      <w:start w:val="3"/>
      <w:numFmt w:val="decimal"/>
      <w:lvlText w:val="%1."/>
      <w:lvlJc w:val="left"/>
      <w:pPr>
        <w:tabs>
          <w:tab w:val="num" w:pos="460"/>
        </w:tabs>
        <w:ind w:left="460" w:hanging="360"/>
      </w:pPr>
      <w:rPr>
        <w:rFonts w:cs="Times New Roman" w:hint="default"/>
      </w:rPr>
    </w:lvl>
    <w:lvl w:ilvl="1" w:tplc="04190019" w:tentative="1">
      <w:start w:val="1"/>
      <w:numFmt w:val="lowerLetter"/>
      <w:lvlText w:val="%2."/>
      <w:lvlJc w:val="left"/>
      <w:pPr>
        <w:tabs>
          <w:tab w:val="num" w:pos="1180"/>
        </w:tabs>
        <w:ind w:left="1180" w:hanging="360"/>
      </w:pPr>
      <w:rPr>
        <w:rFonts w:cs="Times New Roman"/>
      </w:rPr>
    </w:lvl>
    <w:lvl w:ilvl="2" w:tplc="0419001B" w:tentative="1">
      <w:start w:val="1"/>
      <w:numFmt w:val="lowerRoman"/>
      <w:lvlText w:val="%3."/>
      <w:lvlJc w:val="right"/>
      <w:pPr>
        <w:tabs>
          <w:tab w:val="num" w:pos="1900"/>
        </w:tabs>
        <w:ind w:left="1900" w:hanging="180"/>
      </w:pPr>
      <w:rPr>
        <w:rFonts w:cs="Times New Roman"/>
      </w:rPr>
    </w:lvl>
    <w:lvl w:ilvl="3" w:tplc="0419000F" w:tentative="1">
      <w:start w:val="1"/>
      <w:numFmt w:val="decimal"/>
      <w:lvlText w:val="%4."/>
      <w:lvlJc w:val="left"/>
      <w:pPr>
        <w:tabs>
          <w:tab w:val="num" w:pos="2620"/>
        </w:tabs>
        <w:ind w:left="2620" w:hanging="360"/>
      </w:pPr>
      <w:rPr>
        <w:rFonts w:cs="Times New Roman"/>
      </w:rPr>
    </w:lvl>
    <w:lvl w:ilvl="4" w:tplc="04190019" w:tentative="1">
      <w:start w:val="1"/>
      <w:numFmt w:val="lowerLetter"/>
      <w:lvlText w:val="%5."/>
      <w:lvlJc w:val="left"/>
      <w:pPr>
        <w:tabs>
          <w:tab w:val="num" w:pos="3340"/>
        </w:tabs>
        <w:ind w:left="3340" w:hanging="360"/>
      </w:pPr>
      <w:rPr>
        <w:rFonts w:cs="Times New Roman"/>
      </w:rPr>
    </w:lvl>
    <w:lvl w:ilvl="5" w:tplc="0419001B" w:tentative="1">
      <w:start w:val="1"/>
      <w:numFmt w:val="lowerRoman"/>
      <w:lvlText w:val="%6."/>
      <w:lvlJc w:val="right"/>
      <w:pPr>
        <w:tabs>
          <w:tab w:val="num" w:pos="4060"/>
        </w:tabs>
        <w:ind w:left="4060" w:hanging="180"/>
      </w:pPr>
      <w:rPr>
        <w:rFonts w:cs="Times New Roman"/>
      </w:rPr>
    </w:lvl>
    <w:lvl w:ilvl="6" w:tplc="0419000F" w:tentative="1">
      <w:start w:val="1"/>
      <w:numFmt w:val="decimal"/>
      <w:lvlText w:val="%7."/>
      <w:lvlJc w:val="left"/>
      <w:pPr>
        <w:tabs>
          <w:tab w:val="num" w:pos="4780"/>
        </w:tabs>
        <w:ind w:left="4780" w:hanging="360"/>
      </w:pPr>
      <w:rPr>
        <w:rFonts w:cs="Times New Roman"/>
      </w:rPr>
    </w:lvl>
    <w:lvl w:ilvl="7" w:tplc="04190019" w:tentative="1">
      <w:start w:val="1"/>
      <w:numFmt w:val="lowerLetter"/>
      <w:lvlText w:val="%8."/>
      <w:lvlJc w:val="left"/>
      <w:pPr>
        <w:tabs>
          <w:tab w:val="num" w:pos="5500"/>
        </w:tabs>
        <w:ind w:left="5500" w:hanging="360"/>
      </w:pPr>
      <w:rPr>
        <w:rFonts w:cs="Times New Roman"/>
      </w:rPr>
    </w:lvl>
    <w:lvl w:ilvl="8" w:tplc="0419001B" w:tentative="1">
      <w:start w:val="1"/>
      <w:numFmt w:val="lowerRoman"/>
      <w:lvlText w:val="%9."/>
      <w:lvlJc w:val="right"/>
      <w:pPr>
        <w:tabs>
          <w:tab w:val="num" w:pos="6220"/>
        </w:tabs>
        <w:ind w:left="6220" w:hanging="180"/>
      </w:pPr>
      <w:rPr>
        <w:rFonts w:cs="Times New Roman"/>
      </w:rPr>
    </w:lvl>
  </w:abstractNum>
  <w:abstractNum w:abstractNumId="7">
    <w:nsid w:val="164054CD"/>
    <w:multiLevelType w:val="hybridMultilevel"/>
    <w:tmpl w:val="E7B80164"/>
    <w:lvl w:ilvl="0" w:tplc="C4D4B3B6">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F85FEE"/>
    <w:multiLevelType w:val="hybridMultilevel"/>
    <w:tmpl w:val="0212C956"/>
    <w:lvl w:ilvl="0" w:tplc="7112440C">
      <w:start w:val="1"/>
      <w:numFmt w:val="decimal"/>
      <w:lvlText w:val="%1."/>
      <w:lvlJc w:val="left"/>
      <w:pPr>
        <w:tabs>
          <w:tab w:val="num" w:pos="720"/>
        </w:tabs>
        <w:ind w:left="720" w:hanging="360"/>
      </w:pPr>
      <w:rPr>
        <w:rFonts w:cs="Times New Roman"/>
      </w:rPr>
    </w:lvl>
    <w:lvl w:ilvl="1" w:tplc="E2E8761E">
      <w:numFmt w:val="none"/>
      <w:lvlText w:val=""/>
      <w:lvlJc w:val="left"/>
      <w:pPr>
        <w:tabs>
          <w:tab w:val="num" w:pos="360"/>
        </w:tabs>
        <w:ind w:left="0" w:firstLine="0"/>
      </w:pPr>
      <w:rPr>
        <w:rFonts w:cs="Times New Roman"/>
      </w:rPr>
    </w:lvl>
    <w:lvl w:ilvl="2" w:tplc="C12C2E10">
      <w:numFmt w:val="none"/>
      <w:lvlText w:val=""/>
      <w:lvlJc w:val="left"/>
      <w:pPr>
        <w:tabs>
          <w:tab w:val="num" w:pos="360"/>
        </w:tabs>
        <w:ind w:left="0" w:firstLine="0"/>
      </w:pPr>
      <w:rPr>
        <w:rFonts w:cs="Times New Roman"/>
      </w:rPr>
    </w:lvl>
    <w:lvl w:ilvl="3" w:tplc="76446844">
      <w:numFmt w:val="none"/>
      <w:lvlText w:val=""/>
      <w:lvlJc w:val="left"/>
      <w:pPr>
        <w:tabs>
          <w:tab w:val="num" w:pos="360"/>
        </w:tabs>
        <w:ind w:left="0" w:firstLine="0"/>
      </w:pPr>
      <w:rPr>
        <w:rFonts w:cs="Times New Roman"/>
      </w:rPr>
    </w:lvl>
    <w:lvl w:ilvl="4" w:tplc="55D8B43C">
      <w:numFmt w:val="none"/>
      <w:lvlText w:val=""/>
      <w:lvlJc w:val="left"/>
      <w:pPr>
        <w:tabs>
          <w:tab w:val="num" w:pos="360"/>
        </w:tabs>
        <w:ind w:left="0" w:firstLine="0"/>
      </w:pPr>
      <w:rPr>
        <w:rFonts w:cs="Times New Roman"/>
      </w:rPr>
    </w:lvl>
    <w:lvl w:ilvl="5" w:tplc="DD4AE046">
      <w:numFmt w:val="none"/>
      <w:lvlText w:val=""/>
      <w:lvlJc w:val="left"/>
      <w:pPr>
        <w:tabs>
          <w:tab w:val="num" w:pos="360"/>
        </w:tabs>
        <w:ind w:left="0" w:firstLine="0"/>
      </w:pPr>
      <w:rPr>
        <w:rFonts w:cs="Times New Roman"/>
      </w:rPr>
    </w:lvl>
    <w:lvl w:ilvl="6" w:tplc="58AC1692">
      <w:numFmt w:val="none"/>
      <w:lvlText w:val=""/>
      <w:lvlJc w:val="left"/>
      <w:pPr>
        <w:tabs>
          <w:tab w:val="num" w:pos="360"/>
        </w:tabs>
        <w:ind w:left="0" w:firstLine="0"/>
      </w:pPr>
      <w:rPr>
        <w:rFonts w:cs="Times New Roman"/>
      </w:rPr>
    </w:lvl>
    <w:lvl w:ilvl="7" w:tplc="51C09C3A">
      <w:numFmt w:val="none"/>
      <w:lvlText w:val=""/>
      <w:lvlJc w:val="left"/>
      <w:pPr>
        <w:tabs>
          <w:tab w:val="num" w:pos="360"/>
        </w:tabs>
        <w:ind w:left="0" w:firstLine="0"/>
      </w:pPr>
      <w:rPr>
        <w:rFonts w:cs="Times New Roman"/>
      </w:rPr>
    </w:lvl>
    <w:lvl w:ilvl="8" w:tplc="F7B20D7C">
      <w:numFmt w:val="none"/>
      <w:lvlText w:val=""/>
      <w:lvlJc w:val="left"/>
      <w:pPr>
        <w:tabs>
          <w:tab w:val="num" w:pos="360"/>
        </w:tabs>
        <w:ind w:left="0" w:firstLine="0"/>
      </w:pPr>
      <w:rPr>
        <w:rFonts w:cs="Times New Roman"/>
      </w:rPr>
    </w:lvl>
  </w:abstractNum>
  <w:abstractNum w:abstractNumId="9">
    <w:nsid w:val="1D2F500E"/>
    <w:multiLevelType w:val="hybridMultilevel"/>
    <w:tmpl w:val="E7960B14"/>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1D529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FC458A"/>
    <w:multiLevelType w:val="hybridMultilevel"/>
    <w:tmpl w:val="94806D6A"/>
    <w:lvl w:ilvl="0" w:tplc="4228730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6CD36C3"/>
    <w:multiLevelType w:val="hybridMultilevel"/>
    <w:tmpl w:val="52029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AAD6137"/>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FE7AE1"/>
    <w:multiLevelType w:val="hybridMultilevel"/>
    <w:tmpl w:val="E13A28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5177811"/>
    <w:multiLevelType w:val="hybridMultilevel"/>
    <w:tmpl w:val="317479A2"/>
    <w:lvl w:ilvl="0" w:tplc="0DE8C1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7DC324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7DF1E8A"/>
    <w:multiLevelType w:val="hybridMultilevel"/>
    <w:tmpl w:val="282A1886"/>
    <w:lvl w:ilvl="0" w:tplc="FA2AC45A">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0848D4"/>
    <w:multiLevelType w:val="hybridMultilevel"/>
    <w:tmpl w:val="E7A40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5B3CD9"/>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0EA7F8B"/>
    <w:multiLevelType w:val="hybridMultilevel"/>
    <w:tmpl w:val="7A847F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311218F"/>
    <w:multiLevelType w:val="hybridMultilevel"/>
    <w:tmpl w:val="2CCC0500"/>
    <w:lvl w:ilvl="0" w:tplc="6CDCD31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463A682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C437020"/>
    <w:multiLevelType w:val="hybridMultilevel"/>
    <w:tmpl w:val="8A3CB5DC"/>
    <w:lvl w:ilvl="0" w:tplc="690A1B5E">
      <w:start w:val="1"/>
      <w:numFmt w:val="decimal"/>
      <w:lvlText w:val="%1."/>
      <w:lvlJc w:val="left"/>
      <w:pPr>
        <w:tabs>
          <w:tab w:val="num" w:pos="540"/>
        </w:tabs>
        <w:ind w:left="540" w:hanging="360"/>
      </w:pPr>
      <w:rPr>
        <w:b/>
        <w:i w:val="0"/>
      </w:rPr>
    </w:lvl>
    <w:lvl w:ilvl="1" w:tplc="3146D012">
      <w:numFmt w:val="none"/>
      <w:lvlText w:val=""/>
      <w:lvlJc w:val="left"/>
      <w:pPr>
        <w:tabs>
          <w:tab w:val="num" w:pos="360"/>
        </w:tabs>
        <w:ind w:left="0" w:firstLine="0"/>
      </w:pPr>
    </w:lvl>
    <w:lvl w:ilvl="2" w:tplc="DB18C0C2">
      <w:numFmt w:val="none"/>
      <w:lvlText w:val=""/>
      <w:lvlJc w:val="left"/>
      <w:pPr>
        <w:tabs>
          <w:tab w:val="num" w:pos="360"/>
        </w:tabs>
        <w:ind w:left="0" w:firstLine="0"/>
      </w:pPr>
    </w:lvl>
    <w:lvl w:ilvl="3" w:tplc="69F2BF16">
      <w:numFmt w:val="none"/>
      <w:lvlText w:val=""/>
      <w:lvlJc w:val="left"/>
      <w:pPr>
        <w:tabs>
          <w:tab w:val="num" w:pos="360"/>
        </w:tabs>
        <w:ind w:left="0" w:firstLine="0"/>
      </w:pPr>
    </w:lvl>
    <w:lvl w:ilvl="4" w:tplc="49B8AEDE">
      <w:numFmt w:val="none"/>
      <w:lvlText w:val=""/>
      <w:lvlJc w:val="left"/>
      <w:pPr>
        <w:tabs>
          <w:tab w:val="num" w:pos="360"/>
        </w:tabs>
        <w:ind w:left="0" w:firstLine="0"/>
      </w:pPr>
    </w:lvl>
    <w:lvl w:ilvl="5" w:tplc="F2F07B18">
      <w:numFmt w:val="none"/>
      <w:lvlText w:val=""/>
      <w:lvlJc w:val="left"/>
      <w:pPr>
        <w:tabs>
          <w:tab w:val="num" w:pos="360"/>
        </w:tabs>
        <w:ind w:left="0" w:firstLine="0"/>
      </w:pPr>
    </w:lvl>
    <w:lvl w:ilvl="6" w:tplc="B63A6EFC">
      <w:numFmt w:val="none"/>
      <w:lvlText w:val=""/>
      <w:lvlJc w:val="left"/>
      <w:pPr>
        <w:tabs>
          <w:tab w:val="num" w:pos="360"/>
        </w:tabs>
        <w:ind w:left="0" w:firstLine="0"/>
      </w:pPr>
    </w:lvl>
    <w:lvl w:ilvl="7" w:tplc="3FEA7AC8">
      <w:numFmt w:val="none"/>
      <w:lvlText w:val=""/>
      <w:lvlJc w:val="left"/>
      <w:pPr>
        <w:tabs>
          <w:tab w:val="num" w:pos="360"/>
        </w:tabs>
        <w:ind w:left="0" w:firstLine="0"/>
      </w:pPr>
    </w:lvl>
    <w:lvl w:ilvl="8" w:tplc="DAACBB8C">
      <w:numFmt w:val="none"/>
      <w:lvlText w:val=""/>
      <w:lvlJc w:val="left"/>
      <w:pPr>
        <w:tabs>
          <w:tab w:val="num" w:pos="360"/>
        </w:tabs>
        <w:ind w:left="0" w:firstLine="0"/>
      </w:pPr>
    </w:lvl>
  </w:abstractNum>
  <w:abstractNum w:abstractNumId="24">
    <w:nsid w:val="50755D97"/>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0B97E5B"/>
    <w:multiLevelType w:val="hybridMultilevel"/>
    <w:tmpl w:val="43C41F18"/>
    <w:lvl w:ilvl="0" w:tplc="68C4A0DA">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081EF5"/>
    <w:multiLevelType w:val="hybridMultilevel"/>
    <w:tmpl w:val="2C8C4382"/>
    <w:lvl w:ilvl="0" w:tplc="47D067E4">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7C7455"/>
    <w:multiLevelType w:val="hybridMultilevel"/>
    <w:tmpl w:val="622EEE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7D263CF"/>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C80578C"/>
    <w:multiLevelType w:val="hybridMultilevel"/>
    <w:tmpl w:val="1178A880"/>
    <w:lvl w:ilvl="0" w:tplc="ECAE596C">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EA3E91"/>
    <w:multiLevelType w:val="hybridMultilevel"/>
    <w:tmpl w:val="E89E9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27C732C"/>
    <w:multiLevelType w:val="hybridMultilevel"/>
    <w:tmpl w:val="7CE8632C"/>
    <w:lvl w:ilvl="0" w:tplc="5F7206F6">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5C32DB6"/>
    <w:multiLevelType w:val="multilevel"/>
    <w:tmpl w:val="32DC8DE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3">
    <w:nsid w:val="68A37781"/>
    <w:multiLevelType w:val="hybridMultilevel"/>
    <w:tmpl w:val="231439B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177347"/>
    <w:multiLevelType w:val="multilevel"/>
    <w:tmpl w:val="5DA4E08E"/>
    <w:lvl w:ilvl="0">
      <w:start w:val="6"/>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6E63270C"/>
    <w:multiLevelType w:val="hybridMultilevel"/>
    <w:tmpl w:val="49B87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223FB6"/>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44540FD"/>
    <w:multiLevelType w:val="hybridMultilevel"/>
    <w:tmpl w:val="070E1EC2"/>
    <w:lvl w:ilvl="0" w:tplc="52DC42E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5"/>
  </w:num>
  <w:num w:numId="4">
    <w:abstractNumId w:val="21"/>
  </w:num>
  <w:num w:numId="5">
    <w:abstractNumId w:val="18"/>
  </w:num>
  <w:num w:numId="6">
    <w:abstractNumId w:val="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5"/>
  </w:num>
  <w:num w:numId="12">
    <w:abstractNumId w:val="27"/>
  </w:num>
  <w:num w:numId="13">
    <w:abstractNumId w:val="12"/>
  </w:num>
  <w:num w:numId="14">
    <w:abstractNumId w:val="34"/>
  </w:num>
  <w:num w:numId="1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3"/>
    <w:lvlOverride w:ilvl="0">
      <w:startOverride w:val="1"/>
    </w:lvlOverride>
    <w:lvlOverride w:ilvl="1"/>
    <w:lvlOverride w:ilvl="2"/>
    <w:lvlOverride w:ilvl="3"/>
    <w:lvlOverride w:ilvl="4"/>
    <w:lvlOverride w:ilvl="5"/>
    <w:lvlOverride w:ilvl="6"/>
    <w:lvlOverride w:ilvl="7"/>
    <w:lvlOverride w:ilvl="8"/>
  </w:num>
  <w:num w:numId="18">
    <w:abstractNumId w:val="36"/>
  </w:num>
  <w:num w:numId="19">
    <w:abstractNumId w:val="28"/>
  </w:num>
  <w:num w:numId="20">
    <w:abstractNumId w:val="22"/>
  </w:num>
  <w:num w:numId="21">
    <w:abstractNumId w:val="16"/>
  </w:num>
  <w:num w:numId="22">
    <w:abstractNumId w:val="24"/>
  </w:num>
  <w:num w:numId="23">
    <w:abstractNumId w:val="10"/>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0"/>
  </w:num>
  <w:num w:numId="29">
    <w:abstractNumId w:val="17"/>
  </w:num>
  <w:num w:numId="30">
    <w:abstractNumId w:val="14"/>
  </w:num>
  <w:num w:numId="31">
    <w:abstractNumId w:val="26"/>
  </w:num>
  <w:num w:numId="32">
    <w:abstractNumId w:val="7"/>
  </w:num>
  <w:num w:numId="33">
    <w:abstractNumId w:val="29"/>
  </w:num>
  <w:num w:numId="34">
    <w:abstractNumId w:val="20"/>
  </w:num>
  <w:num w:numId="35">
    <w:abstractNumId w:val="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lvlOverride w:ilvl="1">
      <w:startOverride w:val="1"/>
    </w:lvlOverride>
    <w:lvlOverride w:ilvl="2"/>
    <w:lvlOverride w:ilvl="3"/>
    <w:lvlOverride w:ilvl="4"/>
    <w:lvlOverride w:ilvl="5"/>
    <w:lvlOverride w:ilvl="6"/>
    <w:lvlOverride w:ilvl="7"/>
    <w:lvlOverride w:ilvl="8"/>
  </w:num>
  <w:num w:numId="38">
    <w:abstractNumId w:val="3"/>
  </w:num>
  <w:num w:numId="39">
    <w:abstractNumId w:val="8"/>
    <w:lvlOverride w:ilvl="0">
      <w:startOverride w:val="1"/>
    </w:lvlOverride>
    <w:lvlOverride w:ilvl="1"/>
    <w:lvlOverride w:ilvl="2"/>
    <w:lvlOverride w:ilvl="3"/>
    <w:lvlOverride w:ilvl="4"/>
    <w:lvlOverride w:ilvl="5"/>
    <w:lvlOverride w:ilvl="6"/>
    <w:lvlOverride w:ilvl="7"/>
    <w:lvlOverride w:ilvl="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1A07"/>
    <w:rsid w:val="00095895"/>
    <w:rsid w:val="000C07F7"/>
    <w:rsid w:val="00151A22"/>
    <w:rsid w:val="0016446D"/>
    <w:rsid w:val="001A290A"/>
    <w:rsid w:val="001B264F"/>
    <w:rsid w:val="001B3BE3"/>
    <w:rsid w:val="001C38CA"/>
    <w:rsid w:val="00255FCC"/>
    <w:rsid w:val="002D5959"/>
    <w:rsid w:val="002E3102"/>
    <w:rsid w:val="00380FCD"/>
    <w:rsid w:val="003957E7"/>
    <w:rsid w:val="003B1355"/>
    <w:rsid w:val="00452BEB"/>
    <w:rsid w:val="00465205"/>
    <w:rsid w:val="004A1A9A"/>
    <w:rsid w:val="004B3354"/>
    <w:rsid w:val="004C4F0A"/>
    <w:rsid w:val="004F0C3E"/>
    <w:rsid w:val="00504ACF"/>
    <w:rsid w:val="00542797"/>
    <w:rsid w:val="0055440F"/>
    <w:rsid w:val="00555132"/>
    <w:rsid w:val="005B4FB5"/>
    <w:rsid w:val="005E027F"/>
    <w:rsid w:val="00653243"/>
    <w:rsid w:val="0065547A"/>
    <w:rsid w:val="0067203D"/>
    <w:rsid w:val="006B66B4"/>
    <w:rsid w:val="006D2A60"/>
    <w:rsid w:val="00704382"/>
    <w:rsid w:val="0075716B"/>
    <w:rsid w:val="00763C69"/>
    <w:rsid w:val="007B5F2E"/>
    <w:rsid w:val="007C252F"/>
    <w:rsid w:val="007E0E5B"/>
    <w:rsid w:val="007F2C9F"/>
    <w:rsid w:val="00833AC9"/>
    <w:rsid w:val="00872693"/>
    <w:rsid w:val="0088321E"/>
    <w:rsid w:val="008C460B"/>
    <w:rsid w:val="008E209A"/>
    <w:rsid w:val="00911347"/>
    <w:rsid w:val="00935977"/>
    <w:rsid w:val="00AB1159"/>
    <w:rsid w:val="00BF10D6"/>
    <w:rsid w:val="00C06964"/>
    <w:rsid w:val="00C37C9D"/>
    <w:rsid w:val="00C71AD9"/>
    <w:rsid w:val="00CC74FB"/>
    <w:rsid w:val="00CE2132"/>
    <w:rsid w:val="00D20B01"/>
    <w:rsid w:val="00D4166F"/>
    <w:rsid w:val="00E91A07"/>
    <w:rsid w:val="00F51491"/>
    <w:rsid w:val="00F833DA"/>
    <w:rsid w:val="00F9115C"/>
    <w:rsid w:val="00FE4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semiHidden/>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rsid w:val="00E91A07"/>
    <w:rPr>
      <w:rFonts w:ascii="Tahoma" w:hAnsi="Tahoma" w:cs="Tahoma"/>
      <w:sz w:val="16"/>
      <w:szCs w:val="16"/>
    </w:rPr>
  </w:style>
  <w:style w:type="paragraph" w:styleId="a5">
    <w:name w:val="Body Text"/>
    <w:aliases w:val="Знак, Знак"/>
    <w:basedOn w:val="a"/>
    <w:link w:val="a6"/>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rsid w:val="00E91A07"/>
    <w:rPr>
      <w:rFonts w:ascii="Times New Roman" w:eastAsia="Times New Roman" w:hAnsi="Times New Roman" w:cs="Times New Roman"/>
      <w:sz w:val="28"/>
      <w:szCs w:val="20"/>
      <w:lang w:eastAsia="ru-RU"/>
    </w:rPr>
  </w:style>
  <w:style w:type="paragraph" w:styleId="a7">
    <w:name w:val="Body Text Indent"/>
    <w:basedOn w:val="a"/>
    <w:link w:val="a8"/>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E91A07"/>
    <w:rPr>
      <w:rFonts w:ascii="Times New Roman" w:eastAsia="Times New Roman" w:hAnsi="Times New Roman" w:cs="Times New Roman"/>
      <w:sz w:val="24"/>
      <w:szCs w:val="24"/>
      <w:lang w:eastAsia="ru-RU"/>
    </w:rPr>
  </w:style>
  <w:style w:type="paragraph" w:styleId="a9">
    <w:name w:val="Normal (Web)"/>
    <w:basedOn w:val="a"/>
    <w:uiPriority w:val="99"/>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E91A07"/>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rsid w:val="00872693"/>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basedOn w:val="a"/>
    <w:link w:val="ac"/>
    <w:unhideWhenUsed/>
    <w:rsid w:val="00872693"/>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872693"/>
    <w:rPr>
      <w:rFonts w:eastAsiaTheme="minorEastAsia"/>
      <w:lang w:eastAsia="ru-RU"/>
    </w:rPr>
  </w:style>
  <w:style w:type="character" w:customStyle="1" w:styleId="11">
    <w:name w:val="Заголовок 1 Знак"/>
    <w:basedOn w:val="a0"/>
    <w:link w:val="10"/>
    <w:rsid w:val="00872693"/>
    <w:rPr>
      <w:rFonts w:ascii="Times New Roman" w:eastAsia="Times New Roman" w:hAnsi="Times New Roman" w:cs="Times New Roman"/>
      <w:b/>
      <w:bCs/>
      <w:sz w:val="28"/>
      <w:szCs w:val="24"/>
      <w:lang w:eastAsia="ru-RU"/>
    </w:rPr>
  </w:style>
  <w:style w:type="paragraph" w:styleId="ad">
    <w:name w:val="List Paragraph"/>
    <w:basedOn w:val="a"/>
    <w:uiPriority w:val="34"/>
    <w:qFormat/>
    <w:rsid w:val="00872693"/>
    <w:pPr>
      <w:spacing w:after="0" w:line="240" w:lineRule="auto"/>
      <w:ind w:left="720"/>
      <w:contextualSpacing/>
      <w:jc w:val="center"/>
    </w:pPr>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e">
    <w:name w:val="Hyperlink"/>
    <w:basedOn w:val="a0"/>
    <w:uiPriority w:val="99"/>
    <w:semiHidden/>
    <w:unhideWhenUsed/>
    <w:rsid w:val="00872693"/>
    <w:rPr>
      <w:color w:val="0000FF"/>
      <w:u w:val="single"/>
    </w:rPr>
  </w:style>
  <w:style w:type="character" w:styleId="af">
    <w:name w:val="Strong"/>
    <w:basedOn w:val="a0"/>
    <w:uiPriority w:val="22"/>
    <w:qFormat/>
    <w:rsid w:val="00872693"/>
    <w:rPr>
      <w:b/>
      <w:bCs/>
    </w:rPr>
  </w:style>
  <w:style w:type="paragraph" w:customStyle="1" w:styleId="af0">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1">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2">
    <w:name w:val="footnote reference"/>
    <w:uiPriority w:val="99"/>
    <w:semiHidden/>
    <w:unhideWhenUsed/>
    <w:rsid w:val="00151A22"/>
    <w:rPr>
      <w:vertAlign w:val="superscript"/>
    </w:rPr>
  </w:style>
  <w:style w:type="paragraph" w:customStyle="1" w:styleId="14">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3">
    <w:name w:val="Table Grid"/>
    <w:basedOn w:val="a1"/>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55FCC"/>
    <w:rPr>
      <w:rFonts w:ascii="Times New Roman" w:eastAsia="Times New Roman" w:hAnsi="Times New Roman" w:cs="Times New Roman"/>
      <w:b/>
      <w:bCs/>
      <w:sz w:val="27"/>
      <w:szCs w:val="27"/>
      <w:lang w:eastAsia="ru-RU"/>
    </w:rPr>
  </w:style>
  <w:style w:type="paragraph" w:styleId="af4">
    <w:name w:val="footer"/>
    <w:basedOn w:val="a"/>
    <w:link w:val="af5"/>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5">
    <w:name w:val="Нижний колонтитул Знак"/>
    <w:basedOn w:val="a0"/>
    <w:link w:val="af4"/>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FE403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FE4035"/>
    <w:rPr>
      <w:rFonts w:asciiTheme="majorHAnsi" w:eastAsiaTheme="majorEastAsia" w:hAnsiTheme="majorHAnsi" w:cstheme="majorBidi"/>
      <w:color w:val="243F60" w:themeColor="accent1" w:themeShade="7F"/>
    </w:rPr>
  </w:style>
  <w:style w:type="character" w:customStyle="1" w:styleId="af6">
    <w:name w:val="Гипертекстовая ссылка"/>
    <w:basedOn w:val="a0"/>
    <w:uiPriority w:val="99"/>
    <w:rsid w:val="00FE4035"/>
    <w:rPr>
      <w:rFonts w:cs="Times New Roman"/>
      <w:color w:val="106BBE"/>
    </w:rPr>
  </w:style>
  <w:style w:type="character" w:customStyle="1" w:styleId="af7">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7"/>
    <w:rsid w:val="00FE4035"/>
    <w:pPr>
      <w:shd w:val="clear" w:color="auto" w:fill="FFFFFF"/>
      <w:spacing w:after="600" w:line="322" w:lineRule="exact"/>
      <w:ind w:hanging="2040"/>
      <w:jc w:val="center"/>
    </w:pPr>
    <w:rPr>
      <w:sz w:val="27"/>
      <w:szCs w:val="27"/>
    </w:rPr>
  </w:style>
  <w:style w:type="character" w:customStyle="1" w:styleId="15">
    <w:name w:val="Стиль1 Знак"/>
    <w:basedOn w:val="af7"/>
    <w:link w:val="1"/>
    <w:locked/>
    <w:rsid w:val="00FE4035"/>
    <w:rPr>
      <w:sz w:val="28"/>
      <w:szCs w:val="28"/>
    </w:rPr>
  </w:style>
  <w:style w:type="paragraph" w:customStyle="1" w:styleId="1">
    <w:name w:val="Стиль1"/>
    <w:basedOn w:val="51"/>
    <w:link w:val="15"/>
    <w:rsid w:val="00FE4035"/>
    <w:pPr>
      <w:numPr>
        <w:ilvl w:val="1"/>
        <w:numId w:val="37"/>
      </w:numPr>
      <w:tabs>
        <w:tab w:val="num" w:pos="360"/>
        <w:tab w:val="left" w:pos="553"/>
      </w:tabs>
      <w:spacing w:after="0"/>
      <w:ind w:left="20" w:right="360" w:hanging="2040"/>
      <w:jc w:val="both"/>
    </w:pPr>
    <w:rPr>
      <w:sz w:val="28"/>
      <w:szCs w:val="28"/>
    </w:rPr>
  </w:style>
  <w:style w:type="character" w:customStyle="1" w:styleId="16">
    <w:name w:val="Верхний колонтитул Знак1"/>
    <w:basedOn w:val="a0"/>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8">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C06964"/>
    <w:rPr>
      <w:rFonts w:ascii="Times New Roman" w:eastAsia="Times New Roman" w:hAnsi="Times New Roman" w:cs="Times New Roman"/>
      <w:sz w:val="20"/>
      <w:szCs w:val="20"/>
      <w:lang w:eastAsia="ru-RU"/>
    </w:rPr>
  </w:style>
  <w:style w:type="paragraph" w:customStyle="1" w:styleId="17">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A30A7-0E51-4506-ACA0-570D9018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4120</Words>
  <Characters>23490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28</cp:revision>
  <dcterms:created xsi:type="dcterms:W3CDTF">2020-12-30T05:52:00Z</dcterms:created>
  <dcterms:modified xsi:type="dcterms:W3CDTF">2021-03-17T02:54:00Z</dcterms:modified>
</cp:coreProperties>
</file>