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D84" w:rsidRDefault="009C4D84" w:rsidP="009C4D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05.06.2017 № 20-па </w:t>
      </w:r>
    </w:p>
    <w:p w:rsidR="009C4D84" w:rsidRDefault="009C4D84" w:rsidP="009C4D84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Покровского сельсовета Чановского района Новосибирской области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78 Бюджетного кодекса Российской Федерации, постановлением Правительства Российской Федерации от 06.09.2016 № 887 «О</w:t>
      </w:r>
      <w:r>
        <w:rPr>
          <w:rFonts w:ascii="Times New Roman" w:hAnsi="Times New Roman" w:cs="Times New Roman"/>
          <w:bCs/>
          <w:sz w:val="28"/>
          <w:szCs w:val="28"/>
        </w:rPr>
        <w:t xml:space="preserve">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Покровского сельсовета Чановского района Новосибирской области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 прилагаемый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физическим лицам - производителям товаров, работ, услуг из бюджета Покровского сельсовета Чановского района Новосибирской области.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Признать утратившими силу: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Покровского сельсовета Чановского района Новосибирской области от 23.11.2016№54 «Об утверждении Порядка предоставления субсидий юридическим лицам (за исключением субсидий  муниципальным  учреждениям), индивидуальным предпринимателям, физическим лицам - производителям товаров, работ, услуг из бюджета Покровского сельсовета Чановского района Новосибирской области»;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Опубликовать настоящее постановление в  периодическом печатном издании Покровского сельсовета «Покровский вестник» и на официальном сайте администрации Покровского сельсовета Чановского района Новосибирской области.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Настоящее постановление вступает в силу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следующего за днем его официального опубликования.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                           П.В.Семченко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В.С.Чебыкина</w:t>
      </w:r>
      <w:proofErr w:type="spellEnd"/>
    </w:p>
    <w:p w:rsidR="009C4D84" w:rsidRDefault="009C4D84" w:rsidP="009C4D8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32-445</w:t>
      </w:r>
    </w:p>
    <w:p w:rsidR="009C4D84" w:rsidRDefault="009C4D84" w:rsidP="009C4D8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9C4D84">
          <w:pgSz w:w="11906" w:h="16838"/>
          <w:pgMar w:top="1134" w:right="567" w:bottom="1134" w:left="1985" w:header="709" w:footer="709" w:gutter="0"/>
          <w:cols w:space="720"/>
        </w:sectPr>
      </w:pP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Чановского района Новосибирской области 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15.06.2017 № 28па 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Покровского сельсовета Чановского района Новосибирской области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Покровского сельсовета Чановского района Новосибирской области (далее - Порядок) разработан в соответствии со статьей 78 Бюджетного кодекса Российской Федерации и устанавливает порядок предоставления за счет средств местного бюджета субсидий юридическим лицам (за исключением субсидий муниципальным учреждениям), индивидуальным предпринимателям, физическим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лицам - производителям товаров, работ, услуг (далее - получателям субсидии).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Порядок определяет в том числе: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критерии отбора получателей субсидий, имеющих право на получение субсидий;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цели, условия и порядок предоставления субсидий;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возврата субсидий в случае нарушения условий, установленных при их предоставлении.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Предоставление субсидий осуществляется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Субсидии из местного бюджета предоставляются в соответствии с решением о бюджете Покровского сельсовета Чановского района Новосибирской области  (далее – бюджет поселения) на соответствующий период, определяющим получателей субсидии по приоритетным направлениям деятельности.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Критерии отбора получателей субсидий, имеющих право на получение субсидий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Критериями отбора получателей субсидий, имеющих право на получение субсидий из бюджета поселения, являются: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1) осуществление деятельности на территории Покровского сельсовета Чановского района Новосибирской области ( 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Новопреображенский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сельсовет);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соответствие сферы деятельности получателей субсидий видам деятельности, определенным решением о бюджете поселения на очередной финансовый год;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актуальность и социальная значимость производства товаров, выполнения работ, оказания услуг.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6) у поручателей субсидии должна отсутствовать просроченная 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7)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зоны) в отношении таких юридических лиц, в совокупности превышает 50 процентов;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8)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во втором абзаце п.п.2.1 п.2.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Цели, условия и порядок предоставления субсидий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 Целью предоставления субсидий, согласно настоящему Порядку, является финансовое обеспечение (возмещение) затрат или недополученных доходов в связи с производством (реализацией) товаров, выполнение работ, оказанием услуг категориям получателей субсидий по приоритетным направлениям деятельности, определенных решением о бюджете поселения на очередной финансовый год и плановый период.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 Предоставление субсидий осуществляется за счет средств, предусмотренных на эти цели в бюджете поселения.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Объем бюджетных ассигнований предусмотренных на предоставление субсидий юридическим лицам (за исключением субсидий государственным (муниципальным) учреждениям) индивидуальным предпринимателям, а также физическим лицам – производителям товаров, работ, услуг утверждается решением Совета депутатов Покровского сельсовета Чановского района Новосибирской области о бюджете сельского поселения на очередной финансовый год, но не может превышать более 0,01 % от общей доходной части бюджета.</w:t>
      </w:r>
      <w:proofErr w:type="gramEnd"/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 Главным распорядителем бюджетных средств Покровского сельсовета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является администрация Покровского сельсовета Чановского района Новосибирской област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далее- администрация).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3.5. Субсидии предоставляются на основе результатов отбора в соответствии со сводной бюджетной росписью, в пределах бюджетных ассигнований и установленных лимитов бюджетных обязательств на очередной финансовый год.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3.6. Отбор получателей субсидий осуществляется администрацией в соответствии с критериями отбора, установленными настоящим Порядком. Для проведения отбора получателей субсидии на основании постановления администрации образуется комиссия из числа компетентных специалистов.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3.7. Для проведения отбора получателей субсидии постановлением администрации объявляется прием заявлений с указанием сроков приема документов для участия в отборе и адрес приема документов.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Для участия в отборе получатели субсидий представляют в администрацию следующие документы: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заявка для участия в отборе, согласно приложению № 1 к настоящему Порядку;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сведения о субъекте согласно приложению № 2 к настоящему Порядку;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копию Устава, заверенную субъектом предпринимательств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для юридических лиц)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расчет доходов и расходов по направлениям деятельности;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5)справку за подписью руководителя субъекта по форме, согласно приложению № 3 к настоящему порядку;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6)справка-расчет на предоставлении субсидии;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7)согласие на обработку персональных данных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для физических лиц).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3.8.1.Администрация в порядке межведомственного взаимодействия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срок, не превышающий пяти рабочих дней со дня регистрации заявки запрашивает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выписку из Единого государственного реестра юридических ли</w:t>
      </w:r>
      <w:proofErr w:type="gramStart"/>
      <w:r>
        <w:rPr>
          <w:rFonts w:ascii="Times New Roman" w:hAnsi="Times New Roman" w:cs="Times New Roman"/>
          <w:sz w:val="28"/>
          <w:szCs w:val="28"/>
        </w:rPr>
        <w:t>ц-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юридических лиц или из Единого государственного реестра индивидуальных предпринимателей_ для индивидуальных предпринимателей;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2) сведения из налогового органа по месту постановки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подтверждающую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отсутствие задолженности по налогам и сборам;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3)сведения о наличи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отсутствии) задолженности по страховым взносам, пеням, штрафам пред Пенсионным фондом Российской Федерации;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4)сведения о лицензировании деятельност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если осуществляемый субъектом предпринимательства вид деятельности подлежит лицензированию);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сведения об аналогичной поддержке, предоставленной субъектам предпринимательства из средств бюджета всех уровней в рамках реализации федеральной программы, государственных программ Новосибирской области, Чановского района в сфере малого и среднего предпринимательства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3.8.2.Документы, указанные в пункте 3.8.1. настоящего порядка, субъект предпринимательства вправе предоставить в местную Администрацию по собственной инициативе.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представленные копии документов заверяются руководителем и скрепляются печатью субъекта (при ее наличии) и предоставляются одновременно с оригиналами.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Комиссия осуществляет отбор получателей субсидий на основании критериев отбора, установленных настоящим Порядком.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отказа в выделении субсидий является: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получателем субсидии документов требованиям, определенным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подпунктами 1-8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пункта, или непредставление (предоставление не в полном объеме) указанных документов;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недостоверность представленной получателем субсидии информации;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основания для отказа, определенные правовым актом;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Заявки на получение субсидии и приложенные к ней документы принимаются только в полном объеме и возврату не подлежат.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3.9. Субъект самостоятельно несет все расходы, связанные с подготовкой и подачей заявки и приложенных к ней документов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3.10. Срок рассмотрения заявок и принятия решения о предоставлении субсидий или решения об отказе в предоставлении субсидии не может превышать 30 рабочих дней со дня окончания приема заявок.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3.11 Заседание комиссии является правомочным, если на нем присутствует не менее половины состава. Члены комиссии могут делегировать свои полномочия должностным лицам, их замещающим, в случае их отсутствия (отпуск, командировка и др.)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3.12. Решение комиссия принимает по результатам открытого голосования. Решение считается принятым, если за него проголосовало большинство присутствующих на заседании членов комиссии. В случае равенства голосов голос председателя комиссии является решающим.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3.13. Решение о предоставлении или об отказе в предоставлении субсидии оформляется протоколом заседания комиссии и подписывается председателем комиссии. Определенный комиссией в результате отбора конкретный получатель субсидии указывается в постановлении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Покровского сельсовета Чановского района Новосибирской области.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3.14. В случае недостатка средств бюджетных ассигнований для предоставления субсидии в текущем году, субсидия предоставляется субъекту, заявка которого поступила первой,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5 дней с момента подписания протокола организатор отбора заявок сообщает получателям субсидий о результатах рассмотрения заявок.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3.15. Предоставление субсидии осуществляется на основании соглашений (договоров), заключенных между уполномоченным получателем бюджетных средств местного бюджета и получателем субсидии в соответствии с настоящим Порядком.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При заключении соглашения (договора) на предоставление субсидии должны выполняться требования, которым должны соответствовать на первое число месяца, предшествующего месяцу, в котором планируется заключение соглашения (либо принятие решения о предоставлении субсидий, если правовым актом, регулирующим предоставление субсидий в порядке возмещения затрат (недополученных доходов) в связи с производством (реализацией) товаров, выполнением работ, оказанием услуг, не предусмотрено заключения соглашения) предусмотренные п.п.2.1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п.2 настоящего Порядка.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указанных соглашениях (договорах) должны быть предусмотрены: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 и условия,  сроки предоставления субсидий;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размер и порядок расчета размера субсидии с указанием информации, обосновывающей ее размер (формулы расчета и порядок их применения, нормы затрат и иная информация исходя из целей предоставления субсидии;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обязательства получателей субсидий по долевому финансированию целевых расходов;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обязательства получателей субсидии по целевому использованию субсидии;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формы и порядок предоставления отчетности о результатах выполнения получателем субсидий установленных условий;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возврата субсидий в случае нарушения условий, установленных при их предоставлении;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ответственность за несоблюдение сторонами условий предоставления субсидий.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3.16. Отражение операций о получении субсидий осуществляется в порядке, установленном законодательством Российской Федерации.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3.17. Получатели субсидий представляют главному распорядителю бюджетных средств финансовую отчетность об использовании субсидий в порядке, установленном соглашением (договором).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3.18. Главный распорядитель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условий соглашений (договоров), а также за возвратом субсидий в местный бюджет в случае нарушения условий соглашений (договоров).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3.19 Срок перечисления субсидии исчисляется со дня заключения соглашения (договора) о предоставлении субсидии и составляет не более 10 рабочих дней. Субсидии перечисляются на расчетный счет получателя </w:t>
      </w:r>
      <w:r>
        <w:rPr>
          <w:rFonts w:ascii="Times New Roman" w:hAnsi="Times New Roman" w:cs="Times New Roman"/>
          <w:sz w:val="28"/>
          <w:szCs w:val="28"/>
        </w:rPr>
        <w:lastRenderedPageBreak/>
        <w:t>средств открытый в учреждениях Центрального банка Российской Федерации или кредитных организациях, - для индивидуальных предпринимателей, а так же физических лиц – производителей товаров, работ, услуг.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использованием субсидий.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 Главный распорядитель бюджетных средств осуществляет обязательную проверку соблюдения условий, целей и порядка предоставления субсидий их получателями.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 Для проведения проверки получатели субсидий обязаны представить проверяющим все первичные документы, связанные с предоставлением субсидии из бюджета поселения.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4.3.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использования субсидий получатель бюджетных средств в срок до 20 января следующего за отчетным года предоставляет в администрацию отчет об использовании средств бюджета поселения с приложением документов, подтверждающих целевое использование предоставленных субсидий.</w:t>
      </w:r>
      <w:proofErr w:type="gramEnd"/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4.4. Финансовый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целевым использованием бюджетных средств осуществляется специалистом администрации (финансистом).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4.5. Субсидии, выделенные из бюджета поселения получателям субсидии, носят целевой характер и не могут быть использованы на иные цели.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Порядок возврата субсидий.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 Субсидии, перечисленные Получателям субсидий, подлежат возврату в бюджет поселения в случае не использования субсидии в полном объеме в течение финансового года, нарушения условий, установленных при их предоставлении.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5.2.</w:t>
      </w:r>
      <w:r>
        <w:rPr>
          <w:rFonts w:ascii="Times New Roman" w:hAnsi="Times New Roman" w:cs="Times New Roman"/>
          <w:sz w:val="28"/>
          <w:szCs w:val="28"/>
        </w:rPr>
        <w:t xml:space="preserve">В случаях выявления нарушений условий предоставления субсидий, либо в случаях их нецелевого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Главный распорядитель бюджетных средств не позднее, чем в десятидневный срок со дня установления данного факта направляет получателю субсидии требование о возврате субсидии в бюджет поселения.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5.3. Получатель субсидии в течение десяти рабочих дней со дня получения требования о возврате субсидии обязан произвести возврат суммы субсидии, указанной в требовании. Вся сумма субсидии, использованная не по целевому назначению, подлежит  возврату в бюджет поселения по коду доходов в течение 10 дней с момента получения уведомления и акта проверки.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5.4. При расторжении соглашения (договора) по инициативе получателя бюджетных средств, в связи с нарушением другой стороной обязательств и условий предоставления субсидии, юридические лица, индивидуальные предприниматели и физические лица обязаны возвратить неиспользованные средства субсидии в бюджет поселения в течение 10 дней с момента получения уведомления получателя бюджетных средств.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5.5. В случае не использования субсидии в полном объеме, в течение финансового года получатели субсидии возвращают не использованные средства субсидии в бюджет поселения с указанием назначения платежа, в срок не позднее 25 декабря текущего года.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5.6. При отказе получателя субсидии в добровольном порядке возместить денежные средства  взыскание производится в судебном порядке в соответствии с законодательством Российской Федерации.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</w:t>
      </w:r>
      <w:proofErr w:type="gramEnd"/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учреждениям),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предпринимателям, 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физическим лицам - производителям товаров, 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работ, услуг из бюджета Покровского сельсовета 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Форма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Покровского сельсовета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(Ф.И.О. руководителя, наименование организации)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получение субсидий из бюджета Покровского сельсовета юридическими лицами (за исключением субсидий государственным (муниципальным) учреждениям) индивидуальными предпринимателями, физическими лицами – производителями товаров, работ, услуг, занимающимися приоритетными видами деятельности</w:t>
      </w: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на рассмотрение документы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и сокращенное наименование организации, фамилия, имя, отчество индивидуального предпринимателя)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предоставления субсидий из бюджета Покровского сельсовета на возмещение части затрат юридическим лицам (за исключением субсидий </w:t>
      </w:r>
      <w:proofErr w:type="gramEnd"/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деятельности.</w:t>
      </w:r>
      <w:proofErr w:type="gramEnd"/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запрашиваемой субсидии _______________________ тыс. рублей.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получения субсидии________________________________________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условиями отбора ознакомлен и предоставляю согласно Порядка предоставления субсидий из бюджета Покровского сельсовета на возмещение части затрат юридическим лицам (за исключением субсидий </w:t>
      </w:r>
      <w:proofErr w:type="gramEnd"/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деятельности, необходимые документы в соответствии с нижеприведенным перечнем.</w:t>
      </w:r>
      <w:proofErr w:type="gramEnd"/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представленных документов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6095"/>
        <w:gridCol w:w="1843"/>
      </w:tblGrid>
      <w:tr w:rsidR="009C4D84" w:rsidTr="009C4D8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9C4D84" w:rsidTr="009C4D8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4D84" w:rsidTr="009C4D8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заявки: «____» ___________20___ г.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(индивидуальный</w:t>
      </w:r>
      <w:proofErr w:type="gramEnd"/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предприниматель)    ____________    ____________  ___________________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(дата)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(Ф.И.О.)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</w:t>
      </w:r>
      <w:proofErr w:type="gramEnd"/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учреждениям),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предпринимателям, 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физическим лицам - производителям товаров, 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работ, услуг из бюджета Покровского сельсовета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Форма</w:t>
      </w: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получателе субсидий</w:t>
      </w: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7"/>
        <w:gridCol w:w="5005"/>
        <w:gridCol w:w="3453"/>
      </w:tblGrid>
      <w:tr w:rsidR="009C4D84" w:rsidTr="009C4D84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получателя субсидии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spacing w:after="0"/>
              <w:rPr>
                <w:rFonts w:cs="Times New Roman"/>
              </w:rPr>
            </w:pPr>
          </w:p>
        </w:tc>
      </w:tr>
      <w:tr w:rsidR="009C4D84" w:rsidTr="009C4D84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 руководителя юридического лица</w:t>
            </w:r>
            <w:proofErr w:type="gramEnd"/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4D84" w:rsidTr="009C4D84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Учредитель (и) юридического лица (наименование и доля участия каждого из них в уставном капитале – для юридических лиц)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4D84" w:rsidTr="009C4D84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 (ОКВЭД)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4D84" w:rsidTr="009C4D84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Регистрационные данные: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4D84" w:rsidTr="009C4D84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государственный регистрационный номер записи о государственной регистрации юридического лица (ОГРН) или индивидуального предпринимателя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(ОГРНИП)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9C4D84" w:rsidTr="009C4D84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4D84" w:rsidTr="009C4D84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4D84" w:rsidTr="009C4D84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4D84" w:rsidTr="009C4D84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4D84" w:rsidTr="009C4D84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налогообложения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4D84" w:rsidTr="009C4D84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патентов, лицензий, сертификатов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4D84" w:rsidTr="009C4D84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(сохраненных) рабочих 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 в сл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учае получения муниципальной поддержки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4D84" w:rsidTr="009C4D84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информация, которую Вы хотели бы сообщить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4D84" w:rsidTr="009C4D84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при наличии) контактного лица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4D84" w:rsidTr="009C4D84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факс, адрес электронной почты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 (индивидуальный</w:t>
      </w:r>
      <w:proofErr w:type="gramEnd"/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предприниматель)          ____________        _____________________________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(подпись)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(Ф.И.О.)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«____»____________20____ г.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</w:t>
      </w:r>
      <w:proofErr w:type="gramEnd"/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учреждениям),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предпринимателям, физическим лицам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производителям товаров, работ, услуг из бюджета </w:t>
      </w:r>
    </w:p>
    <w:p w:rsidR="009C4D84" w:rsidRDefault="009C4D84" w:rsidP="009C4D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Форма</w:t>
      </w: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субъекта)</w:t>
      </w: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«____» ______________20___ года</w:t>
      </w:r>
    </w:p>
    <w:p w:rsidR="009C4D84" w:rsidRDefault="009C4D84" w:rsidP="009C4D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77"/>
        <w:gridCol w:w="3357"/>
      </w:tblGrid>
      <w:tr w:rsidR="009C4D84" w:rsidTr="009C4D84"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 рублей)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4D84" w:rsidTr="009C4D84"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4D84" w:rsidTr="009C4D84"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 на одного работника за предшествующий календарный год</w:t>
            </w:r>
          </w:p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4D84" w:rsidTr="009C4D84"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учредителей и их доля в уставном капитале:</w:t>
            </w:r>
          </w:p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____________________________________ %</w:t>
            </w:r>
          </w:p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____________________________________ %</w:t>
            </w:r>
          </w:p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____________________________________ %</w:t>
            </w:r>
          </w:p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9C4D84" w:rsidTr="009C4D84"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C4D84" w:rsidRDefault="009C4D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Задолженности перед работниками по выплате заработной платы нет.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 (индивидуальный</w:t>
      </w:r>
      <w:proofErr w:type="gramEnd"/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предприниматель) </w:t>
      </w:r>
      <w:r>
        <w:rPr>
          <w:rFonts w:ascii="Times New Roman" w:hAnsi="Times New Roman" w:cs="Times New Roman"/>
          <w:sz w:val="28"/>
          <w:szCs w:val="28"/>
        </w:rPr>
        <w:tab/>
        <w:t>____________ ______________________________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(подпись)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«____»____________20___ г.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D84" w:rsidRDefault="009C4D84" w:rsidP="009C4D84"/>
    <w:p w:rsidR="001F0060" w:rsidRDefault="001F0060"/>
    <w:sectPr w:rsidR="001F0060" w:rsidSect="001F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D84"/>
    <w:rsid w:val="0017692B"/>
    <w:rsid w:val="001F0060"/>
    <w:rsid w:val="00381F68"/>
    <w:rsid w:val="004A0FFC"/>
    <w:rsid w:val="008434C9"/>
    <w:rsid w:val="009C4D84"/>
    <w:rsid w:val="009F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D8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8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3472</Words>
  <Characters>19791</Characters>
  <Application>Microsoft Office Word</Application>
  <DocSecurity>0</DocSecurity>
  <Lines>164</Lines>
  <Paragraphs>46</Paragraphs>
  <ScaleCrop>false</ScaleCrop>
  <Company/>
  <LinksUpToDate>false</LinksUpToDate>
  <CharactersWithSpaces>23217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2020-06-23T08:50:00Z</dcterms:created>
  <dcterms:modified xsi:type="dcterms:W3CDTF">2020-06-23T08:51:00Z</dcterms:modified>
</cp:coreProperties>
</file>