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74" w:rsidRPr="0091415C" w:rsidRDefault="00114AD2" w:rsidP="00617D74">
      <w:pPr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617D74" w:rsidRPr="0091415C">
        <w:rPr>
          <w:b/>
          <w:i/>
          <w:sz w:val="28"/>
          <w:szCs w:val="28"/>
        </w:rPr>
        <w:t xml:space="preserve">                                           </w:t>
      </w:r>
    </w:p>
    <w:p w:rsidR="00617D74" w:rsidRDefault="00617D74" w:rsidP="00617D74">
      <w:pPr>
        <w:jc w:val="center"/>
      </w:pPr>
      <w:r>
        <w:rPr>
          <w:b/>
          <w:bCs/>
          <w:spacing w:val="-1"/>
        </w:rPr>
        <w:t>СОВЕТ ДЕПУТАТОВ</w:t>
      </w:r>
    </w:p>
    <w:p w:rsidR="00617D74" w:rsidRDefault="00617D74" w:rsidP="00617D74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ПОКРОВСКОГО СЕЛЬСОВЕТА</w:t>
      </w:r>
    </w:p>
    <w:p w:rsidR="00617D74" w:rsidRDefault="00617D74" w:rsidP="00617D74">
      <w:pPr>
        <w:shd w:val="clear" w:color="auto" w:fill="FFFFFF"/>
        <w:jc w:val="center"/>
      </w:pPr>
      <w:r>
        <w:rPr>
          <w:b/>
          <w:bCs/>
          <w:spacing w:val="-2"/>
        </w:rPr>
        <w:t xml:space="preserve"> ЧАНОВСКОГО РАЙОНА НОВОСИБИРСКОЙ ОБЛАСТИ</w:t>
      </w:r>
    </w:p>
    <w:p w:rsidR="00617D74" w:rsidRPr="00617D74" w:rsidRDefault="00617D74" w:rsidP="00617D74">
      <w:pPr>
        <w:shd w:val="clear" w:color="auto" w:fill="FFFFFF"/>
        <w:jc w:val="center"/>
        <w:rPr>
          <w:sz w:val="28"/>
          <w:szCs w:val="28"/>
        </w:rPr>
      </w:pPr>
      <w:r w:rsidRPr="00617D74">
        <w:rPr>
          <w:sz w:val="28"/>
          <w:szCs w:val="28"/>
        </w:rPr>
        <w:t>Шестого  созыва</w:t>
      </w:r>
    </w:p>
    <w:p w:rsidR="00617D74" w:rsidRDefault="00617D74" w:rsidP="00617D74">
      <w:pPr>
        <w:shd w:val="clear" w:color="auto" w:fill="FFFFFF"/>
        <w:jc w:val="center"/>
        <w:rPr>
          <w:b/>
          <w:bCs/>
          <w:spacing w:val="-4"/>
          <w:w w:val="128"/>
        </w:rPr>
      </w:pPr>
    </w:p>
    <w:p w:rsidR="00617D74" w:rsidRPr="00B968FA" w:rsidRDefault="00617D74" w:rsidP="00617D74">
      <w:pPr>
        <w:contextualSpacing/>
        <w:jc w:val="center"/>
        <w:rPr>
          <w:b/>
          <w:sz w:val="28"/>
          <w:szCs w:val="28"/>
        </w:rPr>
      </w:pPr>
      <w:r w:rsidRPr="00B968FA">
        <w:rPr>
          <w:b/>
          <w:sz w:val="28"/>
          <w:szCs w:val="28"/>
        </w:rPr>
        <w:t>РЕШЕНИЕ</w:t>
      </w:r>
    </w:p>
    <w:p w:rsidR="00617D74" w:rsidRPr="00B968FA" w:rsidRDefault="00617D74" w:rsidP="00617D7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первой </w:t>
      </w:r>
      <w:r w:rsidRPr="00B968FA">
        <w:rPr>
          <w:b/>
          <w:sz w:val="28"/>
          <w:szCs w:val="28"/>
        </w:rPr>
        <w:t>сессии</w:t>
      </w:r>
    </w:p>
    <w:p w:rsidR="00617D74" w:rsidRDefault="00617D74" w:rsidP="00617D74">
      <w:pPr>
        <w:contextualSpacing/>
        <w:jc w:val="center"/>
        <w:rPr>
          <w:sz w:val="28"/>
          <w:szCs w:val="28"/>
        </w:rPr>
      </w:pPr>
    </w:p>
    <w:p w:rsidR="00617D74" w:rsidRPr="00E12B27" w:rsidRDefault="00617D74" w:rsidP="00617D74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27"/>
      </w:tblGrid>
      <w:tr w:rsidR="00617D74" w:rsidRPr="008B2265" w:rsidTr="00617D7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17D74" w:rsidRPr="008B2265" w:rsidRDefault="00617D74" w:rsidP="00114A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2</w:t>
            </w:r>
            <w:r w:rsidR="00114AD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.09.2020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17D74" w:rsidRPr="008B2265" w:rsidRDefault="00617D74" w:rsidP="00617D7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B226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B211BE">
              <w:rPr>
                <w:sz w:val="28"/>
                <w:szCs w:val="28"/>
              </w:rPr>
              <w:t>1</w:t>
            </w:r>
          </w:p>
        </w:tc>
      </w:tr>
      <w:tr w:rsidR="00617D74" w:rsidRPr="008B2265" w:rsidTr="00617D7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D74" w:rsidRPr="008B2265" w:rsidRDefault="00617D74" w:rsidP="009A74C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7D74" w:rsidRPr="00110C0A" w:rsidRDefault="00617D74" w:rsidP="00617D74">
      <w:pPr>
        <w:jc w:val="center"/>
        <w:rPr>
          <w:sz w:val="28"/>
          <w:szCs w:val="28"/>
        </w:rPr>
      </w:pPr>
      <w:r w:rsidRPr="00110C0A">
        <w:rPr>
          <w:sz w:val="28"/>
          <w:szCs w:val="28"/>
        </w:rPr>
        <w:t xml:space="preserve">Об итогах </w:t>
      </w:r>
      <w:proofErr w:type="gramStart"/>
      <w:r w:rsidRPr="00110C0A">
        <w:rPr>
          <w:sz w:val="28"/>
          <w:szCs w:val="28"/>
        </w:rPr>
        <w:t xml:space="preserve">выборов депутатов Совета депутатов </w:t>
      </w:r>
      <w:r>
        <w:rPr>
          <w:sz w:val="28"/>
          <w:szCs w:val="28"/>
        </w:rPr>
        <w:t>Покровского сельсовета</w:t>
      </w:r>
      <w:proofErr w:type="gramEnd"/>
      <w:r>
        <w:rPr>
          <w:sz w:val="28"/>
          <w:szCs w:val="28"/>
        </w:rPr>
        <w:t xml:space="preserve"> </w:t>
      </w:r>
      <w:r w:rsidRPr="00110C0A">
        <w:rPr>
          <w:sz w:val="28"/>
          <w:szCs w:val="28"/>
        </w:rPr>
        <w:t>Чановског</w:t>
      </w:r>
      <w:r>
        <w:rPr>
          <w:sz w:val="28"/>
          <w:szCs w:val="28"/>
        </w:rPr>
        <w:t xml:space="preserve">о района Новосибирской области шестого </w:t>
      </w:r>
      <w:r w:rsidRPr="00110C0A">
        <w:rPr>
          <w:sz w:val="28"/>
          <w:szCs w:val="28"/>
        </w:rPr>
        <w:t xml:space="preserve"> созыва</w:t>
      </w:r>
    </w:p>
    <w:p w:rsidR="00617D74" w:rsidRDefault="00617D74" w:rsidP="00617D74">
      <w:pPr>
        <w:jc w:val="center"/>
        <w:rPr>
          <w:sz w:val="28"/>
          <w:szCs w:val="28"/>
        </w:rPr>
      </w:pPr>
    </w:p>
    <w:p w:rsidR="00617D74" w:rsidRDefault="00617D74" w:rsidP="00617D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5DED">
        <w:rPr>
          <w:sz w:val="28"/>
          <w:szCs w:val="28"/>
        </w:rPr>
        <w:t>Зас</w:t>
      </w:r>
      <w:r>
        <w:rPr>
          <w:sz w:val="28"/>
          <w:szCs w:val="28"/>
        </w:rPr>
        <w:t xml:space="preserve">лушав информацию председателя избирательной комиссии  Покровского сельсовета Чановского района Новосибирской области  Колесниковой Л.В. «Об итогах выборов Совета депутатов Покровского сельсовета Чановского района Новосибирской области шестого  созыва», </w:t>
      </w:r>
      <w:r w:rsidRPr="00D50786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Покровского сельсовета</w:t>
      </w:r>
      <w:r w:rsidRPr="00D50786">
        <w:rPr>
          <w:sz w:val="28"/>
          <w:szCs w:val="28"/>
        </w:rPr>
        <w:t xml:space="preserve"> Чановского района</w:t>
      </w:r>
      <w:r>
        <w:rPr>
          <w:sz w:val="28"/>
          <w:szCs w:val="28"/>
        </w:rPr>
        <w:t xml:space="preserve"> Новосибирской области</w:t>
      </w:r>
      <w:r w:rsidRPr="00D50786">
        <w:rPr>
          <w:sz w:val="28"/>
          <w:szCs w:val="28"/>
        </w:rPr>
        <w:t xml:space="preserve">  </w:t>
      </w:r>
      <w:r>
        <w:rPr>
          <w:sz w:val="28"/>
          <w:szCs w:val="28"/>
        </w:rPr>
        <w:t>РЕШИЛ</w:t>
      </w:r>
      <w:r w:rsidRPr="00D50786">
        <w:rPr>
          <w:sz w:val="28"/>
          <w:szCs w:val="28"/>
        </w:rPr>
        <w:t>:</w:t>
      </w:r>
    </w:p>
    <w:p w:rsidR="00617D74" w:rsidRDefault="00617D74" w:rsidP="00617D74">
      <w:pPr>
        <w:jc w:val="both"/>
        <w:rPr>
          <w:sz w:val="28"/>
          <w:szCs w:val="28"/>
        </w:rPr>
      </w:pPr>
    </w:p>
    <w:p w:rsidR="00617D74" w:rsidRDefault="00617D74" w:rsidP="00617D74">
      <w:pPr>
        <w:ind w:firstLine="709"/>
        <w:jc w:val="both"/>
        <w:rPr>
          <w:sz w:val="28"/>
          <w:szCs w:val="28"/>
        </w:rPr>
      </w:pPr>
      <w:r w:rsidRPr="002D318B">
        <w:rPr>
          <w:sz w:val="28"/>
          <w:szCs w:val="28"/>
        </w:rPr>
        <w:t xml:space="preserve">1. </w:t>
      </w:r>
      <w:r>
        <w:rPr>
          <w:sz w:val="28"/>
          <w:szCs w:val="28"/>
        </w:rPr>
        <w:t>Информацию  «</w:t>
      </w:r>
      <w:r w:rsidRPr="00110C0A">
        <w:rPr>
          <w:sz w:val="28"/>
          <w:szCs w:val="28"/>
        </w:rPr>
        <w:t xml:space="preserve">Об итогах </w:t>
      </w:r>
      <w:proofErr w:type="gramStart"/>
      <w:r w:rsidRPr="00110C0A">
        <w:rPr>
          <w:sz w:val="28"/>
          <w:szCs w:val="28"/>
        </w:rPr>
        <w:t xml:space="preserve">выборов депутатов Совета депутатов </w:t>
      </w:r>
      <w:r>
        <w:rPr>
          <w:sz w:val="28"/>
          <w:szCs w:val="28"/>
        </w:rPr>
        <w:t xml:space="preserve">Покровского </w:t>
      </w:r>
      <w:r w:rsidR="00114AD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proofErr w:type="gramEnd"/>
      <w:r w:rsidRPr="00110C0A">
        <w:rPr>
          <w:sz w:val="28"/>
          <w:szCs w:val="28"/>
        </w:rPr>
        <w:t xml:space="preserve"> Чановского района Новосибирской области </w:t>
      </w:r>
      <w:r>
        <w:rPr>
          <w:sz w:val="28"/>
          <w:szCs w:val="28"/>
        </w:rPr>
        <w:t xml:space="preserve">шестого </w:t>
      </w:r>
      <w:r w:rsidRPr="00110C0A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» принять к сведению.</w:t>
      </w:r>
    </w:p>
    <w:p w:rsidR="00617D74" w:rsidRDefault="00617D74" w:rsidP="00617D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E73C1">
        <w:rPr>
          <w:sz w:val="28"/>
          <w:szCs w:val="28"/>
        </w:rPr>
        <w:t>. Настоящее</w:t>
      </w:r>
      <w:r w:rsidRPr="007F36A2">
        <w:rPr>
          <w:sz w:val="28"/>
          <w:szCs w:val="28"/>
        </w:rPr>
        <w:t xml:space="preserve"> решение опубликовать в периодическом печатном издании</w:t>
      </w:r>
      <w:r>
        <w:rPr>
          <w:sz w:val="28"/>
          <w:szCs w:val="28"/>
        </w:rPr>
        <w:t xml:space="preserve">    органов местного самоуправления Покровского сельсовета «Покровский вестник»</w:t>
      </w:r>
    </w:p>
    <w:p w:rsidR="00617D74" w:rsidRPr="007F36A2" w:rsidRDefault="00617D74" w:rsidP="00617D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36A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решение вступает в силу с момента его принятия</w:t>
      </w:r>
      <w:r w:rsidRPr="007F36A2">
        <w:rPr>
          <w:sz w:val="28"/>
          <w:szCs w:val="28"/>
        </w:rPr>
        <w:t>.</w:t>
      </w:r>
    </w:p>
    <w:p w:rsidR="00617D74" w:rsidRPr="00D50786" w:rsidRDefault="00617D74" w:rsidP="00617D74">
      <w:pPr>
        <w:jc w:val="both"/>
        <w:rPr>
          <w:sz w:val="28"/>
          <w:szCs w:val="28"/>
        </w:rPr>
      </w:pPr>
    </w:p>
    <w:p w:rsidR="00617D74" w:rsidRPr="003B3B9E" w:rsidRDefault="00617D74" w:rsidP="00617D74">
      <w:pPr>
        <w:jc w:val="both"/>
        <w:rPr>
          <w:sz w:val="28"/>
          <w:szCs w:val="28"/>
          <w:u w:val="single"/>
        </w:rPr>
      </w:pPr>
    </w:p>
    <w:p w:rsidR="00617D74" w:rsidRDefault="00617D74" w:rsidP="00617D74">
      <w:pPr>
        <w:rPr>
          <w:sz w:val="28"/>
          <w:szCs w:val="28"/>
        </w:rPr>
      </w:pPr>
      <w:r w:rsidRPr="00D5078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Покровского сельсовета</w:t>
      </w:r>
    </w:p>
    <w:p w:rsidR="00617D74" w:rsidRDefault="00617D74" w:rsidP="00617D74">
      <w:pPr>
        <w:rPr>
          <w:sz w:val="28"/>
          <w:szCs w:val="28"/>
        </w:rPr>
      </w:pPr>
      <w:r w:rsidRPr="00D50786">
        <w:rPr>
          <w:sz w:val="28"/>
          <w:szCs w:val="28"/>
        </w:rPr>
        <w:t xml:space="preserve">Чановского района  </w:t>
      </w:r>
    </w:p>
    <w:p w:rsidR="00617D74" w:rsidRDefault="00617D74" w:rsidP="00617D74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</w:t>
      </w:r>
      <w:r w:rsidRPr="00D5078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</w:t>
      </w:r>
      <w:r w:rsidRPr="00D5078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П.В.Семченко</w:t>
      </w:r>
    </w:p>
    <w:p w:rsidR="001F0060" w:rsidRDefault="001F0060"/>
    <w:sectPr w:rsidR="001F0060" w:rsidSect="0071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74"/>
    <w:rsid w:val="000300CC"/>
    <w:rsid w:val="00114AD2"/>
    <w:rsid w:val="00161462"/>
    <w:rsid w:val="001F0060"/>
    <w:rsid w:val="002355D9"/>
    <w:rsid w:val="00381F68"/>
    <w:rsid w:val="004A0FFC"/>
    <w:rsid w:val="00617D74"/>
    <w:rsid w:val="00733E4E"/>
    <w:rsid w:val="008434C9"/>
    <w:rsid w:val="009F472A"/>
    <w:rsid w:val="00B211BE"/>
    <w:rsid w:val="00D51DDA"/>
    <w:rsid w:val="00EA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D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2020-09-24T03:24:00Z</cp:lastPrinted>
  <dcterms:created xsi:type="dcterms:W3CDTF">2020-09-18T06:45:00Z</dcterms:created>
  <dcterms:modified xsi:type="dcterms:W3CDTF">2020-09-24T03:24:00Z</dcterms:modified>
</cp:coreProperties>
</file>