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CA9" w:rsidRPr="000605D3" w:rsidRDefault="00257FBC" w:rsidP="00D51CA9">
      <w:pPr>
        <w:spacing w:after="0" w:line="240" w:lineRule="auto"/>
      </w:pPr>
      <w:r>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 o:spid="_x0000_s1027" type="#_x0000_t97" style="position:absolute;margin-left:277.3pt;margin-top:-13.95pt;width:135.75pt;height:137.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">
            <v:textbox style="mso-next-textbox:#Вертикальный свиток 3">
              <w:txbxContent>
                <w:p w:rsidR="005E1DD4" w:rsidRDefault="005E1DD4" w:rsidP="00D51CA9">
                  <w:pPr>
                    <w:jc w:val="center"/>
                    <w:rPr>
                      <w:b/>
                      <w:i/>
                      <w:sz w:val="28"/>
                      <w:szCs w:val="28"/>
                    </w:rPr>
                  </w:pPr>
                </w:p>
                <w:p w:rsidR="005E1DD4" w:rsidRDefault="005E1DD4" w:rsidP="00D51CA9">
                  <w:pPr>
                    <w:jc w:val="center"/>
                    <w:rPr>
                      <w:b/>
                      <w:i/>
                      <w:sz w:val="28"/>
                      <w:szCs w:val="28"/>
                    </w:rPr>
                  </w:pPr>
                  <w:r>
                    <w:rPr>
                      <w:b/>
                      <w:i/>
                      <w:sz w:val="28"/>
                      <w:szCs w:val="28"/>
                    </w:rPr>
                    <w:t>№ 10</w:t>
                  </w:r>
                </w:p>
                <w:p w:rsidR="005E1DD4" w:rsidRDefault="005E1DD4" w:rsidP="00D51CA9">
                  <w:pPr>
                    <w:jc w:val="center"/>
                    <w:rPr>
                      <w:b/>
                      <w:i/>
                      <w:sz w:val="28"/>
                      <w:szCs w:val="28"/>
                    </w:rPr>
                  </w:pPr>
                </w:p>
                <w:p w:rsidR="005E1DD4" w:rsidRDefault="005E1DD4" w:rsidP="00D51CA9">
                  <w:pPr>
                    <w:jc w:val="center"/>
                    <w:rPr>
                      <w:b/>
                      <w:i/>
                      <w:sz w:val="28"/>
                      <w:szCs w:val="28"/>
                    </w:rPr>
                  </w:pPr>
                  <w:r>
                    <w:rPr>
                      <w:b/>
                      <w:i/>
                      <w:sz w:val="28"/>
                      <w:szCs w:val="28"/>
                    </w:rPr>
                    <w:t>31.07.2019 года</w:t>
                  </w: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p w:rsidR="005E1DD4" w:rsidRDefault="005E1DD4" w:rsidP="00D51CA9">
                  <w:pPr>
                    <w:jc w:val="center"/>
                    <w:rPr>
                      <w:b/>
                      <w:i/>
                      <w:sz w:val="28"/>
                      <w:szCs w:val="28"/>
                    </w:rPr>
                  </w:pPr>
                </w:p>
              </w:txbxContent>
            </v:textbox>
          </v:shape>
        </w:pict>
      </w:r>
      <w:r>
        <w:rPr>
          <w:noProof/>
          <w:lang w:eastAsia="ru-RU"/>
        </w:rPr>
        <w:pict>
          <v:shapetype id="_x0000_t202" coordsize="21600,21600" o:spt="202" path="m,l,21600r21600,l21600,xe">
            <v:stroke joinstyle="miter"/>
            <v:path gradientshapeok="t" o:connecttype="rect"/>
          </v:shapetype>
          <v:shape id="_x0000_s1026" type="#_x0000_t202" alt="Narrow horizontal" style="position:absolute;margin-left:21.75pt;margin-top:55.5pt;width:145.8pt;height:595.2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" fillcolor="#e6eed5" stroked="f" strokecolor="#622423" strokeweight="6pt">
            <v:stroke linestyle="thickThin"/>
            <v:textbox style="mso-next-textbox:#_x0000_s1026" inset="18pt,18pt,18pt,18pt">
              <w:txbxContent>
                <w:p w:rsidR="005E1DD4" w:rsidRDefault="005E1DD4" w:rsidP="00D51CA9">
                  <w:pPr>
                    <w:pBdr>
                      <w:top w:val="thinThickSmallGap" w:sz="36" w:space="0" w:color="622423"/>
                      <w:bottom w:val="thickThinSmallGap" w:sz="36" w:space="14" w:color="622423"/>
                    </w:pBdr>
                    <w:spacing w:after="0" w:line="240" w:lineRule="auto"/>
                    <w:ind w:left="-142" w:firstLine="142"/>
                    <w:rPr>
                      <w:rFonts w:ascii="Cambria" w:hAnsi="Cambria"/>
                      <w:i/>
                      <w:iCs/>
                      <w:sz w:val="20"/>
                      <w:szCs w:val="20"/>
                    </w:rPr>
                  </w:pPr>
                  <w:r>
                    <w:rPr>
                      <w:rFonts w:ascii="Cambria" w:hAnsi="Cambria"/>
                      <w:i/>
                      <w:iCs/>
                      <w:sz w:val="20"/>
                      <w:szCs w:val="20"/>
                    </w:rPr>
                    <w:t xml:space="preserve">  </w:t>
                  </w:r>
                </w:p>
                <w:p w:rsidR="005E1DD4" w:rsidRPr="00BE4502" w:rsidRDefault="005E1DD4" w:rsidP="00D51CA9">
                  <w:pPr>
                    <w:pBdr>
                      <w:top w:val="thinThickSmallGap" w:sz="36" w:space="0" w:color="622423"/>
                      <w:bottom w:val="thickThinSmallGap" w:sz="36" w:space="14" w:color="622423"/>
                    </w:pBdr>
                    <w:spacing w:after="160" w:line="240" w:lineRule="auto"/>
                    <w:ind w:left="-142" w:firstLine="142"/>
                    <w:jc w:val="center"/>
                    <w:rPr>
                      <w:rFonts w:ascii="Cambria" w:hAnsi="Cambria"/>
                      <w:i/>
                      <w:iCs/>
                      <w:sz w:val="20"/>
                      <w:szCs w:val="20"/>
                    </w:rPr>
                  </w:pPr>
                  <w:r>
                    <w:rPr>
                      <w:rFonts w:ascii="Cambria" w:hAnsi="Cambria"/>
                      <w:i/>
                      <w:iCs/>
                      <w:sz w:val="20"/>
                      <w:szCs w:val="20"/>
                    </w:rPr>
                    <w:t xml:space="preserve"> </w:t>
                  </w:r>
                </w:p>
                <w:p w:rsidR="005E1DD4" w:rsidRPr="00BE4502" w:rsidRDefault="005E1DD4" w:rsidP="00D51CA9">
                  <w:pPr>
                    <w:pBdr>
                      <w:top w:val="thinThickSmallGap" w:sz="36" w:space="0" w:color="622423"/>
                      <w:bottom w:val="thickThinSmallGap" w:sz="36" w:space="14" w:color="622423"/>
                    </w:pBdr>
                    <w:spacing w:after="160" w:line="240" w:lineRule="auto"/>
                    <w:ind w:left="-142" w:firstLine="142"/>
                    <w:jc w:val="center"/>
                    <w:rPr>
                      <w:rFonts w:ascii="Cambria" w:hAnsi="Cambria"/>
                      <w:i/>
                      <w:iCs/>
                      <w:sz w:val="20"/>
                      <w:szCs w:val="20"/>
                    </w:rPr>
                  </w:pPr>
                  <w:r>
                    <w:rPr>
                      <w:rFonts w:ascii="Cambria" w:hAnsi="Cambria"/>
                      <w:i/>
                      <w:iCs/>
                      <w:sz w:val="20"/>
                      <w:szCs w:val="20"/>
                    </w:rPr>
                    <w:t xml:space="preserve"> </w:t>
                  </w:r>
                </w:p>
                <w:p w:rsidR="005E1DD4" w:rsidRPr="00BE4502" w:rsidRDefault="005E1DD4" w:rsidP="00D51CA9">
                  <w:pPr>
                    <w:pBdr>
                      <w:top w:val="thinThickSmallGap" w:sz="36" w:space="0" w:color="622423"/>
                      <w:bottom w:val="thickThinSmallGap" w:sz="36" w:space="14" w:color="622423"/>
                    </w:pBdr>
                    <w:spacing w:after="160" w:line="240" w:lineRule="auto"/>
                    <w:ind w:left="-142" w:firstLine="142"/>
                    <w:jc w:val="center"/>
                    <w:rPr>
                      <w:rFonts w:ascii="Cambria" w:hAnsi="Cambria"/>
                      <w:i/>
                      <w:iCs/>
                      <w:sz w:val="20"/>
                      <w:szCs w:val="20"/>
                    </w:rPr>
                  </w:pPr>
                  <w:r>
                    <w:rPr>
                      <w:rFonts w:ascii="Cambria" w:hAnsi="Cambria"/>
                      <w:i/>
                      <w:iCs/>
                      <w:sz w:val="20"/>
                      <w:szCs w:val="20"/>
                    </w:rPr>
                    <w:t xml:space="preserve"> </w:t>
                  </w:r>
                </w:p>
                <w:p w:rsidR="005E1DD4" w:rsidRPr="00247A59" w:rsidRDefault="005E1DD4" w:rsidP="00D51CA9">
                  <w:pPr>
                    <w:pBdr>
                      <w:top w:val="thinThickSmallGap" w:sz="36" w:space="0" w:color="622423"/>
                      <w:bottom w:val="thickThinSmallGap" w:sz="36" w:space="14" w:color="622423"/>
                    </w:pBdr>
                    <w:spacing w:after="0" w:line="240" w:lineRule="auto"/>
                    <w:ind w:left="-142" w:firstLine="142"/>
                    <w:rPr>
                      <w:rFonts w:asciiTheme="majorHAnsi" w:hAnsiTheme="majorHAnsi"/>
                      <w:i/>
                      <w:iCs/>
                      <w:sz w:val="20"/>
                      <w:szCs w:val="20"/>
                    </w:rPr>
                  </w:pPr>
                  <w:r>
                    <w:rPr>
                      <w:rFonts w:ascii="Cambria" w:hAnsi="Cambria"/>
                      <w:i/>
                      <w:iCs/>
                      <w:sz w:val="20"/>
                      <w:szCs w:val="20"/>
                    </w:rPr>
                    <w:t xml:space="preserve">  </w:t>
                  </w:r>
                </w:p>
                <w:p w:rsidR="005E1DD4" w:rsidRPr="00247A59" w:rsidRDefault="005E1DD4" w:rsidP="00D51CA9">
                  <w:pPr>
                    <w:pBdr>
                      <w:top w:val="thinThickSmallGap" w:sz="36" w:space="0" w:color="622423"/>
                      <w:bottom w:val="thickThinSmallGap" w:sz="36" w:space="14" w:color="622423"/>
                    </w:pBdr>
                    <w:spacing w:after="0" w:line="240" w:lineRule="auto"/>
                    <w:ind w:left="-142" w:firstLine="142"/>
                    <w:rPr>
                      <w:rFonts w:asciiTheme="majorHAnsi" w:hAnsiTheme="majorHAnsi"/>
                      <w:i/>
                      <w:iCs/>
                      <w:sz w:val="20"/>
                      <w:szCs w:val="20"/>
                    </w:rPr>
                  </w:pPr>
                  <w:r>
                    <w:rPr>
                      <w:rFonts w:asciiTheme="majorHAnsi" w:hAnsiTheme="majorHAnsi"/>
                      <w:i/>
                      <w:iCs/>
                      <w:sz w:val="20"/>
                      <w:szCs w:val="20"/>
                    </w:rPr>
                    <w:t xml:space="preserve"> </w:t>
                  </w:r>
                  <w:r>
                    <w:rPr>
                      <w:rFonts w:ascii="Cambria" w:hAnsi="Cambria"/>
                      <w:i/>
                      <w:iCs/>
                      <w:sz w:val="20"/>
                      <w:szCs w:val="20"/>
                    </w:rPr>
                    <w:t xml:space="preserve"> </w:t>
                  </w:r>
                </w:p>
                <w:p w:rsidR="005E1DD4" w:rsidRPr="007A5F9F" w:rsidRDefault="005E1DD4" w:rsidP="00D51CA9">
                  <w:pPr>
                    <w:spacing w:after="0"/>
                    <w:rPr>
                      <w:rFonts w:asciiTheme="majorHAnsi" w:hAnsiTheme="majorHAnsi" w:cs="Times New Roman"/>
                      <w:sz w:val="18"/>
                      <w:szCs w:val="18"/>
                    </w:rPr>
                  </w:pPr>
                  <w:r w:rsidRPr="007A5F9F">
                    <w:rPr>
                      <w:rFonts w:asciiTheme="majorHAnsi" w:hAnsiTheme="majorHAnsi" w:cs="Times New Roman"/>
                      <w:sz w:val="18"/>
                      <w:szCs w:val="18"/>
                    </w:rPr>
                    <w:t xml:space="preserve"> Реш.№181</w:t>
                  </w:r>
                  <w:r>
                    <w:rPr>
                      <w:rFonts w:asciiTheme="majorHAnsi" w:hAnsiTheme="majorHAnsi" w:cs="Times New Roman"/>
                      <w:sz w:val="18"/>
                      <w:szCs w:val="18"/>
                    </w:rPr>
                    <w:t>;</w:t>
                  </w:r>
                </w:p>
                <w:p w:rsidR="005E1DD4" w:rsidRPr="007A5F9F" w:rsidRDefault="005E1DD4" w:rsidP="007A5F9F">
                  <w:pPr>
                    <w:spacing w:after="0"/>
                    <w:rPr>
                      <w:rFonts w:asciiTheme="majorHAnsi" w:hAnsiTheme="majorHAnsi" w:cs="Times New Roman"/>
                      <w:i/>
                      <w:color w:val="000000" w:themeColor="text1"/>
                      <w:sz w:val="18"/>
                      <w:szCs w:val="18"/>
                    </w:rPr>
                  </w:pPr>
                  <w:proofErr w:type="spellStart"/>
                  <w:r w:rsidRPr="007A5F9F">
                    <w:rPr>
                      <w:rFonts w:asciiTheme="majorHAnsi" w:hAnsiTheme="majorHAnsi"/>
                      <w:i/>
                      <w:iCs/>
                      <w:sz w:val="18"/>
                      <w:szCs w:val="18"/>
                    </w:rPr>
                    <w:t>Реш</w:t>
                  </w:r>
                  <w:proofErr w:type="spellEnd"/>
                  <w:r w:rsidRPr="007A5F9F">
                    <w:rPr>
                      <w:rFonts w:asciiTheme="majorHAnsi" w:hAnsiTheme="majorHAnsi"/>
                      <w:i/>
                      <w:iCs/>
                      <w:sz w:val="18"/>
                      <w:szCs w:val="18"/>
                    </w:rPr>
                    <w:t>..182 от 21.06.2019</w:t>
                  </w:r>
                  <w:r>
                    <w:rPr>
                      <w:rFonts w:asciiTheme="majorHAnsi" w:hAnsiTheme="majorHAnsi"/>
                      <w:i/>
                      <w:iCs/>
                      <w:sz w:val="18"/>
                      <w:szCs w:val="18"/>
                    </w:rPr>
                    <w:t>; Реш.№183</w:t>
                  </w:r>
                </w:p>
                <w:p w:rsidR="005E1DD4" w:rsidRDefault="005E1DD4" w:rsidP="007A5F9F">
                  <w:pPr>
                    <w:pBdr>
                      <w:top w:val="thinThickSmallGap" w:sz="36" w:space="0" w:color="622423"/>
                      <w:bottom w:val="thickThinSmallGap" w:sz="36" w:space="17" w:color="622423"/>
                    </w:pBdr>
                    <w:spacing w:after="160" w:line="240" w:lineRule="auto"/>
                    <w:ind w:left="-142" w:firstLine="142"/>
                    <w:rPr>
                      <w:rFonts w:ascii="Cambria" w:hAnsi="Cambria"/>
                      <w:i/>
                      <w:iCs/>
                      <w:sz w:val="20"/>
                      <w:szCs w:val="20"/>
                    </w:rPr>
                  </w:pPr>
                  <w:r>
                    <w:rPr>
                      <w:rFonts w:ascii="Cambria" w:hAnsi="Cambria"/>
                      <w:i/>
                      <w:iCs/>
                      <w:sz w:val="20"/>
                      <w:szCs w:val="20"/>
                    </w:rPr>
                    <w:t xml:space="preserve"> ПА №38 от 18.06.2019</w:t>
                  </w:r>
                </w:p>
                <w:p w:rsidR="005E1DD4" w:rsidRDefault="005E1DD4" w:rsidP="007A5F9F">
                  <w:pPr>
                    <w:pBdr>
                      <w:top w:val="thinThickSmallGap" w:sz="36" w:space="0" w:color="622423"/>
                      <w:bottom w:val="thickThinSmallGap" w:sz="36" w:space="17" w:color="622423"/>
                    </w:pBdr>
                    <w:spacing w:after="160" w:line="240" w:lineRule="auto"/>
                    <w:ind w:left="-142" w:firstLine="142"/>
                    <w:rPr>
                      <w:rFonts w:ascii="Cambria" w:hAnsi="Cambria"/>
                      <w:i/>
                      <w:iCs/>
                      <w:sz w:val="20"/>
                      <w:szCs w:val="20"/>
                    </w:rPr>
                  </w:pPr>
                  <w:r>
                    <w:rPr>
                      <w:rFonts w:ascii="Cambria" w:hAnsi="Cambria"/>
                      <w:i/>
                      <w:iCs/>
                      <w:sz w:val="20"/>
                      <w:szCs w:val="20"/>
                    </w:rPr>
                    <w:t xml:space="preserve">ПА №39 от 24.06.2019 </w:t>
                  </w:r>
                </w:p>
                <w:p w:rsidR="005E1DD4" w:rsidRPr="00247A59" w:rsidRDefault="005E1DD4" w:rsidP="007A5F9F">
                  <w:pPr>
                    <w:pBdr>
                      <w:top w:val="thinThickSmallGap" w:sz="36" w:space="0" w:color="622423"/>
                      <w:bottom w:val="thickThinSmallGap" w:sz="36" w:space="17" w:color="622423"/>
                    </w:pBdr>
                    <w:spacing w:after="160" w:line="240" w:lineRule="auto"/>
                    <w:ind w:left="-142" w:firstLine="142"/>
                    <w:rPr>
                      <w:rFonts w:asciiTheme="majorHAnsi" w:hAnsiTheme="majorHAnsi"/>
                      <w:i/>
                      <w:iCs/>
                      <w:sz w:val="20"/>
                      <w:szCs w:val="20"/>
                    </w:rPr>
                  </w:pPr>
                  <w:r>
                    <w:rPr>
                      <w:rFonts w:ascii="Cambria" w:hAnsi="Cambria"/>
                      <w:i/>
                      <w:iCs/>
                      <w:sz w:val="20"/>
                      <w:szCs w:val="20"/>
                    </w:rPr>
                    <w:t>ПА №40-а; №40-б; № 40-в; № 40-г; №40-д; №40-е.</w:t>
                  </w:r>
                </w:p>
                <w:p w:rsidR="005E1DD4" w:rsidRPr="00247A59" w:rsidRDefault="005E1DD4" w:rsidP="00D51CA9">
                  <w:pPr>
                    <w:spacing w:after="0"/>
                    <w:rPr>
                      <w:rFonts w:asciiTheme="majorHAnsi" w:hAnsiTheme="majorHAnsi" w:cs="Times New Roman"/>
                    </w:rPr>
                  </w:pPr>
                  <w:r>
                    <w:rPr>
                      <w:rFonts w:asciiTheme="majorHAnsi" w:hAnsiTheme="majorHAnsi"/>
                      <w:i/>
                      <w:iCs/>
                      <w:sz w:val="20"/>
                      <w:szCs w:val="20"/>
                    </w:rPr>
                    <w:t xml:space="preserve"> </w:t>
                  </w:r>
                </w:p>
                <w:p w:rsidR="005E1DD4" w:rsidRPr="00FE15AF" w:rsidRDefault="005E1DD4" w:rsidP="00D51CA9">
                  <w:pPr>
                    <w:pBdr>
                      <w:top w:val="thinThickSmallGap" w:sz="36" w:space="0" w:color="622423"/>
                      <w:bottom w:val="thickThinSmallGap" w:sz="36" w:space="17" w:color="622423"/>
                    </w:pBdr>
                    <w:spacing w:after="0" w:line="240" w:lineRule="auto"/>
                    <w:ind w:left="-142" w:firstLine="142"/>
                    <w:rPr>
                      <w:rFonts w:ascii="Cambria" w:hAnsi="Cambria"/>
                      <w:i/>
                      <w:iCs/>
                      <w:sz w:val="20"/>
                      <w:szCs w:val="20"/>
                    </w:rPr>
                  </w:pPr>
                  <w:r>
                    <w:rPr>
                      <w:rFonts w:ascii="Cambria" w:hAnsi="Cambria"/>
                      <w:i/>
                      <w:iCs/>
                      <w:sz w:val="20"/>
                      <w:szCs w:val="20"/>
                    </w:rPr>
                    <w:t xml:space="preserve"> </w:t>
                  </w:r>
                </w:p>
                <w:p w:rsidR="005E1DD4" w:rsidRDefault="005E1DD4" w:rsidP="00D51CA9">
                  <w:pPr>
                    <w:pBdr>
                      <w:top w:val="thinThickSmallGap" w:sz="36" w:space="0" w:color="622423"/>
                      <w:bottom w:val="thickThinSmallGap" w:sz="36" w:space="12" w:color="622423"/>
                    </w:pBdr>
                    <w:spacing w:after="0"/>
                    <w:ind w:left="-142" w:firstLine="142"/>
                    <w:rPr>
                      <w:rFonts w:ascii="Cambria" w:hAnsi="Cambria"/>
                      <w:i/>
                      <w:iCs/>
                      <w:sz w:val="20"/>
                      <w:szCs w:val="20"/>
                    </w:rPr>
                  </w:pPr>
                  <w:r>
                    <w:rPr>
                      <w:rFonts w:ascii="Cambria" w:hAnsi="Cambria"/>
                      <w:i/>
                      <w:iCs/>
                      <w:sz w:val="20"/>
                      <w:szCs w:val="20"/>
                    </w:rPr>
                    <w:t xml:space="preserve"> </w:t>
                  </w:r>
                </w:p>
                <w:p w:rsidR="005E1DD4" w:rsidRDefault="005E1DD4" w:rsidP="00D51CA9">
                  <w:pPr>
                    <w:spacing w:after="0" w:line="240" w:lineRule="auto"/>
                    <w:jc w:val="center"/>
                    <w:rPr>
                      <w:sz w:val="28"/>
                      <w:szCs w:val="28"/>
                    </w:rPr>
                  </w:pPr>
                  <w:r>
                    <w:rPr>
                      <w:sz w:val="28"/>
                      <w:szCs w:val="28"/>
                    </w:rPr>
                    <w:t xml:space="preserve"> </w:t>
                  </w:r>
                </w:p>
                <w:p w:rsidR="005E1DD4" w:rsidRDefault="005E1DD4" w:rsidP="00D51CA9">
                  <w:pPr>
                    <w:pBdr>
                      <w:top w:val="thinThickSmallGap" w:sz="36" w:space="0" w:color="622423"/>
                      <w:bottom w:val="thickThinSmallGap" w:sz="36" w:space="12" w:color="622423"/>
                    </w:pBdr>
                    <w:spacing w:after="160"/>
                    <w:ind w:left="-142" w:firstLine="142"/>
                    <w:rPr>
                      <w:rFonts w:ascii="Cambria" w:hAnsi="Cambria"/>
                      <w:i/>
                      <w:iCs/>
                      <w:sz w:val="20"/>
                      <w:szCs w:val="20"/>
                    </w:rPr>
                  </w:pPr>
                </w:p>
                <w:p w:rsidR="005E1DD4" w:rsidRDefault="005E1DD4" w:rsidP="00D51CA9">
                  <w:pPr>
                    <w:pBdr>
                      <w:top w:val="thinThickSmallGap" w:sz="36" w:space="0" w:color="622423"/>
                      <w:bottom w:val="thickThinSmallGap" w:sz="36" w:space="12" w:color="622423"/>
                    </w:pBdr>
                    <w:spacing w:after="160"/>
                    <w:ind w:left="-142" w:firstLine="142"/>
                    <w:rPr>
                      <w:rFonts w:ascii="Cambria" w:hAnsi="Cambria"/>
                      <w:i/>
                      <w:iCs/>
                      <w:sz w:val="20"/>
                      <w:szCs w:val="20"/>
                    </w:rPr>
                  </w:pPr>
                </w:p>
                <w:p w:rsidR="005E1DD4" w:rsidRDefault="005E1DD4" w:rsidP="00D51CA9">
                  <w:pPr>
                    <w:pBdr>
                      <w:top w:val="thinThickSmallGap" w:sz="36" w:space="0" w:color="622423"/>
                      <w:bottom w:val="thickThinSmallGap" w:sz="36" w:space="12" w:color="622423"/>
                    </w:pBdr>
                    <w:spacing w:after="160"/>
                    <w:ind w:left="-142" w:firstLine="142"/>
                    <w:rPr>
                      <w:rFonts w:ascii="Cambria" w:hAnsi="Cambria"/>
                      <w:i/>
                      <w:iCs/>
                      <w:sz w:val="20"/>
                      <w:szCs w:val="20"/>
                    </w:rPr>
                  </w:pPr>
                </w:p>
                <w:p w:rsidR="005E1DD4" w:rsidRDefault="005E1DD4" w:rsidP="00D51CA9">
                  <w:pPr>
                    <w:pBdr>
                      <w:top w:val="thinThickSmallGap" w:sz="36" w:space="0" w:color="622423"/>
                      <w:bottom w:val="thickThinSmallGap" w:sz="36" w:space="12" w:color="622423"/>
                    </w:pBdr>
                    <w:spacing w:after="160"/>
                    <w:ind w:left="-142" w:firstLine="142"/>
                    <w:rPr>
                      <w:rFonts w:ascii="Cambria" w:hAnsi="Cambria"/>
                      <w:i/>
                      <w:iCs/>
                      <w:sz w:val="20"/>
                      <w:szCs w:val="20"/>
                    </w:rPr>
                  </w:pPr>
                </w:p>
                <w:p w:rsidR="005E1DD4" w:rsidRDefault="005E1DD4" w:rsidP="00D51CA9">
                  <w:pPr>
                    <w:pBdr>
                      <w:top w:val="thinThickSmallGap" w:sz="36" w:space="0" w:color="622423"/>
                      <w:bottom w:val="thickThinSmallGap" w:sz="36" w:space="12" w:color="622423"/>
                    </w:pBdr>
                    <w:spacing w:after="160"/>
                    <w:ind w:left="-142" w:firstLine="142"/>
                    <w:rPr>
                      <w:rFonts w:ascii="Cambria" w:hAnsi="Cambria"/>
                      <w:i/>
                      <w:iCs/>
                      <w:sz w:val="20"/>
                      <w:szCs w:val="20"/>
                    </w:rPr>
                  </w:pPr>
                </w:p>
                <w:p w:rsidR="005E1DD4" w:rsidRDefault="005E1DD4" w:rsidP="00D51CA9">
                  <w:pPr>
                    <w:pBdr>
                      <w:top w:val="thinThickSmallGap" w:sz="36" w:space="0" w:color="622423"/>
                      <w:bottom w:val="thickThinSmallGap" w:sz="36" w:space="12" w:color="622423"/>
                    </w:pBdr>
                    <w:spacing w:after="160"/>
                    <w:ind w:left="-142" w:firstLine="142"/>
                    <w:rPr>
                      <w:rFonts w:ascii="Cambria" w:hAnsi="Cambria"/>
                      <w:i/>
                      <w:iCs/>
                      <w:sz w:val="20"/>
                      <w:szCs w:val="20"/>
                    </w:rPr>
                  </w:pPr>
                </w:p>
                <w:p w:rsidR="005E1DD4" w:rsidRDefault="005E1DD4" w:rsidP="00D51CA9">
                  <w:pPr>
                    <w:pBdr>
                      <w:top w:val="thinThickSmallGap" w:sz="36" w:space="0" w:color="622423"/>
                      <w:bottom w:val="thickThinSmallGap" w:sz="36" w:space="12" w:color="622423"/>
                    </w:pBdr>
                    <w:spacing w:after="160"/>
                    <w:ind w:left="-142" w:firstLine="142"/>
                    <w:rPr>
                      <w:rFonts w:ascii="Cambria" w:hAnsi="Cambria"/>
                      <w:i/>
                      <w:iCs/>
                      <w:sz w:val="20"/>
                      <w:szCs w:val="20"/>
                    </w:rPr>
                  </w:pPr>
                </w:p>
                <w:p w:rsidR="005E1DD4" w:rsidRDefault="005E1DD4" w:rsidP="00D51CA9">
                  <w:pPr>
                    <w:pBdr>
                      <w:top w:val="thinThickSmallGap" w:sz="36" w:space="0" w:color="622423"/>
                      <w:bottom w:val="thickThinSmallGap" w:sz="36" w:space="12" w:color="622423"/>
                    </w:pBdr>
                    <w:spacing w:after="160"/>
                    <w:ind w:left="-142" w:firstLine="142"/>
                    <w:rPr>
                      <w:rFonts w:ascii="Cambria" w:hAnsi="Cambria"/>
                      <w:i/>
                      <w:iCs/>
                      <w:sz w:val="20"/>
                      <w:szCs w:val="20"/>
                    </w:rPr>
                  </w:pPr>
                </w:p>
                <w:p w:rsidR="005E1DD4" w:rsidRDefault="005E1DD4" w:rsidP="00D51CA9">
                  <w:pPr>
                    <w:pBdr>
                      <w:top w:val="thinThickSmallGap" w:sz="36" w:space="0" w:color="622423"/>
                      <w:bottom w:val="thickThinSmallGap" w:sz="36" w:space="12" w:color="622423"/>
                    </w:pBdr>
                    <w:spacing w:after="160"/>
                    <w:ind w:left="-142" w:firstLine="142"/>
                    <w:rPr>
                      <w:rFonts w:ascii="Cambria" w:hAnsi="Cambria"/>
                      <w:i/>
                      <w:iCs/>
                      <w:sz w:val="20"/>
                      <w:szCs w:val="20"/>
                    </w:rPr>
                  </w:pPr>
                </w:p>
                <w:p w:rsidR="005E1DD4" w:rsidRDefault="005E1DD4" w:rsidP="00D51CA9">
                  <w:pPr>
                    <w:pBdr>
                      <w:top w:val="thinThickSmallGap" w:sz="36" w:space="0" w:color="622423"/>
                      <w:bottom w:val="thickThinSmallGap" w:sz="36" w:space="12" w:color="622423"/>
                    </w:pBdr>
                    <w:spacing w:after="160"/>
                    <w:rPr>
                      <w:rFonts w:ascii="Cambria" w:hAnsi="Cambria"/>
                      <w:i/>
                      <w:iCs/>
                      <w:sz w:val="20"/>
                      <w:szCs w:val="20"/>
                    </w:rPr>
                  </w:pPr>
                  <w:r>
                    <w:rPr>
                      <w:rFonts w:ascii="Cambria" w:hAnsi="Cambria"/>
                      <w:i/>
                      <w:iCs/>
                      <w:sz w:val="20"/>
                      <w:szCs w:val="20"/>
                    </w:rPr>
                    <w:t xml:space="preserve"> </w:t>
                  </w:r>
                </w:p>
                <w:p w:rsidR="005E1DD4" w:rsidRDefault="005E1DD4" w:rsidP="00D51CA9">
                  <w:pPr>
                    <w:pBdr>
                      <w:top w:val="thinThickSmallGap" w:sz="36" w:space="0" w:color="622423"/>
                      <w:bottom w:val="thickThinSmallGap" w:sz="36" w:space="12" w:color="622423"/>
                    </w:pBdr>
                    <w:spacing w:after="160"/>
                    <w:rPr>
                      <w:rFonts w:ascii="Cambria" w:hAnsi="Cambria"/>
                      <w:i/>
                      <w:iCs/>
                      <w:sz w:val="20"/>
                      <w:szCs w:val="20"/>
                    </w:rPr>
                  </w:pPr>
                  <w:r>
                    <w:rPr>
                      <w:rFonts w:ascii="Cambria" w:hAnsi="Cambria"/>
                      <w:i/>
                      <w:iCs/>
                      <w:sz w:val="20"/>
                      <w:szCs w:val="20"/>
                    </w:rPr>
                    <w:t xml:space="preserve"> </w:t>
                  </w:r>
                </w:p>
                <w:p w:rsidR="005E1DD4" w:rsidRDefault="005E1DD4" w:rsidP="00D51CA9">
                  <w:pPr>
                    <w:pBdr>
                      <w:top w:val="thinThickSmallGap" w:sz="36" w:space="10" w:color="622423"/>
                      <w:bottom w:val="thickThinSmallGap" w:sz="36" w:space="10" w:color="622423"/>
                    </w:pBdr>
                    <w:spacing w:after="160"/>
                    <w:ind w:left="-142" w:firstLine="142"/>
                    <w:rPr>
                      <w:rFonts w:ascii="Cambria" w:hAnsi="Cambria"/>
                      <w:i/>
                      <w:iCs/>
                      <w:sz w:val="20"/>
                      <w:szCs w:val="20"/>
                    </w:rPr>
                  </w:pPr>
                </w:p>
                <w:p w:rsidR="005E1DD4" w:rsidRDefault="005E1DD4" w:rsidP="00D51CA9">
                  <w:pPr>
                    <w:pBdr>
                      <w:top w:val="thinThickSmallGap" w:sz="36" w:space="10" w:color="622423"/>
                      <w:bottom w:val="thickThinSmallGap" w:sz="36" w:space="10" w:color="622423"/>
                    </w:pBdr>
                    <w:spacing w:after="160"/>
                    <w:ind w:left="-142" w:firstLine="142"/>
                    <w:rPr>
                      <w:rFonts w:ascii="Cambria" w:hAnsi="Cambria"/>
                      <w:i/>
                      <w:iCs/>
                      <w:sz w:val="20"/>
                      <w:szCs w:val="20"/>
                    </w:rPr>
                  </w:pPr>
                </w:p>
              </w:txbxContent>
            </v:textbox>
            <w10:wrap type="square" anchorx="page" anchory="page"/>
          </v:shape>
        </w:pict>
      </w:r>
      <w:r w:rsidR="00D51CA9">
        <w:rPr>
          <w:b/>
          <w:i/>
          <w:sz w:val="28"/>
          <w:szCs w:val="28"/>
        </w:rPr>
        <w:t xml:space="preserve"> </w:t>
      </w:r>
      <w:r w:rsidR="00D51CA9">
        <w:rPr>
          <w:b/>
          <w:bCs/>
          <w:color w:val="CBCBCB"/>
          <w:sz w:val="72"/>
          <w:szCs w:val="72"/>
        </w:rPr>
        <w:t>Покровский</w:t>
      </w:r>
    </w:p>
    <w:p w:rsidR="00D51CA9" w:rsidRDefault="00D51CA9" w:rsidP="00D51CA9">
      <w:pPr>
        <w:spacing w:after="0" w:line="240" w:lineRule="auto"/>
        <w:rPr>
          <w:b/>
          <w:bCs/>
          <w:color w:val="CBCBCB"/>
          <w:sz w:val="72"/>
          <w:szCs w:val="72"/>
        </w:rPr>
      </w:pPr>
      <w:r>
        <w:rPr>
          <w:b/>
          <w:bCs/>
          <w:color w:val="CBCBCB"/>
          <w:sz w:val="72"/>
          <w:szCs w:val="72"/>
        </w:rPr>
        <w:t xml:space="preserve">    Вестник</w:t>
      </w:r>
    </w:p>
    <w:p w:rsidR="00D51CA9" w:rsidRDefault="00D51CA9" w:rsidP="00D51CA9">
      <w:pPr>
        <w:spacing w:after="0" w:line="240" w:lineRule="auto"/>
        <w:rPr>
          <w:b/>
          <w:bCs/>
          <w:color w:val="CBCBCB"/>
          <w:sz w:val="72"/>
          <w:szCs w:val="72"/>
        </w:rPr>
      </w:pPr>
    </w:p>
    <w:p w:rsidR="00D51CA9" w:rsidRPr="00D51CA9" w:rsidRDefault="00D51CA9" w:rsidP="00D51CA9">
      <w:pPr>
        <w:spacing w:after="0" w:line="240" w:lineRule="auto"/>
        <w:rPr>
          <w:b/>
          <w:bCs/>
          <w:color w:val="CBCBCB"/>
          <w:sz w:val="72"/>
          <w:szCs w:val="72"/>
        </w:rPr>
      </w:pPr>
    </w:p>
    <w:p w:rsidR="00D51CA9" w:rsidRDefault="00D51CA9">
      <w:r w:rsidRPr="00D51CA9">
        <w:rPr>
          <w:noProof/>
          <w:lang w:eastAsia="ru-RU"/>
        </w:rPr>
        <w:drawing>
          <wp:inline distT="0" distB="0" distL="0" distR="0">
            <wp:extent cx="5940425" cy="4455319"/>
            <wp:effectExtent l="19050" t="0" r="3175" b="0"/>
            <wp:docPr id="1" name="Рисунок 1" descr="IMG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504"/>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155ED" w:rsidRDefault="00D51CA9" w:rsidP="00D51CA9">
      <w:pPr>
        <w:tabs>
          <w:tab w:val="left" w:pos="3090"/>
        </w:tabs>
      </w:pPr>
      <w:r>
        <w:tab/>
      </w:r>
    </w:p>
    <w:p w:rsidR="00D51CA9" w:rsidRDefault="00D51CA9" w:rsidP="00D51CA9">
      <w:pPr>
        <w:tabs>
          <w:tab w:val="left" w:pos="3090"/>
        </w:tabs>
      </w:pPr>
    </w:p>
    <w:p w:rsidR="00D51CA9" w:rsidRDefault="00D51CA9" w:rsidP="00D51CA9">
      <w:pPr>
        <w:tabs>
          <w:tab w:val="left" w:pos="3090"/>
        </w:tabs>
      </w:pPr>
    </w:p>
    <w:p w:rsidR="00D51CA9" w:rsidRDefault="00D51CA9" w:rsidP="00D51CA9">
      <w:pPr>
        <w:tabs>
          <w:tab w:val="left" w:pos="3090"/>
        </w:tabs>
      </w:pPr>
    </w:p>
    <w:p w:rsidR="00D51CA9" w:rsidRDefault="00D51CA9" w:rsidP="00D51CA9">
      <w:pPr>
        <w:tabs>
          <w:tab w:val="left" w:pos="3090"/>
        </w:tabs>
      </w:pPr>
    </w:p>
    <w:p w:rsidR="00D51CA9" w:rsidRDefault="00D51CA9" w:rsidP="00D51CA9">
      <w:pPr>
        <w:tabs>
          <w:tab w:val="left" w:pos="3090"/>
        </w:tabs>
      </w:pPr>
    </w:p>
    <w:p w:rsidR="00D51CA9" w:rsidRDefault="00D51CA9" w:rsidP="00D51CA9">
      <w:pPr>
        <w:tabs>
          <w:tab w:val="left" w:pos="3090"/>
        </w:tabs>
      </w:pPr>
    </w:p>
    <w:p w:rsidR="00286E74" w:rsidRDefault="00286E74" w:rsidP="00D51CA9">
      <w:pPr>
        <w:spacing w:after="0"/>
        <w:jc w:val="center"/>
        <w:rPr>
          <w:rFonts w:ascii="Times New Roman" w:hAnsi="Times New Roman" w:cs="Times New Roman"/>
          <w:b/>
          <w:sz w:val="28"/>
          <w:szCs w:val="28"/>
        </w:rPr>
      </w:pPr>
    </w:p>
    <w:p w:rsidR="00286E74" w:rsidRPr="007A5F9F" w:rsidRDefault="00286E74" w:rsidP="007A5F9F">
      <w:pPr>
        <w:spacing w:after="0" w:line="240" w:lineRule="auto"/>
        <w:jc w:val="center"/>
        <w:rPr>
          <w:rFonts w:ascii="Times New Roman" w:hAnsi="Times New Roman" w:cs="Times New Roman"/>
          <w:b/>
          <w:sz w:val="28"/>
          <w:szCs w:val="28"/>
        </w:rPr>
      </w:pPr>
      <w:r w:rsidRPr="007A5F9F">
        <w:rPr>
          <w:rFonts w:ascii="Times New Roman" w:hAnsi="Times New Roman" w:cs="Times New Roman"/>
          <w:b/>
          <w:sz w:val="28"/>
          <w:szCs w:val="28"/>
        </w:rPr>
        <w:t>СОВЕТ ДЕПУТАТОВ</w:t>
      </w:r>
    </w:p>
    <w:p w:rsidR="00286E74" w:rsidRPr="007A5F9F" w:rsidRDefault="00286E74" w:rsidP="007A5F9F">
      <w:pPr>
        <w:spacing w:after="0" w:line="240" w:lineRule="auto"/>
        <w:jc w:val="center"/>
        <w:rPr>
          <w:rFonts w:ascii="Times New Roman" w:hAnsi="Times New Roman" w:cs="Times New Roman"/>
          <w:b/>
          <w:sz w:val="28"/>
          <w:szCs w:val="28"/>
        </w:rPr>
      </w:pPr>
      <w:r w:rsidRPr="007A5F9F">
        <w:rPr>
          <w:rFonts w:ascii="Times New Roman" w:hAnsi="Times New Roman" w:cs="Times New Roman"/>
          <w:b/>
          <w:sz w:val="28"/>
          <w:szCs w:val="28"/>
        </w:rPr>
        <w:t>ПОКРОВСКОГО СЕЛЬСОВЕТА</w:t>
      </w:r>
    </w:p>
    <w:p w:rsidR="00286E74" w:rsidRPr="007A5F9F" w:rsidRDefault="00286E74" w:rsidP="007A5F9F">
      <w:pPr>
        <w:spacing w:after="0" w:line="240" w:lineRule="auto"/>
        <w:jc w:val="center"/>
        <w:rPr>
          <w:rFonts w:ascii="Times New Roman" w:hAnsi="Times New Roman" w:cs="Times New Roman"/>
          <w:b/>
          <w:sz w:val="28"/>
          <w:szCs w:val="28"/>
        </w:rPr>
      </w:pPr>
      <w:r w:rsidRPr="007A5F9F">
        <w:rPr>
          <w:rFonts w:ascii="Times New Roman" w:hAnsi="Times New Roman" w:cs="Times New Roman"/>
          <w:b/>
          <w:sz w:val="28"/>
          <w:szCs w:val="28"/>
        </w:rPr>
        <w:t>ЧАНОВСКОГО РАЙОНА</w:t>
      </w:r>
    </w:p>
    <w:p w:rsidR="00286E74" w:rsidRPr="007A5F9F" w:rsidRDefault="00286E74" w:rsidP="007A5F9F">
      <w:pPr>
        <w:spacing w:after="0" w:line="240" w:lineRule="auto"/>
        <w:jc w:val="center"/>
        <w:rPr>
          <w:rFonts w:ascii="Times New Roman" w:hAnsi="Times New Roman" w:cs="Times New Roman"/>
          <w:b/>
          <w:sz w:val="28"/>
          <w:szCs w:val="28"/>
        </w:rPr>
      </w:pPr>
      <w:r w:rsidRPr="007A5F9F">
        <w:rPr>
          <w:rFonts w:ascii="Times New Roman" w:hAnsi="Times New Roman" w:cs="Times New Roman"/>
          <w:b/>
          <w:sz w:val="28"/>
          <w:szCs w:val="28"/>
        </w:rPr>
        <w:t>НОВОСИБИРСКОЙ ОБЛАСТИ</w:t>
      </w:r>
    </w:p>
    <w:p w:rsidR="00286E74" w:rsidRPr="007A5F9F" w:rsidRDefault="00286E74" w:rsidP="007A5F9F">
      <w:pPr>
        <w:spacing w:after="0" w:line="240" w:lineRule="auto"/>
        <w:jc w:val="center"/>
        <w:rPr>
          <w:rFonts w:ascii="Times New Roman" w:hAnsi="Times New Roman" w:cs="Times New Roman"/>
          <w:b/>
          <w:sz w:val="28"/>
          <w:szCs w:val="28"/>
        </w:rPr>
      </w:pPr>
      <w:r w:rsidRPr="007A5F9F">
        <w:rPr>
          <w:rFonts w:ascii="Times New Roman" w:hAnsi="Times New Roman" w:cs="Times New Roman"/>
          <w:b/>
          <w:sz w:val="28"/>
          <w:szCs w:val="28"/>
        </w:rPr>
        <w:t>Пятого созыва</w:t>
      </w:r>
    </w:p>
    <w:p w:rsidR="00286E74" w:rsidRPr="007A5F9F" w:rsidRDefault="00286E74" w:rsidP="007A5F9F">
      <w:pPr>
        <w:spacing w:after="0" w:line="240" w:lineRule="auto"/>
        <w:jc w:val="center"/>
        <w:rPr>
          <w:rFonts w:ascii="Times New Roman" w:hAnsi="Times New Roman" w:cs="Times New Roman"/>
          <w:b/>
          <w:sz w:val="28"/>
          <w:szCs w:val="28"/>
        </w:rPr>
      </w:pPr>
    </w:p>
    <w:p w:rsidR="00286E74" w:rsidRPr="007A5F9F" w:rsidRDefault="00286E74" w:rsidP="007A5F9F">
      <w:pPr>
        <w:spacing w:after="0" w:line="240" w:lineRule="auto"/>
        <w:jc w:val="center"/>
        <w:rPr>
          <w:rFonts w:ascii="Times New Roman" w:hAnsi="Times New Roman" w:cs="Times New Roman"/>
          <w:b/>
          <w:sz w:val="28"/>
          <w:szCs w:val="28"/>
        </w:rPr>
      </w:pPr>
      <w:r w:rsidRPr="007A5F9F">
        <w:rPr>
          <w:rFonts w:ascii="Times New Roman" w:hAnsi="Times New Roman" w:cs="Times New Roman"/>
          <w:b/>
          <w:sz w:val="28"/>
          <w:szCs w:val="28"/>
        </w:rPr>
        <w:t>РЕШЕНИЕ</w:t>
      </w:r>
    </w:p>
    <w:p w:rsidR="00286E74" w:rsidRPr="007A5F9F" w:rsidRDefault="00286E74" w:rsidP="007A5F9F">
      <w:pPr>
        <w:spacing w:after="0" w:line="240" w:lineRule="auto"/>
        <w:jc w:val="center"/>
        <w:rPr>
          <w:rFonts w:ascii="Times New Roman" w:hAnsi="Times New Roman" w:cs="Times New Roman"/>
          <w:sz w:val="28"/>
          <w:szCs w:val="28"/>
        </w:rPr>
      </w:pPr>
      <w:r w:rsidRPr="007A5F9F">
        <w:rPr>
          <w:rFonts w:ascii="Times New Roman" w:hAnsi="Times New Roman" w:cs="Times New Roman"/>
          <w:sz w:val="28"/>
          <w:szCs w:val="28"/>
        </w:rPr>
        <w:t>(  сороковой сессии)</w:t>
      </w:r>
    </w:p>
    <w:p w:rsidR="00286E74" w:rsidRPr="007A5F9F" w:rsidRDefault="00286E74" w:rsidP="007A5F9F">
      <w:pPr>
        <w:spacing w:after="0" w:line="240" w:lineRule="auto"/>
        <w:jc w:val="center"/>
        <w:rPr>
          <w:rFonts w:ascii="Times New Roman" w:hAnsi="Times New Roman" w:cs="Times New Roman"/>
          <w:sz w:val="28"/>
          <w:szCs w:val="28"/>
          <w:highlight w:val="yellow"/>
        </w:rPr>
      </w:pPr>
    </w:p>
    <w:p w:rsidR="00286E74" w:rsidRPr="007A5F9F" w:rsidRDefault="00286E74" w:rsidP="007A5F9F">
      <w:pPr>
        <w:spacing w:after="0" w:line="240" w:lineRule="auto"/>
        <w:jc w:val="center"/>
        <w:rPr>
          <w:rFonts w:ascii="Times New Roman" w:hAnsi="Times New Roman" w:cs="Times New Roman"/>
          <w:sz w:val="28"/>
          <w:szCs w:val="28"/>
        </w:rPr>
      </w:pPr>
      <w:r w:rsidRPr="007A5F9F">
        <w:rPr>
          <w:rFonts w:ascii="Times New Roman" w:hAnsi="Times New Roman" w:cs="Times New Roman"/>
          <w:sz w:val="28"/>
          <w:szCs w:val="28"/>
        </w:rPr>
        <w:t>21 .06.2019г № 181</w:t>
      </w:r>
    </w:p>
    <w:p w:rsidR="00286E74" w:rsidRPr="007A5F9F" w:rsidRDefault="00286E74" w:rsidP="007A5F9F">
      <w:pPr>
        <w:spacing w:after="0" w:line="240" w:lineRule="auto"/>
        <w:rPr>
          <w:rFonts w:ascii="Times New Roman" w:hAnsi="Times New Roman" w:cs="Times New Roman"/>
          <w:sz w:val="28"/>
          <w:szCs w:val="28"/>
        </w:rPr>
      </w:pPr>
    </w:p>
    <w:p w:rsidR="00286E74" w:rsidRPr="007A5F9F" w:rsidRDefault="00286E74" w:rsidP="007A5F9F">
      <w:pPr>
        <w:autoSpaceDE w:val="0"/>
        <w:autoSpaceDN w:val="0"/>
        <w:adjustRightInd w:val="0"/>
        <w:spacing w:after="0" w:line="240" w:lineRule="auto"/>
        <w:jc w:val="center"/>
        <w:rPr>
          <w:rFonts w:ascii="Times New Roman" w:hAnsi="Times New Roman" w:cs="Times New Roman"/>
          <w:bCs/>
          <w:sz w:val="28"/>
          <w:szCs w:val="28"/>
        </w:rPr>
      </w:pPr>
      <w:r w:rsidRPr="007A5F9F">
        <w:rPr>
          <w:rFonts w:ascii="Times New Roman" w:hAnsi="Times New Roman" w:cs="Times New Roman"/>
          <w:sz w:val="28"/>
          <w:szCs w:val="28"/>
        </w:rPr>
        <w:t xml:space="preserve">  О списании водопровода  на территории</w:t>
      </w:r>
      <w:r w:rsidRPr="007A5F9F">
        <w:rPr>
          <w:rFonts w:ascii="Times New Roman" w:hAnsi="Times New Roman" w:cs="Times New Roman"/>
          <w:bCs/>
          <w:sz w:val="28"/>
          <w:szCs w:val="28"/>
        </w:rPr>
        <w:t xml:space="preserve"> Покровского сельсовета</w:t>
      </w:r>
    </w:p>
    <w:p w:rsidR="00286E74" w:rsidRPr="007A5F9F" w:rsidRDefault="00286E74" w:rsidP="007A5F9F">
      <w:pPr>
        <w:spacing w:after="0" w:line="240" w:lineRule="auto"/>
        <w:jc w:val="center"/>
        <w:rPr>
          <w:rFonts w:ascii="Times New Roman" w:hAnsi="Times New Roman" w:cs="Times New Roman"/>
          <w:bCs/>
          <w:sz w:val="28"/>
          <w:szCs w:val="28"/>
        </w:rPr>
      </w:pPr>
      <w:r w:rsidRPr="007A5F9F">
        <w:rPr>
          <w:rFonts w:ascii="Times New Roman" w:hAnsi="Times New Roman" w:cs="Times New Roman"/>
          <w:bCs/>
          <w:sz w:val="28"/>
          <w:szCs w:val="28"/>
        </w:rPr>
        <w:t xml:space="preserve">Чановского района Новосибирской области </w:t>
      </w:r>
    </w:p>
    <w:p w:rsidR="00286E74" w:rsidRPr="007A5F9F" w:rsidRDefault="00286E74" w:rsidP="007A5F9F">
      <w:pPr>
        <w:spacing w:after="0" w:line="240" w:lineRule="auto"/>
        <w:jc w:val="center"/>
        <w:rPr>
          <w:rFonts w:ascii="Times New Roman" w:hAnsi="Times New Roman" w:cs="Times New Roman"/>
          <w:bCs/>
          <w:sz w:val="28"/>
          <w:szCs w:val="28"/>
        </w:rPr>
      </w:pPr>
    </w:p>
    <w:p w:rsidR="00286E74" w:rsidRPr="007A5F9F" w:rsidRDefault="00286E74" w:rsidP="007A5F9F">
      <w:pPr>
        <w:spacing w:after="0" w:line="240" w:lineRule="auto"/>
        <w:jc w:val="both"/>
        <w:rPr>
          <w:rFonts w:ascii="Times New Roman" w:hAnsi="Times New Roman" w:cs="Times New Roman"/>
          <w:bCs/>
          <w:sz w:val="28"/>
          <w:szCs w:val="28"/>
        </w:rPr>
      </w:pPr>
      <w:r w:rsidRPr="007A5F9F">
        <w:rPr>
          <w:rFonts w:ascii="Times New Roman" w:hAnsi="Times New Roman" w:cs="Times New Roman"/>
          <w:bCs/>
          <w:sz w:val="28"/>
          <w:szCs w:val="28"/>
        </w:rPr>
        <w:t xml:space="preserve"> Согласно ликвидации производственного участка фермы №1 ООО «Покровка»</w:t>
      </w:r>
      <w:r w:rsidRPr="007A5F9F">
        <w:rPr>
          <w:rFonts w:ascii="Times New Roman" w:hAnsi="Times New Roman" w:cs="Times New Roman"/>
          <w:sz w:val="28"/>
          <w:szCs w:val="28"/>
        </w:rPr>
        <w:t xml:space="preserve"> на территории</w:t>
      </w:r>
      <w:r w:rsidRPr="007A5F9F">
        <w:rPr>
          <w:rFonts w:ascii="Times New Roman" w:hAnsi="Times New Roman" w:cs="Times New Roman"/>
          <w:bCs/>
          <w:sz w:val="28"/>
          <w:szCs w:val="28"/>
        </w:rPr>
        <w:t xml:space="preserve"> Покровского сельсовета Чановского района Новосибирской области  совет депутатов Покровского сельсовета РЕШИЛ:</w:t>
      </w:r>
    </w:p>
    <w:p w:rsidR="00286E74" w:rsidRPr="007A5F9F" w:rsidRDefault="00286E74" w:rsidP="007A5F9F">
      <w:pPr>
        <w:autoSpaceDE w:val="0"/>
        <w:autoSpaceDN w:val="0"/>
        <w:adjustRightInd w:val="0"/>
        <w:spacing w:after="0" w:line="240" w:lineRule="auto"/>
        <w:jc w:val="both"/>
        <w:rPr>
          <w:rFonts w:ascii="Times New Roman" w:hAnsi="Times New Roman" w:cs="Times New Roman"/>
          <w:bCs/>
          <w:sz w:val="28"/>
          <w:szCs w:val="28"/>
        </w:rPr>
      </w:pPr>
    </w:p>
    <w:p w:rsidR="00286E74" w:rsidRPr="007A5F9F" w:rsidRDefault="00286E74" w:rsidP="007A5F9F">
      <w:pPr>
        <w:autoSpaceDE w:val="0"/>
        <w:autoSpaceDN w:val="0"/>
        <w:adjustRightInd w:val="0"/>
        <w:spacing w:after="0" w:line="240" w:lineRule="auto"/>
        <w:jc w:val="both"/>
        <w:rPr>
          <w:rFonts w:ascii="Times New Roman" w:hAnsi="Times New Roman" w:cs="Times New Roman"/>
          <w:bCs/>
          <w:sz w:val="28"/>
          <w:szCs w:val="28"/>
        </w:rPr>
      </w:pPr>
      <w:r w:rsidRPr="007A5F9F">
        <w:rPr>
          <w:rFonts w:ascii="Times New Roman" w:hAnsi="Times New Roman" w:cs="Times New Roman"/>
          <w:bCs/>
          <w:sz w:val="28"/>
          <w:szCs w:val="28"/>
        </w:rPr>
        <w:t>1.Подземный водовод протяженностью 1510 метров списать, в связи с его неиспользованием из-за не пригодности и нецелесообразности проведения каких-либо ремонтных работ.</w:t>
      </w:r>
    </w:p>
    <w:p w:rsidR="00286E74" w:rsidRPr="007A5F9F" w:rsidRDefault="00286E74" w:rsidP="007A5F9F">
      <w:pPr>
        <w:spacing w:after="0" w:line="240" w:lineRule="auto"/>
        <w:jc w:val="both"/>
        <w:rPr>
          <w:rFonts w:ascii="Times New Roman" w:hAnsi="Times New Roman" w:cs="Times New Roman"/>
          <w:bCs/>
          <w:sz w:val="28"/>
          <w:szCs w:val="28"/>
        </w:rPr>
      </w:pPr>
    </w:p>
    <w:p w:rsidR="00286E74" w:rsidRPr="007A5F9F" w:rsidRDefault="00286E74" w:rsidP="007A5F9F">
      <w:pPr>
        <w:spacing w:after="0" w:line="240" w:lineRule="auto"/>
        <w:rPr>
          <w:rFonts w:ascii="Times New Roman" w:hAnsi="Times New Roman" w:cs="Times New Roman"/>
          <w:bCs/>
          <w:sz w:val="28"/>
          <w:szCs w:val="28"/>
        </w:rPr>
      </w:pPr>
    </w:p>
    <w:p w:rsidR="00286E74" w:rsidRPr="007A5F9F" w:rsidRDefault="00286E74" w:rsidP="007A5F9F">
      <w:pPr>
        <w:spacing w:after="0" w:line="240" w:lineRule="auto"/>
        <w:jc w:val="both"/>
        <w:rPr>
          <w:rFonts w:ascii="Times New Roman" w:hAnsi="Times New Roman" w:cs="Times New Roman"/>
          <w:bCs/>
          <w:sz w:val="28"/>
          <w:szCs w:val="28"/>
        </w:rPr>
      </w:pPr>
      <w:r w:rsidRPr="007A5F9F">
        <w:rPr>
          <w:rFonts w:ascii="Times New Roman" w:hAnsi="Times New Roman" w:cs="Times New Roman"/>
          <w:bCs/>
          <w:sz w:val="28"/>
          <w:szCs w:val="28"/>
        </w:rPr>
        <w:t xml:space="preserve"> </w:t>
      </w:r>
    </w:p>
    <w:p w:rsidR="00286E74" w:rsidRPr="007A5F9F" w:rsidRDefault="00286E74" w:rsidP="007A5F9F">
      <w:pPr>
        <w:spacing w:after="0" w:line="240" w:lineRule="auto"/>
        <w:jc w:val="both"/>
        <w:rPr>
          <w:rFonts w:ascii="Times New Roman" w:hAnsi="Times New Roman" w:cs="Times New Roman"/>
          <w:bCs/>
          <w:sz w:val="28"/>
          <w:szCs w:val="28"/>
        </w:rPr>
      </w:pPr>
      <w:r w:rsidRPr="007A5F9F">
        <w:rPr>
          <w:rFonts w:ascii="Times New Roman" w:hAnsi="Times New Roman" w:cs="Times New Roman"/>
          <w:bCs/>
          <w:sz w:val="28"/>
          <w:szCs w:val="28"/>
        </w:rPr>
        <w:t xml:space="preserve"> </w:t>
      </w:r>
    </w:p>
    <w:p w:rsidR="00286E74" w:rsidRPr="007A5F9F" w:rsidRDefault="00286E74" w:rsidP="007A5F9F">
      <w:pPr>
        <w:spacing w:after="0" w:line="240" w:lineRule="auto"/>
        <w:jc w:val="both"/>
        <w:rPr>
          <w:rFonts w:ascii="Times New Roman" w:hAnsi="Times New Roman" w:cs="Times New Roman"/>
          <w:sz w:val="28"/>
          <w:szCs w:val="28"/>
        </w:rPr>
      </w:pPr>
    </w:p>
    <w:p w:rsidR="00286E74" w:rsidRPr="007A5F9F" w:rsidRDefault="00286E74" w:rsidP="007A5F9F">
      <w:pPr>
        <w:autoSpaceDE w:val="0"/>
        <w:autoSpaceDN w:val="0"/>
        <w:adjustRightInd w:val="0"/>
        <w:spacing w:after="0" w:line="240" w:lineRule="auto"/>
        <w:jc w:val="both"/>
        <w:rPr>
          <w:rFonts w:ascii="Times New Roman" w:hAnsi="Times New Roman" w:cs="Times New Roman"/>
          <w:bCs/>
          <w:sz w:val="28"/>
          <w:szCs w:val="28"/>
        </w:rPr>
      </w:pPr>
      <w:r w:rsidRPr="007A5F9F">
        <w:rPr>
          <w:rFonts w:ascii="Times New Roman" w:hAnsi="Times New Roman" w:cs="Times New Roman"/>
          <w:sz w:val="28"/>
          <w:szCs w:val="28"/>
        </w:rPr>
        <w:t xml:space="preserve"> </w:t>
      </w:r>
    </w:p>
    <w:p w:rsidR="00286E74" w:rsidRPr="007A5F9F" w:rsidRDefault="00286E74" w:rsidP="007A5F9F">
      <w:pPr>
        <w:autoSpaceDE w:val="0"/>
        <w:autoSpaceDN w:val="0"/>
        <w:adjustRightInd w:val="0"/>
        <w:spacing w:after="0" w:line="240" w:lineRule="auto"/>
        <w:ind w:firstLine="720"/>
        <w:rPr>
          <w:rFonts w:ascii="Times New Roman" w:hAnsi="Times New Roman" w:cs="Times New Roman"/>
          <w:sz w:val="28"/>
          <w:szCs w:val="28"/>
        </w:rPr>
      </w:pPr>
      <w:r w:rsidRPr="007A5F9F">
        <w:rPr>
          <w:rFonts w:ascii="Times New Roman" w:hAnsi="Times New Roman" w:cs="Times New Roman"/>
          <w:sz w:val="28"/>
          <w:szCs w:val="28"/>
        </w:rPr>
        <w:t xml:space="preserve"> </w:t>
      </w:r>
    </w:p>
    <w:p w:rsidR="00286E74" w:rsidRPr="007A5F9F" w:rsidRDefault="00286E74" w:rsidP="007A5F9F">
      <w:pPr>
        <w:autoSpaceDE w:val="0"/>
        <w:autoSpaceDN w:val="0"/>
        <w:adjustRightInd w:val="0"/>
        <w:spacing w:after="0" w:line="240" w:lineRule="auto"/>
        <w:ind w:firstLine="720"/>
        <w:jc w:val="both"/>
        <w:rPr>
          <w:rFonts w:ascii="Times New Roman" w:hAnsi="Times New Roman" w:cs="Times New Roman"/>
          <w:sz w:val="28"/>
          <w:szCs w:val="28"/>
        </w:rPr>
      </w:pP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r w:rsidRPr="007A5F9F">
        <w:rPr>
          <w:rFonts w:ascii="Times New Roman" w:hAnsi="Times New Roman" w:cs="Times New Roman"/>
          <w:sz w:val="28"/>
          <w:szCs w:val="28"/>
        </w:rPr>
        <w:t>Глава Покровского сельсовета</w:t>
      </w: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r w:rsidRPr="007A5F9F">
        <w:rPr>
          <w:rFonts w:ascii="Times New Roman" w:hAnsi="Times New Roman" w:cs="Times New Roman"/>
          <w:sz w:val="28"/>
          <w:szCs w:val="28"/>
        </w:rPr>
        <w:t>Чановского района</w:t>
      </w: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r w:rsidRPr="007A5F9F">
        <w:rPr>
          <w:rFonts w:ascii="Times New Roman" w:hAnsi="Times New Roman" w:cs="Times New Roman"/>
          <w:sz w:val="28"/>
          <w:szCs w:val="28"/>
        </w:rPr>
        <w:t>Новосибирской области                                                   П.В. Семченко</w:t>
      </w: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p>
    <w:p w:rsidR="00286E74" w:rsidRPr="007A5F9F" w:rsidRDefault="00286E74" w:rsidP="007A5F9F">
      <w:pPr>
        <w:autoSpaceDE w:val="0"/>
        <w:autoSpaceDN w:val="0"/>
        <w:adjustRightInd w:val="0"/>
        <w:spacing w:after="0" w:line="240" w:lineRule="auto"/>
        <w:jc w:val="both"/>
        <w:rPr>
          <w:rFonts w:ascii="Times New Roman" w:hAnsi="Times New Roman" w:cs="Times New Roman"/>
          <w:sz w:val="28"/>
          <w:szCs w:val="28"/>
        </w:rPr>
      </w:pPr>
      <w:r w:rsidRPr="007A5F9F">
        <w:rPr>
          <w:rFonts w:ascii="Times New Roman" w:hAnsi="Times New Roman" w:cs="Times New Roman"/>
          <w:sz w:val="28"/>
          <w:szCs w:val="28"/>
        </w:rPr>
        <w:t xml:space="preserve">   Председатель Совета Депутатов</w:t>
      </w: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r w:rsidRPr="007A5F9F">
        <w:rPr>
          <w:rFonts w:ascii="Times New Roman" w:hAnsi="Times New Roman" w:cs="Times New Roman"/>
          <w:sz w:val="28"/>
          <w:szCs w:val="28"/>
        </w:rPr>
        <w:t>Покровского сельсовета</w:t>
      </w: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r w:rsidRPr="007A5F9F">
        <w:rPr>
          <w:rFonts w:ascii="Times New Roman" w:hAnsi="Times New Roman" w:cs="Times New Roman"/>
          <w:sz w:val="28"/>
          <w:szCs w:val="28"/>
        </w:rPr>
        <w:t>Чановского района</w:t>
      </w:r>
    </w:p>
    <w:p w:rsidR="00286E74" w:rsidRPr="007A5F9F" w:rsidRDefault="00286E74" w:rsidP="007A5F9F">
      <w:pPr>
        <w:autoSpaceDE w:val="0"/>
        <w:autoSpaceDN w:val="0"/>
        <w:adjustRightInd w:val="0"/>
        <w:spacing w:after="0" w:line="240" w:lineRule="auto"/>
        <w:ind w:left="-540" w:firstLine="720"/>
        <w:jc w:val="both"/>
        <w:rPr>
          <w:rFonts w:ascii="Times New Roman" w:hAnsi="Times New Roman" w:cs="Times New Roman"/>
          <w:sz w:val="28"/>
          <w:szCs w:val="28"/>
        </w:rPr>
      </w:pPr>
      <w:r w:rsidRPr="007A5F9F">
        <w:rPr>
          <w:rFonts w:ascii="Times New Roman" w:hAnsi="Times New Roman" w:cs="Times New Roman"/>
          <w:sz w:val="28"/>
          <w:szCs w:val="28"/>
        </w:rPr>
        <w:lastRenderedPageBreak/>
        <w:t>Новосибирской области                                                  Т.Г. Панфилова</w:t>
      </w:r>
    </w:p>
    <w:p w:rsidR="00286E74" w:rsidRPr="007A5F9F" w:rsidRDefault="00286E74" w:rsidP="007A5F9F">
      <w:pPr>
        <w:spacing w:after="0" w:line="240" w:lineRule="auto"/>
        <w:rPr>
          <w:rFonts w:ascii="Times New Roman" w:hAnsi="Times New Roman" w:cs="Times New Roman"/>
          <w:sz w:val="28"/>
          <w:szCs w:val="28"/>
        </w:rPr>
      </w:pPr>
    </w:p>
    <w:p w:rsidR="00286E74" w:rsidRDefault="00286E74" w:rsidP="007A5F9F">
      <w:pPr>
        <w:spacing w:after="0"/>
        <w:rPr>
          <w:sz w:val="28"/>
          <w:szCs w:val="28"/>
        </w:rPr>
      </w:pPr>
    </w:p>
    <w:p w:rsidR="00286E74" w:rsidRDefault="00286E74" w:rsidP="00286E74"/>
    <w:p w:rsidR="00D51CA9" w:rsidRPr="00AA15BD" w:rsidRDefault="00D51CA9" w:rsidP="00D51CA9">
      <w:pPr>
        <w:spacing w:after="0"/>
        <w:jc w:val="center"/>
        <w:rPr>
          <w:rFonts w:ascii="Times New Roman" w:hAnsi="Times New Roman" w:cs="Times New Roman"/>
          <w:b/>
          <w:sz w:val="28"/>
          <w:szCs w:val="28"/>
        </w:rPr>
      </w:pPr>
      <w:r w:rsidRPr="00AA15BD">
        <w:rPr>
          <w:rFonts w:ascii="Times New Roman" w:hAnsi="Times New Roman" w:cs="Times New Roman"/>
          <w:b/>
          <w:sz w:val="28"/>
          <w:szCs w:val="28"/>
        </w:rPr>
        <w:t>Совет Депутатов</w:t>
      </w:r>
    </w:p>
    <w:p w:rsidR="00D51CA9" w:rsidRPr="00AA15BD" w:rsidRDefault="00D51CA9" w:rsidP="00D51CA9">
      <w:pPr>
        <w:spacing w:after="0"/>
        <w:jc w:val="center"/>
        <w:rPr>
          <w:rFonts w:ascii="Times New Roman" w:hAnsi="Times New Roman" w:cs="Times New Roman"/>
          <w:b/>
          <w:sz w:val="28"/>
          <w:szCs w:val="28"/>
        </w:rPr>
      </w:pPr>
      <w:r w:rsidRPr="00AA15BD">
        <w:rPr>
          <w:rFonts w:ascii="Times New Roman" w:hAnsi="Times New Roman" w:cs="Times New Roman"/>
          <w:b/>
          <w:sz w:val="28"/>
          <w:szCs w:val="28"/>
        </w:rPr>
        <w:t>Покровского сельсовета</w:t>
      </w:r>
    </w:p>
    <w:p w:rsidR="00D51CA9" w:rsidRPr="00AA15BD" w:rsidRDefault="00D51CA9" w:rsidP="00D51CA9">
      <w:pPr>
        <w:spacing w:after="0"/>
        <w:jc w:val="center"/>
        <w:rPr>
          <w:rFonts w:ascii="Times New Roman" w:hAnsi="Times New Roman" w:cs="Times New Roman"/>
          <w:b/>
          <w:sz w:val="28"/>
          <w:szCs w:val="28"/>
        </w:rPr>
      </w:pPr>
      <w:r w:rsidRPr="00AA15BD">
        <w:rPr>
          <w:rFonts w:ascii="Times New Roman" w:hAnsi="Times New Roman" w:cs="Times New Roman"/>
          <w:b/>
          <w:sz w:val="28"/>
          <w:szCs w:val="28"/>
        </w:rPr>
        <w:t>Чановского района Новосибирской области</w:t>
      </w:r>
    </w:p>
    <w:p w:rsidR="00D51CA9" w:rsidRPr="00AA15BD" w:rsidRDefault="00D51CA9" w:rsidP="00D51CA9">
      <w:pPr>
        <w:spacing w:after="0"/>
        <w:jc w:val="center"/>
        <w:rPr>
          <w:rFonts w:ascii="Times New Roman" w:hAnsi="Times New Roman" w:cs="Times New Roman"/>
          <w:b/>
          <w:sz w:val="28"/>
          <w:szCs w:val="28"/>
        </w:rPr>
      </w:pPr>
      <w:r w:rsidRPr="00AA15BD">
        <w:rPr>
          <w:rFonts w:ascii="Times New Roman" w:hAnsi="Times New Roman" w:cs="Times New Roman"/>
          <w:b/>
          <w:sz w:val="28"/>
          <w:szCs w:val="28"/>
        </w:rPr>
        <w:t>пятого созыва</w:t>
      </w:r>
    </w:p>
    <w:p w:rsidR="00D51CA9" w:rsidRPr="00AA15BD" w:rsidRDefault="00D51CA9" w:rsidP="00D51CA9">
      <w:pPr>
        <w:spacing w:after="0"/>
        <w:jc w:val="center"/>
        <w:rPr>
          <w:rFonts w:ascii="Times New Roman" w:hAnsi="Times New Roman" w:cs="Times New Roman"/>
          <w:b/>
          <w:sz w:val="28"/>
          <w:szCs w:val="28"/>
        </w:rPr>
      </w:pPr>
    </w:p>
    <w:p w:rsidR="00D51CA9" w:rsidRPr="00AA15BD" w:rsidRDefault="00D51CA9" w:rsidP="00D51CA9">
      <w:pPr>
        <w:spacing w:after="0"/>
        <w:jc w:val="center"/>
        <w:rPr>
          <w:rFonts w:ascii="Times New Roman" w:hAnsi="Times New Roman" w:cs="Times New Roman"/>
          <w:b/>
          <w:sz w:val="28"/>
          <w:szCs w:val="28"/>
        </w:rPr>
      </w:pPr>
      <w:r w:rsidRPr="00AA15BD">
        <w:rPr>
          <w:rFonts w:ascii="Times New Roman" w:hAnsi="Times New Roman" w:cs="Times New Roman"/>
          <w:b/>
          <w:sz w:val="28"/>
          <w:szCs w:val="28"/>
        </w:rPr>
        <w:t>Р Е Ш Е Н И Е</w:t>
      </w:r>
    </w:p>
    <w:p w:rsidR="00D51CA9" w:rsidRPr="00AA15BD" w:rsidRDefault="00D51CA9" w:rsidP="00D51CA9">
      <w:pPr>
        <w:spacing w:after="0"/>
        <w:jc w:val="center"/>
        <w:rPr>
          <w:rFonts w:ascii="Times New Roman" w:hAnsi="Times New Roman" w:cs="Times New Roman"/>
          <w:b/>
          <w:sz w:val="28"/>
          <w:szCs w:val="28"/>
        </w:rPr>
      </w:pPr>
      <w:r w:rsidRPr="00AA15BD">
        <w:rPr>
          <w:rFonts w:ascii="Times New Roman" w:hAnsi="Times New Roman" w:cs="Times New Roman"/>
          <w:b/>
          <w:sz w:val="28"/>
          <w:szCs w:val="28"/>
        </w:rPr>
        <w:t xml:space="preserve"> Сороковой сессии</w:t>
      </w:r>
    </w:p>
    <w:p w:rsidR="00D51CA9" w:rsidRPr="00AA15BD" w:rsidRDefault="00D51CA9" w:rsidP="00D51CA9">
      <w:pPr>
        <w:spacing w:after="0"/>
        <w:jc w:val="center"/>
        <w:rPr>
          <w:rFonts w:ascii="Times New Roman" w:hAnsi="Times New Roman" w:cs="Times New Roman"/>
          <w:b/>
          <w:sz w:val="28"/>
          <w:szCs w:val="28"/>
        </w:rPr>
      </w:pPr>
    </w:p>
    <w:p w:rsidR="00D51CA9" w:rsidRPr="00AA15BD" w:rsidRDefault="00D51CA9" w:rsidP="00D51CA9">
      <w:pPr>
        <w:spacing w:after="0"/>
        <w:jc w:val="center"/>
        <w:rPr>
          <w:rFonts w:ascii="Times New Roman" w:hAnsi="Times New Roman" w:cs="Times New Roman"/>
          <w:b/>
          <w:sz w:val="28"/>
          <w:szCs w:val="28"/>
        </w:rPr>
      </w:pPr>
      <w:r w:rsidRPr="00AA15BD">
        <w:rPr>
          <w:rFonts w:ascii="Times New Roman" w:hAnsi="Times New Roman" w:cs="Times New Roman"/>
          <w:b/>
          <w:sz w:val="28"/>
          <w:szCs w:val="28"/>
        </w:rPr>
        <w:t>21.06.2019 №182</w:t>
      </w:r>
    </w:p>
    <w:p w:rsidR="00D51CA9" w:rsidRPr="00AA15BD" w:rsidRDefault="00D51CA9" w:rsidP="00D51CA9">
      <w:pPr>
        <w:pStyle w:val="a5"/>
        <w:jc w:val="center"/>
        <w:rPr>
          <w:rFonts w:ascii="Times New Roman" w:hAnsi="Times New Roman" w:cs="Times New Roman"/>
          <w:sz w:val="28"/>
          <w:szCs w:val="28"/>
        </w:rPr>
      </w:pPr>
    </w:p>
    <w:p w:rsidR="00D51CA9" w:rsidRPr="00AA15BD" w:rsidRDefault="00D51CA9" w:rsidP="00D51CA9">
      <w:pPr>
        <w:spacing w:after="0"/>
        <w:jc w:val="center"/>
        <w:rPr>
          <w:rFonts w:ascii="Times New Roman" w:hAnsi="Times New Roman" w:cs="Times New Roman"/>
          <w:b/>
          <w:sz w:val="28"/>
          <w:szCs w:val="28"/>
        </w:rPr>
      </w:pPr>
      <w:r w:rsidRPr="00AA15BD">
        <w:rPr>
          <w:rFonts w:ascii="Times New Roman" w:hAnsi="Times New Roman" w:cs="Times New Roman"/>
          <w:b/>
          <w:sz w:val="28"/>
          <w:szCs w:val="28"/>
        </w:rPr>
        <w:t xml:space="preserve"> Об отмене    решений Совета депутатов Покровского сельсовета Чановского района Новосибирской области от 29.03.2016г № 40 и  от 29.01.2019г №160</w:t>
      </w:r>
    </w:p>
    <w:p w:rsidR="00D51CA9" w:rsidRPr="00AA15BD" w:rsidRDefault="00D51CA9" w:rsidP="00D51CA9">
      <w:pPr>
        <w:pStyle w:val="ConsPlusTitle"/>
        <w:jc w:val="center"/>
        <w:rPr>
          <w:rFonts w:ascii="Times New Roman" w:hAnsi="Times New Roman" w:cs="Times New Roman"/>
          <w:b w:val="0"/>
          <w:sz w:val="28"/>
          <w:szCs w:val="28"/>
        </w:rPr>
      </w:pPr>
      <w:r w:rsidRPr="00AA15BD">
        <w:rPr>
          <w:rFonts w:ascii="Times New Roman" w:hAnsi="Times New Roman" w:cs="Times New Roman"/>
          <w:b w:val="0"/>
          <w:sz w:val="28"/>
          <w:szCs w:val="28"/>
        </w:rPr>
        <w:t xml:space="preserve"> «Об утверждении Порядка размещения сведений </w:t>
      </w:r>
    </w:p>
    <w:p w:rsidR="00D51CA9" w:rsidRPr="00AA15BD" w:rsidRDefault="00D51CA9" w:rsidP="00D51CA9">
      <w:pPr>
        <w:pStyle w:val="ConsPlusTitle"/>
        <w:jc w:val="center"/>
        <w:rPr>
          <w:rFonts w:ascii="Times New Roman" w:hAnsi="Times New Roman" w:cs="Times New Roman"/>
          <w:b w:val="0"/>
          <w:sz w:val="28"/>
          <w:szCs w:val="28"/>
        </w:rPr>
      </w:pPr>
      <w:r w:rsidRPr="00AA15BD">
        <w:rPr>
          <w:rFonts w:ascii="Times New Roman" w:hAnsi="Times New Roman" w:cs="Times New Roman"/>
          <w:b w:val="0"/>
          <w:sz w:val="28"/>
          <w:szCs w:val="28"/>
        </w:rPr>
        <w:t>о доходах, расходах, об имуществе и обязательствах имущественного характера лиц, замещающих муниципальные должности, муниципальных служащих, руководителей муниципальных учреждений  Покровского  сельсовета Чановского района Новосибирской области</w:t>
      </w:r>
      <w:r w:rsidRPr="00AA15BD">
        <w:rPr>
          <w:rFonts w:ascii="Times New Roman" w:hAnsi="Times New Roman" w:cs="Times New Roman"/>
          <w:b w:val="0"/>
          <w:i/>
          <w:sz w:val="28"/>
          <w:szCs w:val="28"/>
        </w:rPr>
        <w:t xml:space="preserve"> </w:t>
      </w:r>
      <w:r w:rsidRPr="00AA15BD">
        <w:rPr>
          <w:rFonts w:ascii="Times New Roman" w:hAnsi="Times New Roman" w:cs="Times New Roman"/>
          <w:b w:val="0"/>
          <w:sz w:val="28"/>
          <w:szCs w:val="28"/>
        </w:rPr>
        <w:t xml:space="preserve">и членов их семей на официальном  сайте органов местного самоуправления </w:t>
      </w:r>
      <w:r w:rsidRPr="00AA15BD">
        <w:rPr>
          <w:rFonts w:ascii="Times New Roman" w:hAnsi="Times New Roman" w:cs="Times New Roman"/>
          <w:b w:val="0"/>
          <w:i/>
          <w:sz w:val="28"/>
          <w:szCs w:val="28"/>
        </w:rPr>
        <w:t xml:space="preserve"> </w:t>
      </w:r>
      <w:r w:rsidRPr="00AA15BD">
        <w:rPr>
          <w:rFonts w:ascii="Times New Roman" w:hAnsi="Times New Roman" w:cs="Times New Roman"/>
          <w:b w:val="0"/>
          <w:sz w:val="28"/>
          <w:szCs w:val="28"/>
        </w:rPr>
        <w:t xml:space="preserve"> Покровского  сельсовета Чановского района Новосибирской области</w:t>
      </w:r>
      <w:r w:rsidRPr="00AA15BD">
        <w:rPr>
          <w:rFonts w:ascii="Times New Roman" w:hAnsi="Times New Roman" w:cs="Times New Roman"/>
          <w:b w:val="0"/>
          <w:i/>
          <w:sz w:val="28"/>
          <w:szCs w:val="28"/>
        </w:rPr>
        <w:t xml:space="preserve"> </w:t>
      </w:r>
      <w:r w:rsidRPr="00AA15BD">
        <w:rPr>
          <w:rFonts w:ascii="Times New Roman" w:hAnsi="Times New Roman" w:cs="Times New Roman"/>
          <w:b w:val="0"/>
          <w:sz w:val="28"/>
          <w:szCs w:val="28"/>
        </w:rPr>
        <w:t>и предоставления этих сведений общероссийским средствам массовой информации для опубликования»</w:t>
      </w:r>
    </w:p>
    <w:p w:rsidR="00D51CA9" w:rsidRPr="00AA15BD" w:rsidRDefault="00D51CA9" w:rsidP="00D51CA9">
      <w:pPr>
        <w:pStyle w:val="ConsPlusTitle"/>
        <w:jc w:val="center"/>
        <w:rPr>
          <w:rFonts w:ascii="Times New Roman" w:hAnsi="Times New Roman" w:cs="Times New Roman"/>
          <w:b w:val="0"/>
          <w:sz w:val="28"/>
          <w:szCs w:val="28"/>
        </w:rPr>
      </w:pPr>
    </w:p>
    <w:p w:rsidR="00D51CA9" w:rsidRPr="00AA15BD" w:rsidRDefault="00D51CA9" w:rsidP="00D51CA9">
      <w:pPr>
        <w:ind w:firstLine="660"/>
        <w:jc w:val="both"/>
        <w:rPr>
          <w:rFonts w:ascii="Times New Roman" w:hAnsi="Times New Roman" w:cs="Times New Roman"/>
          <w:color w:val="000000"/>
          <w:sz w:val="28"/>
          <w:szCs w:val="28"/>
        </w:rPr>
      </w:pPr>
      <w:r w:rsidRPr="00AA15BD">
        <w:rPr>
          <w:rFonts w:ascii="Times New Roman" w:hAnsi="Times New Roman" w:cs="Times New Roman"/>
          <w:color w:val="000000"/>
          <w:sz w:val="28"/>
          <w:szCs w:val="28"/>
        </w:rPr>
        <w:t xml:space="preserve">В соответствии с экспертным заключением управления законопроектных работ и ведения регистра Министерства Юстиции Новосибирской области от 10.06.2019г. №  4549-4-04/9 и Федеральным законом от 06.10.2013 № 131-ФЗ,  Совет депутатов  Покровского сельсовета  РЕШИЛ </w:t>
      </w:r>
      <w:bookmarkStart w:id="0" w:name="_GoBack"/>
      <w:bookmarkEnd w:id="0"/>
      <w:r w:rsidRPr="00AA15BD">
        <w:rPr>
          <w:rFonts w:ascii="Times New Roman" w:hAnsi="Times New Roman" w:cs="Times New Roman"/>
          <w:color w:val="000000"/>
          <w:sz w:val="28"/>
          <w:szCs w:val="28"/>
        </w:rPr>
        <w:t xml:space="preserve">:  </w:t>
      </w:r>
    </w:p>
    <w:p w:rsidR="00D51CA9" w:rsidRPr="00AA15BD" w:rsidRDefault="00D51CA9" w:rsidP="00D51CA9">
      <w:pPr>
        <w:spacing w:after="0"/>
        <w:jc w:val="both"/>
        <w:rPr>
          <w:rFonts w:ascii="Times New Roman" w:hAnsi="Times New Roman" w:cs="Times New Roman"/>
          <w:sz w:val="28"/>
          <w:szCs w:val="28"/>
        </w:rPr>
      </w:pPr>
      <w:r w:rsidRPr="00AA15BD">
        <w:rPr>
          <w:rFonts w:ascii="Times New Roman" w:hAnsi="Times New Roman" w:cs="Times New Roman"/>
          <w:b/>
          <w:sz w:val="28"/>
          <w:szCs w:val="28"/>
        </w:rPr>
        <w:t>1.</w:t>
      </w:r>
      <w:r w:rsidRPr="00AA15BD">
        <w:rPr>
          <w:rFonts w:ascii="Times New Roman" w:hAnsi="Times New Roman" w:cs="Times New Roman"/>
          <w:sz w:val="28"/>
          <w:szCs w:val="28"/>
        </w:rPr>
        <w:t>Отменить решение Совета депутатов Покровского сельсовета Чановского района Новосибирской области  от 29.03.2019г №40 и  от 29.01.2019г №160 «Об утверждении Порядка размещения сведений</w:t>
      </w:r>
      <w:r w:rsidRPr="00AA15BD">
        <w:rPr>
          <w:rFonts w:ascii="Times New Roman" w:hAnsi="Times New Roman" w:cs="Times New Roman"/>
          <w:b/>
          <w:sz w:val="28"/>
          <w:szCs w:val="28"/>
        </w:rPr>
        <w:t xml:space="preserve"> </w:t>
      </w:r>
      <w:r w:rsidRPr="00AA15BD">
        <w:rPr>
          <w:rFonts w:ascii="Times New Roman" w:hAnsi="Times New Roman" w:cs="Times New Roman"/>
          <w:sz w:val="28"/>
          <w:szCs w:val="28"/>
        </w:rPr>
        <w:t>о доходах, расходах, об имуществе и обязательствах имущественного характера лиц, замещающих муниципальные должности, муниципальных служащих, руководителей муниципальных учреждений  Покровского  сельсовета Чановского района Новосибирской области</w:t>
      </w:r>
      <w:r w:rsidRPr="00AA15BD">
        <w:rPr>
          <w:rFonts w:ascii="Times New Roman" w:hAnsi="Times New Roman" w:cs="Times New Roman"/>
          <w:i/>
          <w:sz w:val="28"/>
          <w:szCs w:val="28"/>
        </w:rPr>
        <w:t xml:space="preserve"> </w:t>
      </w:r>
      <w:r w:rsidRPr="00AA15BD">
        <w:rPr>
          <w:rFonts w:ascii="Times New Roman" w:hAnsi="Times New Roman" w:cs="Times New Roman"/>
          <w:sz w:val="28"/>
          <w:szCs w:val="28"/>
        </w:rPr>
        <w:t xml:space="preserve">и членов их семей на официальном  сайте органов местного самоуправления </w:t>
      </w:r>
      <w:r w:rsidRPr="00AA15BD">
        <w:rPr>
          <w:rFonts w:ascii="Times New Roman" w:hAnsi="Times New Roman" w:cs="Times New Roman"/>
          <w:i/>
          <w:sz w:val="28"/>
          <w:szCs w:val="28"/>
        </w:rPr>
        <w:t xml:space="preserve"> </w:t>
      </w:r>
      <w:r w:rsidRPr="00AA15BD">
        <w:rPr>
          <w:rFonts w:ascii="Times New Roman" w:hAnsi="Times New Roman" w:cs="Times New Roman"/>
          <w:sz w:val="28"/>
          <w:szCs w:val="28"/>
        </w:rPr>
        <w:t xml:space="preserve"> Покровского  </w:t>
      </w:r>
      <w:r w:rsidRPr="00AA15BD">
        <w:rPr>
          <w:rFonts w:ascii="Times New Roman" w:hAnsi="Times New Roman" w:cs="Times New Roman"/>
          <w:sz w:val="28"/>
          <w:szCs w:val="28"/>
        </w:rPr>
        <w:lastRenderedPageBreak/>
        <w:t>сельсовета Чановского района Новосибирской области</w:t>
      </w:r>
      <w:r w:rsidRPr="00AA15BD">
        <w:rPr>
          <w:rFonts w:ascii="Times New Roman" w:hAnsi="Times New Roman" w:cs="Times New Roman"/>
          <w:i/>
          <w:sz w:val="28"/>
          <w:szCs w:val="28"/>
        </w:rPr>
        <w:t xml:space="preserve"> </w:t>
      </w:r>
      <w:r w:rsidRPr="00AA15BD">
        <w:rPr>
          <w:rFonts w:ascii="Times New Roman" w:hAnsi="Times New Roman" w:cs="Times New Roman"/>
          <w:sz w:val="28"/>
          <w:szCs w:val="28"/>
        </w:rPr>
        <w:t>и предоставления этих сведений общероссийским средствам массовой информации для опубликования»</w:t>
      </w:r>
    </w:p>
    <w:p w:rsidR="00D51CA9" w:rsidRPr="00AA15BD" w:rsidRDefault="00D51CA9" w:rsidP="00D51CA9">
      <w:pPr>
        <w:pStyle w:val="ConsPlusTitle"/>
        <w:rPr>
          <w:rFonts w:ascii="Times New Roman" w:hAnsi="Times New Roman" w:cs="Times New Roman"/>
          <w:b w:val="0"/>
          <w:sz w:val="28"/>
          <w:szCs w:val="28"/>
        </w:rPr>
      </w:pPr>
    </w:p>
    <w:p w:rsidR="00D51CA9" w:rsidRPr="00AA15BD" w:rsidRDefault="00D51CA9" w:rsidP="00D51CA9">
      <w:pPr>
        <w:pStyle w:val="ConsPlusTitle"/>
        <w:jc w:val="center"/>
        <w:rPr>
          <w:rFonts w:ascii="Times New Roman" w:hAnsi="Times New Roman" w:cs="Times New Roman"/>
          <w:b w:val="0"/>
          <w:sz w:val="28"/>
          <w:szCs w:val="28"/>
        </w:rPr>
      </w:pPr>
    </w:p>
    <w:p w:rsidR="00D51CA9" w:rsidRPr="00AA15BD" w:rsidRDefault="00D51CA9" w:rsidP="00D51CA9">
      <w:pPr>
        <w:pStyle w:val="a5"/>
        <w:jc w:val="both"/>
        <w:rPr>
          <w:rFonts w:ascii="Times New Roman" w:hAnsi="Times New Roman" w:cs="Times New Roman"/>
          <w:sz w:val="28"/>
          <w:szCs w:val="28"/>
        </w:rPr>
      </w:pPr>
      <w:r w:rsidRPr="00AA15BD">
        <w:rPr>
          <w:rFonts w:ascii="Times New Roman" w:hAnsi="Times New Roman" w:cs="Times New Roman"/>
          <w:sz w:val="28"/>
          <w:szCs w:val="28"/>
        </w:rPr>
        <w:t xml:space="preserve">  </w:t>
      </w:r>
    </w:p>
    <w:p w:rsidR="00D51CA9" w:rsidRPr="00AA15BD" w:rsidRDefault="00D51CA9" w:rsidP="00D51CA9">
      <w:pPr>
        <w:pStyle w:val="a5"/>
        <w:jc w:val="both"/>
        <w:rPr>
          <w:rFonts w:ascii="Times New Roman" w:hAnsi="Times New Roman" w:cs="Times New Roman"/>
          <w:sz w:val="28"/>
          <w:szCs w:val="28"/>
        </w:rPr>
      </w:pPr>
    </w:p>
    <w:p w:rsidR="00D51CA9" w:rsidRPr="00AA15BD" w:rsidRDefault="00D51CA9" w:rsidP="00D51CA9">
      <w:pPr>
        <w:autoSpaceDE w:val="0"/>
        <w:autoSpaceDN w:val="0"/>
        <w:spacing w:after="0"/>
        <w:rPr>
          <w:rFonts w:ascii="Times New Roman" w:hAnsi="Times New Roman" w:cs="Times New Roman"/>
          <w:sz w:val="28"/>
          <w:szCs w:val="28"/>
        </w:rPr>
      </w:pPr>
      <w:r w:rsidRPr="00AA15BD">
        <w:rPr>
          <w:rFonts w:ascii="Times New Roman" w:hAnsi="Times New Roman" w:cs="Times New Roman"/>
          <w:sz w:val="28"/>
          <w:szCs w:val="28"/>
        </w:rPr>
        <w:t xml:space="preserve"> </w:t>
      </w:r>
    </w:p>
    <w:p w:rsidR="00D51CA9" w:rsidRPr="00AA15BD" w:rsidRDefault="00D51CA9" w:rsidP="00D51CA9">
      <w:pPr>
        <w:autoSpaceDE w:val="0"/>
        <w:autoSpaceDN w:val="0"/>
        <w:spacing w:after="0"/>
        <w:rPr>
          <w:rFonts w:ascii="Times New Roman" w:hAnsi="Times New Roman" w:cs="Times New Roman"/>
          <w:sz w:val="28"/>
          <w:szCs w:val="28"/>
        </w:rPr>
      </w:pPr>
      <w:r w:rsidRPr="00AA15BD">
        <w:rPr>
          <w:rFonts w:ascii="Times New Roman" w:hAnsi="Times New Roman" w:cs="Times New Roman"/>
          <w:sz w:val="28"/>
          <w:szCs w:val="28"/>
        </w:rPr>
        <w:t xml:space="preserve">Глава Покровского сельсовета  </w:t>
      </w:r>
    </w:p>
    <w:p w:rsidR="00D51CA9" w:rsidRPr="00AA15BD" w:rsidRDefault="00D51CA9" w:rsidP="00D51CA9">
      <w:pPr>
        <w:autoSpaceDE w:val="0"/>
        <w:autoSpaceDN w:val="0"/>
        <w:spacing w:after="0"/>
        <w:rPr>
          <w:rFonts w:ascii="Times New Roman" w:hAnsi="Times New Roman" w:cs="Times New Roman"/>
          <w:sz w:val="28"/>
          <w:szCs w:val="28"/>
        </w:rPr>
      </w:pPr>
      <w:r w:rsidRPr="00AA15BD">
        <w:rPr>
          <w:rFonts w:ascii="Times New Roman" w:hAnsi="Times New Roman" w:cs="Times New Roman"/>
          <w:sz w:val="28"/>
          <w:szCs w:val="28"/>
        </w:rPr>
        <w:t>Чановского района Новосибирской области                                 П.В.Семченко</w:t>
      </w:r>
    </w:p>
    <w:p w:rsidR="00D51CA9" w:rsidRPr="00AA15BD" w:rsidRDefault="00D51CA9" w:rsidP="00D51CA9">
      <w:pPr>
        <w:autoSpaceDE w:val="0"/>
        <w:autoSpaceDN w:val="0"/>
        <w:spacing w:after="0"/>
        <w:ind w:firstLine="709"/>
        <w:rPr>
          <w:rFonts w:ascii="Times New Roman" w:hAnsi="Times New Roman" w:cs="Times New Roman"/>
          <w:sz w:val="28"/>
          <w:szCs w:val="28"/>
        </w:rPr>
      </w:pPr>
    </w:p>
    <w:p w:rsidR="00D51CA9" w:rsidRPr="00AA15BD" w:rsidRDefault="00D51CA9" w:rsidP="00D51CA9">
      <w:pPr>
        <w:autoSpaceDE w:val="0"/>
        <w:autoSpaceDN w:val="0"/>
        <w:spacing w:after="0"/>
        <w:rPr>
          <w:rFonts w:ascii="Times New Roman" w:hAnsi="Times New Roman" w:cs="Times New Roman"/>
          <w:sz w:val="28"/>
          <w:szCs w:val="28"/>
          <w:vertAlign w:val="subscript"/>
        </w:rPr>
      </w:pPr>
      <w:r w:rsidRPr="00AA15BD">
        <w:rPr>
          <w:rFonts w:ascii="Times New Roman" w:hAnsi="Times New Roman" w:cs="Times New Roman"/>
          <w:sz w:val="28"/>
          <w:szCs w:val="28"/>
        </w:rPr>
        <w:t>Председатель  Совета депутатов</w:t>
      </w:r>
    </w:p>
    <w:p w:rsidR="00D51CA9" w:rsidRPr="00AA15BD" w:rsidRDefault="00D51CA9" w:rsidP="00D51CA9">
      <w:pPr>
        <w:autoSpaceDE w:val="0"/>
        <w:autoSpaceDN w:val="0"/>
        <w:spacing w:after="0"/>
        <w:rPr>
          <w:rFonts w:ascii="Times New Roman" w:hAnsi="Times New Roman" w:cs="Times New Roman"/>
          <w:sz w:val="28"/>
          <w:szCs w:val="28"/>
        </w:rPr>
      </w:pPr>
      <w:r w:rsidRPr="00AA15BD">
        <w:rPr>
          <w:rFonts w:ascii="Times New Roman" w:hAnsi="Times New Roman" w:cs="Times New Roman"/>
          <w:sz w:val="28"/>
          <w:szCs w:val="28"/>
        </w:rPr>
        <w:t xml:space="preserve">Покровского сельсовета Чановского района                                 </w:t>
      </w:r>
    </w:p>
    <w:p w:rsidR="00D51CA9" w:rsidRPr="00AA15BD" w:rsidRDefault="00D51CA9" w:rsidP="00D51CA9">
      <w:pPr>
        <w:autoSpaceDE w:val="0"/>
        <w:autoSpaceDN w:val="0"/>
        <w:spacing w:after="0"/>
        <w:rPr>
          <w:rFonts w:ascii="Times New Roman" w:hAnsi="Times New Roman" w:cs="Times New Roman"/>
          <w:sz w:val="28"/>
          <w:szCs w:val="28"/>
        </w:rPr>
      </w:pPr>
      <w:r w:rsidRPr="00AA15BD">
        <w:rPr>
          <w:rFonts w:ascii="Times New Roman" w:hAnsi="Times New Roman" w:cs="Times New Roman"/>
          <w:sz w:val="28"/>
          <w:szCs w:val="28"/>
        </w:rPr>
        <w:t>Новосибирской области                                                                  Т.Г.Панфилова</w:t>
      </w:r>
    </w:p>
    <w:p w:rsidR="00D51CA9" w:rsidRPr="00AA15BD" w:rsidRDefault="00D51CA9" w:rsidP="00D51CA9">
      <w:pPr>
        <w:pStyle w:val="a5"/>
        <w:jc w:val="both"/>
        <w:rPr>
          <w:rFonts w:ascii="Times New Roman" w:hAnsi="Times New Roman" w:cs="Times New Roman"/>
          <w:sz w:val="28"/>
          <w:szCs w:val="28"/>
        </w:rPr>
      </w:pPr>
    </w:p>
    <w:p w:rsidR="00D51CA9" w:rsidRPr="00AA15BD" w:rsidRDefault="00D51CA9" w:rsidP="00D51CA9">
      <w:pPr>
        <w:rPr>
          <w:rFonts w:ascii="Times New Roman" w:hAnsi="Times New Roman" w:cs="Times New Roman"/>
          <w:sz w:val="28"/>
          <w:szCs w:val="28"/>
        </w:rPr>
      </w:pPr>
    </w:p>
    <w:p w:rsidR="00397C09" w:rsidRPr="00397C09" w:rsidRDefault="00397C09" w:rsidP="00397C09">
      <w:pPr>
        <w:spacing w:after="0" w:line="240" w:lineRule="auto"/>
        <w:jc w:val="center"/>
        <w:rPr>
          <w:rFonts w:ascii="Times New Roman" w:hAnsi="Times New Roman" w:cs="Times New Roman"/>
          <w:b/>
          <w:sz w:val="28"/>
          <w:szCs w:val="28"/>
        </w:rPr>
      </w:pPr>
      <w:r>
        <w:rPr>
          <w:b/>
          <w:sz w:val="28"/>
          <w:szCs w:val="28"/>
        </w:rPr>
        <w:t xml:space="preserve"> </w:t>
      </w:r>
      <w:r w:rsidRPr="00397C09">
        <w:rPr>
          <w:rFonts w:ascii="Times New Roman" w:hAnsi="Times New Roman" w:cs="Times New Roman"/>
          <w:b/>
          <w:sz w:val="28"/>
          <w:szCs w:val="28"/>
        </w:rPr>
        <w:t xml:space="preserve">                                                                                Проект</w:t>
      </w:r>
    </w:p>
    <w:p w:rsidR="00397C09" w:rsidRPr="00397C09" w:rsidRDefault="00397C09" w:rsidP="00397C09">
      <w:pPr>
        <w:spacing w:after="0" w:line="240" w:lineRule="auto"/>
        <w:ind w:left="3540" w:firstLine="708"/>
        <w:jc w:val="right"/>
        <w:rPr>
          <w:rFonts w:ascii="Times New Roman" w:hAnsi="Times New Roman" w:cs="Times New Roman"/>
          <w:sz w:val="28"/>
          <w:szCs w:val="28"/>
        </w:rPr>
      </w:pPr>
      <w:r w:rsidRPr="00397C09">
        <w:rPr>
          <w:rFonts w:ascii="Times New Roman" w:hAnsi="Times New Roman" w:cs="Times New Roman"/>
          <w:b/>
          <w:sz w:val="28"/>
          <w:szCs w:val="28"/>
        </w:rPr>
        <w:t xml:space="preserve"> </w:t>
      </w:r>
    </w:p>
    <w:p w:rsidR="00397C09" w:rsidRPr="00397C09" w:rsidRDefault="00397C09" w:rsidP="00397C09">
      <w:pPr>
        <w:spacing w:after="0" w:line="240" w:lineRule="auto"/>
        <w:jc w:val="center"/>
        <w:rPr>
          <w:rFonts w:ascii="Times New Roman" w:hAnsi="Times New Roman" w:cs="Times New Roman"/>
          <w:sz w:val="28"/>
          <w:szCs w:val="28"/>
        </w:rPr>
      </w:pPr>
      <w:r w:rsidRPr="00397C09">
        <w:rPr>
          <w:rFonts w:ascii="Times New Roman" w:hAnsi="Times New Roman" w:cs="Times New Roman"/>
          <w:b/>
          <w:bCs/>
          <w:spacing w:val="-1"/>
          <w:sz w:val="28"/>
          <w:szCs w:val="28"/>
        </w:rPr>
        <w:t>СОВЕТ ДЕПУТАТОВ</w:t>
      </w:r>
    </w:p>
    <w:p w:rsidR="00397C09" w:rsidRPr="00397C09" w:rsidRDefault="00397C09" w:rsidP="00397C09">
      <w:pPr>
        <w:shd w:val="clear" w:color="auto" w:fill="FFFFFF"/>
        <w:spacing w:after="0" w:line="240" w:lineRule="auto"/>
        <w:jc w:val="center"/>
        <w:rPr>
          <w:rFonts w:ascii="Times New Roman" w:hAnsi="Times New Roman" w:cs="Times New Roman"/>
          <w:b/>
          <w:bCs/>
          <w:spacing w:val="-1"/>
          <w:sz w:val="28"/>
          <w:szCs w:val="28"/>
        </w:rPr>
      </w:pPr>
      <w:r w:rsidRPr="00397C09">
        <w:rPr>
          <w:rFonts w:ascii="Times New Roman" w:hAnsi="Times New Roman" w:cs="Times New Roman"/>
          <w:b/>
          <w:bCs/>
          <w:spacing w:val="-1"/>
          <w:sz w:val="28"/>
          <w:szCs w:val="28"/>
        </w:rPr>
        <w:t>ПОКРОВСКОГО СЕЛЬСОВЕТА</w:t>
      </w:r>
    </w:p>
    <w:p w:rsidR="00397C09" w:rsidRPr="00397C09" w:rsidRDefault="00397C09" w:rsidP="00397C09">
      <w:pPr>
        <w:shd w:val="clear" w:color="auto" w:fill="FFFFFF"/>
        <w:spacing w:after="0" w:line="240" w:lineRule="auto"/>
        <w:jc w:val="center"/>
        <w:rPr>
          <w:rFonts w:ascii="Times New Roman" w:hAnsi="Times New Roman" w:cs="Times New Roman"/>
          <w:sz w:val="28"/>
          <w:szCs w:val="28"/>
        </w:rPr>
      </w:pPr>
      <w:r w:rsidRPr="00397C09">
        <w:rPr>
          <w:rFonts w:ascii="Times New Roman" w:hAnsi="Times New Roman" w:cs="Times New Roman"/>
          <w:b/>
          <w:bCs/>
          <w:spacing w:val="-2"/>
          <w:sz w:val="28"/>
          <w:szCs w:val="28"/>
        </w:rPr>
        <w:t>ЧАНОВСКОГО РАЙОНА НОВОСИБИРСКОЙ ОБЛАСТИ</w:t>
      </w:r>
    </w:p>
    <w:p w:rsidR="00397C09" w:rsidRPr="00397C09" w:rsidRDefault="00397C09" w:rsidP="00397C09">
      <w:pPr>
        <w:shd w:val="clear" w:color="auto" w:fill="FFFFFF"/>
        <w:spacing w:after="0" w:line="240" w:lineRule="auto"/>
        <w:jc w:val="center"/>
        <w:rPr>
          <w:rFonts w:ascii="Times New Roman" w:hAnsi="Times New Roman" w:cs="Times New Roman"/>
          <w:sz w:val="28"/>
          <w:szCs w:val="28"/>
        </w:rPr>
      </w:pPr>
      <w:r w:rsidRPr="00397C09">
        <w:rPr>
          <w:rFonts w:ascii="Times New Roman" w:hAnsi="Times New Roman" w:cs="Times New Roman"/>
          <w:sz w:val="28"/>
          <w:szCs w:val="28"/>
        </w:rPr>
        <w:t>пятого созыва</w:t>
      </w:r>
    </w:p>
    <w:p w:rsidR="00397C09" w:rsidRPr="00397C09" w:rsidRDefault="00397C09" w:rsidP="00397C09">
      <w:pPr>
        <w:shd w:val="clear" w:color="auto" w:fill="FFFFFF"/>
        <w:spacing w:after="0" w:line="240" w:lineRule="auto"/>
        <w:jc w:val="center"/>
        <w:rPr>
          <w:rFonts w:ascii="Times New Roman" w:hAnsi="Times New Roman" w:cs="Times New Roman"/>
          <w:sz w:val="28"/>
          <w:szCs w:val="28"/>
        </w:rPr>
      </w:pPr>
    </w:p>
    <w:p w:rsidR="00397C09" w:rsidRPr="00397C09" w:rsidRDefault="00397C09" w:rsidP="00397C09">
      <w:pPr>
        <w:shd w:val="clear" w:color="auto" w:fill="FFFFFF"/>
        <w:spacing w:after="0" w:line="240" w:lineRule="auto"/>
        <w:jc w:val="center"/>
        <w:rPr>
          <w:rFonts w:ascii="Times New Roman" w:hAnsi="Times New Roman" w:cs="Times New Roman"/>
          <w:b/>
          <w:sz w:val="28"/>
          <w:szCs w:val="28"/>
        </w:rPr>
      </w:pPr>
      <w:r w:rsidRPr="00397C09">
        <w:rPr>
          <w:rFonts w:ascii="Times New Roman" w:hAnsi="Times New Roman" w:cs="Times New Roman"/>
          <w:b/>
          <w:sz w:val="28"/>
          <w:szCs w:val="28"/>
        </w:rPr>
        <w:t xml:space="preserve">РЕШЕНИЕ </w:t>
      </w:r>
    </w:p>
    <w:p w:rsidR="00397C09" w:rsidRPr="00397C09" w:rsidRDefault="00397C09" w:rsidP="00397C09">
      <w:pPr>
        <w:shd w:val="clear" w:color="auto" w:fill="FFFFFF"/>
        <w:spacing w:after="0" w:line="240" w:lineRule="auto"/>
        <w:jc w:val="center"/>
        <w:rPr>
          <w:rFonts w:ascii="Times New Roman" w:hAnsi="Times New Roman" w:cs="Times New Roman"/>
          <w:sz w:val="28"/>
          <w:szCs w:val="28"/>
        </w:rPr>
      </w:pPr>
      <w:r w:rsidRPr="00397C09">
        <w:rPr>
          <w:rFonts w:ascii="Times New Roman" w:hAnsi="Times New Roman" w:cs="Times New Roman"/>
          <w:sz w:val="28"/>
          <w:szCs w:val="28"/>
        </w:rPr>
        <w:t>( тридцать  седьмой сессии)</w:t>
      </w:r>
    </w:p>
    <w:p w:rsidR="00397C09" w:rsidRPr="00397C09" w:rsidRDefault="00397C09" w:rsidP="00397C09">
      <w:pPr>
        <w:shd w:val="clear" w:color="auto" w:fill="FFFFFF"/>
        <w:spacing w:after="0" w:line="240" w:lineRule="auto"/>
        <w:jc w:val="center"/>
        <w:rPr>
          <w:rFonts w:ascii="Times New Roman" w:hAnsi="Times New Roman" w:cs="Times New Roman"/>
          <w:sz w:val="28"/>
          <w:szCs w:val="28"/>
        </w:rPr>
      </w:pPr>
    </w:p>
    <w:p w:rsidR="00397C09" w:rsidRPr="00397C09" w:rsidRDefault="00397C09" w:rsidP="00397C09">
      <w:pPr>
        <w:shd w:val="clear" w:color="auto" w:fill="FFFFFF"/>
        <w:spacing w:after="0" w:line="240" w:lineRule="auto"/>
        <w:jc w:val="center"/>
        <w:rPr>
          <w:rFonts w:ascii="Times New Roman" w:hAnsi="Times New Roman" w:cs="Times New Roman"/>
          <w:sz w:val="28"/>
          <w:szCs w:val="28"/>
        </w:rPr>
      </w:pPr>
      <w:r w:rsidRPr="00397C09">
        <w:rPr>
          <w:rFonts w:ascii="Times New Roman" w:hAnsi="Times New Roman" w:cs="Times New Roman"/>
          <w:sz w:val="28"/>
          <w:szCs w:val="28"/>
        </w:rPr>
        <w:t xml:space="preserve">21.06.2019 №  183 </w:t>
      </w:r>
    </w:p>
    <w:p w:rsidR="00397C09" w:rsidRPr="00397C09" w:rsidRDefault="00397C09" w:rsidP="00397C09">
      <w:pPr>
        <w:shd w:val="clear" w:color="auto" w:fill="FFFFFF"/>
        <w:spacing w:after="0" w:line="240" w:lineRule="auto"/>
        <w:jc w:val="center"/>
        <w:rPr>
          <w:rFonts w:ascii="Times New Roman" w:hAnsi="Times New Roman" w:cs="Times New Roman"/>
          <w:sz w:val="28"/>
          <w:szCs w:val="28"/>
        </w:rPr>
      </w:pPr>
    </w:p>
    <w:p w:rsidR="00397C09" w:rsidRPr="00397C09" w:rsidRDefault="00397C09" w:rsidP="00397C09">
      <w:pPr>
        <w:spacing w:after="0" w:line="240" w:lineRule="auto"/>
        <w:ind w:firstLine="720"/>
        <w:jc w:val="center"/>
        <w:rPr>
          <w:rFonts w:ascii="Times New Roman" w:hAnsi="Times New Roman" w:cs="Times New Roman"/>
          <w:sz w:val="28"/>
          <w:szCs w:val="28"/>
        </w:rPr>
      </w:pPr>
      <w:r w:rsidRPr="00397C09">
        <w:rPr>
          <w:rFonts w:ascii="Times New Roman" w:hAnsi="Times New Roman" w:cs="Times New Roman"/>
          <w:sz w:val="28"/>
          <w:szCs w:val="28"/>
        </w:rPr>
        <w:t>О внесении изменений  в Устав Покровского сельсовета Чановского района Новосибирской области, принятии проекта муниципального правового акта о внесении изменений  в Устав Покровского сельсовета Чановского района Новосибирской области</w:t>
      </w:r>
    </w:p>
    <w:p w:rsidR="00397C09" w:rsidRPr="00397C09" w:rsidRDefault="00397C09" w:rsidP="00397C09">
      <w:pPr>
        <w:spacing w:after="0" w:line="240" w:lineRule="auto"/>
        <w:jc w:val="both"/>
        <w:rPr>
          <w:rFonts w:ascii="Times New Roman" w:hAnsi="Times New Roman" w:cs="Times New Roman"/>
          <w:sz w:val="28"/>
          <w:szCs w:val="28"/>
        </w:rPr>
      </w:pPr>
    </w:p>
    <w:p w:rsidR="00397C09" w:rsidRPr="00397C09" w:rsidRDefault="00397C09" w:rsidP="00397C09">
      <w:pPr>
        <w:spacing w:after="0" w:line="240" w:lineRule="auto"/>
        <w:ind w:firstLine="708"/>
        <w:jc w:val="both"/>
        <w:rPr>
          <w:rFonts w:ascii="Times New Roman" w:hAnsi="Times New Roman" w:cs="Times New Roman"/>
          <w:sz w:val="28"/>
          <w:szCs w:val="28"/>
        </w:rPr>
      </w:pPr>
      <w:r w:rsidRPr="00397C09">
        <w:rPr>
          <w:rFonts w:ascii="Times New Roman" w:hAnsi="Times New Roman" w:cs="Times New Roman"/>
          <w:sz w:val="28"/>
          <w:szCs w:val="28"/>
        </w:rPr>
        <w:t>В соответствии со ст. 7, 35, 44 Федерального закона от 06.10.2003 года № 131-ФЗ «Об общих принципах организации местного самоуправления в Российской Федерации», Совет депутатов Покровского сельсовета Чановского района Новосибирской области РЕШИЛ:</w:t>
      </w:r>
    </w:p>
    <w:p w:rsidR="00397C09" w:rsidRPr="00397C09" w:rsidRDefault="00397C09" w:rsidP="00397C09">
      <w:pPr>
        <w:spacing w:after="0" w:line="240" w:lineRule="auto"/>
        <w:ind w:firstLine="708"/>
        <w:jc w:val="both"/>
        <w:rPr>
          <w:rFonts w:ascii="Times New Roman" w:hAnsi="Times New Roman" w:cs="Times New Roman"/>
          <w:sz w:val="28"/>
          <w:szCs w:val="28"/>
        </w:rPr>
      </w:pPr>
      <w:r w:rsidRPr="00397C09">
        <w:rPr>
          <w:rFonts w:ascii="Times New Roman" w:hAnsi="Times New Roman" w:cs="Times New Roman"/>
          <w:sz w:val="28"/>
          <w:szCs w:val="28"/>
        </w:rPr>
        <w:t xml:space="preserve">1. Принять проект муниципального правового акта «О внесении изменений в Устав Покровского сельсовета Чановского района Новосибирской области» (прилагается). </w:t>
      </w:r>
    </w:p>
    <w:p w:rsidR="00397C09" w:rsidRPr="00397C09" w:rsidRDefault="00397C09" w:rsidP="00397C09">
      <w:pPr>
        <w:spacing w:after="0" w:line="240" w:lineRule="auto"/>
        <w:ind w:firstLine="708"/>
        <w:jc w:val="both"/>
        <w:rPr>
          <w:rFonts w:ascii="Times New Roman" w:hAnsi="Times New Roman" w:cs="Times New Roman"/>
          <w:sz w:val="28"/>
          <w:szCs w:val="28"/>
        </w:rPr>
      </w:pPr>
      <w:r w:rsidRPr="00397C09">
        <w:rPr>
          <w:rFonts w:ascii="Times New Roman" w:hAnsi="Times New Roman" w:cs="Times New Roman"/>
          <w:sz w:val="28"/>
          <w:szCs w:val="28"/>
        </w:rPr>
        <w:lastRenderedPageBreak/>
        <w:t>2. Опубликовать настоящее решение в периодическом печатном издании Покровского сельсовета «Покровский вестник»</w:t>
      </w:r>
    </w:p>
    <w:p w:rsidR="00397C09" w:rsidRPr="00397C09" w:rsidRDefault="00397C09" w:rsidP="00397C09">
      <w:pPr>
        <w:spacing w:after="0" w:line="240" w:lineRule="auto"/>
        <w:ind w:firstLine="708"/>
        <w:jc w:val="both"/>
        <w:rPr>
          <w:rFonts w:ascii="Times New Roman" w:hAnsi="Times New Roman" w:cs="Times New Roman"/>
          <w:sz w:val="28"/>
          <w:szCs w:val="28"/>
        </w:rPr>
      </w:pPr>
      <w:r w:rsidRPr="00397C09">
        <w:rPr>
          <w:rFonts w:ascii="Times New Roman" w:hAnsi="Times New Roman" w:cs="Times New Roman"/>
          <w:sz w:val="28"/>
          <w:szCs w:val="28"/>
        </w:rPr>
        <w:t>3. Направить решение Главе Покровского сельсовета Чановского района Новосибирской области для подписания.</w:t>
      </w:r>
    </w:p>
    <w:p w:rsidR="00397C09" w:rsidRPr="00397C09" w:rsidRDefault="00397C09" w:rsidP="00397C09">
      <w:pPr>
        <w:spacing w:after="0" w:line="240" w:lineRule="auto"/>
        <w:ind w:firstLine="708"/>
        <w:jc w:val="both"/>
        <w:rPr>
          <w:rFonts w:ascii="Times New Roman" w:hAnsi="Times New Roman" w:cs="Times New Roman"/>
          <w:sz w:val="28"/>
          <w:szCs w:val="28"/>
        </w:rPr>
      </w:pPr>
    </w:p>
    <w:p w:rsidR="00397C09" w:rsidRPr="00397C09" w:rsidRDefault="00397C09" w:rsidP="00397C09">
      <w:pPr>
        <w:spacing w:after="0" w:line="240" w:lineRule="auto"/>
        <w:ind w:firstLine="720"/>
        <w:jc w:val="center"/>
        <w:rPr>
          <w:rFonts w:ascii="Times New Roman" w:hAnsi="Times New Roman" w:cs="Times New Roman"/>
          <w:sz w:val="28"/>
          <w:szCs w:val="28"/>
        </w:rPr>
      </w:pPr>
    </w:p>
    <w:p w:rsidR="00397C09" w:rsidRPr="00397C09" w:rsidRDefault="00397C09" w:rsidP="00397C09">
      <w:pPr>
        <w:tabs>
          <w:tab w:val="left" w:pos="720"/>
        </w:tabs>
        <w:spacing w:after="0" w:line="240" w:lineRule="auto"/>
        <w:jc w:val="both"/>
        <w:rPr>
          <w:rFonts w:ascii="Times New Roman" w:hAnsi="Times New Roman" w:cs="Times New Roman"/>
          <w:b/>
          <w:sz w:val="28"/>
          <w:szCs w:val="28"/>
        </w:rPr>
      </w:pPr>
    </w:p>
    <w:p w:rsidR="00397C09" w:rsidRPr="00397C09" w:rsidRDefault="00397C09" w:rsidP="00397C09">
      <w:pPr>
        <w:spacing w:after="0" w:line="240" w:lineRule="auto"/>
        <w:rPr>
          <w:rFonts w:ascii="Times New Roman" w:hAnsi="Times New Roman" w:cs="Times New Roman"/>
          <w:sz w:val="28"/>
          <w:szCs w:val="28"/>
        </w:rPr>
      </w:pPr>
      <w:r w:rsidRPr="00397C09">
        <w:rPr>
          <w:rFonts w:ascii="Times New Roman" w:hAnsi="Times New Roman" w:cs="Times New Roman"/>
          <w:sz w:val="28"/>
          <w:szCs w:val="28"/>
        </w:rPr>
        <w:t xml:space="preserve">Глава Покровского сельсовета  </w:t>
      </w:r>
    </w:p>
    <w:p w:rsidR="00397C09" w:rsidRPr="00397C09" w:rsidRDefault="00397C09" w:rsidP="00397C09">
      <w:pPr>
        <w:spacing w:after="0" w:line="240" w:lineRule="auto"/>
        <w:rPr>
          <w:rFonts w:ascii="Times New Roman" w:hAnsi="Times New Roman" w:cs="Times New Roman"/>
          <w:sz w:val="28"/>
          <w:szCs w:val="28"/>
        </w:rPr>
      </w:pPr>
      <w:r w:rsidRPr="00397C09">
        <w:rPr>
          <w:rFonts w:ascii="Times New Roman" w:hAnsi="Times New Roman" w:cs="Times New Roman"/>
          <w:sz w:val="28"/>
          <w:szCs w:val="28"/>
        </w:rPr>
        <w:t>Чановского района Новосибирской области                                 П.В.Семченко</w:t>
      </w:r>
    </w:p>
    <w:p w:rsidR="00397C09" w:rsidRPr="00397C09" w:rsidRDefault="00397C09" w:rsidP="00397C09">
      <w:pPr>
        <w:spacing w:after="0" w:line="240" w:lineRule="auto"/>
        <w:ind w:firstLine="709"/>
        <w:rPr>
          <w:rFonts w:ascii="Times New Roman" w:hAnsi="Times New Roman" w:cs="Times New Roman"/>
          <w:sz w:val="28"/>
          <w:szCs w:val="28"/>
        </w:rPr>
      </w:pPr>
    </w:p>
    <w:p w:rsidR="00397C09" w:rsidRPr="00397C09" w:rsidRDefault="00397C09" w:rsidP="00397C09">
      <w:pPr>
        <w:spacing w:after="0" w:line="240" w:lineRule="auto"/>
        <w:rPr>
          <w:rFonts w:ascii="Times New Roman" w:hAnsi="Times New Roman" w:cs="Times New Roman"/>
          <w:sz w:val="28"/>
          <w:szCs w:val="28"/>
          <w:vertAlign w:val="subscript"/>
        </w:rPr>
      </w:pPr>
      <w:r w:rsidRPr="00397C09">
        <w:rPr>
          <w:rFonts w:ascii="Times New Roman" w:hAnsi="Times New Roman" w:cs="Times New Roman"/>
          <w:sz w:val="28"/>
          <w:szCs w:val="28"/>
        </w:rPr>
        <w:t>Председатель  Совета депутатов</w:t>
      </w:r>
    </w:p>
    <w:p w:rsidR="00397C09" w:rsidRPr="00397C09" w:rsidRDefault="00397C09" w:rsidP="00397C09">
      <w:pPr>
        <w:spacing w:after="0" w:line="240" w:lineRule="auto"/>
        <w:rPr>
          <w:rFonts w:ascii="Times New Roman" w:hAnsi="Times New Roman" w:cs="Times New Roman"/>
          <w:sz w:val="28"/>
          <w:szCs w:val="28"/>
        </w:rPr>
      </w:pPr>
      <w:r w:rsidRPr="00397C09">
        <w:rPr>
          <w:rFonts w:ascii="Times New Roman" w:hAnsi="Times New Roman" w:cs="Times New Roman"/>
          <w:sz w:val="28"/>
          <w:szCs w:val="28"/>
        </w:rPr>
        <w:t>Покровского сельсовета Чановского района                                Т.Г.Панфилова</w:t>
      </w:r>
    </w:p>
    <w:p w:rsidR="00397C09" w:rsidRPr="00397C09" w:rsidRDefault="00397C09" w:rsidP="00397C09">
      <w:pPr>
        <w:spacing w:after="0" w:line="240" w:lineRule="auto"/>
        <w:rPr>
          <w:rFonts w:ascii="Times New Roman" w:hAnsi="Times New Roman" w:cs="Times New Roman"/>
          <w:sz w:val="28"/>
          <w:szCs w:val="28"/>
        </w:rPr>
      </w:pPr>
      <w:r w:rsidRPr="00397C09">
        <w:rPr>
          <w:rFonts w:ascii="Times New Roman" w:hAnsi="Times New Roman" w:cs="Times New Roman"/>
          <w:sz w:val="28"/>
          <w:szCs w:val="28"/>
        </w:rPr>
        <w:t>Новосибирской области</w:t>
      </w:r>
    </w:p>
    <w:p w:rsidR="00397C09" w:rsidRPr="00397C09" w:rsidRDefault="00397C09" w:rsidP="00397C09">
      <w:pPr>
        <w:tabs>
          <w:tab w:val="left" w:pos="720"/>
        </w:tabs>
        <w:spacing w:after="0" w:line="240" w:lineRule="auto"/>
        <w:jc w:val="both"/>
        <w:rPr>
          <w:rFonts w:ascii="Times New Roman" w:hAnsi="Times New Roman" w:cs="Times New Roman"/>
          <w:b/>
          <w:sz w:val="28"/>
          <w:szCs w:val="28"/>
        </w:rPr>
      </w:pPr>
    </w:p>
    <w:p w:rsidR="00397C09" w:rsidRPr="00397C09" w:rsidRDefault="00397C09" w:rsidP="00397C09">
      <w:pPr>
        <w:spacing w:after="0" w:line="240" w:lineRule="auto"/>
        <w:rPr>
          <w:rFonts w:ascii="Times New Roman" w:hAnsi="Times New Roman" w:cs="Times New Roman"/>
          <w:sz w:val="28"/>
          <w:szCs w:val="28"/>
        </w:rPr>
      </w:pPr>
    </w:p>
    <w:p w:rsidR="00397C09" w:rsidRPr="00397C09" w:rsidRDefault="00397C09" w:rsidP="00397C09">
      <w:pPr>
        <w:spacing w:after="0" w:line="240" w:lineRule="auto"/>
        <w:rPr>
          <w:rFonts w:ascii="Times New Roman" w:hAnsi="Times New Roman" w:cs="Times New Roman"/>
          <w:sz w:val="28"/>
          <w:szCs w:val="28"/>
        </w:rPr>
      </w:pPr>
    </w:p>
    <w:p w:rsidR="00397C09" w:rsidRPr="00397C09" w:rsidRDefault="00397C09" w:rsidP="00397C09">
      <w:pPr>
        <w:spacing w:after="0" w:line="240" w:lineRule="auto"/>
        <w:jc w:val="right"/>
        <w:rPr>
          <w:rFonts w:ascii="Times New Roman" w:hAnsi="Times New Roman" w:cs="Times New Roman"/>
          <w:sz w:val="28"/>
          <w:szCs w:val="28"/>
        </w:rPr>
      </w:pPr>
      <w:r w:rsidRPr="00397C09">
        <w:rPr>
          <w:rFonts w:ascii="Times New Roman" w:hAnsi="Times New Roman" w:cs="Times New Roman"/>
          <w:sz w:val="28"/>
          <w:szCs w:val="28"/>
        </w:rPr>
        <w:t>Приложение</w:t>
      </w:r>
    </w:p>
    <w:p w:rsidR="00397C09" w:rsidRPr="00397C09" w:rsidRDefault="00397C09" w:rsidP="00397C09">
      <w:pPr>
        <w:spacing w:after="0" w:line="240" w:lineRule="auto"/>
        <w:jc w:val="right"/>
        <w:rPr>
          <w:rFonts w:ascii="Times New Roman" w:hAnsi="Times New Roman" w:cs="Times New Roman"/>
          <w:sz w:val="28"/>
          <w:szCs w:val="28"/>
        </w:rPr>
      </w:pPr>
      <w:r w:rsidRPr="00397C09">
        <w:rPr>
          <w:rFonts w:ascii="Times New Roman" w:hAnsi="Times New Roman" w:cs="Times New Roman"/>
          <w:sz w:val="28"/>
          <w:szCs w:val="28"/>
        </w:rPr>
        <w:t>К решению тридцать шестой сессии</w:t>
      </w:r>
    </w:p>
    <w:p w:rsidR="00397C09" w:rsidRPr="00397C09" w:rsidRDefault="00397C09" w:rsidP="00397C09">
      <w:pPr>
        <w:spacing w:after="0" w:line="240" w:lineRule="auto"/>
        <w:jc w:val="right"/>
        <w:rPr>
          <w:rFonts w:ascii="Times New Roman" w:hAnsi="Times New Roman" w:cs="Times New Roman"/>
          <w:sz w:val="28"/>
          <w:szCs w:val="28"/>
        </w:rPr>
      </w:pPr>
      <w:r w:rsidRPr="00397C09">
        <w:rPr>
          <w:rFonts w:ascii="Times New Roman" w:hAnsi="Times New Roman" w:cs="Times New Roman"/>
          <w:sz w:val="28"/>
          <w:szCs w:val="28"/>
        </w:rPr>
        <w:t>Совета депутатов Покровского сельсовета</w:t>
      </w:r>
    </w:p>
    <w:p w:rsidR="00397C09" w:rsidRPr="00397C09" w:rsidRDefault="00397C09" w:rsidP="00397C09">
      <w:pPr>
        <w:spacing w:after="0" w:line="240" w:lineRule="auto"/>
        <w:jc w:val="right"/>
        <w:rPr>
          <w:rFonts w:ascii="Times New Roman" w:hAnsi="Times New Roman" w:cs="Times New Roman"/>
          <w:sz w:val="28"/>
          <w:szCs w:val="28"/>
        </w:rPr>
      </w:pPr>
      <w:r w:rsidRPr="00397C09">
        <w:rPr>
          <w:rFonts w:ascii="Times New Roman" w:hAnsi="Times New Roman" w:cs="Times New Roman"/>
          <w:sz w:val="28"/>
          <w:szCs w:val="28"/>
        </w:rPr>
        <w:t xml:space="preserve">Чановского района </w:t>
      </w:r>
    </w:p>
    <w:p w:rsidR="00397C09" w:rsidRPr="00397C09" w:rsidRDefault="00397C09" w:rsidP="00397C09">
      <w:pPr>
        <w:spacing w:after="0" w:line="240" w:lineRule="auto"/>
        <w:jc w:val="right"/>
        <w:rPr>
          <w:rFonts w:ascii="Times New Roman" w:hAnsi="Times New Roman" w:cs="Times New Roman"/>
          <w:sz w:val="28"/>
          <w:szCs w:val="28"/>
        </w:rPr>
      </w:pPr>
      <w:r w:rsidRPr="00397C09">
        <w:rPr>
          <w:rFonts w:ascii="Times New Roman" w:hAnsi="Times New Roman" w:cs="Times New Roman"/>
          <w:sz w:val="28"/>
          <w:szCs w:val="28"/>
        </w:rPr>
        <w:t>Новосибирской области</w:t>
      </w:r>
    </w:p>
    <w:p w:rsidR="00397C09" w:rsidRPr="00397C09" w:rsidRDefault="00397C09" w:rsidP="00397C09">
      <w:pPr>
        <w:shd w:val="clear" w:color="auto" w:fill="FFFFFF"/>
        <w:spacing w:after="0" w:line="240" w:lineRule="auto"/>
        <w:jc w:val="center"/>
        <w:rPr>
          <w:rFonts w:ascii="Times New Roman" w:hAnsi="Times New Roman" w:cs="Times New Roman"/>
          <w:sz w:val="28"/>
          <w:szCs w:val="28"/>
        </w:rPr>
      </w:pPr>
      <w:r w:rsidRPr="00397C09">
        <w:rPr>
          <w:rFonts w:ascii="Times New Roman" w:hAnsi="Times New Roman" w:cs="Times New Roman"/>
          <w:color w:val="FF0000"/>
          <w:sz w:val="28"/>
          <w:szCs w:val="28"/>
        </w:rPr>
        <w:t xml:space="preserve">                                                                                                 </w:t>
      </w:r>
      <w:r w:rsidRPr="00397C09">
        <w:rPr>
          <w:rFonts w:ascii="Times New Roman" w:hAnsi="Times New Roman" w:cs="Times New Roman"/>
          <w:sz w:val="28"/>
          <w:szCs w:val="28"/>
        </w:rPr>
        <w:t xml:space="preserve">21.06.2019 №  183 </w:t>
      </w:r>
    </w:p>
    <w:p w:rsidR="00397C09" w:rsidRPr="00397C09" w:rsidRDefault="00397C09" w:rsidP="00397C09">
      <w:pPr>
        <w:spacing w:after="0" w:line="240" w:lineRule="auto"/>
        <w:ind w:firstLine="540"/>
        <w:jc w:val="center"/>
        <w:rPr>
          <w:rFonts w:ascii="Times New Roman" w:hAnsi="Times New Roman" w:cs="Times New Roman"/>
          <w:color w:val="FF0000"/>
          <w:sz w:val="28"/>
          <w:szCs w:val="28"/>
        </w:rPr>
      </w:pPr>
    </w:p>
    <w:p w:rsidR="00397C09" w:rsidRPr="00397C09" w:rsidRDefault="00397C09" w:rsidP="00397C09">
      <w:pPr>
        <w:spacing w:after="0" w:line="240" w:lineRule="auto"/>
        <w:ind w:firstLine="540"/>
        <w:jc w:val="center"/>
        <w:rPr>
          <w:rFonts w:ascii="Times New Roman" w:hAnsi="Times New Roman" w:cs="Times New Roman"/>
          <w:sz w:val="28"/>
          <w:szCs w:val="28"/>
        </w:rPr>
      </w:pPr>
      <w:r w:rsidRPr="00397C09">
        <w:rPr>
          <w:rFonts w:ascii="Times New Roman" w:hAnsi="Times New Roman" w:cs="Times New Roman"/>
          <w:sz w:val="28"/>
          <w:szCs w:val="28"/>
        </w:rPr>
        <w:t>Муниципальный правовой акт о внесении изменений в Устав Покровского сельсовета Чановского района Новосибирской области</w:t>
      </w:r>
    </w:p>
    <w:p w:rsidR="00397C09" w:rsidRPr="00397C09" w:rsidRDefault="00397C09" w:rsidP="00397C09">
      <w:pPr>
        <w:spacing w:after="0" w:line="240" w:lineRule="auto"/>
        <w:ind w:firstLine="540"/>
        <w:jc w:val="center"/>
        <w:rPr>
          <w:rFonts w:ascii="Times New Roman" w:hAnsi="Times New Roman" w:cs="Times New Roman"/>
          <w:sz w:val="28"/>
          <w:szCs w:val="28"/>
        </w:rPr>
      </w:pPr>
    </w:p>
    <w:p w:rsidR="00397C09" w:rsidRPr="00397C09" w:rsidRDefault="00397C09" w:rsidP="00397C09">
      <w:pPr>
        <w:spacing w:after="0" w:line="240" w:lineRule="auto"/>
        <w:ind w:firstLine="720"/>
        <w:jc w:val="both"/>
        <w:rPr>
          <w:rFonts w:ascii="Times New Roman" w:hAnsi="Times New Roman" w:cs="Times New Roman"/>
          <w:b/>
          <w:sz w:val="28"/>
          <w:szCs w:val="28"/>
        </w:rPr>
      </w:pPr>
      <w:r w:rsidRPr="00397C09">
        <w:rPr>
          <w:rFonts w:ascii="Times New Roman" w:hAnsi="Times New Roman" w:cs="Times New Roman"/>
          <w:b/>
          <w:sz w:val="28"/>
          <w:szCs w:val="28"/>
        </w:rPr>
        <w:t>Статья  32 Полномочия администрации</w:t>
      </w:r>
    </w:p>
    <w:p w:rsidR="00397C09" w:rsidRPr="00397C09" w:rsidRDefault="00397C09" w:rsidP="00397C09">
      <w:pPr>
        <w:spacing w:after="0" w:line="240" w:lineRule="auto"/>
        <w:ind w:firstLine="720"/>
        <w:jc w:val="both"/>
        <w:rPr>
          <w:rFonts w:ascii="Times New Roman" w:hAnsi="Times New Roman" w:cs="Times New Roman"/>
          <w:b/>
          <w:sz w:val="28"/>
          <w:szCs w:val="28"/>
        </w:rPr>
      </w:pPr>
    </w:p>
    <w:p w:rsidR="00397C09" w:rsidRPr="00397C09" w:rsidRDefault="00397C09" w:rsidP="00397C09">
      <w:pPr>
        <w:spacing w:after="0" w:line="240" w:lineRule="auto"/>
        <w:ind w:firstLine="720"/>
        <w:jc w:val="both"/>
        <w:rPr>
          <w:rFonts w:ascii="Times New Roman" w:hAnsi="Times New Roman" w:cs="Times New Roman"/>
          <w:sz w:val="28"/>
          <w:szCs w:val="28"/>
        </w:rPr>
      </w:pPr>
      <w:r w:rsidRPr="00397C09">
        <w:rPr>
          <w:rFonts w:ascii="Times New Roman" w:hAnsi="Times New Roman" w:cs="Times New Roman"/>
          <w:color w:val="000000"/>
          <w:sz w:val="28"/>
          <w:szCs w:val="28"/>
        </w:rPr>
        <w:t xml:space="preserve">1.пункт </w:t>
      </w:r>
      <w:r w:rsidRPr="00397C09">
        <w:rPr>
          <w:rFonts w:ascii="Times New Roman" w:hAnsi="Times New Roman" w:cs="Times New Roman"/>
          <w:sz w:val="28"/>
          <w:szCs w:val="28"/>
        </w:rPr>
        <w:t>24.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(признать утратившим силу)</w:t>
      </w:r>
    </w:p>
    <w:p w:rsidR="00397C09" w:rsidRPr="00397C09" w:rsidRDefault="00397C09" w:rsidP="00397C09">
      <w:pPr>
        <w:spacing w:after="0" w:line="240" w:lineRule="auto"/>
        <w:ind w:firstLine="708"/>
        <w:jc w:val="both"/>
        <w:rPr>
          <w:rFonts w:ascii="Times New Roman" w:hAnsi="Times New Roman" w:cs="Times New Roman"/>
          <w:sz w:val="28"/>
          <w:szCs w:val="28"/>
        </w:rPr>
      </w:pPr>
    </w:p>
    <w:p w:rsidR="00397C09" w:rsidRPr="00397C09" w:rsidRDefault="00397C09" w:rsidP="00397C09">
      <w:pPr>
        <w:spacing w:after="0" w:line="240" w:lineRule="auto"/>
        <w:ind w:firstLine="708"/>
        <w:jc w:val="both"/>
        <w:rPr>
          <w:rFonts w:ascii="Times New Roman" w:hAnsi="Times New Roman" w:cs="Times New Roman"/>
          <w:color w:val="000000"/>
          <w:sz w:val="28"/>
          <w:szCs w:val="28"/>
        </w:rPr>
      </w:pPr>
    </w:p>
    <w:p w:rsidR="00397C09" w:rsidRPr="00397C09" w:rsidRDefault="00397C09" w:rsidP="00397C09">
      <w:pPr>
        <w:spacing w:after="0" w:line="240" w:lineRule="auto"/>
        <w:ind w:firstLine="720"/>
        <w:jc w:val="both"/>
        <w:rPr>
          <w:rFonts w:ascii="Times New Roman" w:hAnsi="Times New Roman" w:cs="Times New Roman"/>
          <w:sz w:val="28"/>
          <w:szCs w:val="28"/>
        </w:rPr>
      </w:pPr>
      <w:r w:rsidRPr="00397C09">
        <w:rPr>
          <w:rFonts w:ascii="Times New Roman" w:hAnsi="Times New Roman" w:cs="Times New Roman"/>
          <w:b/>
          <w:sz w:val="28"/>
          <w:szCs w:val="28"/>
        </w:rPr>
        <w:t xml:space="preserve"> </w:t>
      </w:r>
    </w:p>
    <w:p w:rsidR="00397C09" w:rsidRPr="00397C09" w:rsidRDefault="00397C09" w:rsidP="00397C09">
      <w:pPr>
        <w:spacing w:after="0" w:line="240" w:lineRule="auto"/>
        <w:rPr>
          <w:rFonts w:ascii="Times New Roman" w:hAnsi="Times New Roman" w:cs="Times New Roman"/>
          <w:sz w:val="28"/>
          <w:szCs w:val="28"/>
        </w:rPr>
      </w:pPr>
    </w:p>
    <w:p w:rsidR="00397C09" w:rsidRPr="00397C09" w:rsidRDefault="00397C09" w:rsidP="00397C09">
      <w:pPr>
        <w:spacing w:after="0" w:line="240" w:lineRule="auto"/>
        <w:ind w:firstLine="720"/>
        <w:jc w:val="both"/>
        <w:rPr>
          <w:rFonts w:ascii="Times New Roman" w:hAnsi="Times New Roman" w:cs="Times New Roman"/>
          <w:b/>
          <w:sz w:val="28"/>
          <w:szCs w:val="28"/>
        </w:rPr>
      </w:pPr>
      <w:r w:rsidRPr="00397C09">
        <w:rPr>
          <w:rFonts w:ascii="Times New Roman" w:hAnsi="Times New Roman" w:cs="Times New Roman"/>
          <w:b/>
          <w:sz w:val="28"/>
          <w:szCs w:val="28"/>
        </w:rPr>
        <w:t>Статья 33. Избирательная комиссия Покровского сельсовета Чановского района Новосибирской области</w:t>
      </w:r>
    </w:p>
    <w:p w:rsidR="00397C09" w:rsidRPr="00397C09" w:rsidRDefault="00397C09" w:rsidP="00397C09">
      <w:pPr>
        <w:spacing w:after="0" w:line="240" w:lineRule="auto"/>
        <w:ind w:firstLine="720"/>
        <w:jc w:val="both"/>
        <w:rPr>
          <w:rFonts w:ascii="Times New Roman" w:hAnsi="Times New Roman" w:cs="Times New Roman"/>
          <w:sz w:val="28"/>
          <w:szCs w:val="28"/>
        </w:rPr>
      </w:pPr>
    </w:p>
    <w:p w:rsidR="00397C09" w:rsidRPr="00397C09" w:rsidRDefault="00397C09" w:rsidP="00397C09">
      <w:pPr>
        <w:spacing w:after="0" w:line="240" w:lineRule="auto"/>
        <w:ind w:firstLine="720"/>
        <w:jc w:val="both"/>
        <w:rPr>
          <w:rFonts w:ascii="Times New Roman" w:hAnsi="Times New Roman" w:cs="Times New Roman"/>
          <w:sz w:val="28"/>
          <w:szCs w:val="28"/>
        </w:rPr>
      </w:pPr>
      <w:r w:rsidRPr="00397C09">
        <w:rPr>
          <w:rFonts w:ascii="Times New Roman" w:hAnsi="Times New Roman" w:cs="Times New Roman"/>
          <w:sz w:val="28"/>
          <w:szCs w:val="28"/>
        </w:rPr>
        <w:t xml:space="preserve">2.  пункт е) части 6  изложить в следующей редакции:  </w:t>
      </w:r>
    </w:p>
    <w:p w:rsidR="00397C09" w:rsidRPr="00397C09" w:rsidRDefault="00397C09" w:rsidP="00397C09">
      <w:pPr>
        <w:spacing w:after="0" w:line="240" w:lineRule="auto"/>
        <w:ind w:firstLine="720"/>
        <w:jc w:val="both"/>
        <w:rPr>
          <w:rFonts w:ascii="Times New Roman" w:hAnsi="Times New Roman" w:cs="Times New Roman"/>
          <w:color w:val="000000"/>
          <w:sz w:val="28"/>
          <w:szCs w:val="28"/>
        </w:rPr>
      </w:pPr>
      <w:r w:rsidRPr="00397C09">
        <w:rPr>
          <w:rFonts w:ascii="Times New Roman" w:hAnsi="Times New Roman" w:cs="Times New Roman"/>
          <w:sz w:val="28"/>
          <w:szCs w:val="28"/>
        </w:rPr>
        <w:t xml:space="preserve">е) </w:t>
      </w:r>
      <w:r w:rsidRPr="00397C09">
        <w:rPr>
          <w:rFonts w:ascii="Times New Roman" w:hAnsi="Times New Roman" w:cs="Times New Roman"/>
          <w:color w:val="000000"/>
          <w:sz w:val="28"/>
          <w:szCs w:val="28"/>
        </w:rPr>
        <w:t xml:space="preserve">утверждает форму, текст и число бюллетеней, форму избирательного бюллетеня (избирательных бюллетеней),а также текст избирательного бюллетеня </w:t>
      </w:r>
      <w:r w:rsidRPr="00397C09">
        <w:rPr>
          <w:rFonts w:ascii="Times New Roman" w:hAnsi="Times New Roman" w:cs="Times New Roman"/>
          <w:color w:val="000000"/>
          <w:sz w:val="28"/>
          <w:szCs w:val="28"/>
        </w:rPr>
        <w:lastRenderedPageBreak/>
        <w:t>для голосования по единому избирательному округу на выборах депутатов Совета депутатов;</w:t>
      </w:r>
    </w:p>
    <w:p w:rsidR="00397C09" w:rsidRPr="00397C09" w:rsidRDefault="00397C09" w:rsidP="00397C09">
      <w:pPr>
        <w:spacing w:after="0" w:line="240" w:lineRule="auto"/>
        <w:ind w:firstLine="720"/>
        <w:jc w:val="both"/>
        <w:rPr>
          <w:rFonts w:ascii="Times New Roman" w:hAnsi="Times New Roman" w:cs="Times New Roman"/>
          <w:b/>
          <w:color w:val="000000"/>
          <w:sz w:val="28"/>
          <w:szCs w:val="28"/>
        </w:rPr>
      </w:pPr>
      <w:r w:rsidRPr="00397C09">
        <w:rPr>
          <w:rFonts w:ascii="Times New Roman" w:hAnsi="Times New Roman" w:cs="Times New Roman"/>
          <w:color w:val="000000"/>
          <w:sz w:val="28"/>
          <w:szCs w:val="28"/>
        </w:rPr>
        <w:t xml:space="preserve">2.1. пункт е.1) части 6 </w:t>
      </w:r>
      <w:r w:rsidRPr="00397C09">
        <w:rPr>
          <w:rFonts w:ascii="Times New Roman" w:hAnsi="Times New Roman" w:cs="Times New Roman"/>
          <w:b/>
          <w:color w:val="000000"/>
          <w:sz w:val="28"/>
          <w:szCs w:val="28"/>
        </w:rPr>
        <w:t xml:space="preserve"> «</w:t>
      </w:r>
      <w:r w:rsidRPr="00397C09">
        <w:rPr>
          <w:rFonts w:ascii="Times New Roman" w:hAnsi="Times New Roman" w:cs="Times New Roman"/>
          <w:color w:val="000000"/>
          <w:sz w:val="28"/>
          <w:szCs w:val="28"/>
        </w:rPr>
        <w:t xml:space="preserve">выдает открепительные удостоверения в случаях предусмотренных законом» (признать утратившим силу).                                                                                                                                                                                                                                                                                                                                                                                                                                                                                                                                                                                                                                                                                       </w:t>
      </w:r>
    </w:p>
    <w:p w:rsidR="00397C09" w:rsidRPr="00397C09" w:rsidRDefault="00397C09" w:rsidP="00397C09">
      <w:pPr>
        <w:spacing w:after="0" w:line="240" w:lineRule="auto"/>
        <w:ind w:firstLine="720"/>
        <w:jc w:val="both"/>
        <w:rPr>
          <w:rFonts w:ascii="Times New Roman" w:hAnsi="Times New Roman" w:cs="Times New Roman"/>
          <w:sz w:val="28"/>
          <w:szCs w:val="28"/>
        </w:rPr>
      </w:pPr>
      <w:r w:rsidRPr="00397C09">
        <w:rPr>
          <w:rFonts w:ascii="Times New Roman" w:hAnsi="Times New Roman" w:cs="Times New Roman"/>
          <w:sz w:val="28"/>
          <w:szCs w:val="28"/>
        </w:rPr>
        <w:t>2.2.</w:t>
      </w:r>
      <w:r w:rsidRPr="00397C09">
        <w:rPr>
          <w:rFonts w:ascii="Times New Roman" w:hAnsi="Times New Roman" w:cs="Times New Roman"/>
          <w:color w:val="000000"/>
          <w:sz w:val="28"/>
          <w:szCs w:val="28"/>
        </w:rPr>
        <w:t xml:space="preserve"> пункт ж) части 6 </w:t>
      </w:r>
      <w:r w:rsidRPr="00397C09">
        <w:rPr>
          <w:rFonts w:ascii="Times New Roman" w:hAnsi="Times New Roman" w:cs="Times New Roman"/>
          <w:b/>
          <w:color w:val="000000"/>
          <w:sz w:val="28"/>
          <w:szCs w:val="28"/>
        </w:rPr>
        <w:t xml:space="preserve"> </w:t>
      </w:r>
      <w:r w:rsidRPr="00397C09">
        <w:rPr>
          <w:rFonts w:ascii="Times New Roman" w:hAnsi="Times New Roman" w:cs="Times New Roman"/>
          <w:sz w:val="28"/>
          <w:szCs w:val="28"/>
        </w:rPr>
        <w:t xml:space="preserve">изложить в следующей редакции:  </w:t>
      </w:r>
    </w:p>
    <w:p w:rsidR="00397C09" w:rsidRPr="00397C09" w:rsidRDefault="00397C09" w:rsidP="00397C09">
      <w:pPr>
        <w:spacing w:after="0" w:line="240" w:lineRule="auto"/>
        <w:ind w:firstLine="720"/>
        <w:jc w:val="both"/>
        <w:rPr>
          <w:rFonts w:ascii="Times New Roman" w:hAnsi="Times New Roman" w:cs="Times New Roman"/>
          <w:color w:val="000000"/>
          <w:sz w:val="28"/>
          <w:szCs w:val="28"/>
        </w:rPr>
      </w:pPr>
      <w:r w:rsidRPr="00397C09">
        <w:rPr>
          <w:rFonts w:ascii="Times New Roman" w:hAnsi="Times New Roman" w:cs="Times New Roman"/>
          <w:sz w:val="28"/>
          <w:szCs w:val="28"/>
        </w:rPr>
        <w:t>ж)</w:t>
      </w:r>
      <w:r w:rsidRPr="00397C09">
        <w:rPr>
          <w:rFonts w:ascii="Times New Roman" w:hAnsi="Times New Roman" w:cs="Times New Roman"/>
          <w:color w:val="000000"/>
          <w:sz w:val="28"/>
          <w:szCs w:val="28"/>
        </w:rPr>
        <w:t xml:space="preserve"> </w:t>
      </w:r>
      <w:r w:rsidRPr="00397C09">
        <w:rPr>
          <w:rFonts w:ascii="Times New Roman" w:hAnsi="Times New Roman" w:cs="Times New Roman"/>
          <w:sz w:val="28"/>
          <w:szCs w:val="28"/>
        </w:rPr>
        <w:t>обеспечивает изготовление бюллетеней    по выборам депутатов Совета депутатов, бюллетеней    для голосования на местном референдуме, их доставку в нижестоящие избирательные комиссии, комиссии референдума</w:t>
      </w:r>
      <w:r w:rsidRPr="00397C09">
        <w:rPr>
          <w:rFonts w:ascii="Times New Roman" w:hAnsi="Times New Roman" w:cs="Times New Roman"/>
          <w:color w:val="000000"/>
          <w:sz w:val="28"/>
          <w:szCs w:val="28"/>
        </w:rPr>
        <w:t>;</w:t>
      </w:r>
    </w:p>
    <w:p w:rsidR="00397C09" w:rsidRPr="00397C09" w:rsidRDefault="00397C09" w:rsidP="00397C09">
      <w:pPr>
        <w:spacing w:after="0" w:line="240" w:lineRule="auto"/>
        <w:ind w:firstLine="720"/>
        <w:jc w:val="both"/>
        <w:rPr>
          <w:rFonts w:ascii="Times New Roman" w:hAnsi="Times New Roman" w:cs="Times New Roman"/>
          <w:sz w:val="28"/>
          <w:szCs w:val="28"/>
        </w:rPr>
      </w:pPr>
    </w:p>
    <w:p w:rsidR="00397C09" w:rsidRPr="00397C09" w:rsidRDefault="00397C09" w:rsidP="00397C09">
      <w:pPr>
        <w:spacing w:after="0" w:line="240" w:lineRule="auto"/>
        <w:ind w:firstLine="720"/>
        <w:jc w:val="both"/>
        <w:rPr>
          <w:rFonts w:ascii="Times New Roman" w:hAnsi="Times New Roman" w:cs="Times New Roman"/>
          <w:sz w:val="28"/>
          <w:szCs w:val="28"/>
        </w:rPr>
      </w:pPr>
    </w:p>
    <w:p w:rsidR="00397C09" w:rsidRPr="00397C09" w:rsidRDefault="00397C09" w:rsidP="00397C09">
      <w:pPr>
        <w:spacing w:after="0" w:line="240" w:lineRule="auto"/>
        <w:rPr>
          <w:rFonts w:ascii="Times New Roman" w:hAnsi="Times New Roman" w:cs="Times New Roman"/>
          <w:sz w:val="28"/>
          <w:szCs w:val="28"/>
        </w:rPr>
      </w:pPr>
    </w:p>
    <w:p w:rsidR="00397C09" w:rsidRPr="00397C09" w:rsidRDefault="00397C09" w:rsidP="00397C09">
      <w:pPr>
        <w:spacing w:after="0" w:line="240" w:lineRule="auto"/>
        <w:rPr>
          <w:rFonts w:ascii="Times New Roman" w:hAnsi="Times New Roman" w:cs="Times New Roman"/>
          <w:sz w:val="28"/>
          <w:szCs w:val="28"/>
        </w:rPr>
      </w:pPr>
      <w:r w:rsidRPr="00397C09">
        <w:rPr>
          <w:rFonts w:ascii="Times New Roman" w:hAnsi="Times New Roman" w:cs="Times New Roman"/>
          <w:sz w:val="28"/>
          <w:szCs w:val="28"/>
        </w:rPr>
        <w:t xml:space="preserve">Глава Покровского сельсовета  </w:t>
      </w:r>
    </w:p>
    <w:p w:rsidR="00397C09" w:rsidRPr="00397C09" w:rsidRDefault="00397C09" w:rsidP="00397C09">
      <w:pPr>
        <w:spacing w:after="0" w:line="240" w:lineRule="auto"/>
        <w:rPr>
          <w:rFonts w:ascii="Times New Roman" w:hAnsi="Times New Roman" w:cs="Times New Roman"/>
          <w:sz w:val="28"/>
          <w:szCs w:val="28"/>
        </w:rPr>
      </w:pPr>
      <w:r w:rsidRPr="00397C09">
        <w:rPr>
          <w:rFonts w:ascii="Times New Roman" w:hAnsi="Times New Roman" w:cs="Times New Roman"/>
          <w:sz w:val="28"/>
          <w:szCs w:val="28"/>
        </w:rPr>
        <w:t>Чановского района Новосибирской области                                 П.В.Семченко</w:t>
      </w:r>
    </w:p>
    <w:p w:rsidR="00397C09" w:rsidRPr="00397C09" w:rsidRDefault="00397C09" w:rsidP="00397C09">
      <w:pPr>
        <w:spacing w:after="0" w:line="240" w:lineRule="auto"/>
        <w:ind w:firstLine="709"/>
        <w:rPr>
          <w:rFonts w:ascii="Times New Roman" w:hAnsi="Times New Roman" w:cs="Times New Roman"/>
          <w:sz w:val="28"/>
          <w:szCs w:val="28"/>
        </w:rPr>
      </w:pPr>
    </w:p>
    <w:p w:rsidR="00397C09" w:rsidRPr="00397C09" w:rsidRDefault="00397C09" w:rsidP="00397C09">
      <w:pPr>
        <w:spacing w:after="0" w:line="240" w:lineRule="auto"/>
        <w:rPr>
          <w:rFonts w:ascii="Times New Roman" w:hAnsi="Times New Roman" w:cs="Times New Roman"/>
          <w:sz w:val="28"/>
          <w:szCs w:val="28"/>
          <w:vertAlign w:val="subscript"/>
        </w:rPr>
      </w:pPr>
      <w:r w:rsidRPr="00397C09">
        <w:rPr>
          <w:rFonts w:ascii="Times New Roman" w:hAnsi="Times New Roman" w:cs="Times New Roman"/>
          <w:sz w:val="28"/>
          <w:szCs w:val="28"/>
        </w:rPr>
        <w:t>Председатель  Совета депутатов</w:t>
      </w:r>
    </w:p>
    <w:p w:rsidR="00397C09" w:rsidRPr="00397C09" w:rsidRDefault="00397C09" w:rsidP="00397C09">
      <w:pPr>
        <w:spacing w:after="0" w:line="240" w:lineRule="auto"/>
        <w:rPr>
          <w:rFonts w:ascii="Times New Roman" w:hAnsi="Times New Roman" w:cs="Times New Roman"/>
          <w:sz w:val="28"/>
          <w:szCs w:val="28"/>
        </w:rPr>
      </w:pPr>
      <w:r w:rsidRPr="00397C09">
        <w:rPr>
          <w:rFonts w:ascii="Times New Roman" w:hAnsi="Times New Roman" w:cs="Times New Roman"/>
          <w:sz w:val="28"/>
          <w:szCs w:val="28"/>
        </w:rPr>
        <w:t xml:space="preserve">Покровского сельсовета Чановского района                                 </w:t>
      </w:r>
    </w:p>
    <w:p w:rsidR="00397C09" w:rsidRPr="00397C09" w:rsidRDefault="00397C09" w:rsidP="00397C09">
      <w:pPr>
        <w:spacing w:after="0" w:line="240" w:lineRule="auto"/>
        <w:rPr>
          <w:rFonts w:ascii="Times New Roman" w:hAnsi="Times New Roman" w:cs="Times New Roman"/>
          <w:sz w:val="28"/>
          <w:szCs w:val="28"/>
        </w:rPr>
      </w:pPr>
      <w:r w:rsidRPr="00397C09">
        <w:rPr>
          <w:rFonts w:ascii="Times New Roman" w:hAnsi="Times New Roman" w:cs="Times New Roman"/>
          <w:sz w:val="28"/>
          <w:szCs w:val="28"/>
        </w:rPr>
        <w:t>Новосибирской области                                                                  Т.Г.Панфилова</w:t>
      </w:r>
    </w:p>
    <w:p w:rsidR="00397C09" w:rsidRDefault="00397C09" w:rsidP="00397C09">
      <w:pPr>
        <w:spacing w:after="0"/>
        <w:rPr>
          <w:sz w:val="28"/>
          <w:szCs w:val="28"/>
        </w:rPr>
      </w:pPr>
    </w:p>
    <w:p w:rsidR="00D51CA9" w:rsidRDefault="00D51CA9" w:rsidP="00D51CA9">
      <w:pPr>
        <w:tabs>
          <w:tab w:val="left" w:pos="3090"/>
        </w:tabs>
      </w:pPr>
    </w:p>
    <w:p w:rsidR="007A5F9F" w:rsidRDefault="007A5F9F" w:rsidP="007A5F9F">
      <w:pPr>
        <w:pStyle w:val="ConsPlusNormal"/>
        <w:jc w:val="center"/>
        <w:rPr>
          <w:b/>
        </w:rPr>
      </w:pPr>
      <w:r>
        <w:rPr>
          <w:b/>
        </w:rPr>
        <w:t>АДМИНИСТРАЦИЯ</w:t>
      </w:r>
    </w:p>
    <w:p w:rsidR="007A5F9F" w:rsidRDefault="007A5F9F" w:rsidP="007A5F9F">
      <w:pPr>
        <w:pStyle w:val="ConsPlusNormal"/>
        <w:jc w:val="center"/>
        <w:rPr>
          <w:b/>
        </w:rPr>
      </w:pPr>
      <w:r>
        <w:rPr>
          <w:b/>
        </w:rPr>
        <w:t>ПОКРОВСКОГО</w:t>
      </w:r>
      <w:r>
        <w:t xml:space="preserve"> </w:t>
      </w:r>
      <w:r>
        <w:rPr>
          <w:b/>
        </w:rPr>
        <w:t>СЕЛЬСОВЕТА</w:t>
      </w:r>
    </w:p>
    <w:p w:rsidR="007A5F9F" w:rsidRDefault="007A5F9F" w:rsidP="007A5F9F">
      <w:pPr>
        <w:pStyle w:val="ConsPlusNormal"/>
        <w:jc w:val="center"/>
        <w:rPr>
          <w:b/>
        </w:rPr>
      </w:pPr>
      <w:r>
        <w:rPr>
          <w:b/>
        </w:rPr>
        <w:t>ЧАНОВСКОГО РАЙОНА НОВОСИБИРСКОЙ ОБЛАСТИ</w:t>
      </w:r>
    </w:p>
    <w:p w:rsidR="007A5F9F" w:rsidRDefault="007A5F9F" w:rsidP="007A5F9F">
      <w:pPr>
        <w:pStyle w:val="ConsPlusNormal"/>
        <w:jc w:val="center"/>
        <w:rPr>
          <w:b/>
        </w:rPr>
      </w:pPr>
    </w:p>
    <w:p w:rsidR="007A5F9F" w:rsidRDefault="007A5F9F" w:rsidP="007A5F9F">
      <w:pPr>
        <w:pStyle w:val="ConsPlusNormal"/>
        <w:jc w:val="center"/>
        <w:rPr>
          <w:b/>
        </w:rPr>
      </w:pPr>
      <w:r>
        <w:rPr>
          <w:b/>
        </w:rPr>
        <w:t>ПОСТАНОВЛЕНИЕ</w:t>
      </w:r>
    </w:p>
    <w:p w:rsidR="007A5F9F" w:rsidRDefault="007A5F9F" w:rsidP="007A5F9F">
      <w:pPr>
        <w:pStyle w:val="ConsPlusNormal"/>
        <w:jc w:val="center"/>
      </w:pPr>
    </w:p>
    <w:p w:rsidR="007A5F9F" w:rsidRDefault="007A5F9F" w:rsidP="007A5F9F">
      <w:pPr>
        <w:pStyle w:val="ConsPlusNormal"/>
        <w:jc w:val="center"/>
      </w:pPr>
      <w:r>
        <w:t>18.06.2019 № 38</w:t>
      </w:r>
    </w:p>
    <w:p w:rsidR="007A5F9F" w:rsidRDefault="007A5F9F" w:rsidP="007A5F9F">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p>
    <w:p w:rsidR="007A5F9F" w:rsidRPr="004C39BE" w:rsidRDefault="007A5F9F" w:rsidP="007A5F9F">
      <w:pPr>
        <w:spacing w:line="240" w:lineRule="exact"/>
        <w:ind w:right="2514"/>
        <w:jc w:val="center"/>
        <w:rPr>
          <w:rFonts w:ascii="Times New Roman" w:hAnsi="Times New Roman" w:cs="Times New Roman"/>
          <w:sz w:val="28"/>
          <w:szCs w:val="28"/>
        </w:rPr>
      </w:pPr>
      <w:r w:rsidRPr="004C39BE">
        <w:rPr>
          <w:rFonts w:ascii="Times New Roman" w:hAnsi="Times New Roman" w:cs="Times New Roman"/>
          <w:sz w:val="28"/>
          <w:szCs w:val="28"/>
        </w:rPr>
        <w:t>Об утвержден</w:t>
      </w:r>
      <w:r>
        <w:rPr>
          <w:rFonts w:ascii="Times New Roman" w:hAnsi="Times New Roman" w:cs="Times New Roman"/>
          <w:sz w:val="28"/>
          <w:szCs w:val="28"/>
        </w:rPr>
        <w:t xml:space="preserve">ии Положения о межведомственной </w:t>
      </w:r>
      <w:r w:rsidRPr="004C39BE">
        <w:rPr>
          <w:rFonts w:ascii="Times New Roman" w:hAnsi="Times New Roman" w:cs="Times New Roman"/>
          <w:sz w:val="28"/>
          <w:szCs w:val="28"/>
        </w:rPr>
        <w:t>комиссии по вопросам признания помещений жилыми помещениями, пригодными (непригодными) для проживания граждан, а также многоквартирного дома аварийным и подлежащим сносу или реконструкции на территории Покровского сельсовета Чановского района Новосибирской области</w:t>
      </w:r>
    </w:p>
    <w:p w:rsidR="007A5F9F" w:rsidRPr="00FD35DC" w:rsidRDefault="007A5F9F" w:rsidP="007A5F9F">
      <w:pPr>
        <w:ind w:firstLine="567"/>
        <w:jc w:val="both"/>
        <w:rPr>
          <w:rFonts w:ascii="Times New Roman" w:hAnsi="Times New Roman"/>
          <w:sz w:val="28"/>
          <w:szCs w:val="28"/>
        </w:rPr>
      </w:pPr>
      <w:r w:rsidRPr="00FD35DC">
        <w:rPr>
          <w:rFonts w:ascii="Times New Roman" w:hAnsi="Times New Roman"/>
          <w:sz w:val="28"/>
          <w:szCs w:val="28"/>
        </w:rPr>
        <w:t xml:space="preserve">В соответствии со статьями 14, 15, 32 Жилищного </w:t>
      </w:r>
      <w:hyperlink r:id="rId6">
        <w:r w:rsidRPr="00FD35DC">
          <w:rPr>
            <w:rFonts w:ascii="Times New Roman" w:hAnsi="Times New Roman"/>
            <w:sz w:val="28"/>
            <w:szCs w:val="28"/>
          </w:rPr>
          <w:t>кодекса</w:t>
        </w:r>
      </w:hyperlink>
      <w:r w:rsidRPr="00FD35DC">
        <w:rPr>
          <w:rFonts w:ascii="Times New Roman" w:hAnsi="Times New Roman"/>
          <w:sz w:val="28"/>
          <w:szCs w:val="28"/>
        </w:rPr>
        <w:t xml:space="preserve"> Российской Федерации, Федеральным </w:t>
      </w:r>
      <w:hyperlink r:id="rId7">
        <w:r w:rsidRPr="00FD35DC">
          <w:rPr>
            <w:rFonts w:ascii="Times New Roman" w:hAnsi="Times New Roman"/>
            <w:sz w:val="28"/>
            <w:szCs w:val="28"/>
          </w:rPr>
          <w:t>законом</w:t>
        </w:r>
      </w:hyperlink>
      <w:r w:rsidRPr="00FD35DC">
        <w:rPr>
          <w:rFonts w:ascii="Times New Roman" w:hAnsi="Times New Roman"/>
          <w:sz w:val="28"/>
          <w:szCs w:val="28"/>
        </w:rPr>
        <w:t xml:space="preserve"> от 06.10.2003 № 131-ФЗ «Об общих принципах организации местного самоуправления в Российской Федерации», </w:t>
      </w:r>
      <w:hyperlink r:id="rId8">
        <w:r w:rsidRPr="00FD35DC">
          <w:rPr>
            <w:rFonts w:ascii="Times New Roman" w:hAnsi="Times New Roman"/>
            <w:sz w:val="28"/>
            <w:szCs w:val="28"/>
          </w:rPr>
          <w:t>постановлением</w:t>
        </w:r>
      </w:hyperlink>
      <w:r w:rsidRPr="00FD35DC">
        <w:rPr>
          <w:rFonts w:ascii="Times New Roman" w:hAnsi="Times New Roman"/>
          <w:sz w:val="28"/>
          <w:szCs w:val="28"/>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C04C51">
        <w:rPr>
          <w:rFonts w:ascii="Times New Roman" w:hAnsi="Times New Roman" w:cs="Times New Roman"/>
          <w:i/>
          <w:sz w:val="28"/>
          <w:szCs w:val="28"/>
        </w:rPr>
        <w:t>Уставом  Покровского сельсовета</w:t>
      </w:r>
      <w:r w:rsidRPr="00C04C51">
        <w:rPr>
          <w:rFonts w:ascii="Times New Roman" w:hAnsi="Times New Roman" w:cs="Times New Roman"/>
          <w:sz w:val="28"/>
          <w:szCs w:val="28"/>
        </w:rPr>
        <w:t>,</w:t>
      </w:r>
      <w:r w:rsidRPr="00FD35DC">
        <w:rPr>
          <w:rFonts w:ascii="Times New Roman" w:hAnsi="Times New Roman"/>
          <w:sz w:val="28"/>
          <w:szCs w:val="28"/>
        </w:rPr>
        <w:t xml:space="preserve"> </w:t>
      </w:r>
      <w:r w:rsidRPr="00FD35DC">
        <w:rPr>
          <w:rFonts w:ascii="Times New Roman" w:hAnsi="Times New Roman"/>
          <w:b/>
          <w:sz w:val="28"/>
          <w:szCs w:val="28"/>
        </w:rPr>
        <w:t>ПОСТАНОВЛЯЮ:</w:t>
      </w:r>
    </w:p>
    <w:p w:rsidR="007A5F9F" w:rsidRPr="00FD35DC" w:rsidRDefault="007A5F9F" w:rsidP="007A5F9F">
      <w:pPr>
        <w:spacing w:after="0" w:line="240" w:lineRule="auto"/>
        <w:jc w:val="both"/>
        <w:rPr>
          <w:rFonts w:ascii="Times New Roman" w:hAnsi="Times New Roman"/>
          <w:sz w:val="28"/>
        </w:rPr>
      </w:pPr>
      <w:r w:rsidRPr="00FD35DC">
        <w:rPr>
          <w:rFonts w:ascii="Times New Roman" w:hAnsi="Times New Roman"/>
          <w:sz w:val="28"/>
        </w:rPr>
        <w:lastRenderedPageBreak/>
        <w:t>1.</w:t>
      </w:r>
      <w:r w:rsidRPr="00FD35DC">
        <w:rPr>
          <w:rFonts w:ascii="Times New Roman" w:hAnsi="Times New Roman"/>
          <w:sz w:val="28"/>
        </w:rPr>
        <w:tab/>
        <w:t>Утвердить Положение о межведомственной комиссии по вопросам признания помещений жилыми помещениями, пригодными (непригодными) для проживания граждан, а также многоквартирного дома аварийным и подлежащим сносу или реконструкции согласно приложению № 1.</w:t>
      </w:r>
    </w:p>
    <w:p w:rsidR="007A5F9F" w:rsidRPr="00FD35DC" w:rsidRDefault="007A5F9F" w:rsidP="007A5F9F">
      <w:pPr>
        <w:spacing w:after="0" w:line="240" w:lineRule="auto"/>
        <w:jc w:val="both"/>
        <w:rPr>
          <w:rFonts w:ascii="Times New Roman" w:hAnsi="Times New Roman"/>
          <w:sz w:val="28"/>
        </w:rPr>
      </w:pPr>
      <w:r w:rsidRPr="00FD35DC">
        <w:rPr>
          <w:rFonts w:ascii="Times New Roman" w:hAnsi="Times New Roman"/>
          <w:sz w:val="28"/>
        </w:rPr>
        <w:t xml:space="preserve">2. </w:t>
      </w:r>
      <w:r w:rsidRPr="00FD35DC">
        <w:rPr>
          <w:rFonts w:ascii="Times New Roman" w:hAnsi="Times New Roman"/>
          <w:sz w:val="28"/>
        </w:rPr>
        <w:tab/>
        <w:t>Создать межведомственную комиссию по вопросам признания помещений жилыми помещениями, пригодными (непригодными) для проживания граждан, а также многоквартирного дома аварийным и подлежащим сносу или реконструкции в составе согласно приложению № 2.</w:t>
      </w:r>
    </w:p>
    <w:p w:rsidR="007A5F9F" w:rsidRPr="00C04C51" w:rsidRDefault="007A5F9F" w:rsidP="007A5F9F">
      <w:pPr>
        <w:shd w:val="clear" w:color="auto" w:fill="FFFFFF"/>
        <w:spacing w:after="0" w:line="240" w:lineRule="auto"/>
        <w:jc w:val="both"/>
        <w:rPr>
          <w:rFonts w:ascii="Times New Roman" w:hAnsi="Times New Roman" w:cs="Times New Roman"/>
          <w:sz w:val="28"/>
          <w:szCs w:val="28"/>
        </w:rPr>
      </w:pPr>
      <w:r w:rsidRPr="00C04C51">
        <w:rPr>
          <w:rFonts w:ascii="Times New Roman" w:hAnsi="Times New Roman" w:cs="Times New Roman"/>
          <w:sz w:val="28"/>
          <w:szCs w:val="28"/>
        </w:rPr>
        <w:t xml:space="preserve">3.Опубликовать настоящее постановление в информационном бюллетене органа местного самоуправления  Покровского сельсовета « Покровский Вестник» </w:t>
      </w:r>
    </w:p>
    <w:p w:rsidR="007A5F9F" w:rsidRPr="00C04C51" w:rsidRDefault="007A5F9F" w:rsidP="007A5F9F">
      <w:pPr>
        <w:shd w:val="clear" w:color="auto" w:fill="FFFFFF"/>
        <w:spacing w:after="0" w:line="240" w:lineRule="auto"/>
        <w:jc w:val="both"/>
        <w:rPr>
          <w:rFonts w:ascii="Times New Roman" w:hAnsi="Times New Roman" w:cs="Times New Roman"/>
          <w:sz w:val="28"/>
          <w:szCs w:val="28"/>
        </w:rPr>
      </w:pPr>
      <w:r w:rsidRPr="00C04C51">
        <w:rPr>
          <w:rFonts w:ascii="Times New Roman" w:hAnsi="Times New Roman" w:cs="Times New Roman"/>
          <w:sz w:val="28"/>
          <w:szCs w:val="28"/>
        </w:rPr>
        <w:t>4.Контроль за исполнением настоящего постановления оставляю за собой.</w:t>
      </w:r>
    </w:p>
    <w:p w:rsidR="007A5F9F" w:rsidRPr="00797B1C" w:rsidRDefault="007A5F9F" w:rsidP="007A5F9F">
      <w:pPr>
        <w:pStyle w:val="a6"/>
        <w:shd w:val="clear" w:color="auto" w:fill="FFFFFF"/>
        <w:spacing w:before="0" w:beforeAutospacing="0" w:after="0" w:afterAutospacing="0"/>
        <w:rPr>
          <w:sz w:val="28"/>
          <w:szCs w:val="28"/>
        </w:rPr>
      </w:pPr>
    </w:p>
    <w:p w:rsidR="007A5F9F" w:rsidRPr="00797B1C" w:rsidRDefault="007A5F9F" w:rsidP="007A5F9F">
      <w:pPr>
        <w:pStyle w:val="a6"/>
        <w:shd w:val="clear" w:color="auto" w:fill="FFFFFF"/>
        <w:spacing w:before="0" w:beforeAutospacing="0" w:after="0" w:afterAutospacing="0"/>
        <w:rPr>
          <w:sz w:val="28"/>
          <w:szCs w:val="28"/>
        </w:rPr>
      </w:pPr>
      <w:r w:rsidRPr="00797B1C">
        <w:rPr>
          <w:sz w:val="28"/>
          <w:szCs w:val="28"/>
        </w:rPr>
        <w:t xml:space="preserve">Глава </w:t>
      </w:r>
      <w:r>
        <w:rPr>
          <w:sz w:val="28"/>
          <w:szCs w:val="28"/>
        </w:rPr>
        <w:t>Покровского</w:t>
      </w:r>
      <w:r w:rsidRPr="00797B1C">
        <w:rPr>
          <w:sz w:val="28"/>
          <w:szCs w:val="28"/>
        </w:rPr>
        <w:t xml:space="preserve"> сельсовета</w:t>
      </w:r>
    </w:p>
    <w:p w:rsidR="007A5F9F" w:rsidRDefault="007A5F9F" w:rsidP="007A5F9F">
      <w:pPr>
        <w:pStyle w:val="a6"/>
        <w:shd w:val="clear" w:color="auto" w:fill="FFFFFF"/>
        <w:spacing w:before="0" w:beforeAutospacing="0" w:after="0" w:afterAutospacing="0"/>
        <w:rPr>
          <w:sz w:val="28"/>
          <w:szCs w:val="28"/>
        </w:rPr>
      </w:pPr>
      <w:r>
        <w:rPr>
          <w:sz w:val="28"/>
          <w:szCs w:val="28"/>
        </w:rPr>
        <w:t>Чановского</w:t>
      </w:r>
      <w:r w:rsidRPr="00797B1C">
        <w:rPr>
          <w:sz w:val="28"/>
          <w:szCs w:val="28"/>
        </w:rPr>
        <w:t xml:space="preserve"> района</w:t>
      </w:r>
      <w:r>
        <w:rPr>
          <w:sz w:val="28"/>
          <w:szCs w:val="28"/>
        </w:rPr>
        <w:t xml:space="preserve"> </w:t>
      </w:r>
    </w:p>
    <w:p w:rsidR="007A5F9F" w:rsidRPr="00797B1C" w:rsidRDefault="007A5F9F" w:rsidP="007A5F9F">
      <w:pPr>
        <w:pStyle w:val="a6"/>
        <w:shd w:val="clear" w:color="auto" w:fill="FFFFFF"/>
        <w:spacing w:before="0" w:beforeAutospacing="0" w:after="0" w:afterAutospacing="0"/>
        <w:rPr>
          <w:sz w:val="28"/>
          <w:szCs w:val="28"/>
        </w:rPr>
      </w:pPr>
      <w:r w:rsidRPr="00797B1C">
        <w:rPr>
          <w:sz w:val="28"/>
          <w:szCs w:val="28"/>
        </w:rPr>
        <w:t xml:space="preserve">Новосибирской области                      </w:t>
      </w:r>
      <w:r>
        <w:rPr>
          <w:sz w:val="28"/>
          <w:szCs w:val="28"/>
        </w:rPr>
        <w:t xml:space="preserve">                               П.В.Семченко</w:t>
      </w:r>
    </w:p>
    <w:p w:rsidR="007A5F9F" w:rsidRPr="00797B1C" w:rsidRDefault="007A5F9F" w:rsidP="007A5F9F">
      <w:pPr>
        <w:pStyle w:val="a6"/>
        <w:shd w:val="clear" w:color="auto" w:fill="FFFFFF"/>
        <w:spacing w:before="0" w:beforeAutospacing="0" w:after="0" w:afterAutospacing="0"/>
        <w:jc w:val="right"/>
        <w:rPr>
          <w:sz w:val="28"/>
          <w:szCs w:val="28"/>
        </w:rPr>
      </w:pPr>
    </w:p>
    <w:p w:rsidR="007A5F9F" w:rsidRPr="00797B1C" w:rsidRDefault="007A5F9F" w:rsidP="007A5F9F">
      <w:pPr>
        <w:pStyle w:val="a6"/>
        <w:shd w:val="clear" w:color="auto" w:fill="FFFFFF"/>
        <w:spacing w:before="0" w:beforeAutospacing="0" w:after="0" w:afterAutospacing="0"/>
        <w:jc w:val="right"/>
        <w:rPr>
          <w:sz w:val="28"/>
          <w:szCs w:val="28"/>
        </w:rPr>
      </w:pPr>
    </w:p>
    <w:p w:rsidR="007A5F9F" w:rsidRPr="00797B1C" w:rsidRDefault="007A5F9F" w:rsidP="007A5F9F">
      <w:pPr>
        <w:pStyle w:val="a6"/>
        <w:shd w:val="clear" w:color="auto" w:fill="FFFFFF"/>
        <w:spacing w:before="0" w:beforeAutospacing="0" w:after="0" w:afterAutospacing="0"/>
        <w:jc w:val="right"/>
        <w:rPr>
          <w:sz w:val="28"/>
          <w:szCs w:val="28"/>
        </w:rPr>
      </w:pPr>
    </w:p>
    <w:p w:rsidR="007A5F9F" w:rsidRPr="002B1069" w:rsidRDefault="007A5F9F" w:rsidP="007A5F9F">
      <w:pPr>
        <w:pStyle w:val="a6"/>
        <w:shd w:val="clear" w:color="auto" w:fill="FFFFFF"/>
        <w:spacing w:before="0" w:beforeAutospacing="0" w:after="0" w:afterAutospacing="0"/>
      </w:pPr>
      <w:r w:rsidRPr="002B1069">
        <w:t>Маркова Н.А.</w:t>
      </w:r>
    </w:p>
    <w:p w:rsidR="007A5F9F" w:rsidRPr="002B1069" w:rsidRDefault="007A5F9F" w:rsidP="007A5F9F">
      <w:pPr>
        <w:pStyle w:val="a6"/>
        <w:shd w:val="clear" w:color="auto" w:fill="FFFFFF"/>
        <w:spacing w:before="0" w:beforeAutospacing="0" w:after="0" w:afterAutospacing="0"/>
      </w:pPr>
      <w:r>
        <w:t>32</w:t>
      </w:r>
      <w:r w:rsidRPr="002B1069">
        <w:t>-445</w:t>
      </w:r>
    </w:p>
    <w:p w:rsidR="007A5F9F" w:rsidRPr="00FD35DC" w:rsidRDefault="007A5F9F" w:rsidP="007A5F9F">
      <w:pPr>
        <w:spacing w:after="0" w:line="240" w:lineRule="auto"/>
        <w:ind w:left="2832" w:firstLine="708"/>
        <w:jc w:val="right"/>
        <w:rPr>
          <w:rFonts w:ascii="Times New Roman" w:hAnsi="Times New Roman"/>
          <w:sz w:val="28"/>
        </w:rPr>
      </w:pPr>
      <w:r w:rsidRPr="00FD35DC">
        <w:rPr>
          <w:rFonts w:ascii="Times New Roman" w:hAnsi="Times New Roman"/>
          <w:sz w:val="28"/>
        </w:rPr>
        <w:t xml:space="preserve">                         Приложение № 1</w:t>
      </w:r>
    </w:p>
    <w:p w:rsidR="007A5F9F" w:rsidRPr="00FD35DC" w:rsidRDefault="007A5F9F" w:rsidP="007A5F9F">
      <w:pPr>
        <w:spacing w:after="0" w:line="240" w:lineRule="auto"/>
        <w:ind w:left="4248"/>
        <w:jc w:val="right"/>
        <w:rPr>
          <w:rFonts w:ascii="Times New Roman" w:hAnsi="Times New Roman"/>
          <w:i/>
          <w:sz w:val="28"/>
        </w:rPr>
      </w:pPr>
      <w:r w:rsidRPr="00FD35DC">
        <w:rPr>
          <w:rFonts w:ascii="Times New Roman" w:hAnsi="Times New Roman"/>
          <w:i/>
          <w:sz w:val="28"/>
        </w:rPr>
        <w:t xml:space="preserve">        </w:t>
      </w:r>
      <w:r w:rsidRPr="00FD35DC">
        <w:rPr>
          <w:rFonts w:ascii="Times New Roman" w:hAnsi="Times New Roman"/>
          <w:sz w:val="28"/>
        </w:rPr>
        <w:t>к</w:t>
      </w:r>
      <w:r w:rsidRPr="00FD35DC">
        <w:rPr>
          <w:rFonts w:ascii="Times New Roman" w:hAnsi="Times New Roman"/>
          <w:i/>
          <w:sz w:val="28"/>
        </w:rPr>
        <w:t xml:space="preserve"> </w:t>
      </w:r>
      <w:r w:rsidRPr="00FD35DC">
        <w:rPr>
          <w:rFonts w:ascii="Times New Roman" w:hAnsi="Times New Roman"/>
          <w:sz w:val="28"/>
        </w:rPr>
        <w:t>Постановлению администрации</w:t>
      </w:r>
      <w:r w:rsidRPr="00FD35DC">
        <w:rPr>
          <w:rFonts w:ascii="Times New Roman" w:hAnsi="Times New Roman"/>
          <w:i/>
          <w:sz w:val="28"/>
        </w:rPr>
        <w:t xml:space="preserve"> </w:t>
      </w:r>
    </w:p>
    <w:p w:rsidR="007A5F9F" w:rsidRPr="00FD35DC" w:rsidRDefault="007A5F9F" w:rsidP="007A5F9F">
      <w:pPr>
        <w:spacing w:after="0" w:line="240" w:lineRule="auto"/>
        <w:ind w:left="4956"/>
        <w:jc w:val="right"/>
        <w:rPr>
          <w:rFonts w:ascii="Times New Roman" w:hAnsi="Times New Roman"/>
          <w:sz w:val="28"/>
        </w:rPr>
      </w:pPr>
      <w:r w:rsidRPr="00FD35DC">
        <w:rPr>
          <w:rFonts w:ascii="Times New Roman" w:hAnsi="Times New Roman"/>
          <w:sz w:val="28"/>
        </w:rPr>
        <w:t xml:space="preserve">    </w:t>
      </w:r>
      <w:r>
        <w:rPr>
          <w:rFonts w:ascii="Times New Roman" w:hAnsi="Times New Roman"/>
          <w:sz w:val="28"/>
        </w:rPr>
        <w:t xml:space="preserve"> от 18.06.2019</w:t>
      </w:r>
      <w:r w:rsidRPr="00FD35DC">
        <w:rPr>
          <w:rFonts w:ascii="Times New Roman" w:hAnsi="Times New Roman"/>
          <w:sz w:val="28"/>
        </w:rPr>
        <w:t xml:space="preserve"> №</w:t>
      </w:r>
      <w:r>
        <w:rPr>
          <w:rFonts w:ascii="Times New Roman" w:hAnsi="Times New Roman"/>
          <w:sz w:val="28"/>
        </w:rPr>
        <w:t>38</w:t>
      </w:r>
    </w:p>
    <w:p w:rsidR="007A5F9F" w:rsidRPr="00FD35DC" w:rsidRDefault="007A5F9F" w:rsidP="007A5F9F">
      <w:pPr>
        <w:spacing w:after="0"/>
        <w:jc w:val="right"/>
        <w:rPr>
          <w:rFonts w:ascii="Times New Roman" w:hAnsi="Times New Roman"/>
          <w:sz w:val="28"/>
        </w:rPr>
      </w:pPr>
    </w:p>
    <w:p w:rsidR="007A5F9F" w:rsidRPr="00FD35DC" w:rsidRDefault="007A5F9F" w:rsidP="007A5F9F">
      <w:pPr>
        <w:jc w:val="center"/>
        <w:rPr>
          <w:rFonts w:ascii="Times New Roman" w:hAnsi="Times New Roman"/>
          <w:b/>
          <w:sz w:val="28"/>
        </w:rPr>
      </w:pPr>
      <w:r w:rsidRPr="00FD35DC">
        <w:rPr>
          <w:rFonts w:ascii="Times New Roman" w:hAnsi="Times New Roman"/>
          <w:b/>
          <w:sz w:val="28"/>
        </w:rPr>
        <w:t>Положение</w:t>
      </w:r>
    </w:p>
    <w:p w:rsidR="007A5F9F" w:rsidRPr="00FD35DC" w:rsidRDefault="007A5F9F" w:rsidP="007A5F9F">
      <w:pPr>
        <w:jc w:val="center"/>
        <w:rPr>
          <w:rFonts w:ascii="Times New Roman" w:hAnsi="Times New Roman"/>
          <w:b/>
          <w:sz w:val="28"/>
        </w:rPr>
      </w:pPr>
      <w:r w:rsidRPr="00FD35DC">
        <w:rPr>
          <w:rFonts w:ascii="Times New Roman" w:hAnsi="Times New Roman"/>
          <w:b/>
          <w:sz w:val="28"/>
        </w:rPr>
        <w:t>о межведомственной комиссии по вопросам признания помещений жилыми помещениями, пригодными (непригодными) для проживания граждан, а также многоквартирного дома аварийным и подлежащим сносу или реконструкции</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1.</w:t>
      </w:r>
      <w:r w:rsidRPr="00FD35DC">
        <w:rPr>
          <w:rFonts w:ascii="Times New Roman" w:hAnsi="Times New Roman"/>
          <w:sz w:val="28"/>
          <w:szCs w:val="28"/>
        </w:rPr>
        <w:tab/>
        <w:t xml:space="preserve">Межведомственная комиссия по вопросам признания помещений жилыми помещениями, пригодными (непригодными) для проживания граждан, а также многоквартирного дома аварийным и подлежащим сносу или реконструкции (далее - Комиссия) создается для оценки соответствия жилых помещений муниципального жилищного фонда и частных жилых помещений, а также жилых помещений федерального жилищного фонда и многоквартирных домов, находящихся в федеральной собственности, расположенных на территории </w:t>
      </w:r>
      <w:r>
        <w:rPr>
          <w:rFonts w:ascii="Times New Roman" w:hAnsi="Times New Roman"/>
          <w:i/>
          <w:sz w:val="28"/>
          <w:szCs w:val="28"/>
        </w:rPr>
        <w:t xml:space="preserve"> </w:t>
      </w:r>
      <w:r w:rsidRPr="00C04C51">
        <w:rPr>
          <w:rFonts w:ascii="Times New Roman" w:hAnsi="Times New Roman"/>
          <w:sz w:val="28"/>
          <w:szCs w:val="28"/>
        </w:rPr>
        <w:t>Покровского сельсовета</w:t>
      </w:r>
      <w:r>
        <w:rPr>
          <w:rFonts w:ascii="Times New Roman" w:hAnsi="Times New Roman"/>
          <w:i/>
          <w:sz w:val="28"/>
          <w:szCs w:val="28"/>
        </w:rPr>
        <w:t xml:space="preserve"> </w:t>
      </w:r>
      <w:r w:rsidRPr="00FD35DC">
        <w:rPr>
          <w:rFonts w:ascii="Times New Roman" w:hAnsi="Times New Roman"/>
          <w:sz w:val="28"/>
          <w:szCs w:val="28"/>
        </w:rPr>
        <w:t>, требованиям, предъявляемым к жилым помещениям в целях признания их жилыми помещениями,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lastRenderedPageBreak/>
        <w:t>2.</w:t>
      </w:r>
      <w:r w:rsidRPr="00FD35DC">
        <w:rPr>
          <w:rFonts w:ascii="Times New Roman" w:hAnsi="Times New Roman"/>
          <w:sz w:val="28"/>
          <w:szCs w:val="28"/>
        </w:rPr>
        <w:tab/>
        <w:t xml:space="preserve">Комиссия в своей деятельности руководствуется </w:t>
      </w:r>
      <w:hyperlink r:id="rId9" w:history="1">
        <w:r w:rsidRPr="00FD35DC">
          <w:rPr>
            <w:rFonts w:ascii="Times New Roman" w:hAnsi="Times New Roman"/>
            <w:sz w:val="28"/>
            <w:szCs w:val="28"/>
          </w:rPr>
          <w:t>Конституцией</w:t>
        </w:r>
      </w:hyperlink>
      <w:r w:rsidRPr="00FD35DC">
        <w:rPr>
          <w:rFonts w:ascii="Times New Roman" w:hAnsi="Times New Roman"/>
          <w:sz w:val="28"/>
          <w:szCs w:val="28"/>
        </w:rPr>
        <w:t xml:space="preserve"> Российской Федерации, федеральными законами, </w:t>
      </w:r>
      <w:hyperlink r:id="rId10" w:history="1">
        <w:r w:rsidRPr="00FD35DC">
          <w:rPr>
            <w:rFonts w:ascii="Times New Roman" w:hAnsi="Times New Roman"/>
            <w:sz w:val="28"/>
            <w:szCs w:val="28"/>
          </w:rPr>
          <w:t>постановлением</w:t>
        </w:r>
      </w:hyperlink>
      <w:r w:rsidRPr="00FD35DC">
        <w:rPr>
          <w:rFonts w:ascii="Times New Roman" w:hAnsi="Times New Roman"/>
          <w:sz w:val="28"/>
          <w:szCs w:val="28"/>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Постановление № 47), настоящим Положением, иными нормативными правовыми актами, а также настоящим Положением. </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3.</w:t>
      </w:r>
      <w:r w:rsidRPr="00FD35DC">
        <w:rPr>
          <w:rFonts w:ascii="Times New Roman" w:hAnsi="Times New Roman"/>
          <w:sz w:val="28"/>
          <w:szCs w:val="28"/>
        </w:rPr>
        <w:tab/>
        <w:t xml:space="preserve">Комиссия проводит оценку соответствия помещения и многоквартирного дома требованиям, установленным </w:t>
      </w:r>
      <w:hyperlink r:id="rId11" w:history="1">
        <w:r w:rsidRPr="00FD35DC">
          <w:rPr>
            <w:rFonts w:ascii="Times New Roman" w:hAnsi="Times New Roman"/>
            <w:sz w:val="28"/>
            <w:szCs w:val="28"/>
          </w:rPr>
          <w:t>Постановлением</w:t>
        </w:r>
      </w:hyperlink>
      <w:r w:rsidRPr="00FD35DC">
        <w:rPr>
          <w:rFonts w:ascii="Times New Roman" w:hAnsi="Times New Roman"/>
          <w:sz w:val="28"/>
          <w:szCs w:val="28"/>
        </w:rPr>
        <w:t xml:space="preserve"> № 47,  и принимает решения в порядке, предусмотренном </w:t>
      </w:r>
      <w:hyperlink w:anchor="Par167" w:history="1">
        <w:r w:rsidRPr="00FD35DC">
          <w:rPr>
            <w:rFonts w:ascii="Times New Roman" w:hAnsi="Times New Roman"/>
            <w:sz w:val="28"/>
            <w:szCs w:val="28"/>
          </w:rPr>
          <w:t>пунктом 1</w:t>
        </w:r>
      </w:hyperlink>
      <w:r w:rsidRPr="00FD35DC">
        <w:rPr>
          <w:rFonts w:ascii="Times New Roman" w:hAnsi="Times New Roman"/>
          <w:sz w:val="28"/>
          <w:szCs w:val="28"/>
        </w:rPr>
        <w:t>7 настоящего Положения.</w:t>
      </w:r>
    </w:p>
    <w:p w:rsidR="007A5F9F" w:rsidRPr="00FD35DC" w:rsidRDefault="007A5F9F" w:rsidP="007A5F9F">
      <w:pPr>
        <w:autoSpaceDE w:val="0"/>
        <w:autoSpaceDN w:val="0"/>
        <w:adjustRightInd w:val="0"/>
        <w:ind w:firstLine="540"/>
        <w:jc w:val="both"/>
        <w:rPr>
          <w:rFonts w:ascii="Times New Roman" w:hAnsi="Times New Roman"/>
          <w:sz w:val="28"/>
          <w:szCs w:val="28"/>
        </w:rPr>
      </w:pPr>
      <w:bookmarkStart w:id="1" w:name="Par125"/>
      <w:bookmarkEnd w:id="1"/>
      <w:r w:rsidRPr="00FD35DC">
        <w:rPr>
          <w:rFonts w:ascii="Times New Roman" w:hAnsi="Times New Roman"/>
          <w:sz w:val="28"/>
          <w:szCs w:val="28"/>
        </w:rPr>
        <w:t>4.</w:t>
      </w:r>
      <w:r w:rsidRPr="00FD35DC">
        <w:rPr>
          <w:rFonts w:ascii="Times New Roman" w:hAnsi="Times New Roman"/>
          <w:sz w:val="28"/>
          <w:szCs w:val="28"/>
        </w:rPr>
        <w:tab/>
        <w:t xml:space="preserve">При проведении оценки соответствия помещения требованиям, установленным </w:t>
      </w:r>
      <w:hyperlink r:id="rId12" w:history="1">
        <w:r w:rsidRPr="00FD35DC">
          <w:rPr>
            <w:rFonts w:ascii="Times New Roman" w:hAnsi="Times New Roman"/>
            <w:sz w:val="28"/>
            <w:szCs w:val="28"/>
          </w:rPr>
          <w:t>Постановлением</w:t>
        </w:r>
      </w:hyperlink>
      <w:r w:rsidRPr="00FD35DC">
        <w:rPr>
          <w:rFonts w:ascii="Times New Roman" w:hAnsi="Times New Roman"/>
          <w:sz w:val="28"/>
          <w:szCs w:val="28"/>
        </w:rPr>
        <w:t xml:space="preserve"> № 47, Комиссия имеет право:</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проводить проверку фактического состояния помещения (обследование);</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 xml:space="preserve">определять перечень дополнительных документов (заключения (акты) органов, уполномоченных на проведение регионального жилищного надзора,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благополучия человека (далее - органы государственного надзора (контроля), заключение проектно-изыскательской организации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w:t>
      </w:r>
      <w:hyperlink r:id="rId13" w:history="1">
        <w:r w:rsidRPr="00FD35DC">
          <w:rPr>
            <w:rFonts w:ascii="Times New Roman" w:hAnsi="Times New Roman"/>
            <w:sz w:val="28"/>
            <w:szCs w:val="28"/>
          </w:rPr>
          <w:t>Постановлением</w:t>
        </w:r>
      </w:hyperlink>
      <w:r w:rsidRPr="00FD35DC">
        <w:rPr>
          <w:rFonts w:ascii="Times New Roman" w:hAnsi="Times New Roman"/>
          <w:sz w:val="28"/>
          <w:szCs w:val="28"/>
        </w:rPr>
        <w:t xml:space="preserve"> № 47 требованиям;</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запрашивать у соответствующих органов государственного надзора (контроля), проектных организаций дополнительные документы, необходимые для принятия решения;</w:t>
      </w:r>
    </w:p>
    <w:p w:rsidR="007A5F9F" w:rsidRPr="00FD35DC" w:rsidRDefault="007A5F9F" w:rsidP="007A5F9F">
      <w:pPr>
        <w:pStyle w:val="ConsPlusNormal"/>
        <w:ind w:firstLine="540"/>
        <w:jc w:val="both"/>
      </w:pPr>
      <w:r w:rsidRPr="00FD35DC">
        <w:t>определять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lastRenderedPageBreak/>
        <w:t>5.</w:t>
      </w:r>
      <w:r w:rsidRPr="00FD35DC">
        <w:rPr>
          <w:rFonts w:ascii="Times New Roman" w:hAnsi="Times New Roman"/>
          <w:sz w:val="28"/>
          <w:szCs w:val="28"/>
        </w:rPr>
        <w:tab/>
        <w:t>Деятельностью Комиссии руководит председатель Комиссии, который ведет заседания Комиссии, дает поручения членам Комиссии и контролирует их выполнение.</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6.</w:t>
      </w:r>
      <w:r w:rsidRPr="00FD35DC">
        <w:rPr>
          <w:rFonts w:ascii="Times New Roman" w:hAnsi="Times New Roman"/>
          <w:sz w:val="28"/>
          <w:szCs w:val="28"/>
        </w:rPr>
        <w:tab/>
        <w:t>Заседания Комиссии проводятся по мере необходимости. Заседание Комиссии считается правомочным, если на нем присутствует более половины ее членов.</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7.</w:t>
      </w:r>
      <w:r w:rsidRPr="00FD35DC">
        <w:rPr>
          <w:rFonts w:ascii="Times New Roman" w:hAnsi="Times New Roman"/>
          <w:sz w:val="28"/>
          <w:szCs w:val="28"/>
        </w:rPr>
        <w:tab/>
        <w:t xml:space="preserve">Работу Комиссии организует секретарь, который </w:t>
      </w:r>
      <w:r w:rsidRPr="00C04C51">
        <w:rPr>
          <w:rFonts w:ascii="Times New Roman" w:hAnsi="Times New Roman"/>
          <w:sz w:val="28"/>
          <w:szCs w:val="28"/>
        </w:rPr>
        <w:t>не менее чем за 3 рабочих дня</w:t>
      </w:r>
      <w:r w:rsidRPr="00FD35DC">
        <w:rPr>
          <w:rFonts w:ascii="Times New Roman" w:hAnsi="Times New Roman"/>
          <w:sz w:val="28"/>
          <w:szCs w:val="28"/>
        </w:rPr>
        <w:t xml:space="preserve"> оповещает членов Комиссии о дате, времени и месте проведения заседания.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8.</w:t>
      </w:r>
      <w:r w:rsidRPr="00FD35DC">
        <w:rPr>
          <w:rFonts w:ascii="Times New Roman" w:hAnsi="Times New Roman"/>
          <w:sz w:val="28"/>
          <w:szCs w:val="28"/>
        </w:rPr>
        <w:tab/>
        <w:t>Заявление собственника помещения, федерального органа исполнительной власти, осуществляющего полномочия собственника в отношении оцениваемого имущества, правообладателя или гражданина (нанимателя) либо заключение органов государственного надзора (контроля) по вопросам, отнесенным к их компетенции, подается в Комиссию на имя председателя Комиссии.</w:t>
      </w:r>
    </w:p>
    <w:p w:rsidR="007A5F9F" w:rsidRPr="00FD35DC" w:rsidRDefault="007A5F9F" w:rsidP="007A5F9F">
      <w:pPr>
        <w:autoSpaceDE w:val="0"/>
        <w:autoSpaceDN w:val="0"/>
        <w:adjustRightInd w:val="0"/>
        <w:ind w:firstLine="540"/>
        <w:jc w:val="both"/>
        <w:rPr>
          <w:rFonts w:ascii="Times New Roman" w:hAnsi="Times New Roman"/>
          <w:sz w:val="28"/>
          <w:szCs w:val="28"/>
        </w:rPr>
      </w:pPr>
      <w:bookmarkStart w:id="2" w:name="Par137"/>
      <w:bookmarkEnd w:id="2"/>
      <w:r w:rsidRPr="00FD35DC">
        <w:rPr>
          <w:rFonts w:ascii="Times New Roman" w:hAnsi="Times New Roman"/>
          <w:sz w:val="28"/>
          <w:szCs w:val="28"/>
        </w:rPr>
        <w:t>9.</w:t>
      </w:r>
      <w:r w:rsidRPr="00FD35DC">
        <w:rPr>
          <w:rFonts w:ascii="Times New Roman" w:hAnsi="Times New Roman"/>
          <w:sz w:val="28"/>
          <w:szCs w:val="28"/>
        </w:rPr>
        <w:tab/>
        <w:t>К заявлению собственник помещения, федеральный орган исполнительной власти, осуществляющий полномочия собственника в отношении оцениваемого имущества, правообладатель или гражданин (наниматель) прикладывает следующие документы:</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в отношении нежилого помещения для признания его в дальнейшем жилым помещением - проект реконструкции нежилого помещения;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 xml:space="preserve">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в соответствии с абзацем третьим </w:t>
      </w:r>
      <w:hyperlink w:anchor="Par125" w:history="1">
        <w:r w:rsidRPr="00FD35DC">
          <w:rPr>
            <w:rFonts w:ascii="Times New Roman" w:hAnsi="Times New Roman"/>
            <w:sz w:val="28"/>
            <w:szCs w:val="28"/>
          </w:rPr>
          <w:t>пункта 4</w:t>
        </w:r>
      </w:hyperlink>
      <w:r w:rsidRPr="00FD35DC">
        <w:rPr>
          <w:rFonts w:ascii="Times New Roman" w:hAnsi="Times New Roman"/>
          <w:sz w:val="28"/>
          <w:szCs w:val="28"/>
        </w:rPr>
        <w:t xml:space="preserve"> настоящего Положения представление такого заключения является необходимым для принятия решения о признании жилого помещения соответствующим (не соответствующим) установленным </w:t>
      </w:r>
      <w:hyperlink r:id="rId14" w:history="1">
        <w:r w:rsidRPr="00FD35DC">
          <w:rPr>
            <w:rFonts w:ascii="Times New Roman" w:hAnsi="Times New Roman"/>
            <w:sz w:val="28"/>
            <w:szCs w:val="28"/>
          </w:rPr>
          <w:t>Постановлением</w:t>
        </w:r>
      </w:hyperlink>
      <w:r w:rsidRPr="00FD35DC">
        <w:rPr>
          <w:rFonts w:ascii="Times New Roman" w:hAnsi="Times New Roman"/>
          <w:sz w:val="28"/>
          <w:szCs w:val="28"/>
        </w:rPr>
        <w:t xml:space="preserve"> № 47 требованиям;</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lastRenderedPageBreak/>
        <w:t>заявления, письма, жалобы граждан на неудовлетворительные условия проживания - по усмотрению заявителя.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краевого портала государственных и муниципальных услуг или посредством многофункционального центра предоставления государственных и муниципальных услуг.</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 xml:space="preserve">Заявитель вправе по своей инициативе представить в Комиссию документы и информацию, указанные в </w:t>
      </w:r>
      <w:hyperlink w:anchor="Par150" w:history="1">
        <w:r w:rsidRPr="00FD35DC">
          <w:rPr>
            <w:rFonts w:ascii="Times New Roman" w:hAnsi="Times New Roman"/>
            <w:sz w:val="28"/>
            <w:szCs w:val="28"/>
          </w:rPr>
          <w:t>пункте 11</w:t>
        </w:r>
      </w:hyperlink>
      <w:r w:rsidRPr="00FD35DC">
        <w:rPr>
          <w:rFonts w:ascii="Times New Roman" w:hAnsi="Times New Roman"/>
          <w:sz w:val="28"/>
          <w:szCs w:val="28"/>
        </w:rPr>
        <w:t xml:space="preserve"> настоящего Положения.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10.</w:t>
      </w:r>
      <w:r w:rsidRPr="00FD35DC">
        <w:rPr>
          <w:rFonts w:ascii="Times New Roman" w:hAnsi="Times New Roman"/>
          <w:sz w:val="28"/>
          <w:szCs w:val="28"/>
        </w:rPr>
        <w:tab/>
        <w:t xml:space="preserve">В случае если заявителем выступает орган государственного надзора (контроля), указанный орган представляет в Комиссию свое заключение, после рассмотрения которого Комиссия предлагает собственнику помещения представить документы, указанные в </w:t>
      </w:r>
      <w:hyperlink w:anchor="Par137" w:history="1">
        <w:r w:rsidRPr="00FD35DC">
          <w:rPr>
            <w:rFonts w:ascii="Times New Roman" w:hAnsi="Times New Roman"/>
            <w:sz w:val="28"/>
            <w:szCs w:val="28"/>
          </w:rPr>
          <w:t>пункте 9</w:t>
        </w:r>
      </w:hyperlink>
      <w:r w:rsidRPr="00FD35DC">
        <w:rPr>
          <w:rFonts w:ascii="Times New Roman" w:hAnsi="Times New Roman"/>
          <w:sz w:val="28"/>
          <w:szCs w:val="28"/>
        </w:rPr>
        <w:t xml:space="preserve"> настоящего Положения.</w:t>
      </w:r>
    </w:p>
    <w:p w:rsidR="007A5F9F" w:rsidRPr="00FD35DC" w:rsidRDefault="007A5F9F" w:rsidP="007A5F9F">
      <w:pPr>
        <w:autoSpaceDE w:val="0"/>
        <w:autoSpaceDN w:val="0"/>
        <w:adjustRightInd w:val="0"/>
        <w:ind w:firstLine="540"/>
        <w:jc w:val="both"/>
        <w:rPr>
          <w:rFonts w:ascii="Times New Roman" w:hAnsi="Times New Roman"/>
          <w:sz w:val="28"/>
          <w:szCs w:val="28"/>
        </w:rPr>
      </w:pPr>
      <w:bookmarkStart w:id="3" w:name="Par150"/>
      <w:bookmarkEnd w:id="3"/>
      <w:r w:rsidRPr="00FD35DC">
        <w:rPr>
          <w:rFonts w:ascii="Times New Roman" w:hAnsi="Times New Roman"/>
          <w:sz w:val="28"/>
          <w:szCs w:val="28"/>
        </w:rPr>
        <w:t>11.</w:t>
      </w:r>
      <w:r w:rsidRPr="00FD35DC">
        <w:rPr>
          <w:rFonts w:ascii="Times New Roman" w:hAnsi="Times New Roman"/>
          <w:sz w:val="28"/>
          <w:szCs w:val="28"/>
        </w:rPr>
        <w:tab/>
        <w:t>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сведения из Единого государственного реестра прав на недвижимое имущество и сделок с ним о правах на жилое помещение;</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технический паспорт жилого помещения, а для нежилых помещений - технический план;</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 xml:space="preserve">заключения (акты) соответствующих органов государственного надзора (контроля) в случае, если представление указанных документов в соответствии с абзацем третьим </w:t>
      </w:r>
      <w:hyperlink w:anchor="Par125" w:history="1">
        <w:r w:rsidRPr="00FD35DC">
          <w:rPr>
            <w:rFonts w:ascii="Times New Roman" w:hAnsi="Times New Roman"/>
            <w:sz w:val="28"/>
            <w:szCs w:val="28"/>
          </w:rPr>
          <w:t>пункта 4</w:t>
        </w:r>
      </w:hyperlink>
      <w:r w:rsidRPr="00FD35DC">
        <w:rPr>
          <w:rFonts w:ascii="Times New Roman" w:hAnsi="Times New Roman"/>
          <w:sz w:val="28"/>
          <w:szCs w:val="28"/>
        </w:rPr>
        <w:t xml:space="preserve"> настоящего Положения признано необходимым для </w:t>
      </w:r>
      <w:r w:rsidRPr="00FD35DC">
        <w:rPr>
          <w:rFonts w:ascii="Times New Roman" w:hAnsi="Times New Roman"/>
          <w:sz w:val="28"/>
          <w:szCs w:val="28"/>
        </w:rPr>
        <w:lastRenderedPageBreak/>
        <w:t xml:space="preserve">принятия решения о признании жилого помещения соответствующим (не соответствующим) установленным в </w:t>
      </w:r>
      <w:hyperlink r:id="rId15" w:history="1">
        <w:r w:rsidRPr="00FD35DC">
          <w:rPr>
            <w:rFonts w:ascii="Times New Roman" w:hAnsi="Times New Roman"/>
            <w:sz w:val="28"/>
            <w:szCs w:val="28"/>
          </w:rPr>
          <w:t>Постановлении</w:t>
        </w:r>
      </w:hyperlink>
      <w:r w:rsidRPr="00FD35DC">
        <w:rPr>
          <w:rFonts w:ascii="Times New Roman" w:hAnsi="Times New Roman"/>
          <w:sz w:val="28"/>
          <w:szCs w:val="28"/>
        </w:rPr>
        <w:t xml:space="preserve"> № 47 требованиям.</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Комиссия вправе запрашивать эти документы в органах государственного надзора (контроля).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12.</w:t>
      </w:r>
      <w:r w:rsidRPr="00FD35DC">
        <w:rPr>
          <w:rFonts w:ascii="Times New Roman" w:hAnsi="Times New Roman"/>
          <w:sz w:val="28"/>
          <w:szCs w:val="28"/>
        </w:rPr>
        <w:tab/>
        <w:t xml:space="preserve">Председатель Комиссии </w:t>
      </w:r>
      <w:r w:rsidRPr="00FB4E7E">
        <w:rPr>
          <w:rFonts w:ascii="Times New Roman" w:hAnsi="Times New Roman"/>
          <w:sz w:val="28"/>
          <w:szCs w:val="28"/>
        </w:rPr>
        <w:t>в течение 3 рабочих дн</w:t>
      </w:r>
      <w:r>
        <w:rPr>
          <w:rFonts w:ascii="Times New Roman" w:hAnsi="Times New Roman"/>
          <w:sz w:val="28"/>
          <w:szCs w:val="28"/>
        </w:rPr>
        <w:t>ей</w:t>
      </w:r>
      <w:r w:rsidRPr="00FD35DC">
        <w:rPr>
          <w:rFonts w:ascii="Times New Roman" w:hAnsi="Times New Roman"/>
          <w:sz w:val="28"/>
          <w:szCs w:val="28"/>
        </w:rPr>
        <w:t xml:space="preserve"> передает секретарю Комиссии поступившее заявление либо заключение органов государственного надзора (контроля). </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Секретарь Комиссии регистрирует полученное заявление (заключение органов государственного надзора (контроля) в журнале регистрации заявлений (заключений соответствующих органов государственного надзора (контроля) и согласовывает с председателем Комиссии дату, время и место проведения заседания.</w:t>
      </w:r>
    </w:p>
    <w:p w:rsidR="007A5F9F" w:rsidRPr="00FD35DC" w:rsidRDefault="007A5F9F" w:rsidP="007A5F9F">
      <w:pPr>
        <w:pStyle w:val="ConsPlusNormal"/>
        <w:ind w:firstLine="540"/>
        <w:jc w:val="both"/>
      </w:pPr>
      <w:r w:rsidRPr="00FD35DC">
        <w:t>13.</w:t>
      </w:r>
      <w:r w:rsidRPr="00FD35DC">
        <w:tab/>
        <w:t xml:space="preserve">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w:t>
      </w:r>
      <w:r w:rsidRPr="00FD35DC">
        <w:rPr>
          <w:i/>
        </w:rPr>
        <w:t>орган местного самоуправления</w:t>
      </w:r>
      <w:r w:rsidRPr="00FD35DC">
        <w:t xml:space="preserve"> не позднее чем з</w:t>
      </w:r>
      <w:r>
        <w:t>а 20 дней до дня начала работы К</w:t>
      </w:r>
      <w:r w:rsidRPr="00FD35DC">
        <w:t>омиссии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7A5F9F" w:rsidRPr="00FD35DC" w:rsidRDefault="007A5F9F" w:rsidP="007A5F9F">
      <w:pPr>
        <w:pStyle w:val="ConsPlusNormal"/>
        <w:ind w:firstLine="540"/>
        <w:jc w:val="both"/>
      </w:pPr>
      <w:r w:rsidRPr="00FD35DC">
        <w:t>В случае если уполномоченные представители не принимали участие в работе Комиссии (при условии соблюдения установленного настоящим пунктом порядка уведомления о дате начала работы Комиссии), Комиссия принимает решение в отсутствие указанных представителей.</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 xml:space="preserve">14. Комиссия рассматривает заявление (заключение органов государственного надзора (контроля) в течение 30 дней с даты регистрации заявления (заключения органов государственного надзора (контроля) в журнале регистрации заявлений (заключений соответствующих органов государственного надзора (контроля) и принимает решение (в виде заключения), указанное в </w:t>
      </w:r>
      <w:hyperlink w:anchor="Par167" w:history="1">
        <w:r w:rsidRPr="00FD35DC">
          <w:rPr>
            <w:rFonts w:ascii="Times New Roman" w:hAnsi="Times New Roman"/>
            <w:sz w:val="28"/>
            <w:szCs w:val="28"/>
          </w:rPr>
          <w:t>17</w:t>
        </w:r>
      </w:hyperlink>
      <w:r w:rsidRPr="00FD35DC">
        <w:rPr>
          <w:rFonts w:ascii="Times New Roman" w:hAnsi="Times New Roman"/>
          <w:sz w:val="28"/>
          <w:szCs w:val="28"/>
        </w:rPr>
        <w:t xml:space="preserve"> настоящего Положения, либо решение о проведении дополнительного обследования оцениваемого помещения.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lastRenderedPageBreak/>
        <w:t>В ходе работы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15.</w:t>
      </w:r>
      <w:r w:rsidRPr="00FD35DC">
        <w:rPr>
          <w:rFonts w:ascii="Times New Roman" w:hAnsi="Times New Roman"/>
          <w:sz w:val="28"/>
          <w:szCs w:val="28"/>
        </w:rPr>
        <w:tab/>
        <w:t>Решения Комиссии принимаются простым большинством голосов присутствующих на заседании членов Комиссии путем открытого голосования.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Если число голосов «за» и «против» равно, решающим является голос председателя Комиссии.</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В случае несогласия с принятым решением члены Комиссии вправе выразить свое особое мнение в письменной форме и приложить его к заключению.</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16.</w:t>
      </w:r>
      <w:r w:rsidRPr="00FD35DC">
        <w:rPr>
          <w:rFonts w:ascii="Times New Roman" w:hAnsi="Times New Roman"/>
          <w:sz w:val="28"/>
          <w:szCs w:val="28"/>
        </w:rPr>
        <w:tab/>
        <w:t>В отсутствие председателя Комиссии его обязанности исполняет заместитель председателя Комиссии.</w:t>
      </w:r>
    </w:p>
    <w:p w:rsidR="007A5F9F" w:rsidRPr="00FD35DC" w:rsidRDefault="007A5F9F" w:rsidP="007A5F9F">
      <w:pPr>
        <w:autoSpaceDE w:val="0"/>
        <w:autoSpaceDN w:val="0"/>
        <w:adjustRightInd w:val="0"/>
        <w:ind w:firstLine="540"/>
        <w:jc w:val="both"/>
        <w:rPr>
          <w:rFonts w:ascii="Times New Roman" w:hAnsi="Times New Roman"/>
          <w:sz w:val="28"/>
          <w:szCs w:val="28"/>
        </w:rPr>
      </w:pPr>
      <w:bookmarkStart w:id="4" w:name="Par167"/>
      <w:bookmarkEnd w:id="4"/>
      <w:r w:rsidRPr="00FD35DC">
        <w:rPr>
          <w:rFonts w:ascii="Times New Roman" w:hAnsi="Times New Roman"/>
          <w:sz w:val="28"/>
          <w:szCs w:val="28"/>
        </w:rPr>
        <w:t>17.</w:t>
      </w:r>
      <w:r w:rsidRPr="00FD35DC">
        <w:rPr>
          <w:rFonts w:ascii="Times New Roman" w:hAnsi="Times New Roman"/>
          <w:sz w:val="28"/>
          <w:szCs w:val="28"/>
        </w:rPr>
        <w:tab/>
        <w:t xml:space="preserve">По результатам работы Комиссия принимает одно из следующих решений об оценке соответствия помещений и многоквартирных домов установленным в </w:t>
      </w:r>
      <w:hyperlink r:id="rId16" w:history="1">
        <w:r w:rsidRPr="00FD35DC">
          <w:rPr>
            <w:rFonts w:ascii="Times New Roman" w:hAnsi="Times New Roman"/>
            <w:sz w:val="28"/>
            <w:szCs w:val="28"/>
          </w:rPr>
          <w:t>Постановлении</w:t>
        </w:r>
      </w:hyperlink>
      <w:r w:rsidRPr="00FD35DC">
        <w:rPr>
          <w:rFonts w:ascii="Times New Roman" w:hAnsi="Times New Roman"/>
          <w:sz w:val="28"/>
          <w:szCs w:val="28"/>
        </w:rPr>
        <w:t xml:space="preserve"> № 47 требованиям:</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о соответствии помещения требованиям, предъявляемым к жилому помещению, и его пригодности для проживания;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 xml:space="preserve">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w:t>
      </w:r>
      <w:hyperlink r:id="rId17" w:history="1">
        <w:r w:rsidRPr="00FD35DC">
          <w:rPr>
            <w:rFonts w:ascii="Times New Roman" w:hAnsi="Times New Roman"/>
            <w:sz w:val="28"/>
            <w:szCs w:val="28"/>
          </w:rPr>
          <w:t>Постановлением</w:t>
        </w:r>
      </w:hyperlink>
      <w:r w:rsidRPr="00FD35DC">
        <w:rPr>
          <w:rFonts w:ascii="Times New Roman" w:hAnsi="Times New Roman"/>
          <w:sz w:val="28"/>
          <w:szCs w:val="28"/>
        </w:rPr>
        <w:t xml:space="preserve"> № 47 требованиями;</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о выявлении оснований для признания помещения непригодным для проживания;</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о выявлении оснований для признания многоквартирного дома аварийным и подлежащим реконструкции;</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о выявлении оснований для признания многоквартирного дома аварийным и подлежащим сносу.</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18.</w:t>
      </w:r>
      <w:r w:rsidRPr="00FD35DC">
        <w:rPr>
          <w:rFonts w:ascii="Times New Roman" w:hAnsi="Times New Roman"/>
          <w:sz w:val="28"/>
          <w:szCs w:val="28"/>
        </w:rPr>
        <w:tab/>
        <w:t xml:space="preserve">Решение Комиссии оформляется в виде заключения в трех экземплярах в порядке, предусмотренном </w:t>
      </w:r>
      <w:hyperlink w:anchor="Par167" w:history="1">
        <w:r w:rsidRPr="00FD35DC">
          <w:rPr>
            <w:rFonts w:ascii="Times New Roman" w:hAnsi="Times New Roman"/>
            <w:sz w:val="28"/>
            <w:szCs w:val="28"/>
          </w:rPr>
          <w:t>пунктом 17</w:t>
        </w:r>
      </w:hyperlink>
      <w:r w:rsidRPr="00FD35DC">
        <w:rPr>
          <w:rFonts w:ascii="Times New Roman" w:hAnsi="Times New Roman"/>
          <w:sz w:val="28"/>
          <w:szCs w:val="28"/>
        </w:rPr>
        <w:t xml:space="preserve"> настоящего Положения, с указанием соответствующих оснований принятия решения, по форме, утвержденной </w:t>
      </w:r>
      <w:hyperlink r:id="rId18" w:history="1">
        <w:r w:rsidRPr="00FD35DC">
          <w:rPr>
            <w:rFonts w:ascii="Times New Roman" w:hAnsi="Times New Roman"/>
            <w:sz w:val="28"/>
            <w:szCs w:val="28"/>
          </w:rPr>
          <w:t>Постановлением</w:t>
        </w:r>
      </w:hyperlink>
      <w:r w:rsidRPr="00FD35DC">
        <w:rPr>
          <w:rFonts w:ascii="Times New Roman" w:hAnsi="Times New Roman"/>
          <w:sz w:val="28"/>
          <w:szCs w:val="28"/>
        </w:rPr>
        <w:t xml:space="preserve"> № 47.</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lastRenderedPageBreak/>
        <w:t xml:space="preserve">В случае обследования помещения Комиссия составляет в трех экземплярах акт обследования помещения по форме, утвержденной </w:t>
      </w:r>
      <w:hyperlink r:id="rId19" w:history="1">
        <w:r w:rsidRPr="00FD35DC">
          <w:rPr>
            <w:rFonts w:ascii="Times New Roman" w:hAnsi="Times New Roman"/>
            <w:sz w:val="28"/>
            <w:szCs w:val="28"/>
          </w:rPr>
          <w:t>Постановлением</w:t>
        </w:r>
      </w:hyperlink>
      <w:r w:rsidRPr="00FD35DC">
        <w:rPr>
          <w:rFonts w:ascii="Times New Roman" w:hAnsi="Times New Roman"/>
          <w:sz w:val="28"/>
          <w:szCs w:val="28"/>
        </w:rPr>
        <w:t xml:space="preserve"> № 47.</w:t>
      </w:r>
    </w:p>
    <w:p w:rsidR="007A5F9F" w:rsidRPr="00FD35DC" w:rsidRDefault="007A5F9F" w:rsidP="007A5F9F">
      <w:pPr>
        <w:pStyle w:val="ConsPlusNormal"/>
        <w:ind w:firstLine="540"/>
        <w:jc w:val="both"/>
      </w:pPr>
      <w:r w:rsidRPr="00FD35DC">
        <w:t>19.</w:t>
      </w:r>
      <w:r w:rsidRPr="00FD35DC">
        <w:tab/>
        <w:t xml:space="preserve">Секретарь Комиссии в течение 5 дней со дня принятия решения, предусмотренного </w:t>
      </w:r>
      <w:hyperlink w:anchor="Par167" w:history="1">
        <w:r w:rsidRPr="00FD35DC">
          <w:t>пунктом 1</w:t>
        </w:r>
      </w:hyperlink>
      <w:r w:rsidRPr="00FD35DC">
        <w:t xml:space="preserve">7 настоящего Положения,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заключение Комиссии в </w:t>
      </w:r>
      <w:r w:rsidRPr="00FD35DC">
        <w:rPr>
          <w:i/>
        </w:rPr>
        <w:t xml:space="preserve">орган местного самоуправления </w:t>
      </w:r>
      <w:r w:rsidRPr="00FD35DC">
        <w:t xml:space="preserve">либо соответствующий федеральный орган исполнительной власти (если Комиссией проводилась оценка жилых помещений жилищного фонда Российской Федерации, а также многоквартирного дома, находящегося в федеральной собственности). </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t xml:space="preserve">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w:t>
      </w:r>
      <w:hyperlink r:id="rId20" w:history="1">
        <w:r w:rsidRPr="00FD35DC">
          <w:rPr>
            <w:rFonts w:ascii="Times New Roman" w:hAnsi="Times New Roman"/>
            <w:sz w:val="28"/>
            <w:szCs w:val="28"/>
          </w:rPr>
          <w:t>пунктом 36</w:t>
        </w:r>
      </w:hyperlink>
      <w:r w:rsidRPr="00FD35DC">
        <w:rPr>
          <w:rFonts w:ascii="Times New Roman" w:hAnsi="Times New Roman"/>
          <w:sz w:val="28"/>
          <w:szCs w:val="28"/>
        </w:rPr>
        <w:t xml:space="preserve"> Постановления № 47, решение, предусмотренное </w:t>
      </w:r>
      <w:hyperlink w:anchor="Par167" w:history="1">
        <w:r w:rsidRPr="00FD35DC">
          <w:rPr>
            <w:rFonts w:ascii="Times New Roman" w:hAnsi="Times New Roman"/>
            <w:sz w:val="28"/>
            <w:szCs w:val="28"/>
          </w:rPr>
          <w:t>пунктом 1</w:t>
        </w:r>
      </w:hyperlink>
      <w:r w:rsidRPr="00FD35DC">
        <w:rPr>
          <w:rFonts w:ascii="Times New Roman" w:hAnsi="Times New Roman"/>
          <w:sz w:val="28"/>
          <w:szCs w:val="28"/>
        </w:rPr>
        <w:t xml:space="preserve">7 настоящего Положения, направляется в </w:t>
      </w:r>
      <w:r w:rsidRPr="00FD35DC">
        <w:rPr>
          <w:rFonts w:ascii="Times New Roman" w:hAnsi="Times New Roman"/>
          <w:i/>
          <w:sz w:val="28"/>
          <w:szCs w:val="28"/>
        </w:rPr>
        <w:t xml:space="preserve">орган местного самоуправления </w:t>
      </w:r>
      <w:r w:rsidRPr="00FD35DC">
        <w:rPr>
          <w:rFonts w:ascii="Times New Roman" w:hAnsi="Times New Roman"/>
          <w:sz w:val="28"/>
          <w:szCs w:val="28"/>
        </w:rPr>
        <w:t>либо соответствующий федеральный орган исполнительной власти (если Комиссией проводилась оценка жилых помещений жилищного фонда Российской Федерации, а также многоквартирного дома, находящегося в федеральной собственности), собственнику жилья и заявителю не позднее рабочего дня, следующего за днем оформления решения.</w:t>
      </w:r>
    </w:p>
    <w:p w:rsidR="007A5F9F" w:rsidRPr="00FD35DC" w:rsidRDefault="007A5F9F" w:rsidP="007A5F9F">
      <w:pPr>
        <w:pStyle w:val="ConsPlusNormal"/>
        <w:ind w:firstLine="540"/>
        <w:jc w:val="both"/>
      </w:pPr>
      <w:r w:rsidRPr="00FD35DC">
        <w:t>20.</w:t>
      </w:r>
      <w:r w:rsidRPr="00FD35DC">
        <w:tab/>
        <w:t xml:space="preserve">На основании заключения Комиссии </w:t>
      </w:r>
      <w:r w:rsidRPr="00FD35DC">
        <w:rPr>
          <w:i/>
        </w:rPr>
        <w:t>орган местного самоуправления</w:t>
      </w:r>
      <w:r w:rsidRPr="00FD35DC">
        <w:t xml:space="preserve"> в течение 30 дней со дня получения заключения принимает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и издает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p w:rsidR="007A5F9F" w:rsidRPr="00FD35DC" w:rsidRDefault="007A5F9F" w:rsidP="007A5F9F">
      <w:pPr>
        <w:pStyle w:val="ConsPlusNormal"/>
        <w:ind w:firstLine="540"/>
        <w:jc w:val="both"/>
      </w:pPr>
      <w:r w:rsidRPr="00FD35DC">
        <w:t>21.</w:t>
      </w:r>
      <w:r w:rsidRPr="00FD35DC">
        <w:tab/>
        <w:t>Секретарь Комиссии в течение 5 дней со дня принятия решения, предусмотренного пунктом 20 настоящего Положения,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краевой портал государственных и муниципальных услуг,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w:t>
      </w:r>
    </w:p>
    <w:p w:rsidR="007A5F9F" w:rsidRPr="00FD35DC" w:rsidRDefault="007A5F9F" w:rsidP="007A5F9F">
      <w:pPr>
        <w:autoSpaceDE w:val="0"/>
        <w:autoSpaceDN w:val="0"/>
        <w:adjustRightInd w:val="0"/>
        <w:ind w:firstLine="540"/>
        <w:jc w:val="both"/>
        <w:rPr>
          <w:rFonts w:ascii="Times New Roman" w:hAnsi="Times New Roman"/>
          <w:sz w:val="28"/>
          <w:szCs w:val="28"/>
        </w:rPr>
      </w:pPr>
      <w:r w:rsidRPr="00FD35DC">
        <w:rPr>
          <w:rFonts w:ascii="Times New Roman" w:hAnsi="Times New Roman"/>
          <w:sz w:val="28"/>
          <w:szCs w:val="28"/>
        </w:rPr>
        <w:lastRenderedPageBreak/>
        <w:t xml:space="preserve"> </w:t>
      </w:r>
    </w:p>
    <w:p w:rsidR="007A5F9F" w:rsidRPr="00FD35DC" w:rsidRDefault="007A5F9F" w:rsidP="007A5F9F">
      <w:pPr>
        <w:ind w:firstLine="709"/>
        <w:jc w:val="both"/>
        <w:rPr>
          <w:rFonts w:ascii="Times New Roman" w:hAnsi="Times New Roman"/>
          <w:i/>
          <w:sz w:val="28"/>
        </w:rPr>
      </w:pPr>
    </w:p>
    <w:p w:rsidR="007A5F9F" w:rsidRPr="00FD35DC" w:rsidRDefault="007A5F9F" w:rsidP="007A5F9F">
      <w:pPr>
        <w:spacing w:after="0" w:line="240" w:lineRule="auto"/>
        <w:ind w:left="4956"/>
        <w:jc w:val="right"/>
        <w:rPr>
          <w:rFonts w:ascii="Times New Roman" w:hAnsi="Times New Roman"/>
          <w:sz w:val="28"/>
        </w:rPr>
      </w:pPr>
      <w:r w:rsidRPr="00FD35DC">
        <w:rPr>
          <w:rFonts w:ascii="Times New Roman" w:hAnsi="Times New Roman"/>
          <w:i/>
          <w:sz w:val="28"/>
        </w:rPr>
        <w:t xml:space="preserve">     </w:t>
      </w:r>
      <w:r w:rsidRPr="00FD35DC">
        <w:rPr>
          <w:rFonts w:ascii="Times New Roman" w:hAnsi="Times New Roman"/>
          <w:sz w:val="28"/>
        </w:rPr>
        <w:t>Приложение № 2</w:t>
      </w:r>
    </w:p>
    <w:p w:rsidR="007A5F9F" w:rsidRPr="00FD35DC" w:rsidRDefault="007A5F9F" w:rsidP="007A5F9F">
      <w:pPr>
        <w:spacing w:after="0" w:line="240" w:lineRule="auto"/>
        <w:ind w:left="4248"/>
        <w:jc w:val="right"/>
        <w:rPr>
          <w:rFonts w:ascii="Times New Roman" w:hAnsi="Times New Roman"/>
          <w:sz w:val="28"/>
        </w:rPr>
      </w:pPr>
      <w:r w:rsidRPr="00FD35DC">
        <w:rPr>
          <w:rFonts w:ascii="Times New Roman" w:hAnsi="Times New Roman"/>
          <w:sz w:val="28"/>
        </w:rPr>
        <w:t xml:space="preserve">        к Постановлению администрации </w:t>
      </w:r>
    </w:p>
    <w:p w:rsidR="007A5F9F" w:rsidRPr="00FD35DC" w:rsidRDefault="007A5F9F" w:rsidP="007A5F9F">
      <w:pPr>
        <w:spacing w:after="0" w:line="240" w:lineRule="auto"/>
        <w:ind w:left="4956"/>
        <w:jc w:val="right"/>
        <w:rPr>
          <w:rFonts w:ascii="Times New Roman" w:hAnsi="Times New Roman"/>
          <w:sz w:val="28"/>
        </w:rPr>
      </w:pPr>
      <w:r w:rsidRPr="00FD35DC">
        <w:rPr>
          <w:rFonts w:ascii="Times New Roman" w:hAnsi="Times New Roman"/>
          <w:sz w:val="28"/>
        </w:rPr>
        <w:t xml:space="preserve">    </w:t>
      </w:r>
      <w:r>
        <w:rPr>
          <w:rFonts w:ascii="Times New Roman" w:hAnsi="Times New Roman"/>
          <w:sz w:val="28"/>
        </w:rPr>
        <w:t xml:space="preserve"> от 18.06.2019г. №38</w:t>
      </w:r>
    </w:p>
    <w:p w:rsidR="007A5F9F" w:rsidRPr="00FD35DC" w:rsidRDefault="007A5F9F" w:rsidP="007A5F9F">
      <w:pPr>
        <w:spacing w:after="0"/>
        <w:jc w:val="center"/>
        <w:rPr>
          <w:rFonts w:ascii="Times New Roman" w:hAnsi="Times New Roman"/>
          <w:b/>
          <w:sz w:val="28"/>
        </w:rPr>
      </w:pPr>
      <w:r w:rsidRPr="00FD35DC">
        <w:rPr>
          <w:rFonts w:ascii="Times New Roman" w:hAnsi="Times New Roman"/>
          <w:b/>
          <w:sz w:val="28"/>
        </w:rPr>
        <w:t>Состав</w:t>
      </w:r>
    </w:p>
    <w:p w:rsidR="007A5F9F" w:rsidRPr="00FD35DC" w:rsidRDefault="007A5F9F" w:rsidP="007A5F9F">
      <w:pPr>
        <w:jc w:val="center"/>
        <w:rPr>
          <w:rFonts w:ascii="Times New Roman" w:hAnsi="Times New Roman"/>
          <w:b/>
          <w:sz w:val="28"/>
        </w:rPr>
      </w:pPr>
      <w:r w:rsidRPr="00FD35DC">
        <w:rPr>
          <w:rFonts w:ascii="Times New Roman" w:hAnsi="Times New Roman"/>
          <w:b/>
          <w:sz w:val="28"/>
        </w:rPr>
        <w:t>межведомственной комиссии по вопросам признания помещений жилыми помещениями, пригодными (непригодными) для проживания граждан, а также многоквартирного дома аварийным и подлежащим сносу или реконструкции</w:t>
      </w:r>
    </w:p>
    <w:p w:rsidR="007A5F9F" w:rsidRPr="00FD35DC" w:rsidRDefault="007A5F9F" w:rsidP="007A5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8"/>
        </w:rPr>
      </w:pPr>
    </w:p>
    <w:tbl>
      <w:tblPr>
        <w:tblW w:w="9762" w:type="dxa"/>
        <w:tblInd w:w="-80" w:type="dxa"/>
        <w:tblLayout w:type="fixed"/>
        <w:tblCellMar>
          <w:top w:w="102" w:type="dxa"/>
          <w:left w:w="62" w:type="dxa"/>
          <w:bottom w:w="102" w:type="dxa"/>
          <w:right w:w="62" w:type="dxa"/>
        </w:tblCellMar>
        <w:tblLook w:val="0000"/>
      </w:tblPr>
      <w:tblGrid>
        <w:gridCol w:w="3697"/>
        <w:gridCol w:w="334"/>
        <w:gridCol w:w="5731"/>
      </w:tblGrid>
      <w:tr w:rsidR="007A5F9F" w:rsidRPr="00FD35DC" w:rsidTr="005E1DD4">
        <w:trPr>
          <w:trHeight w:val="1689"/>
        </w:trPr>
        <w:tc>
          <w:tcPr>
            <w:tcW w:w="3697" w:type="dxa"/>
          </w:tcPr>
          <w:p w:rsidR="007A5F9F" w:rsidRPr="00FD35DC" w:rsidRDefault="007A5F9F" w:rsidP="005E1DD4">
            <w:pPr>
              <w:autoSpaceDE w:val="0"/>
              <w:autoSpaceDN w:val="0"/>
              <w:adjustRightInd w:val="0"/>
              <w:rPr>
                <w:rFonts w:ascii="Times New Roman" w:hAnsi="Times New Roman"/>
                <w:b/>
                <w:bCs/>
                <w:sz w:val="28"/>
                <w:szCs w:val="28"/>
              </w:rPr>
            </w:pPr>
            <w:r w:rsidRPr="00FD35DC">
              <w:rPr>
                <w:rFonts w:ascii="Times New Roman" w:hAnsi="Times New Roman"/>
                <w:b/>
                <w:bCs/>
                <w:sz w:val="28"/>
                <w:szCs w:val="28"/>
              </w:rPr>
              <w:t>Председатель комиссии</w:t>
            </w:r>
          </w:p>
          <w:p w:rsidR="007A5F9F" w:rsidRPr="00FD35DC" w:rsidRDefault="007A5F9F" w:rsidP="005E1DD4">
            <w:pPr>
              <w:autoSpaceDE w:val="0"/>
              <w:autoSpaceDN w:val="0"/>
              <w:adjustRightInd w:val="0"/>
              <w:rPr>
                <w:rFonts w:ascii="Times New Roman" w:hAnsi="Times New Roman"/>
                <w:bCs/>
                <w:i/>
                <w:sz w:val="28"/>
                <w:szCs w:val="28"/>
              </w:rPr>
            </w:pPr>
          </w:p>
        </w:tc>
        <w:tc>
          <w:tcPr>
            <w:tcW w:w="334" w:type="dxa"/>
          </w:tcPr>
          <w:p w:rsidR="007A5F9F" w:rsidRPr="00FD35DC" w:rsidRDefault="007A5F9F" w:rsidP="005E1DD4">
            <w:pPr>
              <w:autoSpaceDE w:val="0"/>
              <w:autoSpaceDN w:val="0"/>
              <w:adjustRightInd w:val="0"/>
              <w:jc w:val="center"/>
              <w:rPr>
                <w:rFonts w:ascii="Times New Roman" w:hAnsi="Times New Roman"/>
                <w:bCs/>
                <w:sz w:val="28"/>
                <w:szCs w:val="28"/>
              </w:rPr>
            </w:pPr>
            <w:r w:rsidRPr="00FD35DC">
              <w:rPr>
                <w:rFonts w:ascii="Times New Roman" w:hAnsi="Times New Roman"/>
                <w:bCs/>
                <w:sz w:val="28"/>
                <w:szCs w:val="28"/>
              </w:rPr>
              <w:t>-</w:t>
            </w:r>
          </w:p>
        </w:tc>
        <w:tc>
          <w:tcPr>
            <w:tcW w:w="5731" w:type="dxa"/>
          </w:tcPr>
          <w:p w:rsidR="007A5F9F" w:rsidRPr="00FD35DC" w:rsidRDefault="007A5F9F" w:rsidP="005E1DD4">
            <w:pPr>
              <w:autoSpaceDE w:val="0"/>
              <w:autoSpaceDN w:val="0"/>
              <w:adjustRightInd w:val="0"/>
              <w:jc w:val="right"/>
              <w:rPr>
                <w:rFonts w:ascii="Times New Roman" w:hAnsi="Times New Roman"/>
                <w:bCs/>
                <w:i/>
                <w:sz w:val="28"/>
                <w:szCs w:val="28"/>
              </w:rPr>
            </w:pPr>
            <w:r>
              <w:rPr>
                <w:rFonts w:ascii="Times New Roman" w:hAnsi="Times New Roman"/>
                <w:bCs/>
                <w:i/>
                <w:sz w:val="28"/>
                <w:szCs w:val="28"/>
              </w:rPr>
              <w:t xml:space="preserve">Семченко Петр Викторович – Глава Покровского сельсовета  </w:t>
            </w:r>
          </w:p>
        </w:tc>
      </w:tr>
      <w:tr w:rsidR="007A5F9F" w:rsidRPr="00FD35DC" w:rsidTr="005E1DD4">
        <w:trPr>
          <w:trHeight w:val="2074"/>
        </w:trPr>
        <w:tc>
          <w:tcPr>
            <w:tcW w:w="3697" w:type="dxa"/>
          </w:tcPr>
          <w:p w:rsidR="007A5F9F" w:rsidRPr="00FD35DC" w:rsidRDefault="007A5F9F" w:rsidP="005E1DD4">
            <w:pPr>
              <w:autoSpaceDE w:val="0"/>
              <w:autoSpaceDN w:val="0"/>
              <w:adjustRightInd w:val="0"/>
              <w:rPr>
                <w:rFonts w:ascii="Times New Roman" w:hAnsi="Times New Roman"/>
                <w:b/>
                <w:bCs/>
                <w:sz w:val="28"/>
                <w:szCs w:val="28"/>
              </w:rPr>
            </w:pPr>
            <w:r w:rsidRPr="00FD35DC">
              <w:rPr>
                <w:rFonts w:ascii="Times New Roman" w:hAnsi="Times New Roman"/>
                <w:b/>
                <w:bCs/>
                <w:sz w:val="28"/>
                <w:szCs w:val="28"/>
              </w:rPr>
              <w:t>Заместитель председателя комиссии</w:t>
            </w:r>
          </w:p>
          <w:p w:rsidR="007A5F9F" w:rsidRPr="00FD35DC" w:rsidRDefault="007A5F9F" w:rsidP="005E1DD4">
            <w:pPr>
              <w:autoSpaceDE w:val="0"/>
              <w:autoSpaceDN w:val="0"/>
              <w:adjustRightInd w:val="0"/>
              <w:jc w:val="both"/>
              <w:rPr>
                <w:rFonts w:ascii="Times New Roman" w:hAnsi="Times New Roman"/>
                <w:bCs/>
                <w:i/>
                <w:sz w:val="28"/>
                <w:szCs w:val="28"/>
              </w:rPr>
            </w:pPr>
          </w:p>
        </w:tc>
        <w:tc>
          <w:tcPr>
            <w:tcW w:w="334" w:type="dxa"/>
          </w:tcPr>
          <w:p w:rsidR="007A5F9F" w:rsidRPr="00FD35DC" w:rsidRDefault="007A5F9F" w:rsidP="005E1DD4">
            <w:pPr>
              <w:autoSpaceDE w:val="0"/>
              <w:autoSpaceDN w:val="0"/>
              <w:adjustRightInd w:val="0"/>
              <w:jc w:val="center"/>
              <w:rPr>
                <w:rFonts w:ascii="Times New Roman" w:hAnsi="Times New Roman"/>
                <w:bCs/>
                <w:sz w:val="28"/>
                <w:szCs w:val="28"/>
              </w:rPr>
            </w:pPr>
            <w:r w:rsidRPr="00FD35DC">
              <w:rPr>
                <w:rFonts w:ascii="Times New Roman" w:hAnsi="Times New Roman"/>
                <w:bCs/>
                <w:sz w:val="28"/>
                <w:szCs w:val="28"/>
              </w:rPr>
              <w:t>-</w:t>
            </w:r>
          </w:p>
        </w:tc>
        <w:tc>
          <w:tcPr>
            <w:tcW w:w="5731" w:type="dxa"/>
          </w:tcPr>
          <w:p w:rsidR="007A5F9F" w:rsidRPr="00FD35DC" w:rsidRDefault="007A5F9F" w:rsidP="005E1DD4">
            <w:pPr>
              <w:autoSpaceDE w:val="0"/>
              <w:autoSpaceDN w:val="0"/>
              <w:adjustRightInd w:val="0"/>
              <w:jc w:val="right"/>
              <w:rPr>
                <w:rFonts w:ascii="Times New Roman" w:hAnsi="Times New Roman"/>
                <w:bCs/>
                <w:sz w:val="28"/>
                <w:szCs w:val="28"/>
              </w:rPr>
            </w:pPr>
            <w:r>
              <w:rPr>
                <w:rFonts w:ascii="Times New Roman" w:hAnsi="Times New Roman"/>
                <w:bCs/>
                <w:i/>
                <w:sz w:val="28"/>
                <w:szCs w:val="28"/>
              </w:rPr>
              <w:t>Лобанова Елена Анатольевна – главный бухгалтер МУП   «Покровское ЖКХ»</w:t>
            </w:r>
          </w:p>
        </w:tc>
      </w:tr>
      <w:tr w:rsidR="007A5F9F" w:rsidRPr="00FD35DC" w:rsidTr="005E1DD4">
        <w:trPr>
          <w:trHeight w:val="1689"/>
        </w:trPr>
        <w:tc>
          <w:tcPr>
            <w:tcW w:w="3697" w:type="dxa"/>
          </w:tcPr>
          <w:p w:rsidR="007A5F9F" w:rsidRPr="00FD35DC" w:rsidRDefault="007A5F9F" w:rsidP="005E1DD4">
            <w:pPr>
              <w:autoSpaceDE w:val="0"/>
              <w:autoSpaceDN w:val="0"/>
              <w:adjustRightInd w:val="0"/>
              <w:rPr>
                <w:rFonts w:ascii="Times New Roman" w:hAnsi="Times New Roman"/>
                <w:b/>
                <w:bCs/>
                <w:sz w:val="28"/>
                <w:szCs w:val="28"/>
              </w:rPr>
            </w:pPr>
            <w:r w:rsidRPr="00FD35DC">
              <w:rPr>
                <w:rFonts w:ascii="Times New Roman" w:hAnsi="Times New Roman"/>
                <w:b/>
                <w:bCs/>
                <w:sz w:val="28"/>
                <w:szCs w:val="28"/>
              </w:rPr>
              <w:t xml:space="preserve">Секретарь комиссии </w:t>
            </w:r>
          </w:p>
          <w:p w:rsidR="007A5F9F" w:rsidRPr="00FD35DC" w:rsidRDefault="007A5F9F" w:rsidP="005E1DD4">
            <w:pPr>
              <w:autoSpaceDE w:val="0"/>
              <w:autoSpaceDN w:val="0"/>
              <w:adjustRightInd w:val="0"/>
              <w:rPr>
                <w:rFonts w:ascii="Times New Roman" w:hAnsi="Times New Roman"/>
                <w:bCs/>
                <w:i/>
                <w:sz w:val="28"/>
                <w:szCs w:val="28"/>
              </w:rPr>
            </w:pPr>
            <w:r>
              <w:rPr>
                <w:rFonts w:ascii="Times New Roman" w:hAnsi="Times New Roman"/>
                <w:bCs/>
                <w:i/>
                <w:sz w:val="28"/>
                <w:szCs w:val="28"/>
              </w:rPr>
              <w:t xml:space="preserve"> </w:t>
            </w:r>
          </w:p>
        </w:tc>
        <w:tc>
          <w:tcPr>
            <w:tcW w:w="334" w:type="dxa"/>
          </w:tcPr>
          <w:p w:rsidR="007A5F9F" w:rsidRPr="00FD35DC" w:rsidRDefault="007A5F9F" w:rsidP="005E1DD4">
            <w:pPr>
              <w:autoSpaceDE w:val="0"/>
              <w:autoSpaceDN w:val="0"/>
              <w:adjustRightInd w:val="0"/>
              <w:jc w:val="both"/>
              <w:rPr>
                <w:rFonts w:ascii="Times New Roman" w:hAnsi="Times New Roman"/>
                <w:bCs/>
                <w:sz w:val="28"/>
                <w:szCs w:val="28"/>
              </w:rPr>
            </w:pPr>
            <w:r w:rsidRPr="00FD35DC">
              <w:rPr>
                <w:rFonts w:ascii="Times New Roman" w:hAnsi="Times New Roman"/>
                <w:bCs/>
                <w:sz w:val="28"/>
                <w:szCs w:val="28"/>
              </w:rPr>
              <w:t>-</w:t>
            </w:r>
          </w:p>
        </w:tc>
        <w:tc>
          <w:tcPr>
            <w:tcW w:w="5731" w:type="dxa"/>
          </w:tcPr>
          <w:p w:rsidR="007A5F9F" w:rsidRPr="00FD35DC" w:rsidRDefault="007A5F9F" w:rsidP="005E1DD4">
            <w:pPr>
              <w:autoSpaceDE w:val="0"/>
              <w:autoSpaceDN w:val="0"/>
              <w:adjustRightInd w:val="0"/>
              <w:jc w:val="right"/>
              <w:rPr>
                <w:rFonts w:ascii="Times New Roman" w:hAnsi="Times New Roman"/>
                <w:bCs/>
                <w:sz w:val="28"/>
                <w:szCs w:val="28"/>
              </w:rPr>
            </w:pPr>
            <w:r>
              <w:rPr>
                <w:rFonts w:ascii="Times New Roman" w:hAnsi="Times New Roman"/>
                <w:bCs/>
                <w:i/>
                <w:sz w:val="28"/>
                <w:szCs w:val="28"/>
              </w:rPr>
              <w:t>Маркова Нина Анатольевна –специалист администрации Покровского сельсовета</w:t>
            </w:r>
            <w:r w:rsidRPr="00FD35DC">
              <w:rPr>
                <w:rFonts w:ascii="Times New Roman" w:hAnsi="Times New Roman"/>
                <w:bCs/>
                <w:i/>
                <w:sz w:val="28"/>
                <w:szCs w:val="28"/>
              </w:rPr>
              <w:t xml:space="preserve"> </w:t>
            </w:r>
            <w:r>
              <w:rPr>
                <w:rFonts w:ascii="Times New Roman" w:hAnsi="Times New Roman"/>
                <w:bCs/>
                <w:i/>
                <w:sz w:val="28"/>
                <w:szCs w:val="28"/>
              </w:rPr>
              <w:t xml:space="preserve"> </w:t>
            </w:r>
          </w:p>
        </w:tc>
      </w:tr>
      <w:tr w:rsidR="007A5F9F" w:rsidRPr="000A05C1" w:rsidTr="005E1DD4">
        <w:trPr>
          <w:trHeight w:val="1140"/>
        </w:trPr>
        <w:tc>
          <w:tcPr>
            <w:tcW w:w="3697" w:type="dxa"/>
          </w:tcPr>
          <w:p w:rsidR="007A5F9F" w:rsidRPr="00FD35DC" w:rsidRDefault="007A5F9F" w:rsidP="005E1DD4">
            <w:pPr>
              <w:autoSpaceDE w:val="0"/>
              <w:autoSpaceDN w:val="0"/>
              <w:adjustRightInd w:val="0"/>
              <w:jc w:val="both"/>
              <w:rPr>
                <w:rFonts w:ascii="Times New Roman" w:hAnsi="Times New Roman"/>
                <w:b/>
                <w:bCs/>
                <w:sz w:val="28"/>
                <w:szCs w:val="28"/>
              </w:rPr>
            </w:pPr>
            <w:r w:rsidRPr="00FD35DC">
              <w:rPr>
                <w:rFonts w:ascii="Times New Roman" w:hAnsi="Times New Roman"/>
                <w:b/>
                <w:bCs/>
                <w:sz w:val="28"/>
                <w:szCs w:val="28"/>
              </w:rPr>
              <w:t>Члены комиссии</w:t>
            </w:r>
          </w:p>
          <w:p w:rsidR="007A5F9F" w:rsidRPr="00FD35DC" w:rsidRDefault="007A5F9F" w:rsidP="005E1DD4">
            <w:pPr>
              <w:autoSpaceDE w:val="0"/>
              <w:autoSpaceDN w:val="0"/>
              <w:adjustRightInd w:val="0"/>
              <w:jc w:val="both"/>
              <w:rPr>
                <w:rFonts w:ascii="Times New Roman" w:hAnsi="Times New Roman"/>
                <w:bCs/>
                <w:i/>
                <w:sz w:val="28"/>
                <w:szCs w:val="28"/>
              </w:rPr>
            </w:pPr>
            <w:r>
              <w:rPr>
                <w:rFonts w:ascii="Times New Roman" w:hAnsi="Times New Roman"/>
                <w:bCs/>
                <w:i/>
                <w:sz w:val="28"/>
                <w:szCs w:val="28"/>
              </w:rPr>
              <w:t xml:space="preserve"> </w:t>
            </w:r>
          </w:p>
        </w:tc>
        <w:tc>
          <w:tcPr>
            <w:tcW w:w="334" w:type="dxa"/>
          </w:tcPr>
          <w:p w:rsidR="007A5F9F" w:rsidRPr="00FD35DC" w:rsidRDefault="007A5F9F" w:rsidP="005E1DD4">
            <w:pPr>
              <w:autoSpaceDE w:val="0"/>
              <w:autoSpaceDN w:val="0"/>
              <w:adjustRightInd w:val="0"/>
              <w:jc w:val="both"/>
              <w:rPr>
                <w:rFonts w:ascii="Times New Roman" w:hAnsi="Times New Roman"/>
                <w:bCs/>
                <w:sz w:val="28"/>
                <w:szCs w:val="28"/>
              </w:rPr>
            </w:pPr>
            <w:r w:rsidRPr="00FD35DC">
              <w:rPr>
                <w:rFonts w:ascii="Times New Roman" w:hAnsi="Times New Roman"/>
                <w:bCs/>
                <w:sz w:val="28"/>
                <w:szCs w:val="28"/>
              </w:rPr>
              <w:t>-</w:t>
            </w:r>
          </w:p>
        </w:tc>
        <w:tc>
          <w:tcPr>
            <w:tcW w:w="5731" w:type="dxa"/>
          </w:tcPr>
          <w:p w:rsidR="007A5F9F" w:rsidRPr="000A05C1" w:rsidRDefault="007A5F9F" w:rsidP="005E1DD4">
            <w:pPr>
              <w:autoSpaceDE w:val="0"/>
              <w:autoSpaceDN w:val="0"/>
              <w:adjustRightInd w:val="0"/>
              <w:jc w:val="right"/>
              <w:rPr>
                <w:rFonts w:ascii="Times New Roman" w:hAnsi="Times New Roman"/>
                <w:bCs/>
                <w:sz w:val="28"/>
                <w:szCs w:val="28"/>
              </w:rPr>
            </w:pPr>
            <w:proofErr w:type="spellStart"/>
            <w:r>
              <w:rPr>
                <w:rFonts w:ascii="Times New Roman" w:hAnsi="Times New Roman"/>
                <w:bCs/>
                <w:i/>
                <w:sz w:val="28"/>
                <w:szCs w:val="28"/>
              </w:rPr>
              <w:t>Беззубенко</w:t>
            </w:r>
            <w:proofErr w:type="spellEnd"/>
            <w:r>
              <w:rPr>
                <w:rFonts w:ascii="Times New Roman" w:hAnsi="Times New Roman"/>
                <w:bCs/>
                <w:i/>
                <w:sz w:val="28"/>
                <w:szCs w:val="28"/>
              </w:rPr>
              <w:t xml:space="preserve"> Галина </w:t>
            </w:r>
            <w:proofErr w:type="spellStart"/>
            <w:r>
              <w:rPr>
                <w:rFonts w:ascii="Times New Roman" w:hAnsi="Times New Roman"/>
                <w:bCs/>
                <w:i/>
                <w:sz w:val="28"/>
                <w:szCs w:val="28"/>
              </w:rPr>
              <w:t>Анваровна</w:t>
            </w:r>
            <w:proofErr w:type="spellEnd"/>
            <w:r>
              <w:rPr>
                <w:rFonts w:ascii="Times New Roman" w:hAnsi="Times New Roman"/>
                <w:bCs/>
                <w:i/>
                <w:sz w:val="28"/>
                <w:szCs w:val="28"/>
              </w:rPr>
              <w:t xml:space="preserve"> –ведущий специалист отдела строительства и ЖКХ Чановского района</w:t>
            </w:r>
          </w:p>
        </w:tc>
      </w:tr>
    </w:tbl>
    <w:p w:rsidR="007A5F9F" w:rsidRDefault="007A5F9F" w:rsidP="007A5F9F">
      <w:pPr>
        <w:shd w:val="clear" w:color="auto" w:fill="FFFFFF"/>
        <w:spacing w:after="0" w:line="288" w:lineRule="atLeast"/>
        <w:textAlignment w:val="baseline"/>
        <w:rPr>
          <w:rFonts w:ascii="Times New Roman" w:eastAsia="Times New Roman" w:hAnsi="Times New Roman" w:cs="Times New Roman"/>
          <w:color w:val="3C3C3C"/>
          <w:spacing w:val="2"/>
          <w:sz w:val="28"/>
          <w:szCs w:val="28"/>
          <w:lang w:eastAsia="ru-RU"/>
        </w:rPr>
      </w:pPr>
      <w:r>
        <w:rPr>
          <w:rFonts w:ascii="Arial" w:eastAsia="Times New Roman" w:hAnsi="Arial" w:cs="Arial"/>
          <w:color w:val="3C3C3C"/>
          <w:spacing w:val="2"/>
          <w:sz w:val="41"/>
          <w:szCs w:val="41"/>
          <w:lang w:eastAsia="ru-RU"/>
        </w:rPr>
        <w:t xml:space="preserve">                                         </w:t>
      </w:r>
      <w:r w:rsidRPr="00FC5D8C">
        <w:rPr>
          <w:rFonts w:ascii="Times New Roman" w:eastAsia="Times New Roman" w:hAnsi="Times New Roman" w:cs="Times New Roman"/>
          <w:color w:val="3C3C3C"/>
          <w:spacing w:val="2"/>
          <w:sz w:val="28"/>
          <w:szCs w:val="28"/>
          <w:lang w:eastAsia="ru-RU"/>
        </w:rPr>
        <w:t>Гайбель Елена Николаевна –</w:t>
      </w:r>
      <w:r>
        <w:rPr>
          <w:rFonts w:ascii="Times New Roman" w:eastAsia="Times New Roman" w:hAnsi="Times New Roman" w:cs="Times New Roman"/>
          <w:color w:val="3C3C3C"/>
          <w:spacing w:val="2"/>
          <w:sz w:val="28"/>
          <w:szCs w:val="28"/>
          <w:lang w:eastAsia="ru-RU"/>
        </w:rPr>
        <w:t xml:space="preserve">                  д</w:t>
      </w:r>
      <w:r w:rsidRPr="00FC5D8C">
        <w:rPr>
          <w:rFonts w:ascii="Times New Roman" w:eastAsia="Times New Roman" w:hAnsi="Times New Roman" w:cs="Times New Roman"/>
          <w:color w:val="3C3C3C"/>
          <w:spacing w:val="2"/>
          <w:sz w:val="28"/>
          <w:szCs w:val="28"/>
          <w:lang w:eastAsia="ru-RU"/>
        </w:rPr>
        <w:t>иректор МКУК Покровского сельсовета</w:t>
      </w:r>
    </w:p>
    <w:p w:rsidR="007A5F9F" w:rsidRDefault="007A5F9F" w:rsidP="007A5F9F">
      <w:pPr>
        <w:shd w:val="clear" w:color="auto" w:fill="FFFFFF"/>
        <w:spacing w:after="0" w:line="288" w:lineRule="atLeast"/>
        <w:textAlignment w:val="baseline"/>
        <w:rPr>
          <w:rFonts w:ascii="Times New Roman" w:eastAsia="Times New Roman" w:hAnsi="Times New Roman" w:cs="Times New Roman"/>
          <w:color w:val="3C3C3C"/>
          <w:spacing w:val="2"/>
          <w:sz w:val="28"/>
          <w:szCs w:val="28"/>
          <w:lang w:eastAsia="ru-RU"/>
        </w:rPr>
      </w:pPr>
      <w:r>
        <w:rPr>
          <w:rFonts w:ascii="Times New Roman" w:eastAsia="Times New Roman" w:hAnsi="Times New Roman" w:cs="Times New Roman"/>
          <w:color w:val="3C3C3C"/>
          <w:spacing w:val="2"/>
          <w:sz w:val="28"/>
          <w:szCs w:val="28"/>
          <w:lang w:eastAsia="ru-RU"/>
        </w:rPr>
        <w:t xml:space="preserve">                                                                 </w:t>
      </w:r>
      <w:proofErr w:type="spellStart"/>
      <w:r>
        <w:rPr>
          <w:rFonts w:ascii="Times New Roman" w:eastAsia="Times New Roman" w:hAnsi="Times New Roman" w:cs="Times New Roman"/>
          <w:color w:val="3C3C3C"/>
          <w:spacing w:val="2"/>
          <w:sz w:val="28"/>
          <w:szCs w:val="28"/>
          <w:lang w:eastAsia="ru-RU"/>
        </w:rPr>
        <w:t>Агапитов</w:t>
      </w:r>
      <w:proofErr w:type="spellEnd"/>
      <w:r>
        <w:rPr>
          <w:rFonts w:ascii="Times New Roman" w:eastAsia="Times New Roman" w:hAnsi="Times New Roman" w:cs="Times New Roman"/>
          <w:color w:val="3C3C3C"/>
          <w:spacing w:val="2"/>
          <w:sz w:val="28"/>
          <w:szCs w:val="28"/>
          <w:lang w:eastAsia="ru-RU"/>
        </w:rPr>
        <w:t xml:space="preserve"> Петр Владимирович – директор МУП «Покровское ЖКХ»</w:t>
      </w:r>
    </w:p>
    <w:p w:rsidR="005E1DD4" w:rsidRDefault="007A5F9F" w:rsidP="005E1DD4">
      <w:pPr>
        <w:pStyle w:val="ac"/>
      </w:pPr>
      <w:r w:rsidRPr="007A5F9F">
        <w:rPr>
          <w:u w:val="single"/>
        </w:rPr>
        <w:object w:dxaOrig="9355" w:dyaOrig="14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8.25pt" o:ole="">
            <v:imagedata r:id="rId21" o:title=""/>
          </v:shape>
          <o:OLEObject Type="Embed" ProgID="Word.Document.12" ShapeID="_x0000_i1025" DrawAspect="Content" ObjectID="_1636446874" r:id="rId22">
            <o:FieldCodes>\s</o:FieldCodes>
          </o:OLEObject>
        </w:object>
      </w:r>
      <w:r w:rsidR="005E1DD4" w:rsidRPr="005E1DD4">
        <w:t xml:space="preserve"> </w:t>
      </w:r>
      <w:r w:rsidR="005E1DD4">
        <w:lastRenderedPageBreak/>
        <w:t>АДМИНИСТРАЦИЯ</w:t>
      </w:r>
    </w:p>
    <w:p w:rsidR="005E1DD4" w:rsidRPr="003D3BA4" w:rsidRDefault="005E1DD4" w:rsidP="005E1DD4">
      <w:pPr>
        <w:pStyle w:val="ac"/>
      </w:pPr>
      <w:r>
        <w:t>ПОКРОВСКОГО СЕЛЬСОВЕТА</w:t>
      </w:r>
    </w:p>
    <w:p w:rsidR="005E1DD4" w:rsidRDefault="005E1DD4" w:rsidP="005E1DD4">
      <w:pPr>
        <w:pStyle w:val="ac"/>
      </w:pPr>
      <w:r w:rsidRPr="003D3BA4">
        <w:t>ЧАНОВСКОГО РАЙОНА</w:t>
      </w:r>
    </w:p>
    <w:p w:rsidR="005E1DD4" w:rsidRPr="003D3BA4" w:rsidRDefault="005E1DD4" w:rsidP="005E1DD4">
      <w:pPr>
        <w:pStyle w:val="ac"/>
      </w:pPr>
      <w:r w:rsidRPr="003D3BA4">
        <w:t>НОВОСИБИРСКОЙ ОБЛАСТИ</w:t>
      </w:r>
    </w:p>
    <w:p w:rsidR="005E1DD4" w:rsidRPr="003D3BA4" w:rsidRDefault="005E1DD4" w:rsidP="005E1DD4">
      <w:pPr>
        <w:pStyle w:val="ac"/>
      </w:pPr>
    </w:p>
    <w:p w:rsidR="005E1DD4" w:rsidRPr="003D3BA4" w:rsidRDefault="005E1DD4" w:rsidP="005E1DD4">
      <w:pPr>
        <w:pStyle w:val="3"/>
        <w:jc w:val="center"/>
        <w:rPr>
          <w:b/>
          <w:bCs/>
          <w:szCs w:val="28"/>
        </w:rPr>
      </w:pPr>
      <w:r w:rsidRPr="003D3BA4">
        <w:rPr>
          <w:b/>
          <w:bCs/>
          <w:szCs w:val="28"/>
        </w:rPr>
        <w:t>ПОСТАНОВЛЕНИЕ</w:t>
      </w:r>
    </w:p>
    <w:p w:rsidR="005E1DD4" w:rsidRPr="003D3BA4" w:rsidRDefault="005E1DD4" w:rsidP="005E1DD4">
      <w:pPr>
        <w:jc w:val="center"/>
        <w:rPr>
          <w:szCs w:val="28"/>
        </w:rPr>
      </w:pPr>
    </w:p>
    <w:p w:rsidR="005E1DD4" w:rsidRPr="005E1DD4" w:rsidRDefault="005E1DD4" w:rsidP="005E1DD4">
      <w:pPr>
        <w:rPr>
          <w:rFonts w:ascii="Times New Roman" w:hAnsi="Times New Roman" w:cs="Times New Roman"/>
          <w:color w:val="000000"/>
          <w:sz w:val="28"/>
          <w:szCs w:val="28"/>
        </w:rPr>
      </w:pPr>
      <w:r>
        <w:rPr>
          <w:color w:val="000000"/>
          <w:szCs w:val="28"/>
        </w:rPr>
        <w:t xml:space="preserve">                                          </w:t>
      </w:r>
      <w:r w:rsidRPr="005E1DD4">
        <w:rPr>
          <w:rFonts w:ascii="Times New Roman" w:hAnsi="Times New Roman" w:cs="Times New Roman"/>
          <w:color w:val="000000"/>
          <w:sz w:val="28"/>
          <w:szCs w:val="28"/>
        </w:rPr>
        <w:t>25.07.19 г. № 40-а</w:t>
      </w:r>
    </w:p>
    <w:p w:rsidR="005E1DD4" w:rsidRPr="005E1DD4" w:rsidRDefault="005E1DD4" w:rsidP="005E1DD4">
      <w:pPr>
        <w:jc w:val="center"/>
        <w:rPr>
          <w:rFonts w:ascii="Times New Roman" w:hAnsi="Times New Roman" w:cs="Times New Roman"/>
          <w:b/>
          <w:bCs/>
          <w:sz w:val="28"/>
          <w:szCs w:val="28"/>
        </w:rPr>
      </w:pPr>
    </w:p>
    <w:p w:rsidR="005E1DD4" w:rsidRPr="005E1DD4" w:rsidRDefault="005E1DD4" w:rsidP="005E1DD4">
      <w:pPr>
        <w:jc w:val="center"/>
        <w:rPr>
          <w:rFonts w:ascii="Times New Roman" w:hAnsi="Times New Roman" w:cs="Times New Roman"/>
          <w:b/>
          <w:bCs/>
          <w:sz w:val="28"/>
          <w:szCs w:val="28"/>
        </w:rPr>
      </w:pPr>
    </w:p>
    <w:p w:rsidR="005E1DD4" w:rsidRPr="005E1DD4" w:rsidRDefault="005E1DD4" w:rsidP="005E1DD4">
      <w:pPr>
        <w:jc w:val="center"/>
        <w:rPr>
          <w:rFonts w:ascii="Times New Roman" w:hAnsi="Times New Roman" w:cs="Times New Roman"/>
          <w:color w:val="000000"/>
          <w:sz w:val="28"/>
          <w:szCs w:val="28"/>
        </w:rPr>
      </w:pPr>
      <w:r w:rsidRPr="005E1DD4">
        <w:rPr>
          <w:rFonts w:ascii="Times New Roman" w:hAnsi="Times New Roman" w:cs="Times New Roman"/>
          <w:bCs/>
          <w:sz w:val="28"/>
          <w:szCs w:val="28"/>
        </w:rPr>
        <w:t>О внесении изменений в постановление администрации Покровского сельсовета Чановского</w:t>
      </w:r>
      <w:r w:rsidRPr="005E1DD4">
        <w:rPr>
          <w:rFonts w:ascii="Times New Roman" w:hAnsi="Times New Roman" w:cs="Times New Roman"/>
          <w:b/>
          <w:bCs/>
          <w:sz w:val="28"/>
          <w:szCs w:val="28"/>
        </w:rPr>
        <w:t xml:space="preserve"> </w:t>
      </w:r>
      <w:r w:rsidRPr="005E1DD4">
        <w:rPr>
          <w:rFonts w:ascii="Times New Roman" w:hAnsi="Times New Roman" w:cs="Times New Roman"/>
          <w:bCs/>
          <w:sz w:val="28"/>
          <w:szCs w:val="28"/>
        </w:rPr>
        <w:t xml:space="preserve">района Новосибирской области от 25 </w:t>
      </w:r>
      <w:r w:rsidRPr="005E1DD4">
        <w:rPr>
          <w:rFonts w:ascii="Times New Roman" w:hAnsi="Times New Roman" w:cs="Times New Roman"/>
          <w:color w:val="000000"/>
          <w:sz w:val="28"/>
          <w:szCs w:val="28"/>
        </w:rPr>
        <w:t>.12.2018 № 56</w:t>
      </w:r>
    </w:p>
    <w:p w:rsidR="005E1DD4" w:rsidRPr="005E1DD4" w:rsidRDefault="005E1DD4" w:rsidP="005E1DD4">
      <w:pPr>
        <w:autoSpaceDE w:val="0"/>
        <w:autoSpaceDN w:val="0"/>
        <w:adjustRightInd w:val="0"/>
        <w:jc w:val="center"/>
        <w:rPr>
          <w:rFonts w:ascii="Times New Roman" w:hAnsi="Times New Roman" w:cs="Times New Roman"/>
          <w:bCs/>
          <w:sz w:val="28"/>
          <w:szCs w:val="28"/>
        </w:rPr>
      </w:pPr>
      <w:r w:rsidRPr="005E1DD4">
        <w:rPr>
          <w:rFonts w:ascii="Times New Roman" w:hAnsi="Times New Roman" w:cs="Times New Roman"/>
          <w:bCs/>
          <w:sz w:val="28"/>
          <w:szCs w:val="28"/>
        </w:rPr>
        <w:t>«Об утверждении Порядка составления и ведения сводной бюджетной росписи бюджета</w:t>
      </w:r>
      <w:r w:rsidRPr="005E1DD4">
        <w:rPr>
          <w:rFonts w:ascii="Times New Roman" w:hAnsi="Times New Roman" w:cs="Times New Roman"/>
          <w:b/>
          <w:bCs/>
          <w:sz w:val="28"/>
          <w:szCs w:val="28"/>
        </w:rPr>
        <w:t xml:space="preserve"> </w:t>
      </w:r>
      <w:r w:rsidRPr="005E1DD4">
        <w:rPr>
          <w:rFonts w:ascii="Times New Roman" w:hAnsi="Times New Roman" w:cs="Times New Roman"/>
          <w:bCs/>
          <w:sz w:val="28"/>
          <w:szCs w:val="28"/>
        </w:rPr>
        <w:t>Покровского сельсовета Чановского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w:t>
      </w:r>
    </w:p>
    <w:p w:rsidR="005E1DD4" w:rsidRPr="005E1DD4" w:rsidRDefault="005E1DD4" w:rsidP="005E1DD4">
      <w:pPr>
        <w:autoSpaceDE w:val="0"/>
        <w:autoSpaceDN w:val="0"/>
        <w:adjustRightInd w:val="0"/>
        <w:jc w:val="center"/>
        <w:rPr>
          <w:rFonts w:ascii="Times New Roman" w:hAnsi="Times New Roman" w:cs="Times New Roman"/>
          <w:bCs/>
          <w:sz w:val="28"/>
          <w:szCs w:val="28"/>
        </w:rPr>
      </w:pPr>
    </w:p>
    <w:p w:rsidR="005E1DD4" w:rsidRPr="005E1DD4" w:rsidRDefault="005E1DD4" w:rsidP="005E1DD4">
      <w:pPr>
        <w:pStyle w:val="a6"/>
        <w:spacing w:after="0"/>
        <w:jc w:val="center"/>
        <w:rPr>
          <w:bCs/>
          <w:sz w:val="28"/>
          <w:szCs w:val="28"/>
        </w:rPr>
      </w:pPr>
    </w:p>
    <w:p w:rsidR="005E1DD4" w:rsidRPr="005E1DD4" w:rsidRDefault="005E1DD4" w:rsidP="005E1DD4">
      <w:pPr>
        <w:ind w:firstLine="851"/>
        <w:rPr>
          <w:rFonts w:ascii="Times New Roman" w:hAnsi="Times New Roman" w:cs="Times New Roman"/>
          <w:sz w:val="28"/>
          <w:szCs w:val="28"/>
        </w:rPr>
      </w:pPr>
      <w:r w:rsidRPr="005E1DD4">
        <w:rPr>
          <w:rFonts w:ascii="Times New Roman" w:hAnsi="Times New Roman" w:cs="Times New Roman"/>
          <w:sz w:val="28"/>
          <w:szCs w:val="28"/>
        </w:rPr>
        <w:t>В целях приведения в соответствие с действующим законодательством, администрация</w:t>
      </w:r>
      <w:r w:rsidRPr="005E1DD4">
        <w:rPr>
          <w:rFonts w:ascii="Times New Roman" w:hAnsi="Times New Roman" w:cs="Times New Roman"/>
          <w:b/>
          <w:bCs/>
          <w:sz w:val="28"/>
          <w:szCs w:val="28"/>
        </w:rPr>
        <w:t xml:space="preserve"> </w:t>
      </w:r>
      <w:r w:rsidRPr="005E1DD4">
        <w:rPr>
          <w:rFonts w:ascii="Times New Roman" w:hAnsi="Times New Roman" w:cs="Times New Roman"/>
          <w:bCs/>
          <w:sz w:val="28"/>
          <w:szCs w:val="28"/>
        </w:rPr>
        <w:t>Покровского сельсовета Чановского района</w:t>
      </w:r>
      <w:r w:rsidRPr="005E1DD4">
        <w:rPr>
          <w:rFonts w:ascii="Times New Roman" w:hAnsi="Times New Roman" w:cs="Times New Roman"/>
          <w:sz w:val="28"/>
          <w:szCs w:val="28"/>
        </w:rPr>
        <w:t xml:space="preserve"> Новосибирской области ПОСТАНОВЛЯЕТ:</w:t>
      </w:r>
    </w:p>
    <w:p w:rsidR="005E1DD4" w:rsidRPr="005E1DD4" w:rsidRDefault="005E1DD4" w:rsidP="005E1DD4">
      <w:pPr>
        <w:ind w:firstLine="708"/>
        <w:rPr>
          <w:rFonts w:ascii="Times New Roman" w:hAnsi="Times New Roman" w:cs="Times New Roman"/>
          <w:bCs/>
          <w:sz w:val="28"/>
          <w:szCs w:val="28"/>
        </w:rPr>
      </w:pPr>
      <w:r w:rsidRPr="005E1DD4">
        <w:rPr>
          <w:rFonts w:ascii="Times New Roman" w:hAnsi="Times New Roman" w:cs="Times New Roman"/>
          <w:sz w:val="28"/>
          <w:szCs w:val="28"/>
        </w:rPr>
        <w:t xml:space="preserve">1. Внести изменения </w:t>
      </w:r>
      <w:r w:rsidRPr="005E1DD4">
        <w:rPr>
          <w:rFonts w:ascii="Times New Roman" w:hAnsi="Times New Roman" w:cs="Times New Roman"/>
          <w:bCs/>
          <w:sz w:val="28"/>
          <w:szCs w:val="28"/>
        </w:rPr>
        <w:t>в постановление администрации Покровского сельсовета Чановского района Новосибирской области от 25</w:t>
      </w:r>
      <w:r w:rsidRPr="005E1DD4">
        <w:rPr>
          <w:rFonts w:ascii="Times New Roman" w:hAnsi="Times New Roman" w:cs="Times New Roman"/>
          <w:color w:val="000000"/>
          <w:sz w:val="28"/>
          <w:szCs w:val="28"/>
        </w:rPr>
        <w:t xml:space="preserve">.12.2018 № 56 </w:t>
      </w:r>
      <w:r w:rsidRPr="005E1DD4">
        <w:rPr>
          <w:rFonts w:ascii="Times New Roman" w:hAnsi="Times New Roman" w:cs="Times New Roman"/>
          <w:bCs/>
          <w:sz w:val="28"/>
          <w:szCs w:val="28"/>
        </w:rPr>
        <w:t>«Об утверждении Порядка составления и ведения сводной бюджетной росписи бюджета</w:t>
      </w:r>
      <w:r w:rsidRPr="005E1DD4">
        <w:rPr>
          <w:rFonts w:ascii="Times New Roman" w:hAnsi="Times New Roman" w:cs="Times New Roman"/>
          <w:b/>
          <w:bCs/>
          <w:sz w:val="28"/>
          <w:szCs w:val="28"/>
        </w:rPr>
        <w:t xml:space="preserve"> </w:t>
      </w:r>
      <w:r w:rsidRPr="005E1DD4">
        <w:rPr>
          <w:rFonts w:ascii="Times New Roman" w:hAnsi="Times New Roman" w:cs="Times New Roman"/>
          <w:bCs/>
          <w:sz w:val="28"/>
          <w:szCs w:val="28"/>
        </w:rPr>
        <w:t>Покровского сельсовета Чановского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w:t>
      </w:r>
    </w:p>
    <w:p w:rsidR="005E1DD4" w:rsidRPr="005E1DD4" w:rsidRDefault="005E1DD4" w:rsidP="005E1DD4">
      <w:pPr>
        <w:autoSpaceDE w:val="0"/>
        <w:autoSpaceDN w:val="0"/>
        <w:adjustRightInd w:val="0"/>
        <w:ind w:firstLine="708"/>
        <w:rPr>
          <w:rFonts w:ascii="Times New Roman" w:hAnsi="Times New Roman" w:cs="Times New Roman"/>
          <w:bCs/>
          <w:sz w:val="28"/>
          <w:szCs w:val="28"/>
        </w:rPr>
      </w:pPr>
      <w:r w:rsidRPr="005E1DD4">
        <w:rPr>
          <w:rFonts w:ascii="Times New Roman" w:hAnsi="Times New Roman" w:cs="Times New Roman"/>
          <w:bCs/>
          <w:sz w:val="28"/>
          <w:szCs w:val="28"/>
        </w:rPr>
        <w:t xml:space="preserve">1.1. Наименование постановления изложить в следующей редакции: «Об утверждении Порядка составления и ведения сводной бюджетной росписи бюджета Покровского сельсовета Чановского района Новосибирской области, бюджетных росписей главных распорядителей (распорядителей) средств местного бюджета и </w:t>
      </w:r>
      <w:r w:rsidRPr="005E1DD4">
        <w:rPr>
          <w:rFonts w:ascii="Times New Roman" w:hAnsi="Times New Roman" w:cs="Times New Roman"/>
          <w:bCs/>
          <w:sz w:val="28"/>
          <w:szCs w:val="28"/>
        </w:rPr>
        <w:lastRenderedPageBreak/>
        <w:t>главных администраторов источников финансирования дефицита местного бюджета, а также утверждения (изменения) лимитов бюджетных обязательств».</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bCs/>
          <w:sz w:val="28"/>
          <w:szCs w:val="28"/>
        </w:rPr>
        <w:t xml:space="preserve">1.2. </w:t>
      </w:r>
      <w:r w:rsidRPr="005E1DD4">
        <w:rPr>
          <w:rFonts w:ascii="Times New Roman" w:hAnsi="Times New Roman" w:cs="Times New Roman"/>
          <w:sz w:val="28"/>
          <w:szCs w:val="28"/>
        </w:rPr>
        <w:t xml:space="preserve">п.1 части 1 Порядка </w:t>
      </w:r>
      <w:r w:rsidRPr="005E1DD4">
        <w:rPr>
          <w:rFonts w:ascii="Times New Roman" w:hAnsi="Times New Roman" w:cs="Times New Roman"/>
          <w:bCs/>
          <w:sz w:val="28"/>
          <w:szCs w:val="28"/>
        </w:rPr>
        <w:t xml:space="preserve">составления и ведения сводной бюджетной росписи бюджета Покровского сельсовета Чановского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а также утверждения (изменения) лимитов бюджетных обязательств (далее – Порядок) </w:t>
      </w:r>
      <w:r w:rsidRPr="005E1DD4">
        <w:rPr>
          <w:rFonts w:ascii="Times New Roman" w:hAnsi="Times New Roman" w:cs="Times New Roman"/>
          <w:sz w:val="28"/>
          <w:szCs w:val="28"/>
        </w:rPr>
        <w:t xml:space="preserve">изложить в следующей редакции: «1. Настоящий Порядок определяет правила составления и ведения сводной бюджетной росписи бюджета </w:t>
      </w:r>
      <w:r w:rsidRPr="005E1DD4">
        <w:rPr>
          <w:rFonts w:ascii="Times New Roman" w:hAnsi="Times New Roman" w:cs="Times New Roman"/>
          <w:bCs/>
          <w:sz w:val="28"/>
          <w:szCs w:val="28"/>
        </w:rPr>
        <w:t>Покровского сельсовета</w:t>
      </w:r>
      <w:r w:rsidRPr="005E1DD4">
        <w:rPr>
          <w:rFonts w:ascii="Times New Roman" w:hAnsi="Times New Roman" w:cs="Times New Roman"/>
          <w:b/>
          <w:bCs/>
          <w:sz w:val="28"/>
          <w:szCs w:val="28"/>
        </w:rPr>
        <w:t xml:space="preserve"> </w:t>
      </w:r>
      <w:r w:rsidRPr="005E1DD4">
        <w:rPr>
          <w:rFonts w:ascii="Times New Roman" w:hAnsi="Times New Roman" w:cs="Times New Roman"/>
          <w:bCs/>
          <w:sz w:val="28"/>
          <w:szCs w:val="28"/>
        </w:rPr>
        <w:t xml:space="preserve">Чановского района </w:t>
      </w:r>
      <w:r w:rsidRPr="005E1DD4">
        <w:rPr>
          <w:rFonts w:ascii="Times New Roman" w:hAnsi="Times New Roman" w:cs="Times New Roman"/>
          <w:sz w:val="28"/>
          <w:szCs w:val="28"/>
        </w:rPr>
        <w:t>Новосибирской области (далее соответственно – сводная бюджетная роспись, местный бюджет),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(далее соответственно – бюджетные росписи, главные распорядители (распорядители) средств, главные администраторы источников), а также порядок утверждения, доведения, изменения лимитов бюджетных обязательств в целях организации исполнения местного бюджета по расходам и источникам финансирования дефицита бюджета.»</w:t>
      </w:r>
    </w:p>
    <w:p w:rsidR="005E1DD4" w:rsidRPr="005E1DD4" w:rsidRDefault="005E1DD4" w:rsidP="005E1DD4">
      <w:pPr>
        <w:rPr>
          <w:rFonts w:ascii="Times New Roman" w:hAnsi="Times New Roman" w:cs="Times New Roman"/>
          <w:sz w:val="28"/>
          <w:szCs w:val="28"/>
        </w:rPr>
      </w:pPr>
      <w:r w:rsidRPr="005E1DD4">
        <w:rPr>
          <w:rFonts w:ascii="Times New Roman" w:hAnsi="Times New Roman" w:cs="Times New Roman"/>
          <w:bCs/>
          <w:sz w:val="28"/>
          <w:szCs w:val="28"/>
        </w:rPr>
        <w:tab/>
        <w:t xml:space="preserve">1.3. </w:t>
      </w:r>
      <w:r w:rsidRPr="005E1DD4">
        <w:rPr>
          <w:rFonts w:ascii="Times New Roman" w:hAnsi="Times New Roman" w:cs="Times New Roman"/>
          <w:sz w:val="28"/>
          <w:szCs w:val="28"/>
        </w:rPr>
        <w:t>в абзаце 3 п.п.1 п.3 Порядка слово «государственных» исключить</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bCs/>
          <w:sz w:val="28"/>
          <w:szCs w:val="28"/>
        </w:rPr>
        <w:t xml:space="preserve">1.4. 2 </w:t>
      </w:r>
      <w:r w:rsidRPr="005E1DD4">
        <w:rPr>
          <w:rFonts w:ascii="Times New Roman" w:hAnsi="Times New Roman" w:cs="Times New Roman"/>
          <w:sz w:val="28"/>
          <w:szCs w:val="28"/>
        </w:rPr>
        <w:t xml:space="preserve">п.п. 2 </w:t>
      </w:r>
      <w:proofErr w:type="spellStart"/>
      <w:r w:rsidRPr="005E1DD4">
        <w:rPr>
          <w:rFonts w:ascii="Times New Roman" w:hAnsi="Times New Roman" w:cs="Times New Roman"/>
          <w:sz w:val="28"/>
          <w:szCs w:val="28"/>
        </w:rPr>
        <w:t>п</w:t>
      </w:r>
      <w:proofErr w:type="spellEnd"/>
      <w:r w:rsidRPr="005E1DD4">
        <w:rPr>
          <w:rFonts w:ascii="Times New Roman" w:hAnsi="Times New Roman" w:cs="Times New Roman"/>
          <w:sz w:val="28"/>
          <w:szCs w:val="28"/>
        </w:rPr>
        <w:t xml:space="preserve"> 3 Порядка изложить в следующей редакции «бюджетные ассигнования по источникам финансирования дефицита местного бюджета на очередной финансовый год и плановый период в разрезе главных администраторов источников и кодов классификации источников финансирования дефицита местного бюджета, за исключением операций по управлению остатками средств на едином счете бюджета и группы источников финансирования дефицита местного бюджета «Изменение остатков средств на счетах по учету средств бюджетов» (далее – группа источников).</w:t>
      </w:r>
    </w:p>
    <w:p w:rsidR="005E1DD4" w:rsidRPr="005E1DD4" w:rsidRDefault="005E1DD4" w:rsidP="005E1DD4">
      <w:pPr>
        <w:autoSpaceDE w:val="0"/>
        <w:autoSpaceDN w:val="0"/>
        <w:adjustRightInd w:val="0"/>
        <w:ind w:firstLine="540"/>
        <w:rPr>
          <w:rFonts w:ascii="Times New Roman" w:hAnsi="Times New Roman" w:cs="Times New Roman"/>
          <w:sz w:val="28"/>
          <w:szCs w:val="28"/>
        </w:rPr>
      </w:pPr>
      <w:r w:rsidRPr="005E1DD4">
        <w:rPr>
          <w:rFonts w:ascii="Times New Roman" w:hAnsi="Times New Roman" w:cs="Times New Roman"/>
          <w:sz w:val="28"/>
          <w:szCs w:val="28"/>
        </w:rPr>
        <w:t>Показатели (изменения показателей) бюджетных ассигнований по источникам финансирования дефицита местного бюджета группы источников «Изменение остатков средств на счетах по учету средств бюджетов» формируются в АС «Бюджет» автоматически и не доводятся до главных администраторов источников.»</w:t>
      </w:r>
    </w:p>
    <w:p w:rsidR="005E1DD4" w:rsidRPr="005E1DD4" w:rsidRDefault="005E1DD4" w:rsidP="005E1DD4">
      <w:pPr>
        <w:rPr>
          <w:rFonts w:ascii="Times New Roman" w:hAnsi="Times New Roman" w:cs="Times New Roman"/>
          <w:sz w:val="28"/>
          <w:szCs w:val="28"/>
        </w:rPr>
      </w:pPr>
      <w:r w:rsidRPr="005E1DD4">
        <w:rPr>
          <w:rFonts w:ascii="Times New Roman" w:hAnsi="Times New Roman" w:cs="Times New Roman"/>
          <w:bCs/>
          <w:sz w:val="28"/>
          <w:szCs w:val="28"/>
        </w:rPr>
        <w:tab/>
        <w:t xml:space="preserve">1.5. </w:t>
      </w:r>
      <w:r w:rsidRPr="005E1DD4">
        <w:rPr>
          <w:rFonts w:ascii="Times New Roman" w:hAnsi="Times New Roman" w:cs="Times New Roman"/>
          <w:sz w:val="28"/>
          <w:szCs w:val="28"/>
        </w:rPr>
        <w:t>в абзаце 3 п.8 Порядка слово «государственных» исключить</w:t>
      </w:r>
    </w:p>
    <w:p w:rsidR="005E1DD4" w:rsidRPr="005E1DD4" w:rsidRDefault="005E1DD4" w:rsidP="005E1DD4">
      <w:pPr>
        <w:rPr>
          <w:rFonts w:ascii="Times New Roman" w:hAnsi="Times New Roman" w:cs="Times New Roman"/>
          <w:sz w:val="28"/>
          <w:szCs w:val="28"/>
        </w:rPr>
      </w:pPr>
      <w:r w:rsidRPr="005E1DD4">
        <w:rPr>
          <w:rFonts w:ascii="Times New Roman" w:hAnsi="Times New Roman" w:cs="Times New Roman"/>
          <w:bCs/>
          <w:sz w:val="28"/>
          <w:szCs w:val="28"/>
        </w:rPr>
        <w:lastRenderedPageBreak/>
        <w:tab/>
        <w:t xml:space="preserve">1.6. </w:t>
      </w:r>
      <w:r w:rsidRPr="005E1DD4">
        <w:rPr>
          <w:rFonts w:ascii="Times New Roman" w:hAnsi="Times New Roman" w:cs="Times New Roman"/>
          <w:sz w:val="28"/>
          <w:szCs w:val="28"/>
        </w:rPr>
        <w:t>п.п.3 п.11 Порядка изложить в следующей редакции «по расходам местного бюджета, осуществляемых за счет целевых межбюджетных трансфертов, предоставляемых из областного, районного бюджетов Новосибирской области, доведение лимитов бюджетных обязательств по которым осуществляется соответствующему главному распорядителю средств областного, районного бюджетов Новосибирской области (далее – главный распорядитель средств областного, районного бюджетов) при выполнении условий, предусмотренных законом об областном, районном бюджете Новосибирской области или в соответствии с решением Правительства Новосибирской области и (или) по предложению главного распорядителя средств областного, районного бюджетов.»</w:t>
      </w:r>
    </w:p>
    <w:p w:rsidR="005E1DD4" w:rsidRPr="005E1DD4" w:rsidRDefault="005E1DD4" w:rsidP="005E1DD4">
      <w:pPr>
        <w:rPr>
          <w:rFonts w:ascii="Times New Roman" w:hAnsi="Times New Roman" w:cs="Times New Roman"/>
          <w:sz w:val="28"/>
          <w:szCs w:val="28"/>
        </w:rPr>
      </w:pPr>
      <w:r w:rsidRPr="005E1DD4">
        <w:rPr>
          <w:rFonts w:ascii="Times New Roman" w:hAnsi="Times New Roman" w:cs="Times New Roman"/>
          <w:sz w:val="28"/>
          <w:szCs w:val="28"/>
        </w:rPr>
        <w:tab/>
        <w:t>1.7. в п.13 Порядка слова «главным распорядителем средств» заменить словами «Администрацией муниципального образования», слово «государственной» заменить «исполнительной»;</w:t>
      </w:r>
    </w:p>
    <w:p w:rsidR="005E1DD4" w:rsidRPr="005E1DD4" w:rsidRDefault="005E1DD4" w:rsidP="005E1DD4">
      <w:pPr>
        <w:rPr>
          <w:rFonts w:ascii="Times New Roman" w:hAnsi="Times New Roman" w:cs="Times New Roman"/>
          <w:sz w:val="28"/>
          <w:szCs w:val="28"/>
        </w:rPr>
      </w:pPr>
      <w:r w:rsidRPr="005E1DD4">
        <w:rPr>
          <w:rFonts w:ascii="Times New Roman" w:hAnsi="Times New Roman" w:cs="Times New Roman"/>
          <w:sz w:val="28"/>
          <w:szCs w:val="28"/>
        </w:rPr>
        <w:tab/>
        <w:t>1.8. в п.14 Порядка изложить в следующей редакции «Лимиты бюджетных обязательств, указанные в подпункте 3 пункта 11 настоящего Порядка (дополнительно заблокированные лимиты бюджетных обязательств), утверждаются в течение десяти рабочих дней со дня заключения Администрацией муниципального образования соглашения с областным органом, районном исполнительной власти о предоставлении целевого межбюджетного трансферта.»;</w:t>
      </w:r>
    </w:p>
    <w:p w:rsidR="005E1DD4" w:rsidRPr="005E1DD4" w:rsidRDefault="005E1DD4" w:rsidP="005E1DD4">
      <w:pPr>
        <w:autoSpaceDE w:val="0"/>
        <w:autoSpaceDN w:val="0"/>
        <w:adjustRightInd w:val="0"/>
        <w:ind w:firstLine="709"/>
        <w:rPr>
          <w:rFonts w:ascii="Times New Roman" w:hAnsi="Times New Roman" w:cs="Times New Roman"/>
          <w:sz w:val="28"/>
          <w:szCs w:val="28"/>
        </w:rPr>
      </w:pPr>
      <w:r w:rsidRPr="005E1DD4">
        <w:rPr>
          <w:rFonts w:ascii="Times New Roman" w:hAnsi="Times New Roman" w:cs="Times New Roman"/>
          <w:sz w:val="28"/>
          <w:szCs w:val="28"/>
        </w:rPr>
        <w:t>1.9. п. 33 Порядка дополнить п.п. 10 следующего содержания «в случае заключения Администрацией муниципального образования соглашения с областным , районном органом исполнительной власти о предоставлении целевого межбюджетного трансферта из областного, районного бюджетов по расходам местного бюджета, по которым не были доведены лимиты бюджетных обязательств.»;</w:t>
      </w:r>
    </w:p>
    <w:p w:rsidR="005E1DD4" w:rsidRPr="005E1DD4" w:rsidRDefault="005E1DD4" w:rsidP="005E1DD4">
      <w:pPr>
        <w:widowControl w:val="0"/>
        <w:autoSpaceDE w:val="0"/>
        <w:autoSpaceDN w:val="0"/>
        <w:adjustRightInd w:val="0"/>
        <w:outlineLvl w:val="3"/>
        <w:rPr>
          <w:rFonts w:ascii="Times New Roman" w:hAnsi="Times New Roman" w:cs="Times New Roman"/>
          <w:sz w:val="28"/>
          <w:szCs w:val="28"/>
        </w:rPr>
      </w:pPr>
      <w:r w:rsidRPr="005E1DD4">
        <w:rPr>
          <w:rFonts w:ascii="Times New Roman" w:hAnsi="Times New Roman" w:cs="Times New Roman"/>
          <w:sz w:val="28"/>
          <w:szCs w:val="28"/>
        </w:rPr>
        <w:tab/>
        <w:t>1.10. раздел «Изменение и прекращение действия показателей росписи источников, утвержденных на плановый период» Порядка изложить в следующей редакции «Изменение показателей сводной бюджетной росписи и лимитов бюджетных обязательств, утвержденных на плановый период»;</w:t>
      </w:r>
    </w:p>
    <w:p w:rsidR="005E1DD4" w:rsidRPr="005E1DD4" w:rsidRDefault="005E1DD4" w:rsidP="005E1DD4">
      <w:pPr>
        <w:widowControl w:val="0"/>
        <w:autoSpaceDE w:val="0"/>
        <w:autoSpaceDN w:val="0"/>
        <w:adjustRightInd w:val="0"/>
        <w:ind w:firstLine="851"/>
        <w:rPr>
          <w:rFonts w:ascii="Times New Roman" w:hAnsi="Times New Roman" w:cs="Times New Roman"/>
          <w:sz w:val="28"/>
          <w:szCs w:val="28"/>
        </w:rPr>
      </w:pPr>
      <w:r w:rsidRPr="005E1DD4">
        <w:rPr>
          <w:rFonts w:ascii="Times New Roman" w:hAnsi="Times New Roman" w:cs="Times New Roman"/>
          <w:sz w:val="28"/>
          <w:szCs w:val="28"/>
        </w:rPr>
        <w:t>1.11. п.44 Порядка после слов «аналитического учета» дополнить «</w:t>
      </w:r>
      <w:r w:rsidRPr="005E1DD4">
        <w:rPr>
          <w:rFonts w:ascii="Times New Roman" w:hAnsi="Times New Roman" w:cs="Times New Roman"/>
          <w:b/>
          <w:sz w:val="28"/>
          <w:szCs w:val="28"/>
        </w:rPr>
        <w:t>:</w:t>
      </w:r>
      <w:r w:rsidRPr="005E1DD4">
        <w:rPr>
          <w:rFonts w:ascii="Times New Roman" w:hAnsi="Times New Roman" w:cs="Times New Roman"/>
          <w:sz w:val="28"/>
          <w:szCs w:val="28"/>
        </w:rPr>
        <w:t>по кодам классификации расходов контрактной системы, кодам операций сектора государственного управления,»;</w:t>
      </w:r>
    </w:p>
    <w:p w:rsidR="005E1DD4" w:rsidRPr="005E1DD4" w:rsidRDefault="005E1DD4" w:rsidP="005E1DD4">
      <w:pPr>
        <w:widowControl w:val="0"/>
        <w:autoSpaceDE w:val="0"/>
        <w:autoSpaceDN w:val="0"/>
        <w:ind w:firstLine="708"/>
        <w:outlineLvl w:val="3"/>
        <w:rPr>
          <w:rFonts w:ascii="Times New Roman" w:hAnsi="Times New Roman" w:cs="Times New Roman"/>
          <w:sz w:val="28"/>
          <w:szCs w:val="28"/>
        </w:rPr>
      </w:pPr>
      <w:r w:rsidRPr="005E1DD4">
        <w:rPr>
          <w:rFonts w:ascii="Times New Roman" w:hAnsi="Times New Roman" w:cs="Times New Roman"/>
          <w:sz w:val="28"/>
          <w:szCs w:val="28"/>
        </w:rPr>
        <w:t xml:space="preserve">1.12. раздел «Прекращение действия утвержденных показателей бюджетных </w:t>
      </w:r>
      <w:r w:rsidRPr="005E1DD4">
        <w:rPr>
          <w:rFonts w:ascii="Times New Roman" w:hAnsi="Times New Roman" w:cs="Times New Roman"/>
          <w:sz w:val="28"/>
          <w:szCs w:val="28"/>
        </w:rPr>
        <w:lastRenderedPageBreak/>
        <w:t>росписей и лимитов бюджетных обязательств планового периода» Порядка изложить в следующей редакции «Изменение утвержденных показателей бюджетных росписей и лимитов бюджетных обязательств планового периода»;</w:t>
      </w:r>
    </w:p>
    <w:p w:rsidR="005E1DD4" w:rsidRPr="005E1DD4" w:rsidRDefault="005E1DD4" w:rsidP="005E1DD4">
      <w:pPr>
        <w:widowControl w:val="0"/>
        <w:autoSpaceDE w:val="0"/>
        <w:autoSpaceDN w:val="0"/>
        <w:adjustRightInd w:val="0"/>
        <w:ind w:firstLine="709"/>
        <w:rPr>
          <w:rFonts w:ascii="Times New Roman" w:hAnsi="Times New Roman" w:cs="Times New Roman"/>
          <w:sz w:val="28"/>
          <w:szCs w:val="28"/>
        </w:rPr>
      </w:pPr>
      <w:r w:rsidRPr="005E1DD4">
        <w:rPr>
          <w:rFonts w:ascii="Times New Roman" w:hAnsi="Times New Roman" w:cs="Times New Roman"/>
          <w:sz w:val="28"/>
          <w:szCs w:val="28"/>
        </w:rPr>
        <w:t>1.13. п. 61 Порядка признать утратившим силу;</w:t>
      </w:r>
    </w:p>
    <w:p w:rsidR="005E1DD4" w:rsidRPr="005E1DD4" w:rsidRDefault="005E1DD4" w:rsidP="005E1DD4">
      <w:pPr>
        <w:widowControl w:val="0"/>
        <w:autoSpaceDE w:val="0"/>
        <w:autoSpaceDN w:val="0"/>
        <w:adjustRightInd w:val="0"/>
        <w:ind w:firstLine="709"/>
        <w:rPr>
          <w:rFonts w:ascii="Times New Roman" w:hAnsi="Times New Roman" w:cs="Times New Roman"/>
          <w:sz w:val="28"/>
          <w:szCs w:val="28"/>
        </w:rPr>
      </w:pPr>
      <w:r w:rsidRPr="005E1DD4">
        <w:rPr>
          <w:rFonts w:ascii="Times New Roman" w:hAnsi="Times New Roman" w:cs="Times New Roman"/>
          <w:sz w:val="28"/>
          <w:szCs w:val="28"/>
        </w:rPr>
        <w:t>1.14. п.62. Порядка изложить в следующей редакции «В рамках составления, утверждения и ведения сводной бюджетной росписи, лимитов бюджетных обязательств, бюджетных росписей исполнителем при формировании печатных форм документов финансовым 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администратора источников финансирования дефицита средств бюджета (уполномоченное лицо).».</w:t>
      </w:r>
    </w:p>
    <w:p w:rsidR="005E1DD4" w:rsidRPr="005E1DD4" w:rsidRDefault="005E1DD4" w:rsidP="005E1DD4">
      <w:pPr>
        <w:pStyle w:val="ConsPlusNormal"/>
        <w:ind w:firstLine="540"/>
        <w:jc w:val="both"/>
      </w:pPr>
      <w:r w:rsidRPr="005E1DD4">
        <w:t>2. Опубликовать настоящее постановление в периодическом печатном издании  наименование издания органов местного самоуправления</w:t>
      </w:r>
      <w:r w:rsidRPr="005E1DD4">
        <w:rPr>
          <w:b/>
          <w:bCs/>
        </w:rPr>
        <w:t xml:space="preserve"> </w:t>
      </w:r>
      <w:r w:rsidRPr="005E1DD4">
        <w:rPr>
          <w:bCs/>
        </w:rPr>
        <w:t>Покровского сельсовета</w:t>
      </w:r>
      <w:r w:rsidRPr="005E1DD4">
        <w:t xml:space="preserve"> Чановского района Новосибирской области и разместить на официальном сайте органов местного самоуправления </w:t>
      </w:r>
      <w:r w:rsidRPr="005E1DD4">
        <w:rPr>
          <w:bCs/>
        </w:rPr>
        <w:t xml:space="preserve">Покровского сельсовета </w:t>
      </w:r>
      <w:r w:rsidRPr="005E1DD4">
        <w:t>Чановского района Новосибирской области.</w:t>
      </w:r>
    </w:p>
    <w:p w:rsidR="005E1DD4" w:rsidRPr="005E1DD4" w:rsidRDefault="005E1DD4" w:rsidP="005E1DD4">
      <w:pPr>
        <w:widowControl w:val="0"/>
        <w:autoSpaceDE w:val="0"/>
        <w:autoSpaceDN w:val="0"/>
        <w:adjustRightInd w:val="0"/>
        <w:ind w:right="-2" w:firstLine="851"/>
        <w:rPr>
          <w:rFonts w:ascii="Times New Roman" w:hAnsi="Times New Roman" w:cs="Times New Roman"/>
          <w:sz w:val="28"/>
          <w:szCs w:val="28"/>
        </w:rPr>
      </w:pPr>
      <w:r w:rsidRPr="005E1DD4">
        <w:rPr>
          <w:rFonts w:ascii="Times New Roman" w:hAnsi="Times New Roman" w:cs="Times New Roman"/>
          <w:sz w:val="28"/>
          <w:szCs w:val="28"/>
        </w:rPr>
        <w:t>3. Контроль за исполнением настоящего постановления возложить на себя.</w:t>
      </w:r>
    </w:p>
    <w:p w:rsidR="005E1DD4" w:rsidRPr="005E1DD4" w:rsidRDefault="005E1DD4" w:rsidP="005E1DD4">
      <w:pPr>
        <w:widowControl w:val="0"/>
        <w:autoSpaceDE w:val="0"/>
        <w:autoSpaceDN w:val="0"/>
        <w:adjustRightInd w:val="0"/>
        <w:ind w:right="-2" w:firstLine="851"/>
        <w:rPr>
          <w:rFonts w:ascii="Times New Roman" w:hAnsi="Times New Roman" w:cs="Times New Roman"/>
          <w:sz w:val="28"/>
          <w:szCs w:val="28"/>
        </w:rPr>
      </w:pPr>
    </w:p>
    <w:p w:rsidR="005E1DD4" w:rsidRPr="005E1DD4" w:rsidRDefault="005E1DD4" w:rsidP="005E1DD4">
      <w:pPr>
        <w:pStyle w:val="a6"/>
        <w:spacing w:after="0"/>
        <w:jc w:val="both"/>
        <w:rPr>
          <w:sz w:val="28"/>
          <w:szCs w:val="28"/>
        </w:rPr>
      </w:pPr>
      <w:r w:rsidRPr="005E1DD4">
        <w:rPr>
          <w:sz w:val="28"/>
          <w:szCs w:val="28"/>
        </w:rPr>
        <w:t>Глава</w:t>
      </w:r>
      <w:r w:rsidRPr="005E1DD4">
        <w:rPr>
          <w:b/>
          <w:bCs/>
          <w:sz w:val="28"/>
          <w:szCs w:val="28"/>
        </w:rPr>
        <w:t xml:space="preserve"> </w:t>
      </w:r>
      <w:r w:rsidRPr="005E1DD4">
        <w:rPr>
          <w:bCs/>
          <w:sz w:val="28"/>
          <w:szCs w:val="28"/>
        </w:rPr>
        <w:t>Покровского сельсовета</w:t>
      </w:r>
      <w:r w:rsidRPr="005E1DD4">
        <w:rPr>
          <w:sz w:val="28"/>
          <w:szCs w:val="28"/>
        </w:rPr>
        <w:t xml:space="preserve"> Чановского района</w:t>
      </w:r>
    </w:p>
    <w:p w:rsidR="005E1DD4" w:rsidRPr="005E1DD4" w:rsidRDefault="005E1DD4" w:rsidP="005E1DD4">
      <w:pPr>
        <w:pStyle w:val="a6"/>
        <w:spacing w:after="0"/>
        <w:jc w:val="both"/>
        <w:rPr>
          <w:sz w:val="28"/>
          <w:szCs w:val="28"/>
        </w:rPr>
      </w:pPr>
      <w:r w:rsidRPr="005E1DD4">
        <w:rPr>
          <w:sz w:val="28"/>
          <w:szCs w:val="28"/>
        </w:rPr>
        <w:t>Новосибирской области</w:t>
      </w:r>
      <w:r w:rsidRPr="005E1DD4">
        <w:rPr>
          <w:sz w:val="28"/>
          <w:szCs w:val="28"/>
        </w:rPr>
        <w:tab/>
      </w:r>
      <w:r w:rsidRPr="005E1DD4">
        <w:rPr>
          <w:sz w:val="28"/>
          <w:szCs w:val="28"/>
        </w:rPr>
        <w:tab/>
      </w:r>
      <w:r w:rsidRPr="005E1DD4">
        <w:rPr>
          <w:sz w:val="28"/>
          <w:szCs w:val="28"/>
        </w:rPr>
        <w:tab/>
      </w:r>
      <w:r w:rsidRPr="005E1DD4">
        <w:rPr>
          <w:sz w:val="28"/>
          <w:szCs w:val="28"/>
        </w:rPr>
        <w:tab/>
      </w:r>
      <w:r w:rsidRPr="005E1DD4">
        <w:rPr>
          <w:sz w:val="28"/>
          <w:szCs w:val="28"/>
        </w:rPr>
        <w:tab/>
        <w:t xml:space="preserve">          Семченко П.В.</w:t>
      </w:r>
    </w:p>
    <w:p w:rsidR="005E1DD4" w:rsidRPr="005E1DD4" w:rsidRDefault="005E1DD4" w:rsidP="005E1DD4">
      <w:pPr>
        <w:rPr>
          <w:rFonts w:ascii="Times New Roman" w:hAnsi="Times New Roman" w:cs="Times New Roman"/>
          <w:sz w:val="28"/>
          <w:szCs w:val="28"/>
        </w:rPr>
      </w:pPr>
    </w:p>
    <w:p w:rsidR="005E1DD4" w:rsidRPr="005E1DD4" w:rsidRDefault="005E1DD4" w:rsidP="005E1DD4">
      <w:pPr>
        <w:rPr>
          <w:rFonts w:ascii="Times New Roman" w:hAnsi="Times New Roman" w:cs="Times New Roman"/>
          <w:sz w:val="28"/>
          <w:szCs w:val="28"/>
        </w:rPr>
      </w:pPr>
      <w:r w:rsidRPr="005E1DD4">
        <w:rPr>
          <w:rFonts w:ascii="Times New Roman" w:hAnsi="Times New Roman" w:cs="Times New Roman"/>
          <w:sz w:val="28"/>
          <w:szCs w:val="28"/>
        </w:rPr>
        <w:t>Воробьева И.Н.</w:t>
      </w:r>
    </w:p>
    <w:p w:rsidR="005E1DD4" w:rsidRPr="005E1DD4" w:rsidRDefault="005E1DD4" w:rsidP="005E1DD4">
      <w:pPr>
        <w:autoSpaceDE w:val="0"/>
        <w:autoSpaceDN w:val="0"/>
        <w:adjustRightInd w:val="0"/>
        <w:jc w:val="center"/>
        <w:outlineLvl w:val="0"/>
        <w:rPr>
          <w:rFonts w:ascii="Times New Roman" w:hAnsi="Times New Roman" w:cs="Times New Roman"/>
          <w:sz w:val="28"/>
          <w:szCs w:val="28"/>
        </w:rPr>
      </w:pPr>
      <w:r w:rsidRPr="005E1DD4">
        <w:rPr>
          <w:rFonts w:ascii="Times New Roman" w:hAnsi="Times New Roman" w:cs="Times New Roman"/>
          <w:sz w:val="28"/>
          <w:szCs w:val="28"/>
        </w:rPr>
        <w:t xml:space="preserve">                                                                                    </w:t>
      </w:r>
    </w:p>
    <w:p w:rsidR="005E1DD4" w:rsidRPr="005E1DD4" w:rsidRDefault="005E1DD4" w:rsidP="005E1DD4">
      <w:pPr>
        <w:autoSpaceDE w:val="0"/>
        <w:autoSpaceDN w:val="0"/>
        <w:adjustRightInd w:val="0"/>
        <w:jc w:val="center"/>
        <w:outlineLvl w:val="0"/>
        <w:rPr>
          <w:rFonts w:ascii="Times New Roman" w:hAnsi="Times New Roman" w:cs="Times New Roman"/>
          <w:sz w:val="28"/>
          <w:szCs w:val="28"/>
        </w:rPr>
      </w:pPr>
    </w:p>
    <w:p w:rsidR="005E1DD4" w:rsidRPr="005E1DD4" w:rsidRDefault="005E1DD4" w:rsidP="005E1DD4">
      <w:pPr>
        <w:autoSpaceDE w:val="0"/>
        <w:autoSpaceDN w:val="0"/>
        <w:adjustRightInd w:val="0"/>
        <w:jc w:val="center"/>
        <w:outlineLvl w:val="0"/>
        <w:rPr>
          <w:rFonts w:ascii="Times New Roman" w:hAnsi="Times New Roman" w:cs="Times New Roman"/>
          <w:sz w:val="28"/>
          <w:szCs w:val="28"/>
        </w:rPr>
      </w:pPr>
    </w:p>
    <w:p w:rsidR="005E1DD4" w:rsidRPr="005E1DD4" w:rsidRDefault="005E1DD4" w:rsidP="005E1DD4">
      <w:pPr>
        <w:autoSpaceDE w:val="0"/>
        <w:autoSpaceDN w:val="0"/>
        <w:adjustRightInd w:val="0"/>
        <w:jc w:val="center"/>
        <w:outlineLvl w:val="0"/>
        <w:rPr>
          <w:rFonts w:ascii="Times New Roman" w:hAnsi="Times New Roman" w:cs="Times New Roman"/>
          <w:sz w:val="28"/>
          <w:szCs w:val="28"/>
        </w:rPr>
      </w:pPr>
      <w:r w:rsidRPr="005E1DD4">
        <w:rPr>
          <w:rFonts w:ascii="Times New Roman" w:hAnsi="Times New Roman" w:cs="Times New Roman"/>
          <w:sz w:val="28"/>
          <w:szCs w:val="28"/>
        </w:rPr>
        <w:t xml:space="preserve">                                                                                    УТВЕРЖДЕН</w:t>
      </w:r>
    </w:p>
    <w:p w:rsidR="005E1DD4" w:rsidRPr="005E1DD4" w:rsidRDefault="005E1DD4" w:rsidP="005E1DD4">
      <w:pPr>
        <w:autoSpaceDE w:val="0"/>
        <w:autoSpaceDN w:val="0"/>
        <w:adjustRightInd w:val="0"/>
        <w:jc w:val="center"/>
        <w:outlineLvl w:val="0"/>
        <w:rPr>
          <w:rFonts w:ascii="Times New Roman" w:hAnsi="Times New Roman" w:cs="Times New Roman"/>
          <w:sz w:val="28"/>
          <w:szCs w:val="28"/>
        </w:rPr>
      </w:pPr>
      <w:r w:rsidRPr="005E1DD4">
        <w:rPr>
          <w:rFonts w:ascii="Times New Roman" w:hAnsi="Times New Roman" w:cs="Times New Roman"/>
          <w:sz w:val="28"/>
          <w:szCs w:val="28"/>
        </w:rPr>
        <w:t xml:space="preserve">                                                                             Постановлением администрации</w:t>
      </w:r>
    </w:p>
    <w:p w:rsidR="005E1DD4" w:rsidRPr="005E1DD4" w:rsidRDefault="005E1DD4" w:rsidP="005E1DD4">
      <w:pPr>
        <w:autoSpaceDE w:val="0"/>
        <w:autoSpaceDN w:val="0"/>
        <w:adjustRightInd w:val="0"/>
        <w:jc w:val="center"/>
        <w:outlineLvl w:val="0"/>
        <w:rPr>
          <w:rFonts w:ascii="Times New Roman" w:hAnsi="Times New Roman" w:cs="Times New Roman"/>
          <w:sz w:val="28"/>
          <w:szCs w:val="28"/>
        </w:rPr>
      </w:pPr>
      <w:r w:rsidRPr="005E1DD4">
        <w:rPr>
          <w:rFonts w:ascii="Times New Roman" w:hAnsi="Times New Roman" w:cs="Times New Roman"/>
          <w:sz w:val="28"/>
          <w:szCs w:val="28"/>
        </w:rPr>
        <w:lastRenderedPageBreak/>
        <w:t xml:space="preserve">                                                                                    Покровского сельсовета</w:t>
      </w:r>
    </w:p>
    <w:p w:rsidR="005E1DD4" w:rsidRPr="005E1DD4" w:rsidRDefault="005E1DD4" w:rsidP="005E1DD4">
      <w:pPr>
        <w:autoSpaceDE w:val="0"/>
        <w:autoSpaceDN w:val="0"/>
        <w:adjustRightInd w:val="0"/>
        <w:jc w:val="center"/>
        <w:outlineLvl w:val="0"/>
        <w:rPr>
          <w:rFonts w:ascii="Times New Roman" w:hAnsi="Times New Roman" w:cs="Times New Roman"/>
          <w:sz w:val="28"/>
          <w:szCs w:val="28"/>
        </w:rPr>
      </w:pPr>
      <w:r w:rsidRPr="005E1DD4">
        <w:rPr>
          <w:rFonts w:ascii="Times New Roman" w:hAnsi="Times New Roman" w:cs="Times New Roman"/>
          <w:sz w:val="28"/>
          <w:szCs w:val="28"/>
        </w:rPr>
        <w:t xml:space="preserve">                                                                                   Чановского района</w:t>
      </w:r>
    </w:p>
    <w:p w:rsidR="005E1DD4" w:rsidRPr="005E1DD4" w:rsidRDefault="005E1DD4" w:rsidP="005E1DD4">
      <w:pPr>
        <w:autoSpaceDE w:val="0"/>
        <w:autoSpaceDN w:val="0"/>
        <w:adjustRightInd w:val="0"/>
        <w:jc w:val="center"/>
        <w:outlineLvl w:val="0"/>
        <w:rPr>
          <w:rFonts w:ascii="Times New Roman" w:hAnsi="Times New Roman" w:cs="Times New Roman"/>
          <w:sz w:val="28"/>
          <w:szCs w:val="28"/>
        </w:rPr>
      </w:pPr>
      <w:r w:rsidRPr="005E1DD4">
        <w:rPr>
          <w:rFonts w:ascii="Times New Roman" w:hAnsi="Times New Roman" w:cs="Times New Roman"/>
          <w:sz w:val="28"/>
          <w:szCs w:val="28"/>
        </w:rPr>
        <w:t xml:space="preserve">                                                                                      Новосибирской области</w:t>
      </w:r>
    </w:p>
    <w:p w:rsidR="005E1DD4" w:rsidRPr="005E1DD4" w:rsidRDefault="005E1DD4" w:rsidP="005E1DD4">
      <w:pPr>
        <w:autoSpaceDE w:val="0"/>
        <w:autoSpaceDN w:val="0"/>
        <w:adjustRightInd w:val="0"/>
        <w:jc w:val="center"/>
        <w:outlineLvl w:val="0"/>
        <w:rPr>
          <w:rFonts w:ascii="Times New Roman" w:hAnsi="Times New Roman" w:cs="Times New Roman"/>
          <w:sz w:val="28"/>
          <w:szCs w:val="28"/>
        </w:rPr>
      </w:pPr>
      <w:r w:rsidRPr="005E1DD4">
        <w:rPr>
          <w:rFonts w:ascii="Times New Roman" w:hAnsi="Times New Roman" w:cs="Times New Roman"/>
          <w:sz w:val="28"/>
          <w:szCs w:val="28"/>
        </w:rPr>
        <w:t xml:space="preserve">                                                                                  от «25» июля 2019г. № 40-а</w:t>
      </w:r>
    </w:p>
    <w:p w:rsidR="005E1DD4" w:rsidRPr="005E1DD4" w:rsidRDefault="005E1DD4" w:rsidP="005E1DD4">
      <w:pPr>
        <w:pStyle w:val="ConsTitle"/>
        <w:jc w:val="center"/>
        <w:rPr>
          <w:rFonts w:ascii="Times New Roman" w:hAnsi="Times New Roman" w:cs="Times New Roman"/>
          <w:sz w:val="28"/>
          <w:szCs w:val="28"/>
        </w:rPr>
      </w:pPr>
    </w:p>
    <w:p w:rsidR="005E1DD4" w:rsidRPr="005E1DD4" w:rsidRDefault="005E1DD4" w:rsidP="005E1DD4">
      <w:pPr>
        <w:pStyle w:val="ConsTitle"/>
        <w:jc w:val="center"/>
        <w:rPr>
          <w:rFonts w:ascii="Times New Roman" w:hAnsi="Times New Roman" w:cs="Times New Roman"/>
          <w:sz w:val="28"/>
          <w:szCs w:val="28"/>
        </w:rPr>
      </w:pPr>
    </w:p>
    <w:p w:rsidR="005E1DD4" w:rsidRPr="005E1DD4" w:rsidRDefault="005E1DD4" w:rsidP="005E1DD4">
      <w:pPr>
        <w:pStyle w:val="ConsTitle"/>
        <w:jc w:val="center"/>
        <w:rPr>
          <w:rFonts w:ascii="Times New Roman" w:hAnsi="Times New Roman" w:cs="Times New Roman"/>
          <w:sz w:val="28"/>
          <w:szCs w:val="28"/>
        </w:rPr>
      </w:pPr>
      <w:r w:rsidRPr="005E1DD4">
        <w:rPr>
          <w:rFonts w:ascii="Times New Roman" w:hAnsi="Times New Roman" w:cs="Times New Roman"/>
          <w:sz w:val="28"/>
          <w:szCs w:val="28"/>
        </w:rPr>
        <w:t>ПОРЯДОК</w:t>
      </w:r>
    </w:p>
    <w:p w:rsidR="005E1DD4" w:rsidRPr="005E1DD4" w:rsidRDefault="005E1DD4" w:rsidP="005E1DD4">
      <w:pPr>
        <w:jc w:val="center"/>
        <w:rPr>
          <w:rFonts w:ascii="Times New Roman" w:hAnsi="Times New Roman" w:cs="Times New Roman"/>
          <w:b/>
          <w:bCs/>
          <w:sz w:val="28"/>
          <w:szCs w:val="28"/>
        </w:rPr>
      </w:pPr>
      <w:r w:rsidRPr="005E1DD4">
        <w:rPr>
          <w:rFonts w:ascii="Times New Roman" w:hAnsi="Times New Roman" w:cs="Times New Roman"/>
          <w:b/>
          <w:bCs/>
          <w:sz w:val="28"/>
          <w:szCs w:val="28"/>
        </w:rPr>
        <w:t>составления и ведения сводной бюджетной росписи местного бюджета муниципального образования Покровского сельсовета Чановского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а также утверждения (изменения) лимитов бюджетных обязательств</w:t>
      </w:r>
    </w:p>
    <w:p w:rsidR="005E1DD4" w:rsidRPr="005E1DD4" w:rsidRDefault="005E1DD4" w:rsidP="005E1DD4">
      <w:pPr>
        <w:pStyle w:val="ConsPlusTitle"/>
        <w:jc w:val="center"/>
        <w:rPr>
          <w:rFonts w:ascii="Times New Roman" w:hAnsi="Times New Roman" w:cs="Times New Roman"/>
          <w:b w:val="0"/>
          <w:sz w:val="28"/>
          <w:szCs w:val="28"/>
        </w:rPr>
      </w:pPr>
    </w:p>
    <w:p w:rsidR="005E1DD4" w:rsidRPr="005E1DD4" w:rsidRDefault="005E1DD4" w:rsidP="005E1DD4">
      <w:pPr>
        <w:widowControl w:val="0"/>
        <w:autoSpaceDE w:val="0"/>
        <w:autoSpaceDN w:val="0"/>
        <w:ind w:firstLine="540"/>
        <w:jc w:val="center"/>
        <w:rPr>
          <w:rFonts w:ascii="Times New Roman" w:hAnsi="Times New Roman" w:cs="Times New Roman"/>
          <w:sz w:val="28"/>
          <w:szCs w:val="28"/>
        </w:rPr>
      </w:pPr>
      <w:r w:rsidRPr="005E1DD4">
        <w:rPr>
          <w:rFonts w:ascii="Times New Roman" w:hAnsi="Times New Roman" w:cs="Times New Roman"/>
          <w:sz w:val="28"/>
          <w:szCs w:val="28"/>
        </w:rPr>
        <w:t>I. Общие положения</w:t>
      </w:r>
    </w:p>
    <w:p w:rsidR="005E1DD4" w:rsidRPr="005E1DD4" w:rsidRDefault="005E1DD4" w:rsidP="005E1DD4">
      <w:pPr>
        <w:widowControl w:val="0"/>
        <w:autoSpaceDE w:val="0"/>
        <w:autoSpaceDN w:val="0"/>
        <w:ind w:firstLine="709"/>
        <w:rPr>
          <w:rFonts w:ascii="Times New Roman" w:hAnsi="Times New Roman" w:cs="Times New Roman"/>
          <w:sz w:val="28"/>
          <w:szCs w:val="28"/>
        </w:rPr>
      </w:pP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1. Настоящий Порядок определяет правила составления и ведения сводной бюджетной росписи бюджета муниципального образования Новосибирской области (далее соответственно – сводная бюджетная роспись, местный бюджет),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(далее соответственно – бюджетные росписи, главные распорядители (распорядители) средств, главные администраторы источников), а также порядок утверждения, доведения, изменения лимитов бюджетных обязательств в целях организации исполнения местного бюджета по расходам и источникам финансирования дефицита бюджета.</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2. Составление, утверждение, ведение сводной бюджетной росписи                             и бюджетных росписей, формирование, утверждение, доведение, изменение лимитов бюджетных обязательств осуществляется в электронном виде                                    в автоматизированной системе «Бюджет» (далее соответственно – АС «Бюджет») с использованием квалифицированной электронной подписи (далее – ЭП).</w:t>
      </w:r>
    </w:p>
    <w:p w:rsidR="005E1DD4" w:rsidRPr="005E1DD4" w:rsidRDefault="005E1DD4" w:rsidP="005E1DD4">
      <w:pPr>
        <w:widowControl w:val="0"/>
        <w:autoSpaceDE w:val="0"/>
        <w:autoSpaceDN w:val="0"/>
        <w:ind w:firstLine="709"/>
        <w:rPr>
          <w:rFonts w:ascii="Times New Roman" w:hAnsi="Times New Roman" w:cs="Times New Roman"/>
          <w:sz w:val="28"/>
          <w:szCs w:val="28"/>
        </w:rPr>
      </w:pPr>
    </w:p>
    <w:p w:rsidR="005E1DD4" w:rsidRPr="005E1DD4" w:rsidRDefault="005E1DD4" w:rsidP="005E1DD4">
      <w:pPr>
        <w:jc w:val="center"/>
        <w:rPr>
          <w:rFonts w:ascii="Times New Roman" w:eastAsia="Calibri" w:hAnsi="Times New Roman" w:cs="Times New Roman"/>
          <w:sz w:val="28"/>
          <w:szCs w:val="28"/>
        </w:rPr>
      </w:pPr>
      <w:r w:rsidRPr="005E1DD4">
        <w:rPr>
          <w:rFonts w:ascii="Times New Roman" w:eastAsia="Calibri" w:hAnsi="Times New Roman" w:cs="Times New Roman"/>
          <w:sz w:val="28"/>
          <w:szCs w:val="28"/>
        </w:rPr>
        <w:lastRenderedPageBreak/>
        <w:t>II. Составление и ведение сводной бюджетной росписи. Лимиты бюджетных обязательств</w:t>
      </w:r>
    </w:p>
    <w:p w:rsidR="005E1DD4" w:rsidRPr="005E1DD4" w:rsidRDefault="005E1DD4" w:rsidP="005E1DD4">
      <w:pPr>
        <w:rPr>
          <w:rFonts w:ascii="Times New Roman" w:eastAsia="Calibri" w:hAnsi="Times New Roman" w:cs="Times New Roman"/>
          <w:sz w:val="28"/>
          <w:szCs w:val="28"/>
        </w:rPr>
      </w:pPr>
    </w:p>
    <w:p w:rsidR="005E1DD4" w:rsidRPr="005E1DD4" w:rsidRDefault="005E1DD4" w:rsidP="005E1DD4">
      <w:pPr>
        <w:widowControl w:val="0"/>
        <w:autoSpaceDE w:val="0"/>
        <w:autoSpaceDN w:val="0"/>
        <w:jc w:val="center"/>
        <w:rPr>
          <w:rFonts w:ascii="Times New Roman" w:hAnsi="Times New Roman" w:cs="Times New Roman"/>
          <w:bCs/>
          <w:sz w:val="28"/>
          <w:szCs w:val="28"/>
        </w:rPr>
      </w:pPr>
      <w:r w:rsidRPr="005E1DD4">
        <w:rPr>
          <w:rFonts w:ascii="Times New Roman" w:hAnsi="Times New Roman" w:cs="Times New Roman"/>
          <w:bCs/>
          <w:sz w:val="28"/>
          <w:szCs w:val="28"/>
        </w:rPr>
        <w:t>1. Составление, утверждение сводной бюджетной росписи</w:t>
      </w:r>
    </w:p>
    <w:p w:rsidR="005E1DD4" w:rsidRPr="005E1DD4" w:rsidRDefault="005E1DD4" w:rsidP="005E1DD4">
      <w:pPr>
        <w:widowControl w:val="0"/>
        <w:autoSpaceDE w:val="0"/>
        <w:autoSpaceDN w:val="0"/>
        <w:jc w:val="center"/>
        <w:rPr>
          <w:rFonts w:ascii="Times New Roman" w:hAnsi="Times New Roman" w:cs="Times New Roman"/>
          <w:bCs/>
          <w:sz w:val="28"/>
          <w:szCs w:val="28"/>
        </w:rPr>
      </w:pPr>
      <w:r w:rsidRPr="005E1DD4">
        <w:rPr>
          <w:rFonts w:ascii="Times New Roman" w:hAnsi="Times New Roman" w:cs="Times New Roman"/>
          <w:bCs/>
          <w:sz w:val="28"/>
          <w:szCs w:val="28"/>
        </w:rPr>
        <w:t>и доведение ее показателей</w:t>
      </w:r>
    </w:p>
    <w:p w:rsidR="005E1DD4" w:rsidRPr="005E1DD4" w:rsidRDefault="005E1DD4" w:rsidP="005E1DD4">
      <w:pPr>
        <w:widowControl w:val="0"/>
        <w:autoSpaceDE w:val="0"/>
        <w:autoSpaceDN w:val="0"/>
        <w:ind w:firstLine="709"/>
        <w:rPr>
          <w:rFonts w:ascii="Times New Roman" w:hAnsi="Times New Roman" w:cs="Times New Roman"/>
          <w:sz w:val="28"/>
          <w:szCs w:val="28"/>
        </w:rPr>
      </w:pP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3. Сводная бюджетная роспись составляется финансовым органом муниципального образования, либо уполномоченным сотрудником (далее – финансовый орган) на очередной финансовый год и плановый период по форме, согласно приложению № 1 к настоящему Порядку. </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В состав сводной бюджетной росписи включаются:</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1) бюджетные ассигнования по расходам местного бюджета на очередной финансовый год и плановый период в разрезе:</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главных распорядителей средств; </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разделов, подразделов, целевых статей муниципальных программ и </w:t>
      </w:r>
      <w:proofErr w:type="spellStart"/>
      <w:r w:rsidRPr="005E1DD4">
        <w:rPr>
          <w:rFonts w:ascii="Times New Roman" w:hAnsi="Times New Roman" w:cs="Times New Roman"/>
          <w:sz w:val="28"/>
          <w:szCs w:val="28"/>
        </w:rPr>
        <w:t>непрограммных</w:t>
      </w:r>
      <w:proofErr w:type="spellEnd"/>
      <w:r w:rsidRPr="005E1DD4">
        <w:rPr>
          <w:rFonts w:ascii="Times New Roman" w:hAnsi="Times New Roman" w:cs="Times New Roman"/>
          <w:sz w:val="28"/>
          <w:szCs w:val="28"/>
        </w:rPr>
        <w:t xml:space="preserve"> направлений деятельности; </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групп и подгрупп видов расходов классификации расходов местного бюджета;</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2) бюджетные ассигнования по источникам финансирования дефицита местного бюджета на очередной финансовый год и плановый период в разрезе главных администраторов источников и кодов классификации источников финансирования дефицита местного бюджета, за исключением операций по управлению остатками средств на едином счете бюджета и группы источников финансирования дефицита местного бюджета «Изменение остатков средств на счетах по учету средств бюджетов» (далее – группа источников).</w:t>
      </w:r>
    </w:p>
    <w:p w:rsidR="005E1DD4" w:rsidRPr="005E1DD4" w:rsidRDefault="005E1DD4" w:rsidP="005E1DD4">
      <w:pPr>
        <w:autoSpaceDE w:val="0"/>
        <w:autoSpaceDN w:val="0"/>
        <w:adjustRightInd w:val="0"/>
        <w:ind w:firstLine="540"/>
        <w:rPr>
          <w:rFonts w:ascii="Times New Roman" w:hAnsi="Times New Roman" w:cs="Times New Roman"/>
          <w:sz w:val="28"/>
          <w:szCs w:val="28"/>
        </w:rPr>
      </w:pPr>
      <w:r w:rsidRPr="005E1DD4">
        <w:rPr>
          <w:rFonts w:ascii="Times New Roman" w:hAnsi="Times New Roman" w:cs="Times New Roman"/>
          <w:sz w:val="28"/>
          <w:szCs w:val="28"/>
        </w:rPr>
        <w:t>Показатели (изменения показателей) бюджетных ассигнований по источникам финансирования дефицита местного бюджета группы источников «Изменение остатков средств на счетах по учету средств бюджетов» формируются в АС «Бюджет» автоматически и не доводятся до главных администраторов источников.</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4. Показатели сводной бюджетной росписи должны соответствовать </w:t>
      </w:r>
      <w:r w:rsidRPr="005E1DD4">
        <w:rPr>
          <w:rFonts w:ascii="Times New Roman" w:hAnsi="Times New Roman" w:cs="Times New Roman"/>
          <w:sz w:val="28"/>
          <w:szCs w:val="28"/>
        </w:rPr>
        <w:lastRenderedPageBreak/>
        <w:t>показателям решения о местном бюджете на очередной финансовый год и плановый период (далее – Решение о местном бюджете).</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5. Утверждение сводной бюджетной росписи осуществляется руководителем финансового органа муниципального образования до начала очередного финансового года. </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6. Утвержденные показатели сводной бюджетной росписи доводятся финансовым органом до начала очередного финансового года:</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1) до главных распорядителей средств – путем направления уведомлений о бюджетных ассигнованиях по расходам по форме согласно приложению № 2 к настоящему Порядку;</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2) до главных администраторов источников – путем направления уведомлений о бюджетных ассигнованиях по источникам финансирования дефицита местного бюджета по форме согласно приложению № 3 к настоящему Порядку.</w:t>
      </w:r>
    </w:p>
    <w:p w:rsidR="005E1DD4" w:rsidRPr="005E1DD4" w:rsidRDefault="005E1DD4" w:rsidP="005E1DD4">
      <w:pPr>
        <w:autoSpaceDE w:val="0"/>
        <w:autoSpaceDN w:val="0"/>
        <w:adjustRightInd w:val="0"/>
        <w:ind w:firstLine="709"/>
        <w:rPr>
          <w:rFonts w:ascii="Times New Roman" w:hAnsi="Times New Roman" w:cs="Times New Roman"/>
          <w:sz w:val="28"/>
          <w:szCs w:val="28"/>
        </w:rPr>
      </w:pPr>
      <w:r w:rsidRPr="005E1DD4">
        <w:rPr>
          <w:rFonts w:ascii="Times New Roman" w:hAnsi="Times New Roman" w:cs="Times New Roman"/>
          <w:sz w:val="28"/>
          <w:szCs w:val="28"/>
        </w:rPr>
        <w:t>7. Утвержденная сводная бюджетная роспись подлежит размещению                         на официальном сайте органов местного самоуправления не позднее 15 января очередного финансового года.</w:t>
      </w:r>
    </w:p>
    <w:p w:rsidR="005E1DD4" w:rsidRPr="005E1DD4" w:rsidRDefault="005E1DD4" w:rsidP="005E1DD4">
      <w:pPr>
        <w:ind w:firstLine="709"/>
        <w:rPr>
          <w:rFonts w:ascii="Times New Roman" w:hAnsi="Times New Roman" w:cs="Times New Roman"/>
          <w:sz w:val="28"/>
          <w:szCs w:val="28"/>
        </w:rPr>
      </w:pPr>
    </w:p>
    <w:p w:rsidR="005E1DD4" w:rsidRPr="005E1DD4" w:rsidRDefault="005E1DD4" w:rsidP="005E1DD4">
      <w:pPr>
        <w:jc w:val="center"/>
        <w:rPr>
          <w:rFonts w:ascii="Times New Roman" w:eastAsia="Calibri" w:hAnsi="Times New Roman" w:cs="Times New Roman"/>
          <w:sz w:val="28"/>
          <w:szCs w:val="28"/>
        </w:rPr>
      </w:pPr>
      <w:r w:rsidRPr="005E1DD4">
        <w:rPr>
          <w:rFonts w:ascii="Times New Roman" w:eastAsia="Calibri" w:hAnsi="Times New Roman" w:cs="Times New Roman"/>
          <w:sz w:val="28"/>
          <w:szCs w:val="28"/>
        </w:rPr>
        <w:t xml:space="preserve">2. Формирование, утверждение и доведение </w:t>
      </w:r>
      <w:r w:rsidRPr="005E1DD4">
        <w:rPr>
          <w:rFonts w:ascii="Times New Roman" w:hAnsi="Times New Roman" w:cs="Times New Roman"/>
          <w:sz w:val="28"/>
          <w:szCs w:val="28"/>
        </w:rPr>
        <w:t>лимитов бюджетных обязательств</w:t>
      </w:r>
    </w:p>
    <w:p w:rsidR="005E1DD4" w:rsidRPr="005E1DD4" w:rsidRDefault="005E1DD4" w:rsidP="005E1DD4">
      <w:pPr>
        <w:widowControl w:val="0"/>
        <w:autoSpaceDE w:val="0"/>
        <w:autoSpaceDN w:val="0"/>
        <w:ind w:firstLine="709"/>
        <w:rPr>
          <w:rFonts w:ascii="Times New Roman" w:hAnsi="Times New Roman" w:cs="Times New Roman"/>
          <w:sz w:val="28"/>
          <w:szCs w:val="28"/>
        </w:rPr>
      </w:pP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8. Лимиты бюджетных обязательств составляются финансовым органом по форме согласно приложению № 4 к настоящему Порядку в разрезе:</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главных распорядителей средств; </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разделов, подразделов, целевых статей муниципальных программ и </w:t>
      </w:r>
      <w:proofErr w:type="spellStart"/>
      <w:r w:rsidRPr="005E1DD4">
        <w:rPr>
          <w:rFonts w:ascii="Times New Roman" w:hAnsi="Times New Roman" w:cs="Times New Roman"/>
          <w:sz w:val="28"/>
          <w:szCs w:val="28"/>
        </w:rPr>
        <w:t>непрограммных</w:t>
      </w:r>
      <w:proofErr w:type="spellEnd"/>
      <w:r w:rsidRPr="005E1DD4">
        <w:rPr>
          <w:rFonts w:ascii="Times New Roman" w:hAnsi="Times New Roman" w:cs="Times New Roman"/>
          <w:sz w:val="28"/>
          <w:szCs w:val="28"/>
        </w:rPr>
        <w:t xml:space="preserve"> направлений деятельности; </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групп, подгрупп и элементов видов расходов классификации расходов местного бюджета.</w:t>
      </w:r>
    </w:p>
    <w:p w:rsidR="005E1DD4" w:rsidRPr="005E1DD4" w:rsidRDefault="005E1DD4" w:rsidP="005E1DD4">
      <w:pPr>
        <w:autoSpaceDE w:val="0"/>
        <w:autoSpaceDN w:val="0"/>
        <w:adjustRightInd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9. Формирование лимитов бюджетных обязательств осуществляется                             в разрезе кодов классификации расходов местного бюджета. </w:t>
      </w:r>
    </w:p>
    <w:p w:rsidR="005E1DD4" w:rsidRPr="005E1DD4" w:rsidRDefault="005E1DD4" w:rsidP="005E1DD4">
      <w:pPr>
        <w:autoSpaceDE w:val="0"/>
        <w:autoSpaceDN w:val="0"/>
        <w:adjustRightInd w:val="0"/>
        <w:ind w:firstLine="567"/>
        <w:rPr>
          <w:rFonts w:ascii="Times New Roman" w:hAnsi="Times New Roman" w:cs="Times New Roman"/>
          <w:sz w:val="28"/>
          <w:szCs w:val="28"/>
        </w:rPr>
      </w:pPr>
      <w:r w:rsidRPr="005E1DD4">
        <w:rPr>
          <w:rFonts w:ascii="Times New Roman" w:hAnsi="Times New Roman" w:cs="Times New Roman"/>
          <w:sz w:val="28"/>
          <w:szCs w:val="28"/>
        </w:rPr>
        <w:lastRenderedPageBreak/>
        <w:t xml:space="preserve">10. До начала очередного финансового года руководителем </w:t>
      </w:r>
      <w:r w:rsidRPr="005E1DD4">
        <w:rPr>
          <w:rFonts w:ascii="Times New Roman" w:hAnsi="Times New Roman" w:cs="Times New Roman"/>
          <w:sz w:val="28"/>
          <w:szCs w:val="28"/>
        </w:rPr>
        <w:tab/>
        <w:t>финансового органа муниципального образования утверждаются лимиты бюджетных обязательств, в пределах бюджетных ассигнований, предусмотренных Решением о местном бюджете, за исключением лимитов бюджетных обязательств, указанных в пункте 11 настоящего Порядка. Финансовый орган осуществляет доведение уведомлений о лимитах бюджетных обязательств до главных распорядителей средств по форме согласно приложению № 5 к настоящему Порядку.</w:t>
      </w:r>
    </w:p>
    <w:p w:rsidR="005E1DD4" w:rsidRPr="005E1DD4" w:rsidRDefault="005E1DD4" w:rsidP="005E1DD4">
      <w:pPr>
        <w:autoSpaceDE w:val="0"/>
        <w:autoSpaceDN w:val="0"/>
        <w:adjustRightInd w:val="0"/>
        <w:ind w:firstLine="709"/>
        <w:rPr>
          <w:rFonts w:ascii="Times New Roman" w:hAnsi="Times New Roman" w:cs="Times New Roman"/>
          <w:sz w:val="28"/>
          <w:szCs w:val="28"/>
        </w:rPr>
      </w:pPr>
    </w:p>
    <w:p w:rsidR="005E1DD4" w:rsidRPr="005E1DD4" w:rsidRDefault="005E1DD4" w:rsidP="005E1DD4">
      <w:pPr>
        <w:autoSpaceDE w:val="0"/>
        <w:autoSpaceDN w:val="0"/>
        <w:adjustRightInd w:val="0"/>
        <w:ind w:firstLine="709"/>
        <w:rPr>
          <w:rFonts w:ascii="Times New Roman" w:hAnsi="Times New Roman" w:cs="Times New Roman"/>
          <w:sz w:val="28"/>
          <w:szCs w:val="28"/>
          <w:u w:val="single"/>
        </w:rPr>
      </w:pPr>
      <w:r w:rsidRPr="005E1DD4">
        <w:rPr>
          <w:rFonts w:ascii="Times New Roman" w:hAnsi="Times New Roman" w:cs="Times New Roman"/>
          <w:sz w:val="28"/>
          <w:szCs w:val="28"/>
        </w:rPr>
        <w:t>11. До начала очередного финансового года не утверждаются лимиты бюджетных обязательств:</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1) по расходам бюджета, финансовое обеспечение которых осуществляется при выполнении условий, предусмотренных Решением о местном бюджете;</w:t>
      </w:r>
    </w:p>
    <w:p w:rsidR="005E1DD4" w:rsidRPr="005E1DD4" w:rsidRDefault="005E1DD4" w:rsidP="005E1DD4">
      <w:pPr>
        <w:autoSpaceDE w:val="0"/>
        <w:autoSpaceDN w:val="0"/>
        <w:adjustRightInd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2) по расходам бюджета на исполнение принятых в соответствии с решением о местном бюджете расходных обязательств, в целях </w:t>
      </w:r>
      <w:proofErr w:type="spellStart"/>
      <w:r w:rsidRPr="005E1DD4">
        <w:rPr>
          <w:rFonts w:ascii="Times New Roman" w:hAnsi="Times New Roman" w:cs="Times New Roman"/>
          <w:sz w:val="28"/>
          <w:szCs w:val="28"/>
        </w:rPr>
        <w:t>софинансирования</w:t>
      </w:r>
      <w:proofErr w:type="spellEnd"/>
      <w:r w:rsidRPr="005E1DD4">
        <w:rPr>
          <w:rFonts w:ascii="Times New Roman" w:hAnsi="Times New Roman" w:cs="Times New Roman"/>
          <w:sz w:val="28"/>
          <w:szCs w:val="28"/>
        </w:rPr>
        <w:t xml:space="preserve"> которых бюджету предоставляются целевые межбюджетные трансферты из бюджета другого уровня;</w:t>
      </w:r>
    </w:p>
    <w:p w:rsidR="005E1DD4" w:rsidRPr="005E1DD4" w:rsidRDefault="005E1DD4" w:rsidP="005E1DD4">
      <w:pPr>
        <w:autoSpaceDE w:val="0"/>
        <w:autoSpaceDN w:val="0"/>
        <w:adjustRightInd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3) по расходам местного бюджета, осуществляемых за счет целевых межбюджетных трансфертов, предоставляемых из областного, </w:t>
      </w:r>
      <w:proofErr w:type="spellStart"/>
      <w:r w:rsidRPr="005E1DD4">
        <w:rPr>
          <w:rFonts w:ascii="Times New Roman" w:hAnsi="Times New Roman" w:cs="Times New Roman"/>
          <w:sz w:val="28"/>
          <w:szCs w:val="28"/>
        </w:rPr>
        <w:t>райнного</w:t>
      </w:r>
      <w:proofErr w:type="spellEnd"/>
      <w:r w:rsidRPr="005E1DD4">
        <w:rPr>
          <w:rFonts w:ascii="Times New Roman" w:hAnsi="Times New Roman" w:cs="Times New Roman"/>
          <w:sz w:val="28"/>
          <w:szCs w:val="28"/>
        </w:rPr>
        <w:t xml:space="preserve"> бюджетов Новосибирской области, доведение лимитов бюджетных обязательств по которым осуществляется соответствующему главному распорядителю средств областного бюджета Новосибирской области (далее – главный распорядитель средств областного бюджета)  при выполнении условий, предусмотренных законом об областном бюджете Новосибирской области или в соответствии с решением Правительства Новосибирской области и (или) по предложению главного распорядителя средств областного, районного бюджетов.</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12. Лимиты бюджетных обязательств, указанные в подпункте 1 пункта 11 настоящего Порядка, утверждаются в течение пяти рабочих дней со дня получения от главных распорядителей средств сведений, подтверждающих выполнение соответствующих условий, предусмотренных Решением о местном бюджете.</w:t>
      </w:r>
    </w:p>
    <w:p w:rsidR="005E1DD4" w:rsidRPr="005E1DD4" w:rsidRDefault="005E1DD4" w:rsidP="005E1DD4">
      <w:pPr>
        <w:autoSpaceDE w:val="0"/>
        <w:autoSpaceDN w:val="0"/>
        <w:adjustRightInd w:val="0"/>
        <w:ind w:firstLine="709"/>
        <w:rPr>
          <w:rFonts w:ascii="Times New Roman" w:hAnsi="Times New Roman" w:cs="Times New Roman"/>
          <w:sz w:val="28"/>
          <w:szCs w:val="28"/>
        </w:rPr>
      </w:pPr>
      <w:r w:rsidRPr="005E1DD4">
        <w:rPr>
          <w:rFonts w:ascii="Times New Roman" w:hAnsi="Times New Roman" w:cs="Times New Roman"/>
          <w:color w:val="0D0D0D" w:themeColor="text1" w:themeTint="F2"/>
          <w:sz w:val="28"/>
          <w:szCs w:val="28"/>
        </w:rPr>
        <w:t>13. </w:t>
      </w:r>
      <w:r w:rsidRPr="005E1DD4">
        <w:rPr>
          <w:rFonts w:ascii="Times New Roman" w:hAnsi="Times New Roman" w:cs="Times New Roman"/>
          <w:sz w:val="28"/>
          <w:szCs w:val="28"/>
        </w:rPr>
        <w:t xml:space="preserve">Лимиты бюджетных обязательств, указанные в подпункте 2 пункта 11 настоящего Порядка, утверждаются в случае принятия правового акта, устанавливающего распределение бюджетных ассигнований на предоставление соответствующего целевого межбюджетного трансферта из областного, районного </w:t>
      </w:r>
      <w:r w:rsidRPr="005E1DD4">
        <w:rPr>
          <w:rFonts w:ascii="Times New Roman" w:hAnsi="Times New Roman" w:cs="Times New Roman"/>
          <w:sz w:val="28"/>
          <w:szCs w:val="28"/>
        </w:rPr>
        <w:lastRenderedPageBreak/>
        <w:t xml:space="preserve">бюджетов, и (или) правового акта, определяющего долю </w:t>
      </w:r>
      <w:proofErr w:type="spellStart"/>
      <w:r w:rsidRPr="005E1DD4">
        <w:rPr>
          <w:rFonts w:ascii="Times New Roman" w:hAnsi="Times New Roman" w:cs="Times New Roman"/>
          <w:sz w:val="28"/>
          <w:szCs w:val="28"/>
        </w:rPr>
        <w:t>софинансирования</w:t>
      </w:r>
      <w:proofErr w:type="spellEnd"/>
      <w:r w:rsidRPr="005E1DD4">
        <w:rPr>
          <w:rFonts w:ascii="Times New Roman" w:hAnsi="Times New Roman" w:cs="Times New Roman"/>
          <w:sz w:val="28"/>
          <w:szCs w:val="28"/>
        </w:rPr>
        <w:t xml:space="preserve"> расходного обязательства из федерального бюджета или областного, районного бюджетов, и (или) заключения  Администрацией муниципального образования соглашения с областным органом исполнительной власти, муниципальным органом о предоставлении указанного межбюджетного трансферта.</w:t>
      </w:r>
    </w:p>
    <w:p w:rsidR="005E1DD4" w:rsidRPr="005E1DD4" w:rsidRDefault="005E1DD4" w:rsidP="005E1DD4">
      <w:pPr>
        <w:autoSpaceDE w:val="0"/>
        <w:autoSpaceDN w:val="0"/>
        <w:adjustRightInd w:val="0"/>
        <w:ind w:firstLine="709"/>
        <w:rPr>
          <w:rFonts w:ascii="Times New Roman" w:hAnsi="Times New Roman" w:cs="Times New Roman"/>
          <w:sz w:val="28"/>
          <w:szCs w:val="28"/>
        </w:rPr>
      </w:pPr>
      <w:r w:rsidRPr="005E1DD4">
        <w:rPr>
          <w:rFonts w:ascii="Times New Roman" w:hAnsi="Times New Roman" w:cs="Times New Roman"/>
          <w:color w:val="0D0D0D" w:themeColor="text1" w:themeTint="F2"/>
          <w:sz w:val="28"/>
          <w:szCs w:val="28"/>
        </w:rPr>
        <w:t>14. </w:t>
      </w:r>
      <w:r w:rsidRPr="005E1DD4">
        <w:rPr>
          <w:rFonts w:ascii="Times New Roman" w:hAnsi="Times New Roman" w:cs="Times New Roman"/>
          <w:sz w:val="28"/>
          <w:szCs w:val="28"/>
        </w:rPr>
        <w:t xml:space="preserve">Лимиты бюджетных обязательств, указанные в подпункте 3 пункта 11 настоящего Порядка (дополнительно заблокированные лимиты бюджетных обязательств), </w:t>
      </w:r>
      <w:r w:rsidRPr="005E1DD4">
        <w:rPr>
          <w:rFonts w:ascii="Times New Roman" w:hAnsi="Times New Roman" w:cs="Times New Roman"/>
          <w:color w:val="0D0D0D" w:themeColor="text1" w:themeTint="F2"/>
          <w:sz w:val="28"/>
          <w:szCs w:val="28"/>
        </w:rPr>
        <w:t xml:space="preserve">утверждаются в течение десяти рабочих дней со дня </w:t>
      </w:r>
      <w:r w:rsidRPr="005E1DD4">
        <w:rPr>
          <w:rFonts w:ascii="Times New Roman" w:hAnsi="Times New Roman" w:cs="Times New Roman"/>
          <w:sz w:val="28"/>
          <w:szCs w:val="28"/>
        </w:rPr>
        <w:t>заключения Администрацией муниципального образования соглашения с областным, муниципальным органами, исполнительной власти о предоставлении целевого межбюджетного трансферта.</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15. Доведение до главных распорядителей средств лимитов бюджетных обязательств, указанных в пункте 11 настоящего Порядка, осуществляется финансовым органом в течение пяти рабочих дней со дня их утверждения.</w:t>
      </w:r>
    </w:p>
    <w:p w:rsidR="005E1DD4" w:rsidRPr="005E1DD4" w:rsidRDefault="005E1DD4" w:rsidP="005E1DD4">
      <w:pPr>
        <w:widowControl w:val="0"/>
        <w:autoSpaceDE w:val="0"/>
        <w:autoSpaceDN w:val="0"/>
        <w:ind w:firstLine="709"/>
        <w:rPr>
          <w:rFonts w:ascii="Times New Roman" w:hAnsi="Times New Roman" w:cs="Times New Roman"/>
          <w:sz w:val="28"/>
          <w:szCs w:val="28"/>
        </w:rPr>
      </w:pPr>
    </w:p>
    <w:p w:rsidR="005E1DD4" w:rsidRPr="005E1DD4" w:rsidRDefault="005E1DD4" w:rsidP="005E1DD4">
      <w:pPr>
        <w:widowControl w:val="0"/>
        <w:autoSpaceDE w:val="0"/>
        <w:autoSpaceDN w:val="0"/>
        <w:ind w:firstLine="709"/>
        <w:jc w:val="center"/>
        <w:outlineLvl w:val="1"/>
        <w:rPr>
          <w:rFonts w:ascii="Times New Roman" w:hAnsi="Times New Roman" w:cs="Times New Roman"/>
          <w:sz w:val="28"/>
          <w:szCs w:val="28"/>
        </w:rPr>
      </w:pPr>
      <w:r w:rsidRPr="005E1DD4">
        <w:rPr>
          <w:rFonts w:ascii="Times New Roman" w:hAnsi="Times New Roman" w:cs="Times New Roman"/>
          <w:sz w:val="28"/>
          <w:szCs w:val="28"/>
        </w:rPr>
        <w:t>3. Ведение сводной бюджетной росписи и изменение лимитов бюджетных обязательств</w:t>
      </w:r>
    </w:p>
    <w:p w:rsidR="005E1DD4" w:rsidRPr="005E1DD4" w:rsidRDefault="005E1DD4" w:rsidP="005E1DD4">
      <w:pPr>
        <w:widowControl w:val="0"/>
        <w:autoSpaceDE w:val="0"/>
        <w:autoSpaceDN w:val="0"/>
        <w:ind w:firstLine="709"/>
        <w:outlineLvl w:val="1"/>
        <w:rPr>
          <w:rFonts w:ascii="Times New Roman" w:hAnsi="Times New Roman" w:cs="Times New Roman"/>
          <w:sz w:val="28"/>
          <w:szCs w:val="28"/>
        </w:rPr>
      </w:pPr>
    </w:p>
    <w:p w:rsidR="005E1DD4" w:rsidRPr="005E1DD4" w:rsidRDefault="005E1DD4" w:rsidP="005E1DD4">
      <w:pPr>
        <w:ind w:firstLine="709"/>
        <w:rPr>
          <w:rFonts w:ascii="Times New Roman" w:eastAsia="Calibri" w:hAnsi="Times New Roman" w:cs="Times New Roman"/>
          <w:sz w:val="28"/>
          <w:szCs w:val="28"/>
        </w:rPr>
      </w:pPr>
      <w:r w:rsidRPr="005E1DD4">
        <w:rPr>
          <w:rFonts w:ascii="Times New Roman" w:hAnsi="Times New Roman" w:cs="Times New Roman"/>
          <w:sz w:val="28"/>
          <w:szCs w:val="28"/>
        </w:rPr>
        <w:t>16. </w:t>
      </w:r>
      <w:r w:rsidRPr="005E1DD4">
        <w:rPr>
          <w:rFonts w:ascii="Times New Roman" w:eastAsia="Calibri" w:hAnsi="Times New Roman" w:cs="Times New Roman"/>
          <w:sz w:val="28"/>
          <w:szCs w:val="28"/>
        </w:rPr>
        <w:t>Ведением сводной бюджетной росписи в целях настоящего Порядка является внесение изменений в показатели утвержденной сводной бюджетной росписи.</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Изменение показателей сводной бюджетной росписи и лимитов бюджетных обязательств осуществляется финансовым органом в случае принятия Решения о внесении изменений в Решение о местном бюджете (далее – Решение о внесении изменений).</w:t>
      </w:r>
    </w:p>
    <w:p w:rsidR="005E1DD4" w:rsidRPr="005E1DD4" w:rsidRDefault="005E1DD4" w:rsidP="005E1DD4">
      <w:pPr>
        <w:widowControl w:val="0"/>
        <w:autoSpaceDE w:val="0"/>
        <w:autoSpaceDN w:val="0"/>
        <w:ind w:firstLine="709"/>
        <w:rPr>
          <w:rFonts w:ascii="Times New Roman" w:hAnsi="Times New Roman" w:cs="Times New Roman"/>
          <w:sz w:val="28"/>
          <w:szCs w:val="28"/>
        </w:rPr>
      </w:pP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Без внесения изменений в Решение о местном бюджете изменения в сводную </w:t>
      </w:r>
      <w:r w:rsidRPr="005E1DD4">
        <w:rPr>
          <w:rFonts w:ascii="Times New Roman" w:eastAsia="Calibri" w:hAnsi="Times New Roman" w:cs="Times New Roman"/>
          <w:sz w:val="28"/>
          <w:szCs w:val="28"/>
        </w:rPr>
        <w:t xml:space="preserve">бюджетную роспись </w:t>
      </w:r>
      <w:r w:rsidRPr="005E1DD4">
        <w:rPr>
          <w:rFonts w:ascii="Times New Roman" w:hAnsi="Times New Roman" w:cs="Times New Roman"/>
          <w:sz w:val="28"/>
          <w:szCs w:val="28"/>
        </w:rPr>
        <w:t>финансовым органом вносятся:</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по основаниям, установленным бюджетным законодательством Российской Федерации;</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по дополнительным основаниям, предусмотренным Решением о местном </w:t>
      </w:r>
      <w:r w:rsidRPr="005E1DD4">
        <w:rPr>
          <w:rFonts w:ascii="Times New Roman" w:hAnsi="Times New Roman" w:cs="Times New Roman"/>
          <w:sz w:val="28"/>
          <w:szCs w:val="28"/>
        </w:rPr>
        <w:lastRenderedPageBreak/>
        <w:t>бюджете.</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17. Внесение изменений в показатели сводной бюджетной росписи                              по расходам производится с одновременным внесением изменений в лимиты бюджетных обязательств, а также в кассовый план исполнения местного бюджета по расходам в соответствии с порядком составления и ведения кассового плана исполнения местного бюджета, утвержденного финансовым органом.</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18. Внесение изменений в показатели сводной бюджетной росписи, предусматривающих уменьшение бюджетных ассигнований на исполнение публичных нормативных обязательств местного бюджета и обслуживание муниципального внутреннего долга, в целях увеличения иных бюджетных ассигнований без внесения изменений в Решение о местном бюджете не допускается.</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19. Внесение изменений в сводную бюджетную роспись и лимиты бюджетных обязательств на основании Решения о внесении изменений осуществляются в течение десяти рабочих дней со дня официального опубликования Решения о внесении изменений. </w:t>
      </w:r>
    </w:p>
    <w:p w:rsidR="005E1DD4" w:rsidRPr="005E1DD4" w:rsidRDefault="005E1DD4" w:rsidP="005E1DD4">
      <w:pPr>
        <w:widowControl w:val="0"/>
        <w:autoSpaceDE w:val="0"/>
        <w:autoSpaceDN w:val="0"/>
        <w:ind w:firstLine="709"/>
        <w:rPr>
          <w:rFonts w:ascii="Times New Roman" w:hAnsi="Times New Roman" w:cs="Times New Roman"/>
          <w:sz w:val="28"/>
          <w:szCs w:val="28"/>
        </w:rPr>
      </w:pPr>
      <w:bookmarkStart w:id="5" w:name="Par4"/>
      <w:bookmarkEnd w:id="5"/>
      <w:r w:rsidRPr="005E1DD4">
        <w:rPr>
          <w:rFonts w:ascii="Times New Roman" w:hAnsi="Times New Roman" w:cs="Times New Roman"/>
          <w:sz w:val="28"/>
          <w:szCs w:val="28"/>
        </w:rPr>
        <w:t>20. После внесения соответствующих изменений в сводную бюджетную роспись и лимиты бюджетных обязательств финансовый орган в течение срока, указанного в пункте 19</w:t>
      </w:r>
      <w:r w:rsidRPr="005E1DD4">
        <w:rPr>
          <w:rFonts w:ascii="Times New Roman" w:hAnsi="Times New Roman" w:cs="Times New Roman"/>
          <w:sz w:val="28"/>
          <w:szCs w:val="28"/>
        </w:rPr>
        <w:tab/>
        <w:t xml:space="preserve"> настоящего Порядка, осуществляет доведение до главных распорядителей средств и (или) главных администраторов источников уведомлений:</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1) об изменении бюджетных ассигнований – по форме согласно приложению № 6 к настоящему Порядку (далее – Уведомление об изменении бюджетных ассигнований);</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2) об изменении лимитов бюджетных обязательств – по форме согласно приложению № 7 к настоящему Порядку (далее – Уведомление об изменении лимитов бюджетных обязательств);</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3) об изменении бюджетных ассигнований по источникам финансирования дефицита местного бюджета – по форме согласно приложению № 8 к настоящему Порядку.</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 xml:space="preserve">21. В случае утверждения Решением о внесении изменений бюджетных ассигнований, которые не основываются на вступивших в силу правовых актах Новосибирской области, муниципального образования  устанавливающих </w:t>
      </w:r>
      <w:r w:rsidRPr="005E1DD4">
        <w:rPr>
          <w:rFonts w:ascii="Times New Roman" w:hAnsi="Times New Roman" w:cs="Times New Roman"/>
          <w:sz w:val="28"/>
          <w:szCs w:val="28"/>
        </w:rPr>
        <w:lastRenderedPageBreak/>
        <w:t>расходные обязательства муниципального образования, доведение соответствующих лимитов бюджетных обязательств осуществляется только после вступления в силу указанных правовых актов.</w:t>
      </w:r>
    </w:p>
    <w:p w:rsidR="005E1DD4" w:rsidRPr="005E1DD4" w:rsidRDefault="005E1DD4" w:rsidP="005E1DD4">
      <w:pPr>
        <w:widowControl w:val="0"/>
        <w:autoSpaceDE w:val="0"/>
        <w:autoSpaceDN w:val="0"/>
        <w:ind w:firstLine="709"/>
        <w:rPr>
          <w:rFonts w:ascii="Times New Roman" w:hAnsi="Times New Roman" w:cs="Times New Roman"/>
          <w:sz w:val="28"/>
          <w:szCs w:val="28"/>
        </w:rPr>
      </w:pPr>
      <w:r w:rsidRPr="005E1DD4">
        <w:rPr>
          <w:rFonts w:ascii="Times New Roman" w:hAnsi="Times New Roman" w:cs="Times New Roman"/>
          <w:sz w:val="28"/>
          <w:szCs w:val="28"/>
        </w:rPr>
        <w:t>22. В целях изменения показателей сводной бюджетной росписи без внесения изменений в Решение о местном бюджете главный распорядитель средств подготавливает предложение о внесении изменений в показатели сводной бюджетной росписи, которое включает:</w:t>
      </w:r>
    </w:p>
    <w:p w:rsidR="005E1DD4" w:rsidRPr="008B2EFA" w:rsidRDefault="005E1DD4" w:rsidP="005E1DD4">
      <w:pPr>
        <w:pStyle w:val="ConsPlusNormal"/>
        <w:ind w:firstLine="709"/>
        <w:jc w:val="both"/>
      </w:pPr>
      <w:r w:rsidRPr="008B2EFA">
        <w:t>1) </w:t>
      </w:r>
      <w:r w:rsidRPr="008B2EFA">
        <w:rPr>
          <w:i/>
        </w:rPr>
        <w:t>подготовленное предложение</w:t>
      </w:r>
      <w:r w:rsidRPr="008B2EFA">
        <w:rPr>
          <w:b/>
          <w:i/>
        </w:rPr>
        <w:t xml:space="preserve"> </w:t>
      </w:r>
      <w:r w:rsidRPr="008B2EFA">
        <w:t>главного распорядителя средств с указанием причин и оснований для внесения изменений в сводную бюджетную роспись и лимиты бюджетных обязательств, подписанное главным распорядителем средств;</w:t>
      </w:r>
    </w:p>
    <w:p w:rsidR="005E1DD4" w:rsidRPr="008B2EFA" w:rsidRDefault="005E1DD4" w:rsidP="005E1DD4">
      <w:pPr>
        <w:pStyle w:val="ConsPlusNormal"/>
        <w:ind w:firstLine="709"/>
        <w:jc w:val="both"/>
      </w:pPr>
      <w:r w:rsidRPr="008B2EFA">
        <w:t>2) расчеты и обоснования предлагаемых изменений;</w:t>
      </w:r>
    </w:p>
    <w:p w:rsidR="005E1DD4" w:rsidRPr="008B2EFA" w:rsidRDefault="005E1DD4" w:rsidP="005E1DD4">
      <w:pPr>
        <w:pStyle w:val="ConsPlusNormal"/>
        <w:ind w:firstLine="709"/>
        <w:jc w:val="both"/>
      </w:pPr>
      <w:r w:rsidRPr="008B2EFA">
        <w:t>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муниципального образования);</w:t>
      </w:r>
    </w:p>
    <w:p w:rsidR="005E1DD4" w:rsidRPr="008B2EFA" w:rsidRDefault="005E1DD4" w:rsidP="005E1DD4">
      <w:pPr>
        <w:pStyle w:val="ConsPlusNormal"/>
        <w:ind w:firstLine="709"/>
        <w:jc w:val="both"/>
      </w:pPr>
      <w:r w:rsidRPr="008B2EFA">
        <w:t>4)</w:t>
      </w:r>
      <w:r w:rsidRPr="008B2EFA">
        <w:rPr>
          <w:lang w:val="en-US"/>
        </w:rPr>
        <w:t> </w:t>
      </w:r>
      <w:r w:rsidRPr="008B2EFA">
        <w:t>иные документы, необходимые для согласования представленных изменений в зависимости от причин и оснований для их внесения, в том числе копии распоряжений Правительства Новосибирской области о выделении средств из резервного фонда Правительства Новосибирской области, постановлений органа местного самоуправления о выделении средств из резервного фонда муниципальным образованиям, судебных актов, исполнительных документов.</w:t>
      </w:r>
    </w:p>
    <w:p w:rsidR="005E1DD4" w:rsidRPr="003C79E2" w:rsidRDefault="005E1DD4" w:rsidP="005E1DD4">
      <w:pPr>
        <w:pStyle w:val="ConsPlusNormal"/>
        <w:ind w:firstLine="709"/>
        <w:jc w:val="both"/>
      </w:pPr>
      <w:bookmarkStart w:id="6" w:name="Par122"/>
      <w:bookmarkEnd w:id="6"/>
      <w:r w:rsidRPr="008B2EFA">
        <w:t>23.</w:t>
      </w:r>
      <w:r w:rsidRPr="008B2EFA">
        <w:rPr>
          <w:lang w:val="en-US"/>
        </w:rPr>
        <w:t> </w:t>
      </w:r>
      <w:r w:rsidRPr="008B2EFA">
        <w:t>Поступившие в финансовый орган предложения главного распорядителя средств о внесении изменений в сводную</w:t>
      </w:r>
      <w:r w:rsidRPr="003C79E2">
        <w:t xml:space="preserve"> бюджетную роспись и лимиты бюдж</w:t>
      </w:r>
      <w:r>
        <w:t>етных обязательств, проверяются</w:t>
      </w:r>
      <w:r w:rsidRPr="003C79E2">
        <w:t xml:space="preserve"> в течение десяти рабочих дней со дня их поступления. В течение данного срока </w:t>
      </w:r>
      <w:r w:rsidRPr="003C79E2">
        <w:rPr>
          <w:i/>
        </w:rPr>
        <w:t>осуществляется проверка</w:t>
      </w:r>
      <w:r w:rsidRPr="003C79E2">
        <w:t xml:space="preserve"> поступившего предложения с прилагаемыми материалами на:</w:t>
      </w:r>
    </w:p>
    <w:p w:rsidR="005E1DD4" w:rsidRPr="003C79E2" w:rsidRDefault="005E1DD4" w:rsidP="005E1DD4">
      <w:pPr>
        <w:pStyle w:val="ConsPlusNormal"/>
        <w:ind w:firstLine="709"/>
        <w:jc w:val="both"/>
      </w:pPr>
      <w:r w:rsidRPr="003C79E2">
        <w:t>1)</w:t>
      </w:r>
      <w:r>
        <w:rPr>
          <w:lang w:val="en-US"/>
        </w:rPr>
        <w:t> </w:t>
      </w:r>
      <w:r w:rsidRPr="003C79E2">
        <w:t>соответствие предложенных изменений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5E1DD4" w:rsidRPr="003C79E2" w:rsidRDefault="005E1DD4" w:rsidP="005E1DD4">
      <w:pPr>
        <w:pStyle w:val="ConsPlusNormal"/>
        <w:ind w:firstLine="709"/>
        <w:jc w:val="both"/>
      </w:pPr>
      <w:r w:rsidRPr="003C79E2">
        <w:t>2)</w:t>
      </w:r>
      <w:r>
        <w:rPr>
          <w:lang w:val="en-US"/>
        </w:rPr>
        <w:t> </w:t>
      </w:r>
      <w:r w:rsidRPr="003C79E2">
        <w:t>правильность применения бюджетной классификации Российской Федерации;</w:t>
      </w:r>
    </w:p>
    <w:p w:rsidR="005E1DD4" w:rsidRPr="003C79E2" w:rsidRDefault="005E1DD4" w:rsidP="005E1DD4">
      <w:pPr>
        <w:pStyle w:val="ConsPlusNormal"/>
        <w:ind w:firstLine="709"/>
        <w:jc w:val="both"/>
      </w:pPr>
      <w:r w:rsidRPr="003C79E2">
        <w:t>3)</w:t>
      </w:r>
      <w:r>
        <w:rPr>
          <w:lang w:val="en-US"/>
        </w:rPr>
        <w:t> </w:t>
      </w:r>
      <w:r w:rsidRPr="003C79E2">
        <w:t>полноту и достоверность представленной информации;</w:t>
      </w:r>
    </w:p>
    <w:p w:rsidR="005E1DD4" w:rsidRPr="003C79E2" w:rsidRDefault="005E1DD4" w:rsidP="005E1DD4">
      <w:pPr>
        <w:pStyle w:val="ConsPlusNormal"/>
        <w:ind w:firstLine="709"/>
        <w:jc w:val="both"/>
      </w:pPr>
      <w:r w:rsidRPr="003C79E2">
        <w:t>2</w:t>
      </w:r>
      <w:r>
        <w:t>4</w:t>
      </w:r>
      <w:r w:rsidRPr="003C79E2">
        <w:t>.</w:t>
      </w:r>
      <w:r>
        <w:rPr>
          <w:lang w:val="en-US"/>
        </w:rPr>
        <w:t> </w:t>
      </w:r>
      <w:r w:rsidRPr="003C79E2">
        <w:t>В случае наличия замечаний по результатам проверки предложения главного распорядителя средств о внесении изменений в сводную бюджетную роспись и лимиты бюджетных обязательств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5E1DD4" w:rsidRPr="003C79E2" w:rsidRDefault="005E1DD4" w:rsidP="005E1DD4">
      <w:pPr>
        <w:pStyle w:val="ConsPlusNormal"/>
        <w:ind w:firstLine="709"/>
        <w:jc w:val="both"/>
      </w:pPr>
      <w:r w:rsidRPr="003C79E2">
        <w:t xml:space="preserve">В отношении предложения главного распорядителя средств, поступившего с доработки, осуществляется проверка, предусмотренная </w:t>
      </w:r>
      <w:r>
        <w:t xml:space="preserve">пунктом </w:t>
      </w:r>
      <w:hyperlink r:id="rId23" w:anchor="Par122" w:tooltip="25. Поступившее в министерство финансов предложение главного распорядителя средств о внесении изменений в сводную бюджетную роспись и лимиты бюджетных обязательств рассматривается в течение десяти рабочих дней со дня его поступления. В течение данного сро" w:history="1">
        <w:r w:rsidRPr="003C79E2">
          <w:rPr>
            <w:rStyle w:val="a7"/>
          </w:rPr>
          <w:t>2</w:t>
        </w:r>
      </w:hyperlink>
      <w:r>
        <w:rPr>
          <w:rStyle w:val="a7"/>
        </w:rPr>
        <w:t>3</w:t>
      </w:r>
      <w:r w:rsidRPr="003C79E2">
        <w:t xml:space="preserve"> настоящего Порядка.</w:t>
      </w:r>
    </w:p>
    <w:p w:rsidR="005E1DD4" w:rsidRDefault="005E1DD4" w:rsidP="005E1DD4">
      <w:pPr>
        <w:pStyle w:val="ConsPlusNormal"/>
        <w:ind w:firstLine="709"/>
        <w:jc w:val="both"/>
      </w:pPr>
    </w:p>
    <w:p w:rsidR="005E1DD4" w:rsidRPr="003C79E2" w:rsidRDefault="005E1DD4" w:rsidP="005E1DD4">
      <w:pPr>
        <w:pStyle w:val="ConsPlusNormal"/>
        <w:ind w:firstLine="709"/>
        <w:jc w:val="both"/>
      </w:pPr>
      <w:r w:rsidRPr="003C79E2">
        <w:t>2</w:t>
      </w:r>
      <w:r>
        <w:t>5</w:t>
      </w:r>
      <w:r w:rsidRPr="003C79E2">
        <w:t>.</w:t>
      </w:r>
      <w:r>
        <w:rPr>
          <w:lang w:val="en-US"/>
        </w:rPr>
        <w:t> </w:t>
      </w:r>
      <w:r w:rsidRPr="003C79E2">
        <w:t xml:space="preserve">В случае отсутствия замечаний по результатам проверки предложения главного распорядителя средств о внесении изменений в сводную бюджетную роспись и лимиты бюджетных обязательств </w:t>
      </w:r>
      <w:r w:rsidRPr="002E1867">
        <w:t>руководитель финансового органа</w:t>
      </w:r>
      <w:r w:rsidRPr="003C79E2">
        <w:t xml:space="preserve"> принимает решение об утверждении предлагаемых изменений либо об их отклонении.</w:t>
      </w:r>
    </w:p>
    <w:p w:rsidR="005E1DD4" w:rsidRDefault="005E1DD4" w:rsidP="005E1DD4">
      <w:pPr>
        <w:pStyle w:val="ConsPlusNormal"/>
        <w:ind w:firstLine="709"/>
        <w:jc w:val="both"/>
      </w:pPr>
      <w:r>
        <w:t>26.</w:t>
      </w:r>
      <w:r w:rsidRPr="002964CB">
        <w:t xml:space="preserve"> </w:t>
      </w:r>
      <w:r>
        <w:t>В случае принятия руководителем финансового органа решения об утверждении предлагаемых главным распорядителем средств изменений в сводную бюджетную роспись и лимиты бюджетных обязательств, финансовый орган в течение одного рабочего дня, после принятия данного решения осуществляет внесение соответствующих изменений в сводную бюджетную роспись и лимиты бюджетных обязательств.</w:t>
      </w:r>
    </w:p>
    <w:p w:rsidR="005E1DD4" w:rsidRDefault="005E1DD4" w:rsidP="005E1DD4">
      <w:pPr>
        <w:pStyle w:val="ConsPlusNormal"/>
        <w:ind w:firstLine="709"/>
        <w:jc w:val="both"/>
      </w:pPr>
      <w:r>
        <w:t xml:space="preserve">Финансовый орган в течение трех рабочих дней со дня утверждения изменений в сводную бюджетную роспись и лимиты бюджетных обязательств до главного распорядителя средств местного бюджета доводит </w:t>
      </w:r>
      <w:hyperlink r:id="rId24" w:anchor="Par1040" w:tooltip="                               Уведомление N" w:history="1">
        <w:r>
          <w:rPr>
            <w:rStyle w:val="a7"/>
            <w:color w:val="000000" w:themeColor="text1"/>
          </w:rPr>
          <w:t>Уведомление</w:t>
        </w:r>
      </w:hyperlink>
      <w:r>
        <w:t xml:space="preserve"> об изменении бюджетных ассигнований и </w:t>
      </w:r>
      <w:hyperlink r:id="rId25" w:anchor="Par1131" w:tooltip="                               Уведомление N" w:history="1">
        <w:r>
          <w:rPr>
            <w:rStyle w:val="a7"/>
            <w:color w:val="000000" w:themeColor="text1"/>
          </w:rPr>
          <w:t>Уведомление</w:t>
        </w:r>
      </w:hyperlink>
      <w:r>
        <w:t xml:space="preserve"> об изменении лимитов бюджетных обязательств.</w:t>
      </w:r>
    </w:p>
    <w:p w:rsidR="005E1DD4" w:rsidRDefault="005E1DD4" w:rsidP="005E1DD4">
      <w:pPr>
        <w:pStyle w:val="ConsPlusNormal"/>
        <w:ind w:firstLine="709"/>
        <w:jc w:val="both"/>
      </w:pPr>
      <w:r>
        <w:t>27. В случае принятия финансовым органом решения об отклонении представленных главным распорядителем средств изменений в сводную бюджетную роспись и лимиты бюджетных обязательств, финансовый орган в течение одного рабочего дня уведомляет главного распорядителя средств о причинах отклонения предложенных изменений.</w:t>
      </w:r>
    </w:p>
    <w:p w:rsidR="005E1DD4" w:rsidRDefault="005E1DD4" w:rsidP="005E1DD4">
      <w:pPr>
        <w:pStyle w:val="ConsPlusNormal"/>
        <w:ind w:firstLine="709"/>
        <w:jc w:val="both"/>
      </w:pPr>
      <w:r>
        <w:t xml:space="preserve">28. Главный распорядитель средств в течение двух рабочих дней доводит </w:t>
      </w:r>
      <w:hyperlink r:id="rId26" w:anchor="Par1040" w:tooltip="                               Уведомление N" w:history="1">
        <w:r>
          <w:rPr>
            <w:rStyle w:val="a7"/>
            <w:color w:val="000000" w:themeColor="text1"/>
          </w:rPr>
          <w:t>Уведомления</w:t>
        </w:r>
      </w:hyperlink>
      <w:r>
        <w:t xml:space="preserve"> об изменении бюджетных ассигнований или информации о причинах отклонения представленных предложений о внесении изменений до подведомственных  получателей средств местного бюджета. </w:t>
      </w:r>
    </w:p>
    <w:p w:rsidR="005E1DD4" w:rsidRPr="003C79E2" w:rsidRDefault="005E1DD4" w:rsidP="005E1DD4">
      <w:pPr>
        <w:pStyle w:val="ConsPlusNormal"/>
        <w:ind w:firstLine="709"/>
        <w:jc w:val="both"/>
      </w:pPr>
      <w:r>
        <w:t>29</w:t>
      </w:r>
      <w:r w:rsidRPr="003C79E2">
        <w:t>.</w:t>
      </w:r>
      <w:r>
        <w:t> </w:t>
      </w:r>
      <w:r w:rsidRPr="003C79E2">
        <w:t xml:space="preserve">Внесение изменений в сводную бюджетную роспись в части расходов, источником финансового обеспечения которых являются межбюджетные трансферты, имеющие целевое назначение, предоставленные из </w:t>
      </w:r>
      <w:r w:rsidRPr="002964CB">
        <w:t>федерального</w:t>
      </w:r>
      <w:r w:rsidRPr="003C79E2">
        <w:t xml:space="preserve"> или </w:t>
      </w:r>
      <w:r w:rsidRPr="002D1B56">
        <w:t>областного</w:t>
      </w:r>
      <w:r w:rsidRPr="003C79E2">
        <w:t xml:space="preserve"> бюджетов, а также безвозмездные поступления от физических и юридических лиц, осуществляется на основании информации об уточнении прогноза поступлений доходов, подготовленной </w:t>
      </w:r>
      <w:r w:rsidRPr="002D1B56">
        <w:t>финансовым органом</w:t>
      </w:r>
      <w:r w:rsidRPr="003C79E2">
        <w:t xml:space="preserve"> на основании:</w:t>
      </w:r>
    </w:p>
    <w:p w:rsidR="005E1DD4" w:rsidRPr="003C79E2" w:rsidRDefault="005E1DD4" w:rsidP="005E1DD4">
      <w:pPr>
        <w:pStyle w:val="ConsPlusNormal"/>
        <w:ind w:firstLine="709"/>
        <w:jc w:val="both"/>
      </w:pPr>
      <w:r w:rsidRPr="003C79E2">
        <w:t>1)</w:t>
      </w:r>
      <w:r>
        <w:rPr>
          <w:lang w:val="en-US"/>
        </w:rPr>
        <w:t> </w:t>
      </w:r>
      <w:r w:rsidRPr="003C79E2">
        <w:t>уведомления о предоставлении из федерального</w:t>
      </w:r>
      <w:r>
        <w:t>,</w:t>
      </w:r>
      <w:r w:rsidRPr="003C79E2">
        <w:t xml:space="preserve">  </w:t>
      </w:r>
      <w:r w:rsidRPr="00D12DA7">
        <w:t>областного</w:t>
      </w:r>
      <w:r>
        <w:t>, районного</w:t>
      </w:r>
      <w:r w:rsidRPr="00D12DA7">
        <w:t xml:space="preserve"> </w:t>
      </w:r>
      <w:r w:rsidRPr="003C79E2">
        <w:t>бюджетов субсидий, субвенций, иных межбюджетных трансфертов, имеющих целевое назначение;</w:t>
      </w:r>
    </w:p>
    <w:p w:rsidR="005E1DD4" w:rsidRPr="003C79E2" w:rsidRDefault="005E1DD4" w:rsidP="005E1DD4">
      <w:pPr>
        <w:pStyle w:val="ConsPlusNormal"/>
        <w:ind w:firstLine="709"/>
        <w:jc w:val="both"/>
      </w:pPr>
      <w:r w:rsidRPr="003C79E2">
        <w:t>2)</w:t>
      </w:r>
      <w:r>
        <w:t xml:space="preserve"> </w:t>
      </w:r>
      <w:hyperlink r:id="rId27" w:tooltip="Приказ Минфина России от 30.03.2015 N 52н (ред. от 17.11.2017)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 w:history="1">
        <w:r w:rsidRPr="008D549B">
          <w:rPr>
            <w:rStyle w:val="a7"/>
          </w:rPr>
          <w:t>уведомления</w:t>
        </w:r>
      </w:hyperlink>
      <w:r w:rsidRPr="003C79E2">
        <w:t xml:space="preserve"> по расчетам между бюджетами (код формы по ОКУД 0504817);</w:t>
      </w:r>
    </w:p>
    <w:p w:rsidR="005E1DD4" w:rsidRPr="003C79E2" w:rsidRDefault="005E1DD4" w:rsidP="005E1DD4">
      <w:pPr>
        <w:pStyle w:val="ConsPlusNormal"/>
        <w:ind w:firstLine="709"/>
        <w:jc w:val="both"/>
      </w:pPr>
      <w:r w:rsidRPr="003C79E2">
        <w:t>3)</w:t>
      </w:r>
      <w:r w:rsidRPr="002964CB">
        <w:t xml:space="preserve"> </w:t>
      </w:r>
      <w:r w:rsidRPr="003C79E2">
        <w:t xml:space="preserve">нормативных правовых актов </w:t>
      </w:r>
      <w:r w:rsidRPr="002D1B56">
        <w:t xml:space="preserve">субъекта </w:t>
      </w:r>
      <w:r>
        <w:t xml:space="preserve">Российской </w:t>
      </w:r>
      <w:r w:rsidRPr="002D1B56">
        <w:t>Федерации</w:t>
      </w:r>
      <w:r w:rsidRPr="003C79E2">
        <w:t xml:space="preserve">, устанавливающих распределение субсидий, субвенций и иных межбюджетных трансфертов, предоставляемых </w:t>
      </w:r>
      <w:r w:rsidRPr="002D1B56">
        <w:t>местному бюджету из областного</w:t>
      </w:r>
      <w:r>
        <w:t xml:space="preserve">, районного </w:t>
      </w:r>
      <w:r w:rsidRPr="003C79E2">
        <w:t>бюджет</w:t>
      </w:r>
      <w:r>
        <w:t>ов</w:t>
      </w:r>
      <w:r w:rsidRPr="003C79E2">
        <w:t xml:space="preserve">, безвозмездных поступлений в </w:t>
      </w:r>
      <w:r w:rsidRPr="002D1B56">
        <w:t>местный</w:t>
      </w:r>
      <w:r w:rsidRPr="003C79E2">
        <w:t xml:space="preserve"> бюджет от физических и </w:t>
      </w:r>
      <w:r w:rsidRPr="003C79E2">
        <w:lastRenderedPageBreak/>
        <w:t xml:space="preserve">юридических лиц, имеющих целевое назначение, сверх объемов, утвержденных </w:t>
      </w:r>
      <w:r w:rsidRPr="002D1B56">
        <w:t>решением о местном</w:t>
      </w:r>
      <w:r w:rsidRPr="003C79E2">
        <w:rPr>
          <w:b/>
        </w:rPr>
        <w:t xml:space="preserve"> </w:t>
      </w:r>
      <w:r w:rsidRPr="003C79E2">
        <w:t xml:space="preserve"> бюджете.</w:t>
      </w:r>
    </w:p>
    <w:p w:rsidR="005E1DD4" w:rsidRPr="003C79E2" w:rsidRDefault="005E1DD4" w:rsidP="005E1DD4">
      <w:pPr>
        <w:pStyle w:val="ConsPlusNormal"/>
        <w:ind w:firstLine="709"/>
        <w:jc w:val="both"/>
      </w:pPr>
      <w:r w:rsidRPr="003C79E2">
        <w:t>3</w:t>
      </w:r>
      <w:r>
        <w:t xml:space="preserve">0 </w:t>
      </w:r>
      <w:r w:rsidRPr="003C79E2">
        <w:t xml:space="preserve">При внесении изменений в показатели сводной бюджетной росписи и лимиты бюджетных обязательств по предложению главных распорядителей средств в связи с изменением функций и полномочий главных распорядителей (распорядителей) средств, главных администраторов источников (далее совместно - администраторы бюджетных средств), а также в связи с передачей </w:t>
      </w:r>
      <w:r w:rsidRPr="002D1B56">
        <w:t xml:space="preserve">муниципального </w:t>
      </w:r>
      <w:r w:rsidRPr="003C79E2">
        <w:t xml:space="preserve">имущества, </w:t>
      </w:r>
      <w:r>
        <w:t xml:space="preserve">в </w:t>
      </w:r>
      <w:r w:rsidRPr="003C79E2">
        <w:t xml:space="preserve">финансовый орган дополнительно к предложению о внесении изменений в показатели сводной бюджетной росписи и лимиты бюджетных обязательств представляется </w:t>
      </w:r>
      <w:hyperlink r:id="rId28" w:anchor="Par1455" w:tooltip="Акт" w:history="1">
        <w:r w:rsidRPr="003C79E2">
          <w:rPr>
            <w:rStyle w:val="a7"/>
          </w:rPr>
          <w:t>Акт</w:t>
        </w:r>
      </w:hyperlink>
      <w:r w:rsidRPr="003C79E2">
        <w:t xml:space="preserve"> приемки-передачи бюджетных ассигнований, лимитов бюджетных обязательств </w:t>
      </w:r>
      <w:r>
        <w:t>по форме согласно приложению № 9</w:t>
      </w:r>
      <w:r w:rsidRPr="003C79E2">
        <w:t xml:space="preserve"> к настоящему Порядку с указанием передаваемых сумм бюджетных ассигнований и лимитов бюджетных обязательств по кодам бюджетной классификации с учетом классификаторов аналитического учета, согласованный принимающей и передающей сторонами.</w:t>
      </w:r>
    </w:p>
    <w:p w:rsidR="005E1DD4" w:rsidRPr="003C79E2" w:rsidRDefault="005E1DD4" w:rsidP="005E1DD4">
      <w:pPr>
        <w:pStyle w:val="ConsPlusNormal"/>
        <w:ind w:firstLine="709"/>
        <w:jc w:val="both"/>
      </w:pPr>
      <w:r w:rsidRPr="003C79E2">
        <w:t>3</w:t>
      </w:r>
      <w:r>
        <w:t>1</w:t>
      </w:r>
      <w:r w:rsidRPr="003C79E2">
        <w:t>.</w:t>
      </w:r>
      <w:r>
        <w:t> </w:t>
      </w:r>
      <w:r w:rsidRPr="003C79E2">
        <w:t>Главные распорядители средств направляют предложения о внесении изменений в показатели сводной бюджетной росписи и (или) лимиты бюджетных обязательств в случае недостаточности остатка свободных бюджетных ассигнований и (или) лимитов бюджетных обязательств по причине произведенных кассовых расходов в связи с внесением изменений в показатели сводной бюджетной росписи и (или) лимиты бюджетных обязательств по следующим основаниям:</w:t>
      </w:r>
    </w:p>
    <w:p w:rsidR="005E1DD4" w:rsidRPr="003C79E2" w:rsidRDefault="005E1DD4" w:rsidP="005E1DD4">
      <w:pPr>
        <w:pStyle w:val="ConsPlusNormal"/>
        <w:ind w:firstLine="709"/>
        <w:jc w:val="both"/>
      </w:pPr>
      <w:r w:rsidRPr="003C79E2">
        <w:t>1)</w:t>
      </w:r>
      <w:r>
        <w:t> </w:t>
      </w:r>
      <w:r w:rsidRPr="003C79E2">
        <w:t>изменение функций и полномочий администраторов бюджетных средств, а также в связи с передачей муниципального имущества;</w:t>
      </w:r>
    </w:p>
    <w:p w:rsidR="005E1DD4" w:rsidRPr="003C79E2" w:rsidRDefault="005E1DD4" w:rsidP="005E1DD4">
      <w:pPr>
        <w:pStyle w:val="ConsPlusNormal"/>
        <w:ind w:firstLine="709"/>
        <w:jc w:val="both"/>
      </w:pPr>
      <w:r w:rsidRPr="003C79E2">
        <w:t>2)</w:t>
      </w:r>
      <w:r>
        <w:t> </w:t>
      </w:r>
      <w:r w:rsidRPr="003C79E2">
        <w:t>перераспределение бюджетных ассигнований между главными распорядителями средств по основаниям, установленным решением о местном бюджете (в пределах объема бюджетных ассигнований);</w:t>
      </w:r>
    </w:p>
    <w:p w:rsidR="005E1DD4" w:rsidRPr="003C79E2" w:rsidRDefault="005E1DD4" w:rsidP="005E1DD4">
      <w:pPr>
        <w:pStyle w:val="ConsPlusNormal"/>
        <w:ind w:firstLine="709"/>
        <w:jc w:val="both"/>
      </w:pPr>
      <w:r w:rsidRPr="003C79E2">
        <w:t>3)</w:t>
      </w:r>
      <w:r>
        <w:t> </w:t>
      </w:r>
      <w:r w:rsidRPr="003C79E2">
        <w:t>изменение кодов бюджетной классификации Российской Федерации и (или) изменение порядка применения бюджетной классификации.</w:t>
      </w:r>
    </w:p>
    <w:p w:rsidR="005E1DD4" w:rsidRPr="003C79E2" w:rsidRDefault="005E1DD4" w:rsidP="005E1DD4">
      <w:pPr>
        <w:pStyle w:val="ConsPlusNormal"/>
        <w:ind w:firstLine="709"/>
        <w:jc w:val="both"/>
      </w:pPr>
      <w:r w:rsidRPr="003C79E2">
        <w:t>3</w:t>
      </w:r>
      <w:r>
        <w:t>2</w:t>
      </w:r>
      <w:r w:rsidRPr="003C79E2">
        <w:t>.</w:t>
      </w:r>
      <w:r>
        <w:t> </w:t>
      </w:r>
      <w:r w:rsidRPr="003C79E2">
        <w:t>Финансовый орган осуществляет уточнение кассовых расходов на основании представленных главным распорядителем средств уведомлений об уточнении вида и принадлежности платежа, а по расходам, источником финансового обеспечения которых являются межбюджетные трансферты, имеющие целевое назначение, полученные из федерального</w:t>
      </w:r>
      <w:r>
        <w:t xml:space="preserve">, областного, районного </w:t>
      </w:r>
      <w:r w:rsidRPr="003C79E2">
        <w:t>бюджет</w:t>
      </w:r>
      <w:r>
        <w:t>ов</w:t>
      </w:r>
      <w:r w:rsidRPr="003C79E2">
        <w:t>, на основании уведомления об уточнении произведенных ранее платежей.</w:t>
      </w:r>
    </w:p>
    <w:p w:rsidR="005E1DD4" w:rsidRPr="003C79E2" w:rsidRDefault="005E1DD4" w:rsidP="005E1DD4">
      <w:pPr>
        <w:pStyle w:val="ConsPlusNormal"/>
        <w:ind w:firstLine="709"/>
        <w:jc w:val="both"/>
      </w:pPr>
      <w:r w:rsidRPr="003C79E2">
        <w:t>До момента окончания уточнения кассовых расходов главный распорядитель средств приостанавливает оплату бюджетных обязательств по данным расходам с целью недопущения превышения кассового расхода средств местного бюджета.</w:t>
      </w:r>
    </w:p>
    <w:p w:rsidR="005E1DD4" w:rsidRPr="003C79E2" w:rsidRDefault="005E1DD4" w:rsidP="005E1DD4">
      <w:pPr>
        <w:ind w:firstLine="709"/>
        <w:rPr>
          <w:b/>
          <w:bCs/>
          <w:szCs w:val="28"/>
          <w:u w:val="single"/>
        </w:rPr>
      </w:pPr>
    </w:p>
    <w:p w:rsidR="005E1DD4" w:rsidRPr="003C79E2" w:rsidRDefault="005E1DD4" w:rsidP="005E1DD4">
      <w:pPr>
        <w:spacing w:before="100" w:beforeAutospacing="1" w:after="100" w:afterAutospacing="1"/>
        <w:jc w:val="center"/>
        <w:rPr>
          <w:szCs w:val="28"/>
        </w:rPr>
      </w:pPr>
      <w:r w:rsidRPr="003C79E2">
        <w:rPr>
          <w:bCs/>
          <w:szCs w:val="28"/>
        </w:rPr>
        <w:t>Внесение изменений в лимиты бюджетных обязательств без внесения изменений в сводную бюджетную роспись</w:t>
      </w:r>
    </w:p>
    <w:p w:rsidR="005E1DD4" w:rsidRPr="003C79E2" w:rsidRDefault="005E1DD4" w:rsidP="005E1DD4">
      <w:pPr>
        <w:widowControl w:val="0"/>
        <w:autoSpaceDE w:val="0"/>
        <w:autoSpaceDN w:val="0"/>
        <w:ind w:firstLine="709"/>
        <w:rPr>
          <w:szCs w:val="28"/>
        </w:rPr>
      </w:pPr>
      <w:bookmarkStart w:id="7" w:name="dfash9acl9"/>
      <w:bookmarkStart w:id="8" w:name="bssPhr103"/>
      <w:bookmarkStart w:id="9" w:name="nsk_66_NPA_part1_611"/>
      <w:bookmarkEnd w:id="7"/>
      <w:bookmarkEnd w:id="8"/>
      <w:bookmarkEnd w:id="9"/>
      <w:r w:rsidRPr="003C79E2">
        <w:rPr>
          <w:szCs w:val="28"/>
        </w:rPr>
        <w:lastRenderedPageBreak/>
        <w:t>3</w:t>
      </w:r>
      <w:r>
        <w:rPr>
          <w:szCs w:val="28"/>
        </w:rPr>
        <w:t>3</w:t>
      </w:r>
      <w:r w:rsidRPr="003C79E2">
        <w:rPr>
          <w:szCs w:val="28"/>
        </w:rPr>
        <w:t>.</w:t>
      </w:r>
      <w:r>
        <w:rPr>
          <w:szCs w:val="28"/>
        </w:rPr>
        <w:t> </w:t>
      </w:r>
      <w:r w:rsidRPr="003C79E2">
        <w:rPr>
          <w:szCs w:val="28"/>
        </w:rPr>
        <w:t>Внесение изменений в лимиты бюджетных обязательств без изменения бюджетных ассигнований производится в случаях:</w:t>
      </w:r>
    </w:p>
    <w:p w:rsidR="005E1DD4" w:rsidRPr="003C79E2" w:rsidRDefault="005E1DD4" w:rsidP="005E1DD4">
      <w:pPr>
        <w:ind w:firstLine="709"/>
        <w:rPr>
          <w:szCs w:val="28"/>
        </w:rPr>
      </w:pPr>
      <w:bookmarkStart w:id="10" w:name="dfas4p78w2"/>
      <w:bookmarkStart w:id="11" w:name="bssPhr104"/>
      <w:bookmarkStart w:id="12" w:name="nsk_66_NPA_part1_612"/>
      <w:bookmarkEnd w:id="10"/>
      <w:bookmarkEnd w:id="11"/>
      <w:bookmarkEnd w:id="12"/>
      <w:r w:rsidRPr="003C79E2">
        <w:rPr>
          <w:szCs w:val="28"/>
        </w:rPr>
        <w:t xml:space="preserve">1) перераспределения средств местного бюджета в рамках исполнения одного расходного обязательства между элементами кодов видов расходов классификации расходов местного бюджета на предоставление субсидий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w:t>
      </w:r>
    </w:p>
    <w:p w:rsidR="005E1DD4" w:rsidRPr="003C79E2" w:rsidRDefault="005E1DD4" w:rsidP="005E1DD4">
      <w:pPr>
        <w:ind w:firstLine="709"/>
        <w:rPr>
          <w:szCs w:val="28"/>
        </w:rPr>
      </w:pPr>
      <w:bookmarkStart w:id="13" w:name="dfasm785kd"/>
      <w:bookmarkStart w:id="14" w:name="bssPhr105"/>
      <w:bookmarkStart w:id="15" w:name="nsk_66_NPA_part1_613"/>
      <w:bookmarkEnd w:id="13"/>
      <w:bookmarkEnd w:id="14"/>
      <w:bookmarkEnd w:id="15"/>
      <w:r w:rsidRPr="003C79E2">
        <w:rPr>
          <w:szCs w:val="28"/>
        </w:rPr>
        <w:t xml:space="preserve">2) перераспределения средств местного бюджета, предоставляемых на конкурсной основе, между получателями средств </w:t>
      </w:r>
      <w:r>
        <w:rPr>
          <w:szCs w:val="28"/>
        </w:rPr>
        <w:t>местного</w:t>
      </w:r>
      <w:r w:rsidRPr="003C79E2">
        <w:rPr>
          <w:szCs w:val="28"/>
        </w:rPr>
        <w:t xml:space="preserve"> бюджета </w:t>
      </w:r>
      <w:bookmarkStart w:id="16" w:name="dfasr6ahk6"/>
      <w:bookmarkStart w:id="17" w:name="bssPhr106"/>
      <w:bookmarkStart w:id="18" w:name="nsk_66_NPA_part1_614"/>
      <w:bookmarkEnd w:id="16"/>
      <w:bookmarkEnd w:id="17"/>
      <w:bookmarkEnd w:id="18"/>
    </w:p>
    <w:p w:rsidR="005E1DD4" w:rsidRPr="003C79E2" w:rsidRDefault="005E1DD4" w:rsidP="005E1DD4">
      <w:pPr>
        <w:ind w:firstLine="709"/>
        <w:rPr>
          <w:szCs w:val="28"/>
        </w:rPr>
      </w:pPr>
      <w:r w:rsidRPr="003C79E2">
        <w:rPr>
          <w:szCs w:val="28"/>
        </w:rPr>
        <w:t>3)</w:t>
      </w:r>
      <w:r>
        <w:rPr>
          <w:szCs w:val="28"/>
        </w:rPr>
        <w:t> </w:t>
      </w:r>
      <w:r w:rsidRPr="003C79E2">
        <w:rPr>
          <w:szCs w:val="28"/>
        </w:rPr>
        <w:t>уточнения видов работ по бюджетным инвестициям в объекты муниципальной собственности, целевым программам и по расходам на дорожное хозяйство;</w:t>
      </w:r>
    </w:p>
    <w:p w:rsidR="005E1DD4" w:rsidRPr="003C79E2" w:rsidRDefault="005E1DD4" w:rsidP="005E1DD4">
      <w:pPr>
        <w:ind w:firstLine="709"/>
        <w:rPr>
          <w:szCs w:val="28"/>
        </w:rPr>
      </w:pPr>
      <w:bookmarkStart w:id="19" w:name="dfaszgcmmn"/>
      <w:bookmarkStart w:id="20" w:name="bssPhr107"/>
      <w:bookmarkStart w:id="21" w:name="nsk_66_NPA_part1_615"/>
      <w:bookmarkEnd w:id="19"/>
      <w:bookmarkEnd w:id="20"/>
      <w:bookmarkEnd w:id="21"/>
      <w:r w:rsidRPr="003C79E2">
        <w:rPr>
          <w:szCs w:val="28"/>
        </w:rPr>
        <w:t>4)</w:t>
      </w:r>
      <w:r>
        <w:rPr>
          <w:szCs w:val="28"/>
        </w:rPr>
        <w:t> </w:t>
      </w:r>
      <w:r w:rsidRPr="003C79E2">
        <w:rPr>
          <w:szCs w:val="28"/>
        </w:rPr>
        <w:t>перераспределения расходов за счет экономии по использованию в текущем финансовом году и плановом периоде бюджетных ассигнований;</w:t>
      </w:r>
    </w:p>
    <w:p w:rsidR="005E1DD4" w:rsidRPr="003C79E2" w:rsidRDefault="005E1DD4" w:rsidP="005E1DD4">
      <w:pPr>
        <w:ind w:firstLine="709"/>
        <w:rPr>
          <w:szCs w:val="28"/>
        </w:rPr>
      </w:pPr>
      <w:bookmarkStart w:id="22" w:name="dfasiczegc"/>
      <w:bookmarkStart w:id="23" w:name="bssPhr108"/>
      <w:bookmarkStart w:id="24" w:name="nsk_66_NPA_part1_616"/>
      <w:bookmarkEnd w:id="22"/>
      <w:bookmarkEnd w:id="23"/>
      <w:bookmarkEnd w:id="24"/>
      <w:r w:rsidRPr="003C79E2">
        <w:rPr>
          <w:szCs w:val="28"/>
        </w:rPr>
        <w:t>5)</w:t>
      </w:r>
      <w:r w:rsidRPr="002964CB">
        <w:rPr>
          <w:szCs w:val="28"/>
        </w:rPr>
        <w:t xml:space="preserve"> </w:t>
      </w:r>
      <w:r w:rsidRPr="003C79E2">
        <w:rPr>
          <w:szCs w:val="28"/>
        </w:rPr>
        <w:t>изменения бюджетной классификации Российский Федерации и (или) изменения порядка ее применения;</w:t>
      </w:r>
    </w:p>
    <w:p w:rsidR="005E1DD4" w:rsidRPr="003C79E2" w:rsidRDefault="005E1DD4" w:rsidP="005E1DD4">
      <w:pPr>
        <w:ind w:firstLine="709"/>
        <w:rPr>
          <w:szCs w:val="28"/>
        </w:rPr>
      </w:pPr>
      <w:bookmarkStart w:id="25" w:name="dfasaod66w"/>
      <w:bookmarkStart w:id="26" w:name="bssPhr109"/>
      <w:bookmarkStart w:id="27" w:name="nsk_66_NPA_part1_617"/>
      <w:bookmarkEnd w:id="25"/>
      <w:bookmarkEnd w:id="26"/>
      <w:bookmarkEnd w:id="27"/>
      <w:r w:rsidRPr="003C79E2">
        <w:rPr>
          <w:szCs w:val="28"/>
        </w:rPr>
        <w:t>6)</w:t>
      </w:r>
      <w:r>
        <w:rPr>
          <w:szCs w:val="28"/>
          <w:lang w:val="en-US"/>
        </w:rPr>
        <w:t> </w:t>
      </w:r>
      <w:r w:rsidRPr="003C79E2">
        <w:rPr>
          <w:szCs w:val="28"/>
        </w:rPr>
        <w:t>перераспределения расходов местного бюджета для направления бюджетных средств на исполнения судебных актов, предусматривающих обращение взыскания на средства местного бюджета;</w:t>
      </w:r>
    </w:p>
    <w:p w:rsidR="005E1DD4" w:rsidRDefault="005E1DD4" w:rsidP="005E1DD4">
      <w:pPr>
        <w:ind w:firstLine="709"/>
        <w:rPr>
          <w:szCs w:val="28"/>
        </w:rPr>
      </w:pPr>
      <w:bookmarkStart w:id="28" w:name="dfastt402s"/>
      <w:bookmarkStart w:id="29" w:name="bssPhr110"/>
      <w:bookmarkStart w:id="30" w:name="nsk_66_NPA_part1_618"/>
      <w:bookmarkEnd w:id="28"/>
      <w:bookmarkEnd w:id="29"/>
      <w:bookmarkEnd w:id="30"/>
      <w:r w:rsidRPr="003C79E2">
        <w:rPr>
          <w:szCs w:val="28"/>
        </w:rPr>
        <w:t>7)</w:t>
      </w:r>
      <w:r>
        <w:rPr>
          <w:szCs w:val="28"/>
          <w:lang w:val="en-US"/>
        </w:rPr>
        <w:t> </w:t>
      </w:r>
      <w:r w:rsidRPr="003C79E2">
        <w:rPr>
          <w:szCs w:val="28"/>
        </w:rPr>
        <w:t>принятия закона или иного правового акта Правительства Российской Федерации, иных федеральных органов исполнительной власти, а также закона или иного правового акта Новосибирской области, нормативно</w:t>
      </w:r>
      <w:r>
        <w:rPr>
          <w:szCs w:val="28"/>
        </w:rPr>
        <w:t xml:space="preserve">го </w:t>
      </w:r>
      <w:r w:rsidRPr="003C79E2">
        <w:rPr>
          <w:szCs w:val="28"/>
        </w:rPr>
        <w:t>правого акта органов местного самоуправления</w:t>
      </w:r>
      <w:r>
        <w:rPr>
          <w:szCs w:val="28"/>
        </w:rPr>
        <w:t xml:space="preserve">, </w:t>
      </w:r>
      <w:r w:rsidRPr="003C79E2">
        <w:rPr>
          <w:szCs w:val="28"/>
        </w:rPr>
        <w:t>устанавливающего расходные обязательства муниципального образования</w:t>
      </w:r>
      <w:r w:rsidRPr="003C79E2">
        <w:rPr>
          <w:szCs w:val="28"/>
        </w:rPr>
        <w:tab/>
        <w:t xml:space="preserve"> по расходам, по которым не были доведены лимиты бюджетных обязательств;</w:t>
      </w:r>
      <w:bookmarkStart w:id="31" w:name="dfaszexvkq"/>
      <w:bookmarkStart w:id="32" w:name="bssPhr111"/>
      <w:bookmarkStart w:id="33" w:name="nsk_66_NPA_part1_619"/>
      <w:bookmarkStart w:id="34" w:name="dfas3xd3zi"/>
      <w:bookmarkStart w:id="35" w:name="bssPhr116"/>
      <w:bookmarkStart w:id="36" w:name="nsk_66_NPA_part1_624"/>
      <w:bookmarkStart w:id="37" w:name="dfasf96fqx"/>
      <w:bookmarkStart w:id="38" w:name="bssPhr117"/>
      <w:bookmarkStart w:id="39" w:name="nsk_66_NPA_part1_625"/>
      <w:bookmarkEnd w:id="31"/>
      <w:bookmarkEnd w:id="32"/>
      <w:bookmarkEnd w:id="33"/>
      <w:bookmarkEnd w:id="34"/>
      <w:bookmarkEnd w:id="35"/>
      <w:bookmarkEnd w:id="36"/>
      <w:bookmarkEnd w:id="37"/>
      <w:bookmarkEnd w:id="38"/>
      <w:bookmarkEnd w:id="39"/>
    </w:p>
    <w:p w:rsidR="005E1DD4" w:rsidRPr="003C79E2" w:rsidRDefault="005E1DD4" w:rsidP="005E1DD4">
      <w:pPr>
        <w:ind w:firstLine="709"/>
        <w:rPr>
          <w:szCs w:val="28"/>
        </w:rPr>
      </w:pPr>
      <w:r>
        <w:rPr>
          <w:szCs w:val="28"/>
        </w:rPr>
        <w:t>8</w:t>
      </w:r>
      <w:r w:rsidRPr="003C79E2">
        <w:rPr>
          <w:szCs w:val="28"/>
        </w:rPr>
        <w:t xml:space="preserve">) принятия правового акта, устанавливающего распределение бюджетных ассигнований на предоставление целевого межбюджетного трансферта из федерального </w:t>
      </w:r>
      <w:r>
        <w:rPr>
          <w:szCs w:val="28"/>
        </w:rPr>
        <w:t>,</w:t>
      </w:r>
      <w:r w:rsidRPr="003C79E2">
        <w:rPr>
          <w:szCs w:val="28"/>
        </w:rPr>
        <w:t xml:space="preserve"> областного</w:t>
      </w:r>
      <w:r>
        <w:rPr>
          <w:szCs w:val="28"/>
        </w:rPr>
        <w:t>, районного</w:t>
      </w:r>
      <w:r w:rsidRPr="003C79E2">
        <w:rPr>
          <w:szCs w:val="28"/>
        </w:rPr>
        <w:t xml:space="preserve"> бюджетов на исполнение принятого в соответствии с решением о местном бюджете расходного обязательства, в целях </w:t>
      </w:r>
      <w:proofErr w:type="spellStart"/>
      <w:r w:rsidRPr="003C79E2">
        <w:rPr>
          <w:szCs w:val="28"/>
        </w:rPr>
        <w:t>софинансирования</w:t>
      </w:r>
      <w:proofErr w:type="spellEnd"/>
      <w:r w:rsidRPr="003C79E2">
        <w:rPr>
          <w:szCs w:val="28"/>
        </w:rPr>
        <w:t xml:space="preserve"> которого предоставляются целевые межбюджетные трансферты из федерального и</w:t>
      </w:r>
      <w:r>
        <w:rPr>
          <w:szCs w:val="28"/>
        </w:rPr>
        <w:t xml:space="preserve"> (или)</w:t>
      </w:r>
      <w:r w:rsidRPr="003C79E2">
        <w:rPr>
          <w:szCs w:val="28"/>
        </w:rPr>
        <w:t xml:space="preserve"> областного</w:t>
      </w:r>
      <w:r>
        <w:rPr>
          <w:szCs w:val="28"/>
        </w:rPr>
        <w:t>, районного</w:t>
      </w:r>
      <w:r w:rsidRPr="003C79E2">
        <w:rPr>
          <w:szCs w:val="28"/>
        </w:rPr>
        <w:t xml:space="preserve"> бюджетов, и (или) правового акта, определяющего долю </w:t>
      </w:r>
      <w:proofErr w:type="spellStart"/>
      <w:r w:rsidRPr="003C79E2">
        <w:rPr>
          <w:szCs w:val="28"/>
        </w:rPr>
        <w:t>софинансирования</w:t>
      </w:r>
      <w:proofErr w:type="spellEnd"/>
      <w:r w:rsidRPr="003C79E2">
        <w:rPr>
          <w:szCs w:val="28"/>
        </w:rPr>
        <w:t xml:space="preserve"> расходного обязательства из федерального и</w:t>
      </w:r>
      <w:r>
        <w:rPr>
          <w:szCs w:val="28"/>
        </w:rPr>
        <w:t xml:space="preserve"> (или)</w:t>
      </w:r>
      <w:r w:rsidRPr="003C79E2">
        <w:rPr>
          <w:szCs w:val="28"/>
        </w:rPr>
        <w:t xml:space="preserve"> областного</w:t>
      </w:r>
      <w:r>
        <w:rPr>
          <w:szCs w:val="28"/>
        </w:rPr>
        <w:t>, районного</w:t>
      </w:r>
      <w:r w:rsidRPr="003C79E2">
        <w:rPr>
          <w:szCs w:val="28"/>
        </w:rPr>
        <w:t xml:space="preserve"> бюджетов, и (или) заключения соглашения  с областным</w:t>
      </w:r>
      <w:r>
        <w:rPr>
          <w:szCs w:val="28"/>
        </w:rPr>
        <w:t xml:space="preserve">, районным </w:t>
      </w:r>
      <w:r w:rsidRPr="003C79E2">
        <w:rPr>
          <w:szCs w:val="28"/>
        </w:rPr>
        <w:t>орган</w:t>
      </w:r>
      <w:r>
        <w:rPr>
          <w:szCs w:val="28"/>
        </w:rPr>
        <w:t>ом</w:t>
      </w:r>
      <w:r w:rsidRPr="003C79E2">
        <w:rPr>
          <w:szCs w:val="28"/>
        </w:rPr>
        <w:t xml:space="preserve"> </w:t>
      </w:r>
      <w:r>
        <w:rPr>
          <w:szCs w:val="28"/>
        </w:rPr>
        <w:t xml:space="preserve">исполнительной </w:t>
      </w:r>
      <w:r w:rsidRPr="003C79E2">
        <w:rPr>
          <w:szCs w:val="28"/>
        </w:rPr>
        <w:t xml:space="preserve"> власти о предоставлении </w:t>
      </w:r>
      <w:r>
        <w:rPr>
          <w:szCs w:val="28"/>
        </w:rPr>
        <w:t>целевого</w:t>
      </w:r>
      <w:r w:rsidRPr="003C79E2">
        <w:rPr>
          <w:szCs w:val="28"/>
        </w:rPr>
        <w:t xml:space="preserve"> межбюджетного трансферта</w:t>
      </w:r>
      <w:r>
        <w:rPr>
          <w:szCs w:val="28"/>
        </w:rPr>
        <w:t>;</w:t>
      </w:r>
    </w:p>
    <w:p w:rsidR="005E1DD4" w:rsidRDefault="005E1DD4" w:rsidP="005E1DD4">
      <w:pPr>
        <w:ind w:firstLine="709"/>
        <w:rPr>
          <w:szCs w:val="28"/>
        </w:rPr>
      </w:pPr>
      <w:bookmarkStart w:id="40" w:name="dfas5xuoeh"/>
      <w:bookmarkStart w:id="41" w:name="bssPhr118"/>
      <w:bookmarkStart w:id="42" w:name="nsk_66_NPA_part1_626"/>
      <w:bookmarkEnd w:id="40"/>
      <w:bookmarkEnd w:id="41"/>
      <w:bookmarkEnd w:id="42"/>
      <w:r>
        <w:rPr>
          <w:szCs w:val="28"/>
        </w:rPr>
        <w:t>9</w:t>
      </w:r>
      <w:r w:rsidRPr="003C79E2">
        <w:rPr>
          <w:szCs w:val="28"/>
        </w:rPr>
        <w:t>) перераспределения средств местного бюджета в рамках исполнения одного расходного обязательства между элементами кодов видов расходов классификации расходов местного бюджета на предоставление субсидий некоммерческим организациям (за исключением муниципальных учреждений)</w:t>
      </w:r>
      <w:r>
        <w:rPr>
          <w:szCs w:val="28"/>
        </w:rPr>
        <w:t>;</w:t>
      </w:r>
    </w:p>
    <w:p w:rsidR="005E1DD4" w:rsidRPr="00600FC5" w:rsidRDefault="005E1DD4" w:rsidP="005E1DD4">
      <w:pPr>
        <w:autoSpaceDE w:val="0"/>
        <w:autoSpaceDN w:val="0"/>
        <w:adjustRightInd w:val="0"/>
        <w:ind w:firstLine="709"/>
        <w:rPr>
          <w:szCs w:val="28"/>
        </w:rPr>
      </w:pPr>
      <w:r w:rsidRPr="00600FC5">
        <w:rPr>
          <w:szCs w:val="28"/>
        </w:rPr>
        <w:t>10) в случае заключения Администрацией муниципального образования соглашения с областным</w:t>
      </w:r>
      <w:r>
        <w:rPr>
          <w:szCs w:val="28"/>
        </w:rPr>
        <w:t>, районным</w:t>
      </w:r>
      <w:r w:rsidRPr="00600FC5">
        <w:rPr>
          <w:szCs w:val="28"/>
        </w:rPr>
        <w:t xml:space="preserve"> органом исполнительной власти о предоставлении целевого межбюджетного трансферта из областного</w:t>
      </w:r>
      <w:r>
        <w:rPr>
          <w:szCs w:val="28"/>
        </w:rPr>
        <w:t>, районного</w:t>
      </w:r>
      <w:r w:rsidRPr="00600FC5">
        <w:rPr>
          <w:szCs w:val="28"/>
        </w:rPr>
        <w:t xml:space="preserve"> бюджета по расходам местного бюджета, по которым не были доведены лимиты бюджетных обязательств.</w:t>
      </w:r>
    </w:p>
    <w:p w:rsidR="005E1DD4" w:rsidRPr="003C79E2" w:rsidRDefault="005E1DD4" w:rsidP="005E1DD4">
      <w:pPr>
        <w:widowControl w:val="0"/>
        <w:autoSpaceDE w:val="0"/>
        <w:autoSpaceDN w:val="0"/>
        <w:ind w:firstLine="709"/>
        <w:rPr>
          <w:szCs w:val="28"/>
        </w:rPr>
      </w:pPr>
      <w:bookmarkStart w:id="43" w:name="dfashxkf3y"/>
      <w:bookmarkStart w:id="44" w:name="bssPhr119"/>
      <w:bookmarkStart w:id="45" w:name="nsk_66_NPA_part1_627"/>
      <w:bookmarkEnd w:id="43"/>
      <w:bookmarkEnd w:id="44"/>
      <w:bookmarkEnd w:id="45"/>
      <w:r w:rsidRPr="00600FC5">
        <w:rPr>
          <w:szCs w:val="28"/>
        </w:rPr>
        <w:t xml:space="preserve">34. В целях внесения изменений в лимиты бюджетных обязательств без изменения бюджетных </w:t>
      </w:r>
      <w:r w:rsidRPr="00600FC5">
        <w:rPr>
          <w:szCs w:val="28"/>
        </w:rPr>
        <w:lastRenderedPageBreak/>
        <w:t>ассигнований главный распорядитель</w:t>
      </w:r>
      <w:r w:rsidRPr="003C79E2">
        <w:rPr>
          <w:szCs w:val="28"/>
        </w:rPr>
        <w:t xml:space="preserve"> средств, имеющий право распределять лимиты бюджетных обязательств между получателями средств местного бюджета по расходам, доведение которых осуществляется при выполнении условий, определенных решением о местном бюджете в течение пяти рабочих дней со дня выполнения данных условий</w:t>
      </w:r>
      <w:r w:rsidRPr="002D1B56">
        <w:rPr>
          <w:szCs w:val="28"/>
        </w:rPr>
        <w:t>, письменно информирует об этом финансовый орган и</w:t>
      </w:r>
      <w:r w:rsidRPr="003C79E2">
        <w:rPr>
          <w:szCs w:val="28"/>
        </w:rPr>
        <w:t xml:space="preserve"> направляет предложение о внесении изменений в лимиты бюджетных обязательств, которое включает:</w:t>
      </w:r>
    </w:p>
    <w:p w:rsidR="005E1DD4" w:rsidRPr="003C79E2" w:rsidRDefault="005E1DD4" w:rsidP="005E1DD4">
      <w:pPr>
        <w:widowControl w:val="0"/>
        <w:autoSpaceDE w:val="0"/>
        <w:autoSpaceDN w:val="0"/>
        <w:ind w:firstLine="709"/>
        <w:rPr>
          <w:szCs w:val="28"/>
        </w:rPr>
      </w:pPr>
      <w:bookmarkStart w:id="46" w:name="dfasyg25ci"/>
      <w:bookmarkStart w:id="47" w:name="bssPhr120"/>
      <w:bookmarkStart w:id="48" w:name="nsk_66_NPA_part1_628"/>
      <w:bookmarkEnd w:id="46"/>
      <w:bookmarkEnd w:id="47"/>
      <w:bookmarkEnd w:id="48"/>
      <w:r w:rsidRPr="003C79E2">
        <w:rPr>
          <w:szCs w:val="28"/>
        </w:rPr>
        <w:t>1)</w:t>
      </w:r>
      <w:r>
        <w:rPr>
          <w:szCs w:val="28"/>
        </w:rPr>
        <w:t> </w:t>
      </w:r>
      <w:r w:rsidRPr="003C79E2">
        <w:rPr>
          <w:szCs w:val="28"/>
        </w:rPr>
        <w:t>письменное обращение главного распорядителя (распорядителя) средств с указанием причин и оснований для внесения изменений в лимиты бюджетных обязательств, подписанное главным распорядителем (распорядителем) средств;</w:t>
      </w:r>
    </w:p>
    <w:p w:rsidR="005E1DD4" w:rsidRPr="003C79E2" w:rsidRDefault="005E1DD4" w:rsidP="005E1DD4">
      <w:pPr>
        <w:widowControl w:val="0"/>
        <w:autoSpaceDE w:val="0"/>
        <w:autoSpaceDN w:val="0"/>
        <w:ind w:firstLine="709"/>
        <w:rPr>
          <w:szCs w:val="28"/>
        </w:rPr>
      </w:pPr>
      <w:bookmarkStart w:id="49" w:name="dfas88fn6f"/>
      <w:bookmarkStart w:id="50" w:name="bssPhr121"/>
      <w:bookmarkStart w:id="51" w:name="nsk_66_NPA_part1_629"/>
      <w:bookmarkEnd w:id="49"/>
      <w:bookmarkEnd w:id="50"/>
      <w:bookmarkEnd w:id="51"/>
      <w:r w:rsidRPr="003C79E2">
        <w:rPr>
          <w:szCs w:val="28"/>
        </w:rPr>
        <w:t>2)</w:t>
      </w:r>
      <w:r>
        <w:rPr>
          <w:szCs w:val="28"/>
        </w:rPr>
        <w:t> </w:t>
      </w:r>
      <w:r w:rsidRPr="003C79E2">
        <w:rPr>
          <w:szCs w:val="28"/>
        </w:rPr>
        <w:t>расчеты и обоснования предлагаемых изменений;</w:t>
      </w:r>
    </w:p>
    <w:p w:rsidR="005E1DD4" w:rsidRPr="003C79E2" w:rsidRDefault="005E1DD4" w:rsidP="005E1DD4">
      <w:pPr>
        <w:widowControl w:val="0"/>
        <w:autoSpaceDE w:val="0"/>
        <w:autoSpaceDN w:val="0"/>
        <w:ind w:firstLine="709"/>
        <w:rPr>
          <w:szCs w:val="28"/>
        </w:rPr>
      </w:pPr>
      <w:bookmarkStart w:id="52" w:name="dfas3r0bm1"/>
      <w:bookmarkStart w:id="53" w:name="bssPhr122"/>
      <w:bookmarkStart w:id="54" w:name="nsk_66_NPA_part1_630"/>
      <w:bookmarkStart w:id="55" w:name="dfaso2eqo5"/>
      <w:bookmarkStart w:id="56" w:name="bssPhr123"/>
      <w:bookmarkStart w:id="57" w:name="nsk_66_NPA_part1_631"/>
      <w:bookmarkEnd w:id="52"/>
      <w:bookmarkEnd w:id="53"/>
      <w:bookmarkEnd w:id="54"/>
      <w:bookmarkEnd w:id="55"/>
      <w:bookmarkEnd w:id="56"/>
      <w:bookmarkEnd w:id="57"/>
      <w:r>
        <w:rPr>
          <w:szCs w:val="28"/>
        </w:rPr>
        <w:t>3</w:t>
      </w:r>
      <w:r w:rsidRPr="003C79E2">
        <w:rPr>
          <w:szCs w:val="28"/>
        </w:rPr>
        <w:t>)</w:t>
      </w:r>
      <w:r w:rsidRPr="002964CB">
        <w:rPr>
          <w:szCs w:val="28"/>
        </w:rPr>
        <w:t xml:space="preserve"> </w:t>
      </w:r>
      <w:r w:rsidRPr="003C79E2">
        <w:rPr>
          <w:szCs w:val="28"/>
        </w:rPr>
        <w:t>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муниципального образования);</w:t>
      </w:r>
    </w:p>
    <w:p w:rsidR="005E1DD4" w:rsidRPr="003C79E2" w:rsidRDefault="005E1DD4" w:rsidP="005E1DD4">
      <w:pPr>
        <w:widowControl w:val="0"/>
        <w:autoSpaceDE w:val="0"/>
        <w:autoSpaceDN w:val="0"/>
        <w:ind w:firstLine="709"/>
        <w:rPr>
          <w:szCs w:val="28"/>
        </w:rPr>
      </w:pPr>
      <w:bookmarkStart w:id="58" w:name="dfas2rqf84"/>
      <w:bookmarkStart w:id="59" w:name="bssPhr124"/>
      <w:bookmarkStart w:id="60" w:name="nsk_66_NPA_part1_632"/>
      <w:bookmarkStart w:id="61" w:name="dfasfg3v96"/>
      <w:bookmarkStart w:id="62" w:name="bssPhr125"/>
      <w:bookmarkStart w:id="63" w:name="nsk_66_NPA_part1_633"/>
      <w:bookmarkEnd w:id="58"/>
      <w:bookmarkEnd w:id="59"/>
      <w:bookmarkEnd w:id="60"/>
      <w:bookmarkEnd w:id="61"/>
      <w:bookmarkEnd w:id="62"/>
      <w:bookmarkEnd w:id="63"/>
      <w:r>
        <w:rPr>
          <w:szCs w:val="28"/>
        </w:rPr>
        <w:t>4</w:t>
      </w:r>
      <w:r w:rsidRPr="002964CB">
        <w:rPr>
          <w:szCs w:val="28"/>
        </w:rPr>
        <w:t> </w:t>
      </w:r>
      <w:r w:rsidRPr="003C79E2">
        <w:rPr>
          <w:szCs w:val="28"/>
        </w:rPr>
        <w:t>иные документы, необходимые для согласования представленных изменений в зависимости от причин и оснований для их внесения.</w:t>
      </w:r>
    </w:p>
    <w:p w:rsidR="005E1DD4" w:rsidRPr="003C79E2" w:rsidRDefault="005E1DD4" w:rsidP="005E1DD4">
      <w:pPr>
        <w:widowControl w:val="0"/>
        <w:autoSpaceDE w:val="0"/>
        <w:autoSpaceDN w:val="0"/>
        <w:ind w:firstLine="709"/>
        <w:rPr>
          <w:szCs w:val="28"/>
        </w:rPr>
      </w:pPr>
      <w:bookmarkStart w:id="64" w:name="dfask6un0b"/>
      <w:bookmarkStart w:id="65" w:name="bssPhr126"/>
      <w:bookmarkStart w:id="66" w:name="nsk_66_NPA_part1_634"/>
      <w:bookmarkEnd w:id="64"/>
      <w:bookmarkEnd w:id="65"/>
      <w:bookmarkEnd w:id="66"/>
      <w:r w:rsidRPr="003C79E2">
        <w:rPr>
          <w:szCs w:val="28"/>
        </w:rPr>
        <w:t>3</w:t>
      </w:r>
      <w:r>
        <w:rPr>
          <w:szCs w:val="28"/>
        </w:rPr>
        <w:t>5</w:t>
      </w:r>
      <w:r w:rsidRPr="003C79E2">
        <w:rPr>
          <w:szCs w:val="28"/>
        </w:rPr>
        <w:t>.</w:t>
      </w:r>
      <w:r>
        <w:rPr>
          <w:szCs w:val="28"/>
        </w:rPr>
        <w:t> </w:t>
      </w:r>
      <w:r w:rsidRPr="003C79E2">
        <w:rPr>
          <w:szCs w:val="28"/>
        </w:rPr>
        <w:t>Поступившее в финансовый орган предложение главного распорядителя средств о внесении изменений в лимиты бюджетных обязательств рассматривается в течение пяти рабочих дней со дня поступления. В течение данного срока финансовый орган осуществляет проверку поступившего предложения с прилагаемыми материалами на:</w:t>
      </w:r>
    </w:p>
    <w:p w:rsidR="005E1DD4" w:rsidRPr="003C79E2" w:rsidRDefault="005E1DD4" w:rsidP="005E1DD4">
      <w:pPr>
        <w:widowControl w:val="0"/>
        <w:autoSpaceDE w:val="0"/>
        <w:autoSpaceDN w:val="0"/>
        <w:ind w:firstLine="709"/>
        <w:rPr>
          <w:szCs w:val="28"/>
        </w:rPr>
      </w:pPr>
      <w:bookmarkStart w:id="67" w:name="dfastw8wps"/>
      <w:bookmarkStart w:id="68" w:name="bssPhr127"/>
      <w:bookmarkStart w:id="69" w:name="nsk_66_NPA_part1_635"/>
      <w:bookmarkEnd w:id="67"/>
      <w:bookmarkEnd w:id="68"/>
      <w:bookmarkEnd w:id="69"/>
      <w:r w:rsidRPr="003C79E2">
        <w:rPr>
          <w:szCs w:val="28"/>
        </w:rPr>
        <w:t>1)</w:t>
      </w:r>
      <w:r w:rsidRPr="002964CB">
        <w:rPr>
          <w:szCs w:val="28"/>
        </w:rPr>
        <w:t> </w:t>
      </w:r>
      <w:r w:rsidRPr="003C79E2">
        <w:rPr>
          <w:szCs w:val="28"/>
        </w:rPr>
        <w:t>соответствие предложенных изменений бюджетному законодательству Российской Федерации, нормативным правовым актам, регулирующие бюджетные правоотношения, в том числе настоящему Порядку;</w:t>
      </w:r>
    </w:p>
    <w:p w:rsidR="005E1DD4" w:rsidRPr="003C79E2" w:rsidRDefault="005E1DD4" w:rsidP="005E1DD4">
      <w:pPr>
        <w:widowControl w:val="0"/>
        <w:autoSpaceDE w:val="0"/>
        <w:autoSpaceDN w:val="0"/>
        <w:ind w:firstLine="709"/>
        <w:rPr>
          <w:szCs w:val="28"/>
        </w:rPr>
      </w:pPr>
      <w:bookmarkStart w:id="70" w:name="dfasnb02yp"/>
      <w:bookmarkStart w:id="71" w:name="bssPhr128"/>
      <w:bookmarkStart w:id="72" w:name="nsk_66_NPA_part1_636"/>
      <w:bookmarkEnd w:id="70"/>
      <w:bookmarkEnd w:id="71"/>
      <w:bookmarkEnd w:id="72"/>
      <w:r w:rsidRPr="003C79E2">
        <w:rPr>
          <w:szCs w:val="28"/>
        </w:rPr>
        <w:t>2)</w:t>
      </w:r>
      <w:r w:rsidRPr="002964CB">
        <w:rPr>
          <w:szCs w:val="28"/>
        </w:rPr>
        <w:t> </w:t>
      </w:r>
      <w:r w:rsidRPr="003C79E2">
        <w:rPr>
          <w:szCs w:val="28"/>
        </w:rPr>
        <w:t>правильность применения бюджетной классификации Российской Федерации;</w:t>
      </w:r>
    </w:p>
    <w:p w:rsidR="005E1DD4" w:rsidRPr="003C79E2" w:rsidRDefault="005E1DD4" w:rsidP="005E1DD4">
      <w:pPr>
        <w:widowControl w:val="0"/>
        <w:autoSpaceDE w:val="0"/>
        <w:autoSpaceDN w:val="0"/>
        <w:ind w:firstLine="709"/>
        <w:rPr>
          <w:szCs w:val="28"/>
        </w:rPr>
      </w:pPr>
      <w:bookmarkStart w:id="73" w:name="dfasaq9hch"/>
      <w:bookmarkStart w:id="74" w:name="bssPhr129"/>
      <w:bookmarkStart w:id="75" w:name="nsk_66_NPA_part1_637"/>
      <w:bookmarkEnd w:id="73"/>
      <w:bookmarkEnd w:id="74"/>
      <w:bookmarkEnd w:id="75"/>
      <w:r w:rsidRPr="003C79E2">
        <w:rPr>
          <w:szCs w:val="28"/>
        </w:rPr>
        <w:t>3)</w:t>
      </w:r>
      <w:r w:rsidRPr="002964CB">
        <w:rPr>
          <w:szCs w:val="28"/>
        </w:rPr>
        <w:t> </w:t>
      </w:r>
      <w:r w:rsidRPr="003C79E2">
        <w:rPr>
          <w:szCs w:val="28"/>
        </w:rPr>
        <w:t>полноту и достоверность представленной информации;</w:t>
      </w:r>
    </w:p>
    <w:p w:rsidR="005E1DD4" w:rsidRPr="003C79E2" w:rsidRDefault="005E1DD4" w:rsidP="005E1DD4">
      <w:pPr>
        <w:widowControl w:val="0"/>
        <w:autoSpaceDE w:val="0"/>
        <w:autoSpaceDN w:val="0"/>
        <w:ind w:firstLine="709"/>
        <w:rPr>
          <w:szCs w:val="28"/>
        </w:rPr>
      </w:pPr>
      <w:bookmarkStart w:id="76" w:name="dfasr18vcn"/>
      <w:bookmarkStart w:id="77" w:name="bssPhr130"/>
      <w:bookmarkStart w:id="78" w:name="nsk_66_NPA_part1_638"/>
      <w:bookmarkStart w:id="79" w:name="dfaseeppl8"/>
      <w:bookmarkStart w:id="80" w:name="bssPhr131"/>
      <w:bookmarkStart w:id="81" w:name="nsk_66_NPA_part1_639"/>
      <w:bookmarkEnd w:id="76"/>
      <w:bookmarkEnd w:id="77"/>
      <w:bookmarkEnd w:id="78"/>
      <w:bookmarkEnd w:id="79"/>
      <w:bookmarkEnd w:id="80"/>
      <w:bookmarkEnd w:id="81"/>
      <w:r w:rsidRPr="003C79E2">
        <w:rPr>
          <w:szCs w:val="28"/>
        </w:rPr>
        <w:t>3</w:t>
      </w:r>
      <w:r>
        <w:rPr>
          <w:szCs w:val="28"/>
        </w:rPr>
        <w:t>6</w:t>
      </w:r>
      <w:r w:rsidRPr="003C79E2">
        <w:rPr>
          <w:szCs w:val="28"/>
        </w:rPr>
        <w:t>.</w:t>
      </w:r>
      <w:r w:rsidRPr="002964CB">
        <w:rPr>
          <w:szCs w:val="28"/>
        </w:rPr>
        <w:t> </w:t>
      </w:r>
      <w:r w:rsidRPr="003C79E2">
        <w:rPr>
          <w:szCs w:val="28"/>
        </w:rPr>
        <w:t>В случае наличия замечаний по результатам проверки предложения главного распорядителя средств о внесении изменений в лимиты бюджетных обязательств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5E1DD4" w:rsidRPr="003C79E2" w:rsidRDefault="005E1DD4" w:rsidP="005E1DD4">
      <w:pPr>
        <w:widowControl w:val="0"/>
        <w:autoSpaceDE w:val="0"/>
        <w:autoSpaceDN w:val="0"/>
        <w:ind w:firstLine="709"/>
        <w:rPr>
          <w:szCs w:val="28"/>
        </w:rPr>
      </w:pPr>
      <w:bookmarkStart w:id="82" w:name="dfasbsdnrn"/>
      <w:bookmarkStart w:id="83" w:name="bssPhr132"/>
      <w:bookmarkStart w:id="84" w:name="nsk_66_NPA_part1_640"/>
      <w:bookmarkEnd w:id="82"/>
      <w:bookmarkEnd w:id="83"/>
      <w:bookmarkEnd w:id="84"/>
      <w:r w:rsidRPr="003C79E2">
        <w:rPr>
          <w:szCs w:val="28"/>
        </w:rPr>
        <w:t>В отношении предложения главного распорядителя средств, поступившего с доработки, осуществляется проверка, предусмотренная пунктом 3</w:t>
      </w:r>
      <w:r>
        <w:rPr>
          <w:szCs w:val="28"/>
        </w:rPr>
        <w:t>5</w:t>
      </w:r>
      <w:r w:rsidRPr="003C79E2">
        <w:rPr>
          <w:szCs w:val="28"/>
        </w:rPr>
        <w:t xml:space="preserve"> настоящего Порядка.</w:t>
      </w:r>
    </w:p>
    <w:p w:rsidR="005E1DD4" w:rsidRPr="003C79E2" w:rsidRDefault="005E1DD4" w:rsidP="005E1DD4">
      <w:pPr>
        <w:widowControl w:val="0"/>
        <w:autoSpaceDE w:val="0"/>
        <w:autoSpaceDN w:val="0"/>
        <w:ind w:firstLine="709"/>
        <w:rPr>
          <w:szCs w:val="28"/>
        </w:rPr>
      </w:pPr>
      <w:bookmarkStart w:id="85" w:name="dfashiq3l4"/>
      <w:bookmarkStart w:id="86" w:name="bssPhr133"/>
      <w:bookmarkStart w:id="87" w:name="nsk_66_NPA_part1_641"/>
      <w:bookmarkEnd w:id="85"/>
      <w:bookmarkEnd w:id="86"/>
      <w:bookmarkEnd w:id="87"/>
      <w:r w:rsidRPr="003C79E2">
        <w:rPr>
          <w:szCs w:val="28"/>
        </w:rPr>
        <w:t>3</w:t>
      </w:r>
      <w:r>
        <w:rPr>
          <w:szCs w:val="28"/>
        </w:rPr>
        <w:t>7</w:t>
      </w:r>
      <w:r w:rsidRPr="003C79E2">
        <w:rPr>
          <w:szCs w:val="28"/>
        </w:rPr>
        <w:t>.</w:t>
      </w:r>
      <w:r w:rsidRPr="002964CB">
        <w:rPr>
          <w:szCs w:val="28"/>
        </w:rPr>
        <w:t> </w:t>
      </w:r>
      <w:r w:rsidRPr="003C79E2">
        <w:rPr>
          <w:szCs w:val="28"/>
        </w:rPr>
        <w:t xml:space="preserve">В случае отсутствия замечаний по результатам проверки предложения главного распорядителя средств о внесении изменений в лимиты бюджетных обязательств, </w:t>
      </w:r>
      <w:r>
        <w:rPr>
          <w:szCs w:val="28"/>
        </w:rPr>
        <w:t xml:space="preserve">руководитель финансового органа </w:t>
      </w:r>
      <w:r w:rsidRPr="003C79E2">
        <w:rPr>
          <w:szCs w:val="28"/>
        </w:rPr>
        <w:t>принимает решение об утверждении предлагаемых изменений либо об их отклонении.</w:t>
      </w:r>
    </w:p>
    <w:p w:rsidR="005E1DD4" w:rsidRPr="003C79E2" w:rsidRDefault="005E1DD4" w:rsidP="005E1DD4">
      <w:pPr>
        <w:widowControl w:val="0"/>
        <w:autoSpaceDE w:val="0"/>
        <w:autoSpaceDN w:val="0"/>
        <w:ind w:firstLine="709"/>
        <w:rPr>
          <w:szCs w:val="28"/>
        </w:rPr>
      </w:pPr>
      <w:bookmarkStart w:id="88" w:name="dfastuuw7y"/>
      <w:bookmarkStart w:id="89" w:name="bssPhr134"/>
      <w:bookmarkStart w:id="90" w:name="nsk_66_NPA_part1_642"/>
      <w:bookmarkEnd w:id="88"/>
      <w:bookmarkEnd w:id="89"/>
      <w:bookmarkEnd w:id="90"/>
      <w:r>
        <w:rPr>
          <w:szCs w:val="28"/>
        </w:rPr>
        <w:t>38</w:t>
      </w:r>
      <w:r w:rsidRPr="003C79E2">
        <w:rPr>
          <w:szCs w:val="28"/>
        </w:rPr>
        <w:t>.</w:t>
      </w:r>
      <w:r w:rsidRPr="002964CB">
        <w:rPr>
          <w:szCs w:val="28"/>
        </w:rPr>
        <w:t> </w:t>
      </w:r>
      <w:r w:rsidRPr="003C79E2">
        <w:rPr>
          <w:szCs w:val="28"/>
        </w:rPr>
        <w:t xml:space="preserve">В случае принятия </w:t>
      </w:r>
      <w:r w:rsidRPr="002E1867">
        <w:rPr>
          <w:szCs w:val="28"/>
        </w:rPr>
        <w:t>руководителем финансового органа</w:t>
      </w:r>
      <w:r>
        <w:rPr>
          <w:szCs w:val="28"/>
        </w:rPr>
        <w:t xml:space="preserve"> </w:t>
      </w:r>
      <w:r w:rsidRPr="003C79E2">
        <w:rPr>
          <w:szCs w:val="28"/>
        </w:rPr>
        <w:t xml:space="preserve">решения об утверждении предложенных главным распорядителем средств изменений в лимиты бюджетных обязательств, </w:t>
      </w:r>
      <w:r>
        <w:rPr>
          <w:szCs w:val="28"/>
        </w:rPr>
        <w:t xml:space="preserve">финансовый орган </w:t>
      </w:r>
      <w:r w:rsidRPr="003C79E2">
        <w:rPr>
          <w:szCs w:val="28"/>
        </w:rPr>
        <w:t>в течение одного рабочего дня после принятия данного решения осуществляет внесение соответствующих изменений в лимиты бюджетных обязательств.</w:t>
      </w:r>
    </w:p>
    <w:p w:rsidR="005E1DD4" w:rsidRPr="003C79E2" w:rsidRDefault="005E1DD4" w:rsidP="005E1DD4">
      <w:pPr>
        <w:widowControl w:val="0"/>
        <w:autoSpaceDE w:val="0"/>
        <w:autoSpaceDN w:val="0"/>
        <w:ind w:firstLine="709"/>
        <w:rPr>
          <w:szCs w:val="28"/>
        </w:rPr>
      </w:pPr>
      <w:bookmarkStart w:id="91" w:name="dfas2eviyo"/>
      <w:bookmarkStart w:id="92" w:name="bssPhr135"/>
      <w:bookmarkStart w:id="93" w:name="nsk_66_NPA_part1_643"/>
      <w:bookmarkEnd w:id="91"/>
      <w:bookmarkEnd w:id="92"/>
      <w:bookmarkEnd w:id="93"/>
      <w:r w:rsidRPr="003C79E2">
        <w:rPr>
          <w:szCs w:val="28"/>
        </w:rPr>
        <w:lastRenderedPageBreak/>
        <w:t>В течение трех рабочих дней со дня утверждения изменений в лимиты бюджетных обязательств до главного распорядителя средств доводится Уведомление об изменении лимитов бюджетных обязательств.</w:t>
      </w:r>
    </w:p>
    <w:p w:rsidR="005E1DD4" w:rsidRPr="003C79E2" w:rsidRDefault="005E1DD4" w:rsidP="005E1DD4">
      <w:pPr>
        <w:widowControl w:val="0"/>
        <w:autoSpaceDE w:val="0"/>
        <w:autoSpaceDN w:val="0"/>
        <w:ind w:firstLine="709"/>
        <w:rPr>
          <w:szCs w:val="28"/>
        </w:rPr>
      </w:pPr>
      <w:bookmarkStart w:id="94" w:name="dfas6bg0b8"/>
      <w:bookmarkStart w:id="95" w:name="bssPhr136"/>
      <w:bookmarkStart w:id="96" w:name="nsk_66_NPA_part1_644"/>
      <w:bookmarkEnd w:id="94"/>
      <w:bookmarkEnd w:id="95"/>
      <w:bookmarkEnd w:id="96"/>
      <w:r>
        <w:rPr>
          <w:szCs w:val="28"/>
        </w:rPr>
        <w:t>39</w:t>
      </w:r>
      <w:r w:rsidRPr="003C79E2">
        <w:rPr>
          <w:szCs w:val="28"/>
        </w:rPr>
        <w:t>.</w:t>
      </w:r>
      <w:r w:rsidRPr="002964CB">
        <w:rPr>
          <w:szCs w:val="28"/>
        </w:rPr>
        <w:t> </w:t>
      </w:r>
      <w:r w:rsidRPr="003C79E2">
        <w:rPr>
          <w:szCs w:val="28"/>
        </w:rPr>
        <w:t xml:space="preserve">В случае принятия </w:t>
      </w:r>
      <w:r w:rsidRPr="002E1867">
        <w:rPr>
          <w:szCs w:val="28"/>
        </w:rPr>
        <w:t>руководителем</w:t>
      </w:r>
      <w:r>
        <w:rPr>
          <w:szCs w:val="28"/>
        </w:rPr>
        <w:t xml:space="preserve"> финансового органа </w:t>
      </w:r>
      <w:r w:rsidRPr="003C79E2">
        <w:rPr>
          <w:szCs w:val="28"/>
        </w:rPr>
        <w:t xml:space="preserve">решения об отклонении представленных главным распорядителем средств изменений в лимиты бюджетных обязательств </w:t>
      </w:r>
      <w:r>
        <w:rPr>
          <w:szCs w:val="28"/>
        </w:rPr>
        <w:t xml:space="preserve">в </w:t>
      </w:r>
      <w:r w:rsidRPr="003C79E2">
        <w:rPr>
          <w:szCs w:val="28"/>
        </w:rPr>
        <w:t>течение одного рабочего дня доводится уведомление до главного распорядителя средств о причинах отклонения предложенных изменений.</w:t>
      </w:r>
    </w:p>
    <w:p w:rsidR="005E1DD4" w:rsidRDefault="005E1DD4" w:rsidP="005E1DD4">
      <w:pPr>
        <w:pStyle w:val="ConsPlusNormal"/>
        <w:contextualSpacing/>
        <w:jc w:val="center"/>
      </w:pPr>
      <w:bookmarkStart w:id="97" w:name="dfasp9lxsl"/>
      <w:bookmarkStart w:id="98" w:name="bssPhr137"/>
      <w:bookmarkStart w:id="99" w:name="nsk_66_NPA_part1_645"/>
      <w:bookmarkStart w:id="100" w:name="dfas7ywvf9"/>
      <w:bookmarkStart w:id="101" w:name="bssPhr139"/>
      <w:bookmarkStart w:id="102" w:name="nsk_66_NPA_part1_647"/>
      <w:bookmarkEnd w:id="97"/>
      <w:bookmarkEnd w:id="98"/>
      <w:bookmarkEnd w:id="99"/>
      <w:bookmarkEnd w:id="100"/>
      <w:bookmarkEnd w:id="101"/>
      <w:bookmarkEnd w:id="102"/>
    </w:p>
    <w:p w:rsidR="005E1DD4" w:rsidRDefault="005E1DD4" w:rsidP="005E1DD4">
      <w:pPr>
        <w:pStyle w:val="ConsPlusNormal"/>
        <w:contextualSpacing/>
        <w:jc w:val="center"/>
      </w:pPr>
      <w:r w:rsidRPr="003C79E2">
        <w:t xml:space="preserve">Внесение изменений в сводную бюджетную роспись </w:t>
      </w:r>
    </w:p>
    <w:p w:rsidR="005E1DD4" w:rsidRDefault="005E1DD4" w:rsidP="005E1DD4">
      <w:pPr>
        <w:pStyle w:val="ConsPlusNormal"/>
        <w:contextualSpacing/>
        <w:jc w:val="center"/>
      </w:pPr>
      <w:r w:rsidRPr="003C79E2">
        <w:t xml:space="preserve">в части источников финансирования дефицита местного бюджета </w:t>
      </w:r>
    </w:p>
    <w:p w:rsidR="005E1DD4" w:rsidRPr="003C79E2" w:rsidRDefault="005E1DD4" w:rsidP="005E1DD4">
      <w:pPr>
        <w:pStyle w:val="ConsPlusNormal"/>
        <w:contextualSpacing/>
        <w:jc w:val="center"/>
      </w:pPr>
      <w:r w:rsidRPr="003C79E2">
        <w:t xml:space="preserve">без внесения изменений в решение о местном бюджете </w:t>
      </w:r>
    </w:p>
    <w:p w:rsidR="005E1DD4" w:rsidRPr="003C79E2" w:rsidRDefault="005E1DD4" w:rsidP="005E1DD4">
      <w:pPr>
        <w:widowControl w:val="0"/>
        <w:autoSpaceDE w:val="0"/>
        <w:autoSpaceDN w:val="0"/>
        <w:adjustRightInd w:val="0"/>
        <w:ind w:firstLine="540"/>
        <w:rPr>
          <w:rFonts w:ascii="Arial" w:eastAsiaTheme="minorEastAsia" w:hAnsi="Arial" w:cs="Arial"/>
          <w:sz w:val="20"/>
        </w:rPr>
      </w:pPr>
    </w:p>
    <w:p w:rsidR="005E1DD4" w:rsidRPr="002964CB" w:rsidRDefault="005E1DD4" w:rsidP="005E1DD4">
      <w:pPr>
        <w:widowControl w:val="0"/>
        <w:autoSpaceDE w:val="0"/>
        <w:autoSpaceDN w:val="0"/>
        <w:ind w:firstLine="709"/>
        <w:rPr>
          <w:szCs w:val="28"/>
        </w:rPr>
      </w:pPr>
      <w:r w:rsidRPr="002964CB">
        <w:rPr>
          <w:szCs w:val="28"/>
        </w:rPr>
        <w:t>40. Внесение изменений в сводную бюджетную роспись по источникам финансирования дефицита местного бюджета (далее - роспись источников) осуществляется финансовым органом в случае внесения изменений в показатели решения о местном бюджете в части источников финансирования дефицита местного бюджета с одновременным внесением изменений в кассовый план исполнения местного  бюджета по источникам финансирования дефицита бюджета в соответствии с порядком составления и ведения кассового плана исполнения местного бюджета, утвержденным финансовым органом.</w:t>
      </w:r>
    </w:p>
    <w:p w:rsidR="005E1DD4" w:rsidRPr="002964CB" w:rsidRDefault="005E1DD4" w:rsidP="005E1DD4">
      <w:pPr>
        <w:widowControl w:val="0"/>
        <w:autoSpaceDE w:val="0"/>
        <w:autoSpaceDN w:val="0"/>
        <w:ind w:firstLine="709"/>
        <w:rPr>
          <w:szCs w:val="28"/>
        </w:rPr>
      </w:pPr>
      <w:r w:rsidRPr="002964CB">
        <w:rPr>
          <w:szCs w:val="28"/>
        </w:rPr>
        <w:t>Внесение изменений в роспись источников оформляется по форме согласно приложению №10 к настоящему Порядку.</w:t>
      </w:r>
    </w:p>
    <w:p w:rsidR="005E1DD4" w:rsidRPr="003C79E2" w:rsidRDefault="005E1DD4" w:rsidP="005E1DD4">
      <w:pPr>
        <w:widowControl w:val="0"/>
        <w:autoSpaceDE w:val="0"/>
        <w:autoSpaceDN w:val="0"/>
        <w:adjustRightInd w:val="0"/>
        <w:ind w:firstLine="540"/>
        <w:rPr>
          <w:rFonts w:eastAsiaTheme="minorEastAsia"/>
          <w:szCs w:val="28"/>
        </w:rPr>
      </w:pPr>
    </w:p>
    <w:p w:rsidR="005E1DD4" w:rsidRPr="003C79E2" w:rsidRDefault="005E1DD4" w:rsidP="005E1DD4">
      <w:pPr>
        <w:widowControl w:val="0"/>
        <w:autoSpaceDE w:val="0"/>
        <w:autoSpaceDN w:val="0"/>
        <w:adjustRightInd w:val="0"/>
        <w:jc w:val="center"/>
        <w:outlineLvl w:val="3"/>
        <w:rPr>
          <w:rFonts w:eastAsiaTheme="minorEastAsia"/>
          <w:szCs w:val="28"/>
        </w:rPr>
      </w:pPr>
      <w:r w:rsidRPr="003C79E2">
        <w:rPr>
          <w:rFonts w:eastAsiaTheme="minorEastAsia"/>
          <w:szCs w:val="28"/>
        </w:rPr>
        <w:t xml:space="preserve">Изменение </w:t>
      </w:r>
      <w:r>
        <w:rPr>
          <w:rFonts w:eastAsiaTheme="minorEastAsia"/>
          <w:szCs w:val="28"/>
        </w:rPr>
        <w:t>показателей сводной бюджетной росписи и лимитов бюджетных обязательств</w:t>
      </w:r>
      <w:r w:rsidRPr="003C79E2">
        <w:rPr>
          <w:rFonts w:eastAsiaTheme="minorEastAsia"/>
          <w:szCs w:val="28"/>
        </w:rPr>
        <w:t>, утвержденных на плановый период</w:t>
      </w:r>
    </w:p>
    <w:p w:rsidR="005E1DD4" w:rsidRPr="003C79E2" w:rsidRDefault="005E1DD4" w:rsidP="005E1DD4">
      <w:pPr>
        <w:widowControl w:val="0"/>
        <w:autoSpaceDE w:val="0"/>
        <w:autoSpaceDN w:val="0"/>
        <w:adjustRightInd w:val="0"/>
        <w:ind w:firstLine="540"/>
        <w:rPr>
          <w:rFonts w:eastAsiaTheme="minorEastAsia"/>
          <w:szCs w:val="28"/>
        </w:rPr>
      </w:pPr>
    </w:p>
    <w:p w:rsidR="005E1DD4" w:rsidRPr="002964CB" w:rsidRDefault="005E1DD4" w:rsidP="005E1DD4">
      <w:pPr>
        <w:widowControl w:val="0"/>
        <w:autoSpaceDE w:val="0"/>
        <w:autoSpaceDN w:val="0"/>
        <w:ind w:firstLine="709"/>
        <w:rPr>
          <w:szCs w:val="28"/>
        </w:rPr>
      </w:pPr>
      <w:r w:rsidRPr="002964CB">
        <w:rPr>
          <w:szCs w:val="28"/>
        </w:rPr>
        <w:t xml:space="preserve">41. После вступления в силу решения о местном бюджете на очередной финансовый год и плановый период финансовый орган составляет изменения сводной бюджетной росписи на плановый период на бумажном носителе по форме согласно </w:t>
      </w:r>
      <w:hyperlink w:anchor="Par1720" w:tooltip="                                 Изменения" w:history="1">
        <w:r w:rsidRPr="002964CB">
          <w:rPr>
            <w:szCs w:val="28"/>
          </w:rPr>
          <w:t xml:space="preserve"> приложению № 1</w:t>
        </w:r>
      </w:hyperlink>
      <w:r w:rsidRPr="002964CB">
        <w:rPr>
          <w:szCs w:val="28"/>
        </w:rPr>
        <w:t>1 к настоящему Порядку и изменения лимитов бюджетных обязательств на плановый период на бумажном носителе по форме согласно</w:t>
      </w:r>
      <w:hyperlink w:anchor="Par1837" w:tooltip="                                 Изменения" w:history="1">
        <w:r w:rsidRPr="002964CB">
          <w:rPr>
            <w:szCs w:val="28"/>
          </w:rPr>
          <w:t xml:space="preserve"> приложению № 1</w:t>
        </w:r>
      </w:hyperlink>
      <w:r w:rsidRPr="002964CB">
        <w:rPr>
          <w:szCs w:val="28"/>
        </w:rPr>
        <w:t>2 к настоящему Порядку, предусматривающие прекращение действия утвержденных показателей сводной бюджетной росписи и лимитов бюджетных обязательств планового периода (с учетом внесенных изменений в течение текущего финансового года).</w:t>
      </w:r>
    </w:p>
    <w:p w:rsidR="005E1DD4" w:rsidRPr="002964CB" w:rsidRDefault="005E1DD4" w:rsidP="005E1DD4">
      <w:pPr>
        <w:widowControl w:val="0"/>
        <w:autoSpaceDE w:val="0"/>
        <w:autoSpaceDN w:val="0"/>
        <w:ind w:firstLine="709"/>
        <w:rPr>
          <w:szCs w:val="28"/>
        </w:rPr>
      </w:pPr>
      <w:r w:rsidRPr="002964CB">
        <w:rPr>
          <w:szCs w:val="28"/>
        </w:rPr>
        <w:t>42. Изменения показателей сводной бюджетной росписи и лимитов бюджетных обязательств планового периода утверждаются финансовым органом.</w:t>
      </w:r>
    </w:p>
    <w:p w:rsidR="005E1DD4" w:rsidRPr="002964CB" w:rsidRDefault="005E1DD4" w:rsidP="005E1DD4">
      <w:pPr>
        <w:widowControl w:val="0"/>
        <w:autoSpaceDE w:val="0"/>
        <w:autoSpaceDN w:val="0"/>
        <w:ind w:firstLine="709"/>
        <w:rPr>
          <w:szCs w:val="28"/>
        </w:rPr>
      </w:pPr>
      <w:r w:rsidRPr="002964CB">
        <w:rPr>
          <w:szCs w:val="28"/>
        </w:rPr>
        <w:t>После утверждения изменений до конца текущего финансового года финансовый орган доводит до главных распорядителей уведомления об изменении бюджетных ассигнований на плановый период по форме согласно приложению № 13 к настоящему Порядку, об изменении лимитов бюджетных обязательств на плановый период по форме согласно приложению № 14 к настоящему Порядку.</w:t>
      </w:r>
    </w:p>
    <w:p w:rsidR="005E1DD4" w:rsidRPr="002964CB" w:rsidRDefault="005E1DD4" w:rsidP="005E1DD4">
      <w:pPr>
        <w:widowControl w:val="0"/>
        <w:autoSpaceDE w:val="0"/>
        <w:autoSpaceDN w:val="0"/>
        <w:ind w:firstLine="709"/>
        <w:rPr>
          <w:szCs w:val="28"/>
        </w:rPr>
      </w:pPr>
      <w:r w:rsidRPr="002964CB">
        <w:rPr>
          <w:szCs w:val="28"/>
        </w:rPr>
        <w:t xml:space="preserve">До главных администраторов источников финансовый орган доводит </w:t>
      </w:r>
      <w:hyperlink w:anchor="Par2045" w:tooltip="                               УВЕДОМЛЕНИЕ N" w:history="1">
        <w:r w:rsidRPr="002964CB">
          <w:rPr>
            <w:szCs w:val="28"/>
          </w:rPr>
          <w:t>уведомления</w:t>
        </w:r>
      </w:hyperlink>
      <w:r w:rsidRPr="002964CB">
        <w:rPr>
          <w:szCs w:val="28"/>
        </w:rPr>
        <w:t xml:space="preserve"> об изменении </w:t>
      </w:r>
      <w:r w:rsidRPr="002964CB">
        <w:rPr>
          <w:szCs w:val="28"/>
        </w:rPr>
        <w:lastRenderedPageBreak/>
        <w:t>бюджетных ассигнований по источникам финансирования дефицита местного бюджета на плановый период по форме согласно приложению № 15 к настоящему Порядку.</w:t>
      </w:r>
    </w:p>
    <w:p w:rsidR="005E1DD4" w:rsidRPr="002964CB" w:rsidRDefault="005E1DD4" w:rsidP="005E1DD4">
      <w:pPr>
        <w:widowControl w:val="0"/>
        <w:autoSpaceDE w:val="0"/>
        <w:autoSpaceDN w:val="0"/>
        <w:ind w:firstLine="709"/>
        <w:rPr>
          <w:szCs w:val="28"/>
        </w:rPr>
      </w:pPr>
      <w:r w:rsidRPr="002964CB">
        <w:rPr>
          <w:szCs w:val="28"/>
        </w:rPr>
        <w:t>43. После доведения финансовым органом уведомлений об изменении бюджетных ассигнований и лимитов бюджетных обязательств планового периода главный распорядитель средств производит изменения бюджетных ассигнований и лимитов бюджетных обязательств по подведомственным распорядителям средств и (или) получателям средств местного бюджета.</w:t>
      </w:r>
    </w:p>
    <w:p w:rsidR="005E1DD4" w:rsidRPr="003C79E2" w:rsidRDefault="005E1DD4" w:rsidP="005E1DD4">
      <w:pPr>
        <w:widowControl w:val="0"/>
        <w:autoSpaceDE w:val="0"/>
        <w:autoSpaceDN w:val="0"/>
        <w:adjustRightInd w:val="0"/>
        <w:ind w:firstLine="540"/>
        <w:rPr>
          <w:rFonts w:eastAsiaTheme="minorEastAsia"/>
          <w:szCs w:val="28"/>
        </w:rPr>
      </w:pPr>
    </w:p>
    <w:p w:rsidR="005E1DD4" w:rsidRPr="003C79E2" w:rsidRDefault="005E1DD4" w:rsidP="005E1DD4">
      <w:pPr>
        <w:widowControl w:val="0"/>
        <w:autoSpaceDE w:val="0"/>
        <w:autoSpaceDN w:val="0"/>
        <w:adjustRightInd w:val="0"/>
        <w:jc w:val="center"/>
        <w:outlineLvl w:val="3"/>
        <w:rPr>
          <w:rFonts w:eastAsiaTheme="minorEastAsia"/>
          <w:szCs w:val="28"/>
        </w:rPr>
      </w:pPr>
      <w:r w:rsidRPr="003C79E2">
        <w:rPr>
          <w:rFonts w:eastAsiaTheme="minorEastAsia"/>
          <w:szCs w:val="28"/>
        </w:rPr>
        <w:t>Ведение сводной бюджетной росписи и изменения лимитов</w:t>
      </w:r>
    </w:p>
    <w:p w:rsidR="005E1DD4" w:rsidRPr="003C79E2" w:rsidRDefault="005E1DD4" w:rsidP="005E1DD4">
      <w:pPr>
        <w:widowControl w:val="0"/>
        <w:autoSpaceDE w:val="0"/>
        <w:autoSpaceDN w:val="0"/>
        <w:adjustRightInd w:val="0"/>
        <w:jc w:val="center"/>
        <w:rPr>
          <w:rFonts w:eastAsiaTheme="minorEastAsia"/>
          <w:szCs w:val="28"/>
        </w:rPr>
      </w:pPr>
      <w:r w:rsidRPr="003C79E2">
        <w:rPr>
          <w:rFonts w:eastAsiaTheme="minorEastAsia"/>
          <w:szCs w:val="28"/>
        </w:rPr>
        <w:t>бюджетных обязательств, утвержденных на плановый</w:t>
      </w:r>
    </w:p>
    <w:p w:rsidR="005E1DD4" w:rsidRPr="003C79E2" w:rsidRDefault="005E1DD4" w:rsidP="005E1DD4">
      <w:pPr>
        <w:widowControl w:val="0"/>
        <w:autoSpaceDE w:val="0"/>
        <w:autoSpaceDN w:val="0"/>
        <w:adjustRightInd w:val="0"/>
        <w:jc w:val="center"/>
        <w:rPr>
          <w:rFonts w:eastAsiaTheme="minorEastAsia"/>
          <w:szCs w:val="28"/>
        </w:rPr>
      </w:pPr>
      <w:r w:rsidRPr="003C79E2">
        <w:rPr>
          <w:rFonts w:eastAsiaTheme="minorEastAsia"/>
          <w:szCs w:val="28"/>
        </w:rPr>
        <w:t>период, по кодам аналитического учета</w:t>
      </w:r>
    </w:p>
    <w:p w:rsidR="005E1DD4" w:rsidRPr="003C79E2" w:rsidRDefault="005E1DD4" w:rsidP="005E1DD4">
      <w:pPr>
        <w:widowControl w:val="0"/>
        <w:autoSpaceDE w:val="0"/>
        <w:autoSpaceDN w:val="0"/>
        <w:adjustRightInd w:val="0"/>
        <w:ind w:firstLine="540"/>
        <w:rPr>
          <w:rFonts w:eastAsiaTheme="minorEastAsia"/>
          <w:szCs w:val="28"/>
        </w:rPr>
      </w:pPr>
    </w:p>
    <w:p w:rsidR="005E1DD4" w:rsidRPr="002964CB" w:rsidRDefault="005E1DD4" w:rsidP="005E1DD4">
      <w:pPr>
        <w:widowControl w:val="0"/>
        <w:autoSpaceDE w:val="0"/>
        <w:autoSpaceDN w:val="0"/>
        <w:ind w:firstLine="709"/>
        <w:rPr>
          <w:szCs w:val="28"/>
        </w:rPr>
      </w:pPr>
      <w:r w:rsidRPr="002964CB">
        <w:rPr>
          <w:szCs w:val="28"/>
        </w:rPr>
        <w:t xml:space="preserve">44. Ведение сводной бюджетной росписи и (или) изменение лимитов бюджетных обязательств, утвержденных на плановый период решением о местном бюджете (уточненной сводной бюджетной росписью), по кодам аналитического учета: по кодам классификации расходов контрактной системы, кодам операций сектора государственного управления типам средств, кодам субсидий (для бюджетных и автономных учреждений), по межбюджетным трансфертам в разрезе муниципальных образований и кодов целевых средств. </w:t>
      </w:r>
    </w:p>
    <w:p w:rsidR="005E1DD4" w:rsidRPr="002964CB" w:rsidRDefault="005E1DD4" w:rsidP="005E1DD4">
      <w:pPr>
        <w:widowControl w:val="0"/>
        <w:autoSpaceDE w:val="0"/>
        <w:autoSpaceDN w:val="0"/>
        <w:ind w:firstLine="709"/>
        <w:rPr>
          <w:szCs w:val="28"/>
        </w:rPr>
      </w:pPr>
      <w:r w:rsidRPr="002964CB">
        <w:rPr>
          <w:szCs w:val="28"/>
        </w:rPr>
        <w:t>45. В целях изменения показателей сводной бюджетной росписи и лимитов бюджетных обязательств, утвержденных на плановый период, по кодам аналитического учета без внесения изменений в решение о местном бюджете (далее - внесение изменений по кодам аналитического учета) главный распорядитель средств направляет в финансовый орган предложение о внесении изменений по кодам аналитического учета, которое включает:</w:t>
      </w:r>
    </w:p>
    <w:p w:rsidR="005E1DD4" w:rsidRPr="002964CB" w:rsidRDefault="005E1DD4" w:rsidP="005E1DD4">
      <w:pPr>
        <w:widowControl w:val="0"/>
        <w:autoSpaceDE w:val="0"/>
        <w:autoSpaceDN w:val="0"/>
        <w:ind w:firstLine="709"/>
        <w:rPr>
          <w:szCs w:val="28"/>
        </w:rPr>
      </w:pPr>
      <w:r w:rsidRPr="002964CB">
        <w:rPr>
          <w:szCs w:val="28"/>
        </w:rPr>
        <w:t>1) письменное обращение главного распорядителя (распорядителя) средств с указанием причин и оснований для внесения изменений по кодам аналитического учета, подписанное главным распорядителем (распорядителем) средств;</w:t>
      </w:r>
    </w:p>
    <w:p w:rsidR="005E1DD4" w:rsidRPr="002964CB" w:rsidRDefault="005E1DD4" w:rsidP="005E1DD4">
      <w:pPr>
        <w:widowControl w:val="0"/>
        <w:autoSpaceDE w:val="0"/>
        <w:autoSpaceDN w:val="0"/>
        <w:ind w:firstLine="709"/>
        <w:rPr>
          <w:szCs w:val="28"/>
        </w:rPr>
      </w:pPr>
      <w:r w:rsidRPr="002964CB">
        <w:rPr>
          <w:szCs w:val="28"/>
        </w:rPr>
        <w:t>2) расчеты и обоснования предлагаемых изменений;</w:t>
      </w:r>
    </w:p>
    <w:p w:rsidR="005E1DD4" w:rsidRPr="002964CB" w:rsidRDefault="005E1DD4" w:rsidP="005E1DD4">
      <w:pPr>
        <w:widowControl w:val="0"/>
        <w:autoSpaceDE w:val="0"/>
        <w:autoSpaceDN w:val="0"/>
        <w:ind w:firstLine="709"/>
        <w:rPr>
          <w:szCs w:val="28"/>
        </w:rPr>
      </w:pPr>
      <w:r w:rsidRPr="002964CB">
        <w:rPr>
          <w:szCs w:val="28"/>
        </w:rPr>
        <w:t>3) принятое обязательство о недопущении образования кредиторской задолженности по уменьшаемым расходам;</w:t>
      </w:r>
    </w:p>
    <w:p w:rsidR="005E1DD4" w:rsidRPr="002964CB" w:rsidRDefault="005E1DD4" w:rsidP="005E1DD4">
      <w:pPr>
        <w:widowControl w:val="0"/>
        <w:autoSpaceDE w:val="0"/>
        <w:autoSpaceDN w:val="0"/>
        <w:ind w:firstLine="709"/>
        <w:rPr>
          <w:szCs w:val="28"/>
        </w:rPr>
      </w:pPr>
      <w:r w:rsidRPr="002964CB">
        <w:rPr>
          <w:szCs w:val="28"/>
        </w:rPr>
        <w:t>4) иные документы, необходимые для согласования представленных изменений в зависимости от содержания причин и оснований для их внесения.</w:t>
      </w:r>
    </w:p>
    <w:p w:rsidR="005E1DD4" w:rsidRPr="002964CB" w:rsidRDefault="005E1DD4" w:rsidP="005E1DD4">
      <w:pPr>
        <w:widowControl w:val="0"/>
        <w:autoSpaceDE w:val="0"/>
        <w:autoSpaceDN w:val="0"/>
        <w:ind w:firstLine="709"/>
        <w:rPr>
          <w:szCs w:val="28"/>
        </w:rPr>
      </w:pPr>
      <w:bookmarkStart w:id="103" w:name="Par226"/>
      <w:bookmarkEnd w:id="103"/>
      <w:r w:rsidRPr="002964CB">
        <w:rPr>
          <w:szCs w:val="28"/>
        </w:rPr>
        <w:t>46. Поступившее в финансовый орган предложение главного распорядителя средств о внесении изменений по кодам аналитического учета рассматривается в течение десяти рабочих дней со дня поступления. В течение данного срока финансовым органом осуществляется проверка поступившего предложения и прилагаемых материалов на:</w:t>
      </w:r>
    </w:p>
    <w:p w:rsidR="005E1DD4" w:rsidRPr="002964CB" w:rsidRDefault="005E1DD4" w:rsidP="005E1DD4">
      <w:pPr>
        <w:widowControl w:val="0"/>
        <w:autoSpaceDE w:val="0"/>
        <w:autoSpaceDN w:val="0"/>
        <w:ind w:firstLine="709"/>
        <w:rPr>
          <w:szCs w:val="28"/>
        </w:rPr>
      </w:pPr>
      <w:r w:rsidRPr="002964CB">
        <w:rPr>
          <w:szCs w:val="28"/>
        </w:rPr>
        <w:t xml:space="preserve">1) соответствие предложенных изменений бюджетному законодательству Российской Федерации, </w:t>
      </w:r>
      <w:r w:rsidRPr="002964CB">
        <w:rPr>
          <w:szCs w:val="28"/>
        </w:rPr>
        <w:lastRenderedPageBreak/>
        <w:t>нормативным правовым актам, регулирующим бюджетные правоотношения, в том числе настоящему Порядку;</w:t>
      </w:r>
    </w:p>
    <w:p w:rsidR="005E1DD4" w:rsidRPr="002964CB" w:rsidRDefault="005E1DD4" w:rsidP="005E1DD4">
      <w:pPr>
        <w:widowControl w:val="0"/>
        <w:autoSpaceDE w:val="0"/>
        <w:autoSpaceDN w:val="0"/>
        <w:ind w:firstLine="709"/>
        <w:rPr>
          <w:szCs w:val="28"/>
        </w:rPr>
      </w:pPr>
      <w:r w:rsidRPr="002964CB">
        <w:rPr>
          <w:szCs w:val="28"/>
        </w:rPr>
        <w:t>2) правильность применения бюджетной классификации Российской Федерации;</w:t>
      </w:r>
    </w:p>
    <w:p w:rsidR="005E1DD4" w:rsidRPr="002964CB" w:rsidRDefault="005E1DD4" w:rsidP="005E1DD4">
      <w:pPr>
        <w:widowControl w:val="0"/>
        <w:autoSpaceDE w:val="0"/>
        <w:autoSpaceDN w:val="0"/>
        <w:ind w:firstLine="709"/>
        <w:rPr>
          <w:szCs w:val="28"/>
        </w:rPr>
      </w:pPr>
      <w:r w:rsidRPr="002964CB">
        <w:rPr>
          <w:szCs w:val="28"/>
        </w:rPr>
        <w:t>3) полноту и достоверность представленной информации;</w:t>
      </w:r>
    </w:p>
    <w:p w:rsidR="005E1DD4" w:rsidRPr="002964CB" w:rsidRDefault="005E1DD4" w:rsidP="005E1DD4">
      <w:pPr>
        <w:widowControl w:val="0"/>
        <w:autoSpaceDE w:val="0"/>
        <w:autoSpaceDN w:val="0"/>
        <w:ind w:firstLine="709"/>
        <w:rPr>
          <w:szCs w:val="28"/>
        </w:rPr>
      </w:pPr>
      <w:r w:rsidRPr="002964CB">
        <w:rPr>
          <w:szCs w:val="28"/>
        </w:rPr>
        <w:t>47. В случае наличия замечаний по результатам проверки предложения главного распорядителя средств о внесении изменений по кодам аналитического учета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5E1DD4" w:rsidRPr="002964CB" w:rsidRDefault="005E1DD4" w:rsidP="005E1DD4">
      <w:pPr>
        <w:widowControl w:val="0"/>
        <w:autoSpaceDE w:val="0"/>
        <w:autoSpaceDN w:val="0"/>
        <w:ind w:firstLine="709"/>
        <w:rPr>
          <w:szCs w:val="28"/>
        </w:rPr>
      </w:pPr>
      <w:r w:rsidRPr="002964CB">
        <w:rPr>
          <w:szCs w:val="28"/>
        </w:rPr>
        <w:t>В отношении предложения главного распорядителя (распорядителя) средств, поступившего с доработки, осуществляется проверка, предусмотренная пунктом 46 настоящего Порядка.</w:t>
      </w:r>
    </w:p>
    <w:p w:rsidR="005E1DD4" w:rsidRPr="002964CB" w:rsidRDefault="005E1DD4" w:rsidP="005E1DD4">
      <w:pPr>
        <w:widowControl w:val="0"/>
        <w:autoSpaceDE w:val="0"/>
        <w:autoSpaceDN w:val="0"/>
        <w:ind w:firstLine="709"/>
        <w:rPr>
          <w:szCs w:val="28"/>
        </w:rPr>
      </w:pPr>
      <w:r w:rsidRPr="002964CB">
        <w:rPr>
          <w:szCs w:val="28"/>
        </w:rPr>
        <w:t>48. В случае отсутствия замечаний по результатам проверки предложение главного распорядителя средств о внесении изменений по кодам аналитического учета утверждается финансовым органом, который осуществляет внесение соответствующих изменений показателей сводной бюджетной росписи и лимитов бюджетных обязательств, утвержденных на плановый период.</w:t>
      </w:r>
    </w:p>
    <w:p w:rsidR="005E1DD4" w:rsidRPr="002964CB" w:rsidRDefault="005E1DD4" w:rsidP="005E1DD4">
      <w:pPr>
        <w:widowControl w:val="0"/>
        <w:autoSpaceDE w:val="0"/>
        <w:autoSpaceDN w:val="0"/>
        <w:ind w:firstLine="709"/>
        <w:rPr>
          <w:szCs w:val="28"/>
        </w:rPr>
      </w:pPr>
    </w:p>
    <w:p w:rsidR="005E1DD4" w:rsidRPr="003C79E2" w:rsidRDefault="005E1DD4" w:rsidP="005E1DD4">
      <w:pPr>
        <w:widowControl w:val="0"/>
        <w:autoSpaceDE w:val="0"/>
        <w:autoSpaceDN w:val="0"/>
        <w:jc w:val="center"/>
        <w:outlineLvl w:val="1"/>
        <w:rPr>
          <w:szCs w:val="28"/>
        </w:rPr>
      </w:pPr>
      <w:r w:rsidRPr="003C79E2">
        <w:rPr>
          <w:szCs w:val="28"/>
        </w:rPr>
        <w:t>III. Составление и ведение бюджетных росписей</w:t>
      </w:r>
    </w:p>
    <w:p w:rsidR="005E1DD4" w:rsidRPr="003C79E2" w:rsidRDefault="005E1DD4" w:rsidP="005E1DD4">
      <w:pPr>
        <w:widowControl w:val="0"/>
        <w:autoSpaceDE w:val="0"/>
        <w:autoSpaceDN w:val="0"/>
        <w:jc w:val="center"/>
        <w:rPr>
          <w:szCs w:val="28"/>
        </w:rPr>
      </w:pPr>
      <w:r w:rsidRPr="003C79E2">
        <w:rPr>
          <w:szCs w:val="28"/>
        </w:rPr>
        <w:t>главных распорядителей (распорядителей)</w:t>
      </w:r>
    </w:p>
    <w:p w:rsidR="005E1DD4" w:rsidRPr="003C79E2" w:rsidRDefault="005E1DD4" w:rsidP="005E1DD4">
      <w:pPr>
        <w:widowControl w:val="0"/>
        <w:autoSpaceDE w:val="0"/>
        <w:autoSpaceDN w:val="0"/>
        <w:jc w:val="center"/>
        <w:rPr>
          <w:szCs w:val="28"/>
        </w:rPr>
      </w:pPr>
      <w:r w:rsidRPr="003C79E2">
        <w:rPr>
          <w:szCs w:val="28"/>
        </w:rPr>
        <w:t>средств и главных администраторов источников</w:t>
      </w:r>
    </w:p>
    <w:p w:rsidR="005E1DD4" w:rsidRPr="003C79E2" w:rsidRDefault="005E1DD4" w:rsidP="005E1DD4">
      <w:pPr>
        <w:widowControl w:val="0"/>
        <w:autoSpaceDE w:val="0"/>
        <w:autoSpaceDN w:val="0"/>
        <w:ind w:firstLine="540"/>
        <w:rPr>
          <w:szCs w:val="28"/>
        </w:rPr>
      </w:pPr>
    </w:p>
    <w:p w:rsidR="005E1DD4" w:rsidRPr="003C79E2" w:rsidRDefault="005E1DD4" w:rsidP="005E1DD4">
      <w:pPr>
        <w:widowControl w:val="0"/>
        <w:autoSpaceDE w:val="0"/>
        <w:autoSpaceDN w:val="0"/>
        <w:jc w:val="center"/>
        <w:outlineLvl w:val="2"/>
        <w:rPr>
          <w:szCs w:val="28"/>
        </w:rPr>
      </w:pPr>
      <w:r w:rsidRPr="003C79E2">
        <w:rPr>
          <w:szCs w:val="28"/>
        </w:rPr>
        <w:t>1. Составление и утверждение бюджетных росписей</w:t>
      </w:r>
    </w:p>
    <w:p w:rsidR="005E1DD4" w:rsidRPr="003C79E2" w:rsidRDefault="005E1DD4" w:rsidP="005E1DD4">
      <w:pPr>
        <w:widowControl w:val="0"/>
        <w:autoSpaceDE w:val="0"/>
        <w:autoSpaceDN w:val="0"/>
        <w:ind w:firstLine="540"/>
        <w:rPr>
          <w:szCs w:val="28"/>
        </w:rPr>
      </w:pPr>
    </w:p>
    <w:p w:rsidR="005E1DD4" w:rsidRPr="003C79E2" w:rsidRDefault="005E1DD4" w:rsidP="005E1DD4">
      <w:pPr>
        <w:widowControl w:val="0"/>
        <w:autoSpaceDE w:val="0"/>
        <w:autoSpaceDN w:val="0"/>
        <w:ind w:firstLine="709"/>
        <w:rPr>
          <w:szCs w:val="28"/>
        </w:rPr>
      </w:pPr>
      <w:r>
        <w:rPr>
          <w:szCs w:val="28"/>
        </w:rPr>
        <w:t>49</w:t>
      </w:r>
      <w:r w:rsidRPr="003C79E2">
        <w:rPr>
          <w:szCs w:val="28"/>
        </w:rPr>
        <w:t>.</w:t>
      </w:r>
      <w:r>
        <w:rPr>
          <w:szCs w:val="28"/>
        </w:rPr>
        <w:t> </w:t>
      </w:r>
      <w:r w:rsidRPr="003C79E2">
        <w:rPr>
          <w:szCs w:val="28"/>
        </w:rPr>
        <w:t xml:space="preserve">Бюджетные росписи составляются и утверждаются </w:t>
      </w:r>
      <w:r>
        <w:rPr>
          <w:szCs w:val="28"/>
        </w:rPr>
        <w:t>ад</w:t>
      </w:r>
      <w:r w:rsidRPr="003C79E2">
        <w:rPr>
          <w:szCs w:val="28"/>
        </w:rPr>
        <w:t>министраторами бюджетных средств на очередной финансовый год и плановый период в соответствии со сводной бюджетной росписью и утвержденными лимитами бюджетных обязательств.</w:t>
      </w:r>
    </w:p>
    <w:p w:rsidR="005E1DD4" w:rsidRPr="003C79E2" w:rsidRDefault="005E1DD4" w:rsidP="005E1DD4">
      <w:pPr>
        <w:widowControl w:val="0"/>
        <w:autoSpaceDE w:val="0"/>
        <w:autoSpaceDN w:val="0"/>
        <w:ind w:firstLine="709"/>
        <w:rPr>
          <w:szCs w:val="28"/>
        </w:rPr>
      </w:pPr>
      <w:r>
        <w:rPr>
          <w:szCs w:val="28"/>
        </w:rPr>
        <w:t>50</w:t>
      </w:r>
      <w:r w:rsidRPr="003C79E2">
        <w:rPr>
          <w:szCs w:val="28"/>
        </w:rPr>
        <w:t>.</w:t>
      </w:r>
      <w:r>
        <w:rPr>
          <w:szCs w:val="28"/>
        </w:rPr>
        <w:t> </w:t>
      </w:r>
      <w:r w:rsidRPr="003C79E2">
        <w:rPr>
          <w:szCs w:val="28"/>
        </w:rPr>
        <w:t xml:space="preserve">Бюджетные росписи главных распорядителей (распорядителей) средств составляются по форме согласно </w:t>
      </w:r>
      <w:r w:rsidRPr="002964CB">
        <w:rPr>
          <w:szCs w:val="28"/>
        </w:rPr>
        <w:t xml:space="preserve">приложению № 16 </w:t>
      </w:r>
      <w:r w:rsidRPr="003C79E2">
        <w:rPr>
          <w:szCs w:val="28"/>
        </w:rPr>
        <w:t>к настоящему Порядку в разрезе:</w:t>
      </w:r>
    </w:p>
    <w:p w:rsidR="005E1DD4" w:rsidRPr="003C79E2" w:rsidRDefault="005E1DD4" w:rsidP="005E1DD4">
      <w:pPr>
        <w:widowControl w:val="0"/>
        <w:autoSpaceDE w:val="0"/>
        <w:autoSpaceDN w:val="0"/>
        <w:ind w:firstLine="709"/>
        <w:rPr>
          <w:szCs w:val="28"/>
        </w:rPr>
      </w:pPr>
      <w:r w:rsidRPr="003C79E2">
        <w:rPr>
          <w:szCs w:val="28"/>
        </w:rPr>
        <w:t xml:space="preserve">подведомственных распорядителей средств и (или) получателей средств </w:t>
      </w:r>
      <w:r w:rsidRPr="003457FF">
        <w:rPr>
          <w:szCs w:val="28"/>
        </w:rPr>
        <w:t>местного</w:t>
      </w:r>
      <w:r w:rsidRPr="002964CB">
        <w:rPr>
          <w:szCs w:val="28"/>
        </w:rPr>
        <w:t xml:space="preserve"> </w:t>
      </w:r>
      <w:r w:rsidRPr="003C79E2">
        <w:rPr>
          <w:szCs w:val="28"/>
        </w:rPr>
        <w:t>бюджета;</w:t>
      </w:r>
    </w:p>
    <w:p w:rsidR="005E1DD4" w:rsidRPr="003C79E2" w:rsidRDefault="005E1DD4" w:rsidP="005E1DD4">
      <w:pPr>
        <w:widowControl w:val="0"/>
        <w:autoSpaceDE w:val="0"/>
        <w:autoSpaceDN w:val="0"/>
        <w:ind w:firstLine="709"/>
        <w:rPr>
          <w:szCs w:val="28"/>
        </w:rPr>
      </w:pPr>
      <w:r w:rsidRPr="003C79E2">
        <w:rPr>
          <w:szCs w:val="28"/>
        </w:rPr>
        <w:t>разделов, подразделов, целевых статей (</w:t>
      </w:r>
      <w:r w:rsidRPr="003457FF">
        <w:rPr>
          <w:szCs w:val="28"/>
        </w:rPr>
        <w:t>муниципальных программ</w:t>
      </w:r>
      <w:r w:rsidRPr="003C79E2">
        <w:rPr>
          <w:szCs w:val="28"/>
        </w:rPr>
        <w:t xml:space="preserve"> и </w:t>
      </w:r>
      <w:proofErr w:type="spellStart"/>
      <w:r w:rsidRPr="003C79E2">
        <w:rPr>
          <w:szCs w:val="28"/>
        </w:rPr>
        <w:t>непрограммных</w:t>
      </w:r>
      <w:proofErr w:type="spellEnd"/>
      <w:r w:rsidRPr="003C79E2">
        <w:rPr>
          <w:szCs w:val="28"/>
        </w:rPr>
        <w:t xml:space="preserve"> направлений деятельности);</w:t>
      </w:r>
    </w:p>
    <w:p w:rsidR="005E1DD4" w:rsidRPr="003C79E2" w:rsidRDefault="005E1DD4" w:rsidP="005E1DD4">
      <w:pPr>
        <w:widowControl w:val="0"/>
        <w:autoSpaceDE w:val="0"/>
        <w:autoSpaceDN w:val="0"/>
        <w:ind w:firstLine="709"/>
        <w:rPr>
          <w:szCs w:val="28"/>
        </w:rPr>
      </w:pPr>
      <w:r w:rsidRPr="003C79E2">
        <w:rPr>
          <w:szCs w:val="28"/>
        </w:rPr>
        <w:t>групп, подгрупп и элементов видов расходов</w:t>
      </w:r>
      <w:r>
        <w:rPr>
          <w:szCs w:val="28"/>
        </w:rPr>
        <w:t xml:space="preserve"> </w:t>
      </w:r>
      <w:r w:rsidRPr="003C79E2">
        <w:rPr>
          <w:szCs w:val="28"/>
        </w:rPr>
        <w:t>в соответствии с доведенными лимитами бюджетных обязательств соответствующему главному распорядителю (распорядителю) средств;</w:t>
      </w:r>
    </w:p>
    <w:p w:rsidR="005E1DD4" w:rsidRPr="003C79E2" w:rsidRDefault="005E1DD4" w:rsidP="005E1DD4">
      <w:pPr>
        <w:widowControl w:val="0"/>
        <w:autoSpaceDE w:val="0"/>
        <w:autoSpaceDN w:val="0"/>
        <w:ind w:firstLine="709"/>
        <w:rPr>
          <w:szCs w:val="28"/>
        </w:rPr>
      </w:pPr>
      <w:r>
        <w:rPr>
          <w:szCs w:val="28"/>
        </w:rPr>
        <w:t xml:space="preserve">муниципального района </w:t>
      </w:r>
      <w:r w:rsidRPr="003C79E2">
        <w:rPr>
          <w:szCs w:val="28"/>
        </w:rPr>
        <w:t>- получател</w:t>
      </w:r>
      <w:r>
        <w:rPr>
          <w:szCs w:val="28"/>
        </w:rPr>
        <w:t>я</w:t>
      </w:r>
      <w:r w:rsidRPr="003C79E2">
        <w:rPr>
          <w:szCs w:val="28"/>
        </w:rPr>
        <w:t xml:space="preserve"> межбюджетных трансфертов из </w:t>
      </w:r>
      <w:r w:rsidRPr="003457FF">
        <w:rPr>
          <w:szCs w:val="28"/>
        </w:rPr>
        <w:t xml:space="preserve">местного </w:t>
      </w:r>
      <w:r w:rsidRPr="003C79E2">
        <w:rPr>
          <w:szCs w:val="28"/>
        </w:rPr>
        <w:t>бюджета</w:t>
      </w:r>
      <w:r>
        <w:rPr>
          <w:szCs w:val="28"/>
        </w:rPr>
        <w:t xml:space="preserve"> </w:t>
      </w:r>
      <w:r>
        <w:rPr>
          <w:szCs w:val="28"/>
        </w:rPr>
        <w:lastRenderedPageBreak/>
        <w:t>поселения</w:t>
      </w:r>
      <w:r w:rsidRPr="003C79E2">
        <w:rPr>
          <w:szCs w:val="28"/>
        </w:rPr>
        <w:t>.</w:t>
      </w:r>
    </w:p>
    <w:p w:rsidR="005E1DD4" w:rsidRPr="003C79E2" w:rsidRDefault="005E1DD4" w:rsidP="005E1DD4">
      <w:pPr>
        <w:widowControl w:val="0"/>
        <w:autoSpaceDE w:val="0"/>
        <w:autoSpaceDN w:val="0"/>
        <w:ind w:firstLine="709"/>
        <w:rPr>
          <w:szCs w:val="28"/>
        </w:rPr>
      </w:pPr>
      <w:r>
        <w:rPr>
          <w:szCs w:val="28"/>
        </w:rPr>
        <w:t>51</w:t>
      </w:r>
      <w:r w:rsidRPr="003C79E2">
        <w:rPr>
          <w:szCs w:val="28"/>
        </w:rPr>
        <w:t>.</w:t>
      </w:r>
      <w:r>
        <w:rPr>
          <w:szCs w:val="28"/>
        </w:rPr>
        <w:t> </w:t>
      </w:r>
      <w:r w:rsidRPr="003C79E2">
        <w:rPr>
          <w:szCs w:val="28"/>
        </w:rPr>
        <w:t xml:space="preserve">Бюджетные росписи главных администраторов источников составляются по форме согласно </w:t>
      </w:r>
      <w:r w:rsidRPr="002964CB">
        <w:rPr>
          <w:szCs w:val="28"/>
        </w:rPr>
        <w:t xml:space="preserve">приложению № 17 </w:t>
      </w:r>
      <w:r w:rsidRPr="003C79E2">
        <w:rPr>
          <w:szCs w:val="28"/>
        </w:rPr>
        <w:t>к настоящему Порядку в разрезе:</w:t>
      </w:r>
    </w:p>
    <w:p w:rsidR="005E1DD4" w:rsidRPr="003C79E2" w:rsidRDefault="005E1DD4" w:rsidP="005E1DD4">
      <w:pPr>
        <w:widowControl w:val="0"/>
        <w:autoSpaceDE w:val="0"/>
        <w:autoSpaceDN w:val="0"/>
        <w:ind w:firstLine="709"/>
        <w:rPr>
          <w:szCs w:val="28"/>
        </w:rPr>
      </w:pPr>
      <w:r w:rsidRPr="003C79E2">
        <w:rPr>
          <w:szCs w:val="28"/>
        </w:rPr>
        <w:t xml:space="preserve">администраторов источников финансирования дефицита </w:t>
      </w:r>
      <w:r w:rsidRPr="002964CB">
        <w:rPr>
          <w:szCs w:val="28"/>
        </w:rPr>
        <w:t>местного</w:t>
      </w:r>
      <w:r w:rsidRPr="008F09D5">
        <w:rPr>
          <w:szCs w:val="28"/>
        </w:rPr>
        <w:t xml:space="preserve"> </w:t>
      </w:r>
      <w:r w:rsidRPr="003C79E2">
        <w:rPr>
          <w:szCs w:val="28"/>
        </w:rPr>
        <w:t xml:space="preserve">бюджета (далее </w:t>
      </w:r>
      <w:r>
        <w:rPr>
          <w:szCs w:val="28"/>
        </w:rPr>
        <w:t>–</w:t>
      </w:r>
      <w:r w:rsidRPr="003C79E2">
        <w:rPr>
          <w:szCs w:val="28"/>
        </w:rPr>
        <w:t xml:space="preserve"> администраторы источников);</w:t>
      </w:r>
    </w:p>
    <w:p w:rsidR="005E1DD4" w:rsidRPr="003C79E2" w:rsidRDefault="005E1DD4" w:rsidP="005E1DD4">
      <w:pPr>
        <w:widowControl w:val="0"/>
        <w:autoSpaceDE w:val="0"/>
        <w:autoSpaceDN w:val="0"/>
        <w:ind w:firstLine="709"/>
        <w:rPr>
          <w:szCs w:val="28"/>
        </w:rPr>
      </w:pPr>
      <w:r w:rsidRPr="003C79E2">
        <w:rPr>
          <w:szCs w:val="28"/>
        </w:rPr>
        <w:t>кодов классификации источников в соответствии с бюджетными ассигнованиями, утвержденными сводной росписью соответствующему главному администратору источников.</w:t>
      </w:r>
    </w:p>
    <w:p w:rsidR="005E1DD4" w:rsidRPr="003C79E2" w:rsidRDefault="005E1DD4" w:rsidP="005E1DD4">
      <w:pPr>
        <w:widowControl w:val="0"/>
        <w:autoSpaceDE w:val="0"/>
        <w:autoSpaceDN w:val="0"/>
        <w:ind w:firstLine="709"/>
        <w:rPr>
          <w:szCs w:val="28"/>
        </w:rPr>
      </w:pPr>
      <w:r>
        <w:rPr>
          <w:szCs w:val="28"/>
        </w:rPr>
        <w:t>52</w:t>
      </w:r>
      <w:r w:rsidRPr="003C79E2">
        <w:rPr>
          <w:szCs w:val="28"/>
        </w:rPr>
        <w:t>.</w:t>
      </w:r>
      <w:r>
        <w:rPr>
          <w:szCs w:val="28"/>
        </w:rPr>
        <w:t> </w:t>
      </w:r>
      <w:r w:rsidRPr="003C79E2">
        <w:rPr>
          <w:szCs w:val="28"/>
        </w:rPr>
        <w:t>Общий объем бюджетных ассигнований бюджетной росписи главного распорядителя (распорядителя) средств не может превышать объем доведенных до главного распорядителя (распорядителя) средств лимитов бюджетных обязательств.</w:t>
      </w:r>
    </w:p>
    <w:p w:rsidR="005E1DD4" w:rsidRPr="003C79E2" w:rsidRDefault="005E1DD4" w:rsidP="005E1DD4">
      <w:pPr>
        <w:widowControl w:val="0"/>
        <w:autoSpaceDE w:val="0"/>
        <w:autoSpaceDN w:val="0"/>
        <w:ind w:firstLine="709"/>
        <w:rPr>
          <w:szCs w:val="28"/>
        </w:rPr>
      </w:pPr>
      <w:r>
        <w:rPr>
          <w:szCs w:val="28"/>
        </w:rPr>
        <w:t>53</w:t>
      </w:r>
      <w:r w:rsidRPr="003C79E2">
        <w:rPr>
          <w:szCs w:val="28"/>
        </w:rPr>
        <w:t>.</w:t>
      </w:r>
      <w:r>
        <w:rPr>
          <w:szCs w:val="28"/>
        </w:rPr>
        <w:t> </w:t>
      </w:r>
      <w:r w:rsidRPr="003C79E2">
        <w:rPr>
          <w:szCs w:val="28"/>
        </w:rPr>
        <w:t>Утверждение показателей бюджетной росписи осуществляется администратором бюджетных средств до начала очередного финансового года.</w:t>
      </w:r>
    </w:p>
    <w:p w:rsidR="005E1DD4" w:rsidRPr="003C79E2" w:rsidRDefault="005E1DD4" w:rsidP="005E1DD4">
      <w:pPr>
        <w:widowControl w:val="0"/>
        <w:autoSpaceDE w:val="0"/>
        <w:autoSpaceDN w:val="0"/>
        <w:ind w:firstLine="709"/>
        <w:rPr>
          <w:szCs w:val="28"/>
        </w:rPr>
      </w:pPr>
      <w:r>
        <w:rPr>
          <w:szCs w:val="28"/>
        </w:rPr>
        <w:t>54 </w:t>
      </w:r>
      <w:r w:rsidRPr="003C79E2">
        <w:rPr>
          <w:szCs w:val="28"/>
        </w:rPr>
        <w:t>Утвержденные показатели бюджетной росписи доводятся администратором бюджетных средств до начала очередного финансового года:</w:t>
      </w:r>
    </w:p>
    <w:p w:rsidR="005E1DD4" w:rsidRPr="003C79E2" w:rsidRDefault="005E1DD4" w:rsidP="005E1DD4">
      <w:pPr>
        <w:widowControl w:val="0"/>
        <w:autoSpaceDE w:val="0"/>
        <w:autoSpaceDN w:val="0"/>
        <w:ind w:firstLine="709"/>
        <w:rPr>
          <w:szCs w:val="28"/>
        </w:rPr>
      </w:pPr>
      <w:r w:rsidRPr="003C79E2">
        <w:rPr>
          <w:szCs w:val="28"/>
        </w:rPr>
        <w:t>1)</w:t>
      </w:r>
      <w:r>
        <w:rPr>
          <w:szCs w:val="28"/>
        </w:rPr>
        <w:t> </w:t>
      </w:r>
      <w:r w:rsidRPr="003C79E2">
        <w:rPr>
          <w:szCs w:val="28"/>
        </w:rPr>
        <w:t xml:space="preserve">до получателей средств </w:t>
      </w:r>
      <w:r w:rsidRPr="003A1CF9">
        <w:rPr>
          <w:szCs w:val="28"/>
        </w:rPr>
        <w:t>местного</w:t>
      </w:r>
      <w:r w:rsidRPr="003C79E2">
        <w:rPr>
          <w:szCs w:val="28"/>
        </w:rPr>
        <w:t xml:space="preserve"> бюджета </w:t>
      </w:r>
      <w:r>
        <w:rPr>
          <w:szCs w:val="28"/>
        </w:rPr>
        <w:t>–</w:t>
      </w:r>
      <w:r w:rsidRPr="003C79E2">
        <w:rPr>
          <w:szCs w:val="28"/>
        </w:rPr>
        <w:t xml:space="preserve"> путем направления </w:t>
      </w:r>
      <w:hyperlink r:id="rId29" w:anchor="P2651" w:history="1">
        <w:r w:rsidRPr="003C79E2">
          <w:rPr>
            <w:szCs w:val="28"/>
          </w:rPr>
          <w:t>уведомлений</w:t>
        </w:r>
      </w:hyperlink>
      <w:r w:rsidRPr="003C79E2">
        <w:rPr>
          <w:szCs w:val="28"/>
        </w:rPr>
        <w:t xml:space="preserve"> о бюджетных ассигнованиях по форме согласно</w:t>
      </w:r>
      <w:r w:rsidRPr="002964CB">
        <w:rPr>
          <w:szCs w:val="28"/>
        </w:rPr>
        <w:t xml:space="preserve"> приложению № 18 </w:t>
      </w:r>
      <w:r w:rsidRPr="003C79E2">
        <w:rPr>
          <w:szCs w:val="28"/>
        </w:rPr>
        <w:t xml:space="preserve">к настоящему Порядку и </w:t>
      </w:r>
      <w:hyperlink r:id="rId30" w:anchor="P2732" w:history="1">
        <w:r w:rsidRPr="003C79E2">
          <w:rPr>
            <w:szCs w:val="28"/>
          </w:rPr>
          <w:t>уведомлений</w:t>
        </w:r>
      </w:hyperlink>
      <w:r w:rsidRPr="003C79E2">
        <w:rPr>
          <w:szCs w:val="28"/>
        </w:rPr>
        <w:t xml:space="preserve"> о лимитах бюджетных обязательств по форме согласно </w:t>
      </w:r>
      <w:r w:rsidRPr="002964CB">
        <w:rPr>
          <w:szCs w:val="28"/>
        </w:rPr>
        <w:t xml:space="preserve">приложению № 1 </w:t>
      </w:r>
      <w:r w:rsidRPr="003C79E2">
        <w:rPr>
          <w:szCs w:val="28"/>
        </w:rPr>
        <w:t>к настоящему Порядку;</w:t>
      </w:r>
    </w:p>
    <w:p w:rsidR="005E1DD4" w:rsidRPr="003C79E2" w:rsidRDefault="005E1DD4" w:rsidP="005E1DD4">
      <w:pPr>
        <w:widowControl w:val="0"/>
        <w:autoSpaceDE w:val="0"/>
        <w:autoSpaceDN w:val="0"/>
        <w:ind w:firstLine="709"/>
        <w:rPr>
          <w:szCs w:val="28"/>
        </w:rPr>
      </w:pPr>
      <w:r w:rsidRPr="003C79E2">
        <w:rPr>
          <w:szCs w:val="28"/>
        </w:rPr>
        <w:t>2)</w:t>
      </w:r>
      <w:r>
        <w:rPr>
          <w:szCs w:val="28"/>
        </w:rPr>
        <w:t> </w:t>
      </w:r>
      <w:r w:rsidRPr="003C79E2">
        <w:rPr>
          <w:szCs w:val="28"/>
        </w:rPr>
        <w:t>до</w:t>
      </w:r>
      <w:r>
        <w:rPr>
          <w:szCs w:val="28"/>
        </w:rPr>
        <w:t xml:space="preserve"> муниципального района –</w:t>
      </w:r>
      <w:r w:rsidRPr="003C79E2">
        <w:rPr>
          <w:szCs w:val="28"/>
        </w:rPr>
        <w:t xml:space="preserve"> получател</w:t>
      </w:r>
      <w:r>
        <w:rPr>
          <w:szCs w:val="28"/>
        </w:rPr>
        <w:t>я</w:t>
      </w:r>
      <w:r w:rsidRPr="003C79E2">
        <w:rPr>
          <w:szCs w:val="28"/>
        </w:rPr>
        <w:t xml:space="preserve"> межбюджетных трансфертов </w:t>
      </w:r>
      <w:r>
        <w:rPr>
          <w:szCs w:val="28"/>
        </w:rPr>
        <w:t>–</w:t>
      </w:r>
      <w:r w:rsidRPr="003C79E2">
        <w:rPr>
          <w:szCs w:val="28"/>
        </w:rPr>
        <w:t xml:space="preserve"> путем направления </w:t>
      </w:r>
      <w:hyperlink r:id="rId31" w:anchor="P2817" w:history="1">
        <w:r w:rsidRPr="003C79E2">
          <w:rPr>
            <w:szCs w:val="28"/>
          </w:rPr>
          <w:t>уведомления</w:t>
        </w:r>
      </w:hyperlink>
      <w:r w:rsidRPr="003C79E2">
        <w:rPr>
          <w:szCs w:val="28"/>
        </w:rPr>
        <w:t xml:space="preserve"> о бюджетных ассигнованиях по форме согласно</w:t>
      </w:r>
      <w:r w:rsidRPr="002964CB">
        <w:rPr>
          <w:szCs w:val="28"/>
        </w:rPr>
        <w:t xml:space="preserve"> приложению № 18.1</w:t>
      </w:r>
      <w:r w:rsidRPr="003C79E2">
        <w:rPr>
          <w:szCs w:val="28"/>
        </w:rPr>
        <w:t xml:space="preserve"> к настоящему Порядку.</w:t>
      </w:r>
    </w:p>
    <w:p w:rsidR="005E1DD4" w:rsidRPr="003C79E2" w:rsidRDefault="005E1DD4" w:rsidP="005E1DD4">
      <w:pPr>
        <w:widowControl w:val="0"/>
        <w:autoSpaceDE w:val="0"/>
        <w:autoSpaceDN w:val="0"/>
        <w:ind w:firstLine="709"/>
        <w:rPr>
          <w:szCs w:val="28"/>
        </w:rPr>
      </w:pPr>
    </w:p>
    <w:p w:rsidR="005E1DD4" w:rsidRPr="003C79E2" w:rsidRDefault="005E1DD4" w:rsidP="005E1DD4">
      <w:pPr>
        <w:widowControl w:val="0"/>
        <w:autoSpaceDE w:val="0"/>
        <w:autoSpaceDN w:val="0"/>
        <w:jc w:val="center"/>
        <w:outlineLvl w:val="2"/>
        <w:rPr>
          <w:szCs w:val="28"/>
        </w:rPr>
      </w:pPr>
      <w:r w:rsidRPr="003C79E2">
        <w:rPr>
          <w:szCs w:val="28"/>
        </w:rPr>
        <w:t>2. Ведение бюджетных росписей и изменение</w:t>
      </w:r>
    </w:p>
    <w:p w:rsidR="005E1DD4" w:rsidRPr="003C79E2" w:rsidRDefault="005E1DD4" w:rsidP="005E1DD4">
      <w:pPr>
        <w:widowControl w:val="0"/>
        <w:autoSpaceDE w:val="0"/>
        <w:autoSpaceDN w:val="0"/>
        <w:jc w:val="center"/>
        <w:rPr>
          <w:szCs w:val="28"/>
        </w:rPr>
      </w:pPr>
      <w:r w:rsidRPr="003C79E2">
        <w:rPr>
          <w:szCs w:val="28"/>
        </w:rPr>
        <w:t>лимитов бюджетных обязательств</w:t>
      </w:r>
    </w:p>
    <w:p w:rsidR="005E1DD4" w:rsidRPr="003C79E2" w:rsidRDefault="005E1DD4" w:rsidP="005E1DD4">
      <w:pPr>
        <w:widowControl w:val="0"/>
        <w:autoSpaceDE w:val="0"/>
        <w:autoSpaceDN w:val="0"/>
        <w:ind w:firstLine="540"/>
        <w:rPr>
          <w:szCs w:val="28"/>
        </w:rPr>
      </w:pPr>
    </w:p>
    <w:p w:rsidR="005E1DD4" w:rsidRPr="003C79E2" w:rsidRDefault="005E1DD4" w:rsidP="005E1DD4">
      <w:pPr>
        <w:widowControl w:val="0"/>
        <w:autoSpaceDE w:val="0"/>
        <w:autoSpaceDN w:val="0"/>
        <w:ind w:firstLine="709"/>
        <w:rPr>
          <w:szCs w:val="28"/>
        </w:rPr>
      </w:pPr>
      <w:r>
        <w:rPr>
          <w:szCs w:val="28"/>
        </w:rPr>
        <w:t>55</w:t>
      </w:r>
      <w:r w:rsidRPr="003C79E2">
        <w:rPr>
          <w:szCs w:val="28"/>
        </w:rPr>
        <w:t>.</w:t>
      </w:r>
      <w:r>
        <w:rPr>
          <w:szCs w:val="28"/>
        </w:rPr>
        <w:t> </w:t>
      </w:r>
      <w:r w:rsidRPr="003C79E2">
        <w:rPr>
          <w:szCs w:val="28"/>
        </w:rPr>
        <w:t>Ведением бюджетных росписей в целях настоящего Порядка является внесение изменений в показатели утвержденных бюджетных росписей.</w:t>
      </w:r>
    </w:p>
    <w:p w:rsidR="005E1DD4" w:rsidRPr="003C79E2" w:rsidRDefault="005E1DD4" w:rsidP="005E1DD4">
      <w:pPr>
        <w:widowControl w:val="0"/>
        <w:autoSpaceDE w:val="0"/>
        <w:autoSpaceDN w:val="0"/>
        <w:ind w:firstLine="709"/>
        <w:rPr>
          <w:szCs w:val="28"/>
        </w:rPr>
      </w:pPr>
      <w:r w:rsidRPr="003C79E2">
        <w:rPr>
          <w:szCs w:val="28"/>
        </w:rPr>
        <w:t>Изменение показателей бюджетной росписи главного распорядителя (распорядителя) средств и лимитов бюджетных об</w:t>
      </w:r>
      <w:r>
        <w:rPr>
          <w:szCs w:val="28"/>
        </w:rPr>
        <w:t xml:space="preserve">язательств получателей средств </w:t>
      </w:r>
      <w:r w:rsidRPr="003457FF">
        <w:rPr>
          <w:szCs w:val="28"/>
        </w:rPr>
        <w:t xml:space="preserve">местного </w:t>
      </w:r>
      <w:r w:rsidRPr="003C79E2">
        <w:rPr>
          <w:szCs w:val="28"/>
        </w:rPr>
        <w:t>бюджета осуществляется на основании внесения соответствующих изменений в сводную бюджетную роспись и лимиты бюджетных обязательств, доведенных до главного распорядителя (распорядителя) средств.</w:t>
      </w:r>
    </w:p>
    <w:p w:rsidR="005E1DD4" w:rsidRPr="003C79E2" w:rsidRDefault="005E1DD4" w:rsidP="005E1DD4">
      <w:pPr>
        <w:widowControl w:val="0"/>
        <w:autoSpaceDE w:val="0"/>
        <w:autoSpaceDN w:val="0"/>
        <w:ind w:firstLine="709"/>
        <w:rPr>
          <w:szCs w:val="28"/>
        </w:rPr>
      </w:pPr>
      <w:r w:rsidRPr="003C79E2">
        <w:rPr>
          <w:szCs w:val="28"/>
        </w:rPr>
        <w:t xml:space="preserve">Изменение показателей бюджетной росписи главного администратора источников осуществляется на основании внесения соответствующих изменений в сводную бюджетную роспись в части бюджетных ассигнований по источникам финансирования дефицита </w:t>
      </w:r>
      <w:r w:rsidRPr="003457FF">
        <w:rPr>
          <w:szCs w:val="28"/>
        </w:rPr>
        <w:t>местного</w:t>
      </w:r>
      <w:r w:rsidRPr="003C79E2">
        <w:rPr>
          <w:szCs w:val="28"/>
        </w:rPr>
        <w:t xml:space="preserve"> бюджета.</w:t>
      </w:r>
    </w:p>
    <w:p w:rsidR="005E1DD4" w:rsidRPr="003C79E2" w:rsidRDefault="005E1DD4" w:rsidP="005E1DD4">
      <w:pPr>
        <w:widowControl w:val="0"/>
        <w:autoSpaceDE w:val="0"/>
        <w:autoSpaceDN w:val="0"/>
        <w:ind w:firstLine="709"/>
        <w:rPr>
          <w:szCs w:val="28"/>
        </w:rPr>
      </w:pPr>
      <w:r>
        <w:rPr>
          <w:szCs w:val="28"/>
        </w:rPr>
        <w:t>56</w:t>
      </w:r>
      <w:r w:rsidRPr="003C79E2">
        <w:rPr>
          <w:szCs w:val="28"/>
        </w:rPr>
        <w:t>.</w:t>
      </w:r>
      <w:r>
        <w:rPr>
          <w:szCs w:val="28"/>
        </w:rPr>
        <w:t> </w:t>
      </w:r>
      <w:r w:rsidRPr="003C79E2">
        <w:rPr>
          <w:szCs w:val="28"/>
        </w:rPr>
        <w:t xml:space="preserve">После доведения </w:t>
      </w:r>
      <w:r>
        <w:rPr>
          <w:szCs w:val="28"/>
        </w:rPr>
        <w:t xml:space="preserve">финансовым органом </w:t>
      </w:r>
      <w:r w:rsidRPr="003C79E2">
        <w:rPr>
          <w:szCs w:val="28"/>
        </w:rPr>
        <w:t xml:space="preserve">уведомлений об изменении бюджетных ассигнований и </w:t>
      </w:r>
      <w:r w:rsidRPr="003C79E2">
        <w:rPr>
          <w:szCs w:val="28"/>
        </w:rPr>
        <w:lastRenderedPageBreak/>
        <w:t>(или) лимитов бюджетных обязательств</w:t>
      </w:r>
      <w:r>
        <w:rPr>
          <w:szCs w:val="28"/>
        </w:rPr>
        <w:t xml:space="preserve">, </w:t>
      </w:r>
      <w:r w:rsidRPr="003C79E2">
        <w:rPr>
          <w:szCs w:val="28"/>
        </w:rPr>
        <w:t>главный распорядитель (распорядитель) средств доводит до подведомственных распорядителей средств и (или) получателей средств местного бюджета уведомления:</w:t>
      </w:r>
    </w:p>
    <w:p w:rsidR="005E1DD4" w:rsidRPr="003C79E2" w:rsidRDefault="005E1DD4" w:rsidP="005E1DD4">
      <w:pPr>
        <w:widowControl w:val="0"/>
        <w:autoSpaceDE w:val="0"/>
        <w:autoSpaceDN w:val="0"/>
        <w:ind w:firstLine="709"/>
        <w:rPr>
          <w:szCs w:val="28"/>
        </w:rPr>
      </w:pPr>
      <w:r w:rsidRPr="003C79E2">
        <w:rPr>
          <w:szCs w:val="28"/>
        </w:rPr>
        <w:t>1)</w:t>
      </w:r>
      <w:r>
        <w:rPr>
          <w:szCs w:val="28"/>
        </w:rPr>
        <w:t> </w:t>
      </w:r>
      <w:r w:rsidRPr="003C79E2">
        <w:rPr>
          <w:szCs w:val="28"/>
        </w:rPr>
        <w:t xml:space="preserve">об изменении бюджетных ассигнований по форме согласно </w:t>
      </w:r>
      <w:r w:rsidRPr="002964CB">
        <w:rPr>
          <w:szCs w:val="28"/>
        </w:rPr>
        <w:t xml:space="preserve">приложению № 20 </w:t>
      </w:r>
      <w:r w:rsidRPr="003C79E2">
        <w:rPr>
          <w:szCs w:val="28"/>
        </w:rPr>
        <w:t>к настоящему Порядку;</w:t>
      </w:r>
    </w:p>
    <w:p w:rsidR="005E1DD4" w:rsidRPr="003C79E2" w:rsidRDefault="005E1DD4" w:rsidP="005E1DD4">
      <w:pPr>
        <w:widowControl w:val="0"/>
        <w:autoSpaceDE w:val="0"/>
        <w:autoSpaceDN w:val="0"/>
        <w:ind w:firstLine="709"/>
        <w:rPr>
          <w:szCs w:val="28"/>
        </w:rPr>
      </w:pPr>
      <w:r w:rsidRPr="003C79E2">
        <w:rPr>
          <w:szCs w:val="28"/>
        </w:rPr>
        <w:t>2)</w:t>
      </w:r>
      <w:r>
        <w:rPr>
          <w:szCs w:val="28"/>
        </w:rPr>
        <w:t> </w:t>
      </w:r>
      <w:r w:rsidRPr="003C79E2">
        <w:rPr>
          <w:szCs w:val="28"/>
        </w:rPr>
        <w:t xml:space="preserve">об изменении лимитов бюджетных обязательств по форме согласно </w:t>
      </w:r>
      <w:r w:rsidRPr="002964CB">
        <w:rPr>
          <w:szCs w:val="28"/>
        </w:rPr>
        <w:t xml:space="preserve">приложению № 21 </w:t>
      </w:r>
      <w:r w:rsidRPr="003C79E2">
        <w:rPr>
          <w:szCs w:val="28"/>
        </w:rPr>
        <w:t>к настоящему Порядку;</w:t>
      </w:r>
    </w:p>
    <w:p w:rsidR="005E1DD4" w:rsidRPr="003C79E2" w:rsidRDefault="005E1DD4" w:rsidP="005E1DD4">
      <w:pPr>
        <w:widowControl w:val="0"/>
        <w:autoSpaceDE w:val="0"/>
        <w:autoSpaceDN w:val="0"/>
        <w:ind w:firstLine="709"/>
        <w:rPr>
          <w:szCs w:val="28"/>
        </w:rPr>
      </w:pPr>
      <w:r w:rsidRPr="003C79E2">
        <w:rPr>
          <w:szCs w:val="28"/>
        </w:rPr>
        <w:t>3)</w:t>
      </w:r>
      <w:r>
        <w:rPr>
          <w:szCs w:val="28"/>
        </w:rPr>
        <w:t> </w:t>
      </w:r>
      <w:r w:rsidRPr="003C79E2">
        <w:rPr>
          <w:szCs w:val="28"/>
        </w:rPr>
        <w:t xml:space="preserve">об изменении бюджетных ассигнований по форме согласно </w:t>
      </w:r>
      <w:r w:rsidRPr="002964CB">
        <w:rPr>
          <w:szCs w:val="28"/>
        </w:rPr>
        <w:t xml:space="preserve">приложению № 22 </w:t>
      </w:r>
      <w:r w:rsidRPr="003C79E2">
        <w:rPr>
          <w:szCs w:val="28"/>
        </w:rPr>
        <w:t>к настоящему Порядку (в отношении муниципальных образований - получателей межбюджетных трансфертов).</w:t>
      </w:r>
    </w:p>
    <w:p w:rsidR="005E1DD4" w:rsidRPr="003C79E2" w:rsidRDefault="005E1DD4" w:rsidP="005E1DD4">
      <w:pPr>
        <w:widowControl w:val="0"/>
        <w:autoSpaceDE w:val="0"/>
        <w:autoSpaceDN w:val="0"/>
        <w:ind w:firstLine="709"/>
        <w:rPr>
          <w:szCs w:val="28"/>
        </w:rPr>
      </w:pPr>
      <w:r>
        <w:rPr>
          <w:szCs w:val="28"/>
        </w:rPr>
        <w:t>57</w:t>
      </w:r>
      <w:r w:rsidRPr="003C79E2">
        <w:rPr>
          <w:szCs w:val="28"/>
        </w:rPr>
        <w:t>.</w:t>
      </w:r>
      <w:r>
        <w:rPr>
          <w:szCs w:val="28"/>
        </w:rPr>
        <w:t> </w:t>
      </w:r>
      <w:r w:rsidRPr="003C79E2">
        <w:rPr>
          <w:szCs w:val="28"/>
        </w:rPr>
        <w:t xml:space="preserve">В случае внесения изменений в бюджетную роспись и (или) лимиты бюджетных обязательств главного распорядителя (распорядителя) средств без внесения изменений в показатели сводной бюджетной росписи и (или) лимиты бюджетных обязательств, главный распорядитель (распорядитель) средств самостоятельно производит соответствующие изменения бюджетной росписи и лимитов бюджетных обязательств подведомственных распорядителей и (или) получателей </w:t>
      </w:r>
      <w:r w:rsidRPr="001F7D8D">
        <w:rPr>
          <w:szCs w:val="28"/>
        </w:rPr>
        <w:t xml:space="preserve">средств </w:t>
      </w:r>
      <w:r w:rsidRPr="002964CB">
        <w:rPr>
          <w:szCs w:val="28"/>
        </w:rPr>
        <w:t>местного</w:t>
      </w:r>
      <w:r w:rsidRPr="001F7D8D">
        <w:rPr>
          <w:szCs w:val="28"/>
        </w:rPr>
        <w:t xml:space="preserve"> бюджета</w:t>
      </w:r>
      <w:r w:rsidRPr="003C79E2">
        <w:rPr>
          <w:szCs w:val="28"/>
        </w:rPr>
        <w:t xml:space="preserve"> и доводит до них соответствующие уведомления.</w:t>
      </w:r>
    </w:p>
    <w:p w:rsidR="005E1DD4" w:rsidRPr="003C79E2" w:rsidRDefault="005E1DD4" w:rsidP="005E1DD4">
      <w:pPr>
        <w:widowControl w:val="0"/>
        <w:autoSpaceDE w:val="0"/>
        <w:autoSpaceDN w:val="0"/>
        <w:ind w:firstLine="540"/>
        <w:rPr>
          <w:szCs w:val="28"/>
        </w:rPr>
      </w:pPr>
    </w:p>
    <w:p w:rsidR="005E1DD4" w:rsidRPr="003C79E2" w:rsidRDefault="005E1DD4" w:rsidP="005E1DD4">
      <w:pPr>
        <w:widowControl w:val="0"/>
        <w:autoSpaceDE w:val="0"/>
        <w:autoSpaceDN w:val="0"/>
        <w:jc w:val="center"/>
        <w:outlineLvl w:val="3"/>
        <w:rPr>
          <w:szCs w:val="28"/>
        </w:rPr>
      </w:pPr>
      <w:r>
        <w:rPr>
          <w:szCs w:val="28"/>
        </w:rPr>
        <w:t>Изменение</w:t>
      </w:r>
      <w:r w:rsidRPr="003C79E2">
        <w:rPr>
          <w:szCs w:val="28"/>
        </w:rPr>
        <w:t xml:space="preserve"> утвержденных показателей бюджетных</w:t>
      </w:r>
    </w:p>
    <w:p w:rsidR="005E1DD4" w:rsidRPr="003C79E2" w:rsidRDefault="005E1DD4" w:rsidP="005E1DD4">
      <w:pPr>
        <w:widowControl w:val="0"/>
        <w:autoSpaceDE w:val="0"/>
        <w:autoSpaceDN w:val="0"/>
        <w:jc w:val="center"/>
        <w:rPr>
          <w:szCs w:val="28"/>
        </w:rPr>
      </w:pPr>
      <w:r w:rsidRPr="003C79E2">
        <w:rPr>
          <w:szCs w:val="28"/>
        </w:rPr>
        <w:t xml:space="preserve">росписей и </w:t>
      </w:r>
      <w:r>
        <w:rPr>
          <w:szCs w:val="28"/>
        </w:rPr>
        <w:t xml:space="preserve">лимитов бюджетных обязательств </w:t>
      </w:r>
      <w:r w:rsidRPr="003C79E2">
        <w:rPr>
          <w:szCs w:val="28"/>
        </w:rPr>
        <w:t>планового периода</w:t>
      </w:r>
    </w:p>
    <w:p w:rsidR="005E1DD4" w:rsidRPr="003C79E2" w:rsidRDefault="005E1DD4" w:rsidP="005E1DD4">
      <w:pPr>
        <w:widowControl w:val="0"/>
        <w:autoSpaceDE w:val="0"/>
        <w:autoSpaceDN w:val="0"/>
        <w:ind w:firstLine="540"/>
        <w:rPr>
          <w:szCs w:val="28"/>
        </w:rPr>
      </w:pPr>
    </w:p>
    <w:p w:rsidR="005E1DD4" w:rsidRPr="003C79E2" w:rsidRDefault="005E1DD4" w:rsidP="005E1DD4">
      <w:pPr>
        <w:widowControl w:val="0"/>
        <w:autoSpaceDE w:val="0"/>
        <w:autoSpaceDN w:val="0"/>
        <w:ind w:firstLine="709"/>
        <w:rPr>
          <w:szCs w:val="28"/>
        </w:rPr>
      </w:pPr>
      <w:r>
        <w:rPr>
          <w:szCs w:val="28"/>
        </w:rPr>
        <w:t>58</w:t>
      </w:r>
      <w:r w:rsidRPr="003C79E2">
        <w:rPr>
          <w:szCs w:val="28"/>
        </w:rPr>
        <w:t>.</w:t>
      </w:r>
      <w:r>
        <w:rPr>
          <w:szCs w:val="28"/>
        </w:rPr>
        <w:t> </w:t>
      </w:r>
      <w:r w:rsidRPr="003C79E2">
        <w:rPr>
          <w:szCs w:val="28"/>
        </w:rPr>
        <w:t xml:space="preserve">После доведения </w:t>
      </w:r>
      <w:r>
        <w:rPr>
          <w:szCs w:val="28"/>
        </w:rPr>
        <w:t xml:space="preserve">финансовым органом </w:t>
      </w:r>
      <w:r w:rsidRPr="003C79E2">
        <w:rPr>
          <w:szCs w:val="28"/>
        </w:rPr>
        <w:t>уведомлений об изменении бюджетных ассигнований и лимитов бюджетных обязательств планового периода в связи с вступлением в силу решения о бюджете на очередной финансовый год и плановый период</w:t>
      </w:r>
      <w:r>
        <w:rPr>
          <w:szCs w:val="28"/>
        </w:rPr>
        <w:t>,</w:t>
      </w:r>
      <w:r w:rsidRPr="003C79E2">
        <w:rPr>
          <w:szCs w:val="28"/>
        </w:rPr>
        <w:t xml:space="preserve"> главный распорядитель (распорядитель) средств до конца текущего финансового года доводит до подведомственных распорядителей средств и (или) получателей средств </w:t>
      </w:r>
      <w:r w:rsidRPr="002964CB">
        <w:rPr>
          <w:szCs w:val="28"/>
        </w:rPr>
        <w:t>местного</w:t>
      </w:r>
      <w:r w:rsidRPr="003C79E2">
        <w:rPr>
          <w:szCs w:val="28"/>
        </w:rPr>
        <w:t xml:space="preserve"> бюджета уведомления:</w:t>
      </w:r>
    </w:p>
    <w:p w:rsidR="005E1DD4" w:rsidRPr="003C79E2" w:rsidRDefault="005E1DD4" w:rsidP="005E1DD4">
      <w:pPr>
        <w:widowControl w:val="0"/>
        <w:autoSpaceDE w:val="0"/>
        <w:autoSpaceDN w:val="0"/>
        <w:ind w:firstLine="709"/>
        <w:rPr>
          <w:szCs w:val="28"/>
        </w:rPr>
      </w:pPr>
      <w:r w:rsidRPr="003C79E2">
        <w:rPr>
          <w:szCs w:val="28"/>
        </w:rPr>
        <w:t>1)</w:t>
      </w:r>
      <w:r>
        <w:rPr>
          <w:szCs w:val="28"/>
        </w:rPr>
        <w:t> </w:t>
      </w:r>
      <w:r w:rsidRPr="003C79E2">
        <w:rPr>
          <w:szCs w:val="28"/>
        </w:rPr>
        <w:t xml:space="preserve">об изменении бюджетных ассигнований планового периода по форме согласно </w:t>
      </w:r>
      <w:r w:rsidRPr="002964CB">
        <w:rPr>
          <w:szCs w:val="28"/>
        </w:rPr>
        <w:t xml:space="preserve">приложению № 23 </w:t>
      </w:r>
      <w:r w:rsidRPr="003C79E2">
        <w:rPr>
          <w:szCs w:val="28"/>
        </w:rPr>
        <w:t>к настоящему Порядку;</w:t>
      </w:r>
    </w:p>
    <w:p w:rsidR="005E1DD4" w:rsidRPr="003C79E2" w:rsidRDefault="005E1DD4" w:rsidP="005E1DD4">
      <w:pPr>
        <w:widowControl w:val="0"/>
        <w:autoSpaceDE w:val="0"/>
        <w:autoSpaceDN w:val="0"/>
        <w:ind w:firstLine="709"/>
        <w:rPr>
          <w:szCs w:val="28"/>
        </w:rPr>
      </w:pPr>
      <w:r w:rsidRPr="003C79E2">
        <w:rPr>
          <w:szCs w:val="28"/>
        </w:rPr>
        <w:t>2)</w:t>
      </w:r>
      <w:r>
        <w:rPr>
          <w:szCs w:val="28"/>
        </w:rPr>
        <w:t> </w:t>
      </w:r>
      <w:r w:rsidRPr="003C79E2">
        <w:rPr>
          <w:szCs w:val="28"/>
        </w:rPr>
        <w:t xml:space="preserve">об изменении лимитов бюджетных обязательств планового периода по форме согласно </w:t>
      </w:r>
      <w:r w:rsidRPr="002964CB">
        <w:rPr>
          <w:szCs w:val="28"/>
        </w:rPr>
        <w:t xml:space="preserve">приложению № 24 </w:t>
      </w:r>
      <w:r w:rsidRPr="003C79E2">
        <w:rPr>
          <w:szCs w:val="28"/>
        </w:rPr>
        <w:t>к настоящему Порядку;</w:t>
      </w:r>
    </w:p>
    <w:p w:rsidR="005E1DD4" w:rsidRPr="003C79E2" w:rsidRDefault="005E1DD4" w:rsidP="005E1DD4">
      <w:pPr>
        <w:widowControl w:val="0"/>
        <w:autoSpaceDE w:val="0"/>
        <w:autoSpaceDN w:val="0"/>
        <w:ind w:firstLine="709"/>
        <w:rPr>
          <w:szCs w:val="28"/>
        </w:rPr>
      </w:pPr>
      <w:r w:rsidRPr="003C79E2">
        <w:rPr>
          <w:szCs w:val="28"/>
        </w:rPr>
        <w:t>3)</w:t>
      </w:r>
      <w:r>
        <w:rPr>
          <w:szCs w:val="28"/>
        </w:rPr>
        <w:t> </w:t>
      </w:r>
      <w:r w:rsidRPr="003C79E2">
        <w:rPr>
          <w:szCs w:val="28"/>
        </w:rPr>
        <w:t xml:space="preserve">об изменении бюджетных ассигнований по межбюджетным трансфертам планового периода по форме согласно </w:t>
      </w:r>
      <w:r w:rsidRPr="002964CB">
        <w:rPr>
          <w:szCs w:val="28"/>
        </w:rPr>
        <w:t xml:space="preserve">приложению № 25 </w:t>
      </w:r>
      <w:r w:rsidRPr="003C79E2">
        <w:rPr>
          <w:szCs w:val="28"/>
        </w:rPr>
        <w:t>к настоящему Порядку.</w:t>
      </w:r>
    </w:p>
    <w:p w:rsidR="005E1DD4" w:rsidRPr="003C79E2" w:rsidRDefault="005E1DD4" w:rsidP="005E1DD4">
      <w:pPr>
        <w:spacing w:before="100" w:beforeAutospacing="1" w:after="100" w:afterAutospacing="1"/>
        <w:rPr>
          <w:color w:val="C00000"/>
          <w:szCs w:val="28"/>
        </w:rPr>
      </w:pPr>
    </w:p>
    <w:p w:rsidR="005E1DD4" w:rsidRPr="003C79E2" w:rsidRDefault="005E1DD4" w:rsidP="005E1DD4">
      <w:pPr>
        <w:widowControl w:val="0"/>
        <w:autoSpaceDE w:val="0"/>
        <w:autoSpaceDN w:val="0"/>
        <w:jc w:val="center"/>
        <w:outlineLvl w:val="1"/>
        <w:rPr>
          <w:szCs w:val="28"/>
        </w:rPr>
      </w:pPr>
      <w:r w:rsidRPr="003C79E2">
        <w:rPr>
          <w:szCs w:val="28"/>
        </w:rPr>
        <w:t>IV. Правила и особенности подготовки документов и</w:t>
      </w:r>
    </w:p>
    <w:p w:rsidR="005E1DD4" w:rsidRDefault="005E1DD4" w:rsidP="005E1DD4">
      <w:pPr>
        <w:widowControl w:val="0"/>
        <w:autoSpaceDE w:val="0"/>
        <w:autoSpaceDN w:val="0"/>
        <w:jc w:val="center"/>
        <w:rPr>
          <w:szCs w:val="28"/>
        </w:rPr>
      </w:pPr>
      <w:r w:rsidRPr="003C79E2">
        <w:rPr>
          <w:szCs w:val="28"/>
        </w:rPr>
        <w:t xml:space="preserve">взаимодействия </w:t>
      </w:r>
      <w:r>
        <w:rPr>
          <w:szCs w:val="28"/>
        </w:rPr>
        <w:t>администраторов (</w:t>
      </w:r>
      <w:r w:rsidRPr="009A5665">
        <w:rPr>
          <w:szCs w:val="28"/>
        </w:rPr>
        <w:t>распорядителей,</w:t>
      </w:r>
      <w:r w:rsidRPr="009A5665">
        <w:rPr>
          <w:color w:val="FF0000"/>
          <w:szCs w:val="28"/>
        </w:rPr>
        <w:t xml:space="preserve"> </w:t>
      </w:r>
      <w:r w:rsidRPr="009A5665">
        <w:rPr>
          <w:szCs w:val="28"/>
        </w:rPr>
        <w:t>получателей)</w:t>
      </w:r>
      <w:r w:rsidRPr="003C79E2">
        <w:rPr>
          <w:szCs w:val="28"/>
        </w:rPr>
        <w:t xml:space="preserve"> </w:t>
      </w:r>
    </w:p>
    <w:p w:rsidR="005E1DD4" w:rsidRDefault="005E1DD4" w:rsidP="005E1DD4">
      <w:pPr>
        <w:widowControl w:val="0"/>
        <w:autoSpaceDE w:val="0"/>
        <w:autoSpaceDN w:val="0"/>
        <w:jc w:val="center"/>
        <w:rPr>
          <w:szCs w:val="28"/>
        </w:rPr>
      </w:pPr>
      <w:r w:rsidRPr="003C79E2">
        <w:rPr>
          <w:szCs w:val="28"/>
        </w:rPr>
        <w:t>бюджетных средств</w:t>
      </w:r>
      <w:r>
        <w:rPr>
          <w:szCs w:val="28"/>
        </w:rPr>
        <w:t xml:space="preserve"> </w:t>
      </w:r>
      <w:r w:rsidRPr="003C79E2">
        <w:rPr>
          <w:szCs w:val="28"/>
        </w:rPr>
        <w:t xml:space="preserve">при составлении и ведении сводной </w:t>
      </w:r>
    </w:p>
    <w:p w:rsidR="005E1DD4" w:rsidRPr="003C79E2" w:rsidRDefault="005E1DD4" w:rsidP="005E1DD4">
      <w:pPr>
        <w:widowControl w:val="0"/>
        <w:autoSpaceDE w:val="0"/>
        <w:autoSpaceDN w:val="0"/>
        <w:jc w:val="center"/>
        <w:rPr>
          <w:szCs w:val="28"/>
        </w:rPr>
      </w:pPr>
      <w:r w:rsidRPr="003C79E2">
        <w:rPr>
          <w:szCs w:val="28"/>
        </w:rPr>
        <w:lastRenderedPageBreak/>
        <w:t>бюджетной</w:t>
      </w:r>
      <w:r>
        <w:rPr>
          <w:szCs w:val="28"/>
        </w:rPr>
        <w:t xml:space="preserve"> </w:t>
      </w:r>
      <w:r w:rsidRPr="003C79E2">
        <w:rPr>
          <w:szCs w:val="28"/>
        </w:rPr>
        <w:t>росписи, бюджетных росписей</w:t>
      </w:r>
    </w:p>
    <w:p w:rsidR="005E1DD4" w:rsidRPr="003C79E2" w:rsidRDefault="005E1DD4" w:rsidP="005E1DD4">
      <w:pPr>
        <w:widowControl w:val="0"/>
        <w:autoSpaceDE w:val="0"/>
        <w:autoSpaceDN w:val="0"/>
        <w:ind w:firstLine="540"/>
        <w:rPr>
          <w:szCs w:val="28"/>
        </w:rPr>
      </w:pPr>
    </w:p>
    <w:p w:rsidR="005E1DD4" w:rsidRPr="003C79E2" w:rsidRDefault="005E1DD4" w:rsidP="005E1DD4">
      <w:pPr>
        <w:widowControl w:val="0"/>
        <w:autoSpaceDE w:val="0"/>
        <w:autoSpaceDN w:val="0"/>
        <w:ind w:firstLine="709"/>
        <w:rPr>
          <w:szCs w:val="28"/>
        </w:rPr>
      </w:pPr>
      <w:r>
        <w:rPr>
          <w:szCs w:val="28"/>
        </w:rPr>
        <w:t>59</w:t>
      </w:r>
      <w:r w:rsidRPr="003C79E2">
        <w:rPr>
          <w:szCs w:val="28"/>
        </w:rPr>
        <w:t>.</w:t>
      </w:r>
      <w:r>
        <w:rPr>
          <w:szCs w:val="28"/>
        </w:rPr>
        <w:t> </w:t>
      </w:r>
      <w:r w:rsidRPr="003C79E2">
        <w:rPr>
          <w:szCs w:val="28"/>
        </w:rPr>
        <w:t xml:space="preserve">Формирование, согласование, утверждение документов в рамках составления, утверждения и ведения сводной бюджетной росписи, </w:t>
      </w:r>
      <w:r>
        <w:rPr>
          <w:szCs w:val="28"/>
        </w:rPr>
        <w:t xml:space="preserve">лимитов бюджетных обязательств, </w:t>
      </w:r>
      <w:r w:rsidRPr="003C79E2">
        <w:rPr>
          <w:szCs w:val="28"/>
        </w:rPr>
        <w:t xml:space="preserve">бюджетных росписей, а также обмен данными документами и предоставление справок об изменении показателей сводной бюджетной росписи, лимитов бюджетных обязательств осуществляются в электронном виде в АС </w:t>
      </w:r>
      <w:r>
        <w:rPr>
          <w:szCs w:val="28"/>
        </w:rPr>
        <w:t>««Бюджет»</w:t>
      </w:r>
      <w:r w:rsidRPr="003C79E2">
        <w:rPr>
          <w:szCs w:val="28"/>
        </w:rPr>
        <w:t xml:space="preserve"> с применением ЭП.</w:t>
      </w:r>
    </w:p>
    <w:p w:rsidR="005E1DD4" w:rsidRPr="003C79E2" w:rsidRDefault="005E1DD4" w:rsidP="005E1DD4">
      <w:pPr>
        <w:widowControl w:val="0"/>
        <w:autoSpaceDE w:val="0"/>
        <w:autoSpaceDN w:val="0"/>
        <w:ind w:firstLine="709"/>
        <w:rPr>
          <w:szCs w:val="28"/>
        </w:rPr>
      </w:pPr>
      <w:r>
        <w:rPr>
          <w:szCs w:val="28"/>
        </w:rPr>
        <w:t>60</w:t>
      </w:r>
      <w:r w:rsidRPr="009A5665">
        <w:rPr>
          <w:szCs w:val="28"/>
        </w:rPr>
        <w:t>.</w:t>
      </w:r>
      <w:r>
        <w:rPr>
          <w:szCs w:val="28"/>
        </w:rPr>
        <w:t> </w:t>
      </w:r>
      <w:r w:rsidRPr="009A5665">
        <w:rPr>
          <w:szCs w:val="28"/>
        </w:rPr>
        <w:t>Наряду с электронными документами в рамках настоящего Порядка финансовым органом на бумажном носителе утверждаются следующие</w:t>
      </w:r>
      <w:r w:rsidRPr="003C79E2">
        <w:rPr>
          <w:szCs w:val="28"/>
        </w:rPr>
        <w:t xml:space="preserve"> документы:</w:t>
      </w:r>
    </w:p>
    <w:p w:rsidR="005E1DD4" w:rsidRPr="003C79E2" w:rsidRDefault="005E1DD4" w:rsidP="005E1DD4">
      <w:pPr>
        <w:widowControl w:val="0"/>
        <w:autoSpaceDE w:val="0"/>
        <w:autoSpaceDN w:val="0"/>
        <w:ind w:firstLine="709"/>
        <w:rPr>
          <w:szCs w:val="28"/>
        </w:rPr>
      </w:pPr>
      <w:r w:rsidRPr="003C79E2">
        <w:rPr>
          <w:szCs w:val="28"/>
        </w:rPr>
        <w:t>1)</w:t>
      </w:r>
      <w:r>
        <w:rPr>
          <w:szCs w:val="28"/>
        </w:rPr>
        <w:t> </w:t>
      </w:r>
      <w:r w:rsidRPr="003C79E2">
        <w:rPr>
          <w:szCs w:val="28"/>
        </w:rPr>
        <w:t xml:space="preserve">сводная бюджетная роспись по форме согласно </w:t>
      </w:r>
      <w:hyperlink w:anchor="P337" w:history="1">
        <w:r>
          <w:rPr>
            <w:color w:val="000000" w:themeColor="text1"/>
            <w:szCs w:val="28"/>
          </w:rPr>
          <w:t>приложению № </w:t>
        </w:r>
        <w:r w:rsidRPr="0094194A">
          <w:rPr>
            <w:color w:val="000000" w:themeColor="text1"/>
            <w:szCs w:val="28"/>
          </w:rPr>
          <w:t>1</w:t>
        </w:r>
      </w:hyperlink>
      <w:r w:rsidRPr="003C79E2">
        <w:rPr>
          <w:szCs w:val="28"/>
        </w:rPr>
        <w:t xml:space="preserve"> к настоящему Порядку;</w:t>
      </w:r>
    </w:p>
    <w:p w:rsidR="005E1DD4" w:rsidRPr="003C79E2" w:rsidRDefault="005E1DD4" w:rsidP="005E1DD4">
      <w:pPr>
        <w:widowControl w:val="0"/>
        <w:autoSpaceDE w:val="0"/>
        <w:autoSpaceDN w:val="0"/>
        <w:ind w:firstLine="709"/>
        <w:rPr>
          <w:szCs w:val="28"/>
        </w:rPr>
      </w:pPr>
      <w:r w:rsidRPr="003C79E2">
        <w:rPr>
          <w:szCs w:val="28"/>
        </w:rPr>
        <w:t>2)</w:t>
      </w:r>
      <w:r>
        <w:rPr>
          <w:szCs w:val="28"/>
        </w:rPr>
        <w:t> </w:t>
      </w:r>
      <w:r w:rsidRPr="003C79E2">
        <w:rPr>
          <w:szCs w:val="28"/>
        </w:rPr>
        <w:t xml:space="preserve">лимиты бюджетных обязательств по форме согласно </w:t>
      </w:r>
      <w:r>
        <w:rPr>
          <w:rFonts w:eastAsiaTheme="minorEastAsia"/>
          <w:szCs w:val="28"/>
        </w:rPr>
        <w:t>приложению № </w:t>
      </w:r>
      <w:r>
        <w:t>4</w:t>
      </w:r>
      <w:r w:rsidRPr="003C79E2">
        <w:rPr>
          <w:szCs w:val="28"/>
        </w:rPr>
        <w:t xml:space="preserve"> к настоящему Порядку;</w:t>
      </w:r>
    </w:p>
    <w:p w:rsidR="005E1DD4" w:rsidRPr="003C79E2" w:rsidRDefault="005E1DD4" w:rsidP="005E1DD4">
      <w:pPr>
        <w:widowControl w:val="0"/>
        <w:autoSpaceDE w:val="0"/>
        <w:autoSpaceDN w:val="0"/>
        <w:ind w:firstLine="709"/>
        <w:rPr>
          <w:szCs w:val="28"/>
        </w:rPr>
      </w:pPr>
      <w:r w:rsidRPr="003C79E2">
        <w:rPr>
          <w:szCs w:val="28"/>
        </w:rPr>
        <w:t>3)</w:t>
      </w:r>
      <w:r>
        <w:rPr>
          <w:szCs w:val="28"/>
        </w:rPr>
        <w:t> </w:t>
      </w:r>
      <w:r w:rsidRPr="003C79E2">
        <w:rPr>
          <w:szCs w:val="28"/>
        </w:rPr>
        <w:t xml:space="preserve">изменения сводной бюджетной росписи на плановый период по форме согласно </w:t>
      </w:r>
      <w:r>
        <w:rPr>
          <w:rFonts w:eastAsiaTheme="minorEastAsia"/>
          <w:szCs w:val="28"/>
        </w:rPr>
        <w:t>приложению № 11</w:t>
      </w:r>
      <w:r w:rsidRPr="003C79E2">
        <w:rPr>
          <w:szCs w:val="28"/>
        </w:rPr>
        <w:t>к настоящему Порядку;</w:t>
      </w:r>
    </w:p>
    <w:p w:rsidR="005E1DD4" w:rsidRDefault="005E1DD4" w:rsidP="005E1DD4">
      <w:pPr>
        <w:widowControl w:val="0"/>
        <w:autoSpaceDE w:val="0"/>
        <w:autoSpaceDN w:val="0"/>
        <w:ind w:firstLine="709"/>
        <w:rPr>
          <w:szCs w:val="28"/>
        </w:rPr>
      </w:pPr>
      <w:r w:rsidRPr="003C79E2">
        <w:rPr>
          <w:szCs w:val="28"/>
        </w:rPr>
        <w:t>4)</w:t>
      </w:r>
      <w:r>
        <w:rPr>
          <w:szCs w:val="28"/>
        </w:rPr>
        <w:t> </w:t>
      </w:r>
      <w:r w:rsidRPr="003C79E2">
        <w:rPr>
          <w:szCs w:val="28"/>
        </w:rPr>
        <w:t xml:space="preserve">изменения лимитов бюджетных обязательств на плановый период по форме согласно </w:t>
      </w:r>
      <w:r>
        <w:rPr>
          <w:rFonts w:eastAsiaTheme="minorEastAsia"/>
          <w:szCs w:val="28"/>
        </w:rPr>
        <w:t>приложению № 12</w:t>
      </w:r>
      <w:r w:rsidRPr="003C79E2">
        <w:rPr>
          <w:szCs w:val="28"/>
        </w:rPr>
        <w:t>к настоящему Порядку.</w:t>
      </w:r>
    </w:p>
    <w:p w:rsidR="005E1DD4" w:rsidRPr="00600FC5" w:rsidRDefault="005E1DD4" w:rsidP="005E1DD4">
      <w:pPr>
        <w:widowControl w:val="0"/>
        <w:autoSpaceDE w:val="0"/>
        <w:autoSpaceDN w:val="0"/>
        <w:adjustRightInd w:val="0"/>
        <w:ind w:firstLine="709"/>
        <w:rPr>
          <w:color w:val="0D0D0D"/>
          <w:szCs w:val="28"/>
        </w:rPr>
      </w:pPr>
      <w:r w:rsidRPr="00600FC5">
        <w:rPr>
          <w:szCs w:val="28"/>
        </w:rPr>
        <w:t>61. </w:t>
      </w:r>
      <w:r w:rsidRPr="00600FC5">
        <w:rPr>
          <w:color w:val="0D0D0D"/>
          <w:szCs w:val="28"/>
        </w:rPr>
        <w:t xml:space="preserve">В рамках </w:t>
      </w:r>
      <w:r w:rsidRPr="00600FC5">
        <w:rPr>
          <w:szCs w:val="28"/>
        </w:rPr>
        <w:t>составления, утверждения и ведения сводной бюджетной росписи, лимитов бюджетных обязательств, бюджетных росписей</w:t>
      </w:r>
      <w:r w:rsidRPr="00600FC5">
        <w:rPr>
          <w:color w:val="0D0D0D"/>
          <w:szCs w:val="28"/>
        </w:rPr>
        <w:t xml:space="preserve"> исполнителем при формировании печатных форм документов финансовым 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администратора источников финансирования дефицита средств бюджета (уполномоченное лицо). </w:t>
      </w:r>
    </w:p>
    <w:p w:rsidR="005E1DD4" w:rsidRPr="009A5665" w:rsidRDefault="005E1DD4" w:rsidP="005E1DD4">
      <w:pPr>
        <w:widowControl w:val="0"/>
        <w:autoSpaceDE w:val="0"/>
        <w:autoSpaceDN w:val="0"/>
        <w:ind w:firstLine="709"/>
        <w:rPr>
          <w:szCs w:val="28"/>
        </w:rPr>
      </w:pPr>
      <w:r w:rsidRPr="00600FC5">
        <w:rPr>
          <w:szCs w:val="28"/>
        </w:rPr>
        <w:t>62. В целях формирования электронных документов, их направления и иного информационного обмена в связи с исполнением настоящего</w:t>
      </w:r>
      <w:r w:rsidRPr="003C79E2">
        <w:rPr>
          <w:szCs w:val="28"/>
        </w:rPr>
        <w:t xml:space="preserve"> Порядка </w:t>
      </w:r>
      <w:r w:rsidRPr="009A5665">
        <w:rPr>
          <w:szCs w:val="28"/>
        </w:rPr>
        <w:t xml:space="preserve">администраторам </w:t>
      </w:r>
      <w:r w:rsidRPr="008D549B">
        <w:rPr>
          <w:szCs w:val="28"/>
        </w:rPr>
        <w:t xml:space="preserve">(распорядителям, </w:t>
      </w:r>
      <w:r w:rsidRPr="008D549B">
        <w:rPr>
          <w:color w:val="000000" w:themeColor="text1"/>
          <w:szCs w:val="28"/>
        </w:rPr>
        <w:t>получателям) бюджетных средств</w:t>
      </w:r>
      <w:r w:rsidRPr="009A5665">
        <w:rPr>
          <w:color w:val="000000" w:themeColor="text1"/>
          <w:szCs w:val="28"/>
        </w:rPr>
        <w:t xml:space="preserve"> </w:t>
      </w:r>
      <w:r w:rsidRPr="009A5665">
        <w:rPr>
          <w:szCs w:val="28"/>
        </w:rPr>
        <w:t xml:space="preserve">предоставляется доступ к АС </w:t>
      </w:r>
      <w:r>
        <w:rPr>
          <w:szCs w:val="28"/>
        </w:rPr>
        <w:t>««Бюджет»</w:t>
      </w:r>
      <w:r w:rsidRPr="009A5665">
        <w:rPr>
          <w:szCs w:val="28"/>
        </w:rPr>
        <w:t>.</w:t>
      </w:r>
    </w:p>
    <w:p w:rsidR="005E1DD4" w:rsidRDefault="005E1DD4" w:rsidP="005E1DD4">
      <w:pPr>
        <w:widowControl w:val="0"/>
        <w:autoSpaceDE w:val="0"/>
        <w:autoSpaceDN w:val="0"/>
        <w:ind w:firstLine="709"/>
        <w:rPr>
          <w:szCs w:val="28"/>
        </w:rPr>
      </w:pPr>
      <w:r w:rsidRPr="008D549B">
        <w:rPr>
          <w:szCs w:val="28"/>
        </w:rPr>
        <w:t xml:space="preserve">Объем прав доступа к АС </w:t>
      </w:r>
      <w:r>
        <w:rPr>
          <w:szCs w:val="28"/>
        </w:rPr>
        <w:t>««Бюджет»</w:t>
      </w:r>
      <w:r w:rsidRPr="008D549B">
        <w:rPr>
          <w:szCs w:val="28"/>
        </w:rPr>
        <w:t xml:space="preserve"> определяется в соответствии с заключенными в установленном порядке соглашениями (договорами) об информационном взаимодействии</w:t>
      </w:r>
      <w:r>
        <w:rPr>
          <w:szCs w:val="28"/>
        </w:rPr>
        <w:t>.</w:t>
      </w:r>
      <w:r w:rsidRPr="008D549B">
        <w:rPr>
          <w:szCs w:val="28"/>
        </w:rPr>
        <w:t xml:space="preserve"> </w:t>
      </w:r>
    </w:p>
    <w:p w:rsidR="005E1DD4" w:rsidRPr="009A5665" w:rsidRDefault="005E1DD4" w:rsidP="005E1DD4">
      <w:pPr>
        <w:widowControl w:val="0"/>
        <w:autoSpaceDE w:val="0"/>
        <w:autoSpaceDN w:val="0"/>
        <w:ind w:firstLine="709"/>
        <w:rPr>
          <w:szCs w:val="28"/>
        </w:rPr>
      </w:pPr>
      <w:r>
        <w:rPr>
          <w:szCs w:val="28"/>
        </w:rPr>
        <w:t>63</w:t>
      </w:r>
      <w:r w:rsidRPr="009A5665">
        <w:rPr>
          <w:szCs w:val="28"/>
        </w:rPr>
        <w:t>.</w:t>
      </w:r>
      <w:r>
        <w:rPr>
          <w:szCs w:val="28"/>
        </w:rPr>
        <w:t> </w:t>
      </w:r>
      <w:r w:rsidRPr="009A5665">
        <w:rPr>
          <w:szCs w:val="28"/>
        </w:rPr>
        <w:t>В случае отсутствия у администраторов (</w:t>
      </w:r>
      <w:r w:rsidRPr="009A5665">
        <w:rPr>
          <w:i/>
          <w:szCs w:val="28"/>
        </w:rPr>
        <w:t>распорядителей</w:t>
      </w:r>
      <w:r w:rsidRPr="009A5665">
        <w:rPr>
          <w:szCs w:val="28"/>
        </w:rPr>
        <w:t xml:space="preserve">, получателей) бюджетных средств технической возможности информационного взаимодействия в АС </w:t>
      </w:r>
      <w:r>
        <w:rPr>
          <w:szCs w:val="28"/>
        </w:rPr>
        <w:t>««Бюджет»</w:t>
      </w:r>
      <w:r w:rsidRPr="009A5665">
        <w:rPr>
          <w:szCs w:val="28"/>
        </w:rPr>
        <w:t xml:space="preserve"> с применением ЭП, информационное взаимодействие осуществляется ими с использованием </w:t>
      </w:r>
      <w:r>
        <w:rPr>
          <w:szCs w:val="28"/>
        </w:rPr>
        <w:t>оф</w:t>
      </w:r>
      <w:r w:rsidRPr="009A5665">
        <w:rPr>
          <w:szCs w:val="28"/>
        </w:rPr>
        <w:t>ормленных в соответствии с установленными требованиями документов на бумажных и электронных носителях одновременно.</w:t>
      </w:r>
    </w:p>
    <w:p w:rsidR="005E1DD4" w:rsidRPr="009A5665" w:rsidRDefault="005E1DD4" w:rsidP="005E1DD4">
      <w:pPr>
        <w:widowControl w:val="0"/>
        <w:autoSpaceDE w:val="0"/>
        <w:autoSpaceDN w:val="0"/>
        <w:ind w:firstLine="709"/>
        <w:rPr>
          <w:szCs w:val="28"/>
        </w:rPr>
      </w:pPr>
      <w:r>
        <w:rPr>
          <w:szCs w:val="28"/>
        </w:rPr>
        <w:t>64</w:t>
      </w:r>
      <w:r w:rsidRPr="009A5665">
        <w:rPr>
          <w:szCs w:val="28"/>
        </w:rPr>
        <w:t>.</w:t>
      </w:r>
      <w:r>
        <w:rPr>
          <w:szCs w:val="28"/>
        </w:rPr>
        <w:t> </w:t>
      </w:r>
      <w:r w:rsidRPr="009A5665">
        <w:rPr>
          <w:szCs w:val="28"/>
        </w:rPr>
        <w:t>В случае отсутствия у</w:t>
      </w:r>
      <w:r w:rsidRPr="009A5665">
        <w:rPr>
          <w:i/>
          <w:szCs w:val="28"/>
        </w:rPr>
        <w:t xml:space="preserve"> </w:t>
      </w:r>
      <w:r w:rsidRPr="009A5665">
        <w:rPr>
          <w:szCs w:val="28"/>
        </w:rPr>
        <w:t>администраторов</w:t>
      </w:r>
      <w:r w:rsidRPr="009A5665">
        <w:rPr>
          <w:i/>
          <w:szCs w:val="28"/>
        </w:rPr>
        <w:t xml:space="preserve"> (распорядителей,</w:t>
      </w:r>
      <w:r w:rsidRPr="009A5665">
        <w:rPr>
          <w:szCs w:val="28"/>
        </w:rPr>
        <w:t xml:space="preserve"> получателей) бюджетных средств непосредственного доступа к АС </w:t>
      </w:r>
      <w:r>
        <w:rPr>
          <w:szCs w:val="28"/>
        </w:rPr>
        <w:t xml:space="preserve">««Бюджет» </w:t>
      </w:r>
      <w:r w:rsidRPr="009A5665">
        <w:rPr>
          <w:szCs w:val="28"/>
        </w:rPr>
        <w:t xml:space="preserve">ввод и получение информации в АС </w:t>
      </w:r>
      <w:r>
        <w:rPr>
          <w:szCs w:val="28"/>
        </w:rPr>
        <w:t>««Бюджет»</w:t>
      </w:r>
      <w:r w:rsidRPr="009A5665">
        <w:rPr>
          <w:szCs w:val="28"/>
        </w:rPr>
        <w:t xml:space="preserve"> осуществляются ими посредством автоматизированной системы </w:t>
      </w:r>
      <w:r>
        <w:rPr>
          <w:szCs w:val="28"/>
        </w:rPr>
        <w:t>«</w:t>
      </w:r>
      <w:r w:rsidRPr="009A5665">
        <w:rPr>
          <w:szCs w:val="28"/>
        </w:rPr>
        <w:t>Удаленное рабочее место</w:t>
      </w:r>
      <w:r>
        <w:rPr>
          <w:szCs w:val="28"/>
        </w:rPr>
        <w:t>»</w:t>
      </w:r>
      <w:r w:rsidRPr="009A5665">
        <w:rPr>
          <w:szCs w:val="28"/>
        </w:rPr>
        <w:t xml:space="preserve"> (далее - АС </w:t>
      </w:r>
      <w:r>
        <w:rPr>
          <w:szCs w:val="28"/>
        </w:rPr>
        <w:t>«</w:t>
      </w:r>
      <w:r w:rsidRPr="009A5665">
        <w:rPr>
          <w:szCs w:val="28"/>
        </w:rPr>
        <w:t>УРМ</w:t>
      </w:r>
      <w:r>
        <w:rPr>
          <w:szCs w:val="28"/>
        </w:rPr>
        <w:t>»</w:t>
      </w:r>
      <w:r w:rsidRPr="009A5665">
        <w:rPr>
          <w:szCs w:val="28"/>
        </w:rPr>
        <w:t>).</w:t>
      </w:r>
    </w:p>
    <w:p w:rsidR="005E1DD4" w:rsidRPr="009A5665" w:rsidRDefault="005E1DD4" w:rsidP="005E1DD4">
      <w:pPr>
        <w:widowControl w:val="0"/>
        <w:autoSpaceDE w:val="0"/>
        <w:autoSpaceDN w:val="0"/>
        <w:ind w:firstLine="709"/>
        <w:rPr>
          <w:szCs w:val="28"/>
        </w:rPr>
      </w:pPr>
      <w:r>
        <w:rPr>
          <w:szCs w:val="28"/>
        </w:rPr>
        <w:lastRenderedPageBreak/>
        <w:t>65</w:t>
      </w:r>
      <w:r w:rsidRPr="009A5665">
        <w:rPr>
          <w:szCs w:val="28"/>
        </w:rPr>
        <w:t>.</w:t>
      </w:r>
      <w:r>
        <w:rPr>
          <w:szCs w:val="28"/>
        </w:rPr>
        <w:t> </w:t>
      </w:r>
      <w:r w:rsidRPr="009A5665">
        <w:rPr>
          <w:szCs w:val="28"/>
        </w:rPr>
        <w:t>Документы, оформленные и направленные администраторами (</w:t>
      </w:r>
      <w:r w:rsidRPr="009A5665">
        <w:rPr>
          <w:i/>
          <w:szCs w:val="28"/>
        </w:rPr>
        <w:t>распорядителями,</w:t>
      </w:r>
      <w:r w:rsidRPr="009A5665">
        <w:rPr>
          <w:szCs w:val="28"/>
        </w:rPr>
        <w:t xml:space="preserve"> получателями) бюджетных средств в АС </w:t>
      </w:r>
      <w:r>
        <w:rPr>
          <w:szCs w:val="28"/>
        </w:rPr>
        <w:t>«Бюджет»</w:t>
      </w:r>
      <w:r w:rsidRPr="009A5665">
        <w:rPr>
          <w:szCs w:val="28"/>
        </w:rPr>
        <w:t xml:space="preserve">, проходят автоматизированные контроли в соответствии с утвержденным Реестром контролей, применяемых в АС </w:t>
      </w:r>
      <w:r>
        <w:rPr>
          <w:szCs w:val="28"/>
        </w:rPr>
        <w:t>«Бюджет»</w:t>
      </w:r>
      <w:r w:rsidRPr="009A5665">
        <w:rPr>
          <w:szCs w:val="28"/>
        </w:rPr>
        <w:t xml:space="preserve"> и АС </w:t>
      </w:r>
      <w:r>
        <w:rPr>
          <w:szCs w:val="28"/>
        </w:rPr>
        <w:t>«</w:t>
      </w:r>
      <w:r w:rsidRPr="009A5665">
        <w:rPr>
          <w:szCs w:val="28"/>
        </w:rPr>
        <w:t>УРМ</w:t>
      </w:r>
      <w:r>
        <w:rPr>
          <w:szCs w:val="28"/>
        </w:rPr>
        <w:t>»</w:t>
      </w:r>
      <w:r w:rsidRPr="009A5665">
        <w:rPr>
          <w:szCs w:val="28"/>
        </w:rPr>
        <w:t>.</w:t>
      </w:r>
    </w:p>
    <w:p w:rsidR="005E1DD4" w:rsidRPr="008D549B" w:rsidRDefault="005E1DD4" w:rsidP="005E1DD4">
      <w:pPr>
        <w:widowControl w:val="0"/>
        <w:autoSpaceDE w:val="0"/>
        <w:autoSpaceDN w:val="0"/>
        <w:ind w:firstLine="709"/>
        <w:rPr>
          <w:szCs w:val="28"/>
        </w:rPr>
      </w:pPr>
      <w:r>
        <w:rPr>
          <w:szCs w:val="28"/>
        </w:rPr>
        <w:t>66</w:t>
      </w:r>
      <w:r w:rsidRPr="009A5665">
        <w:rPr>
          <w:szCs w:val="28"/>
        </w:rPr>
        <w:t>.</w:t>
      </w:r>
      <w:r>
        <w:rPr>
          <w:szCs w:val="28"/>
        </w:rPr>
        <w:t> </w:t>
      </w:r>
      <w:r w:rsidRPr="009A5665">
        <w:rPr>
          <w:szCs w:val="28"/>
        </w:rPr>
        <w:t>В случае выявления недостатков в содержании и (или) оформлении электронных документов, утвержденных (направленных)</w:t>
      </w:r>
      <w:r w:rsidRPr="009A5665">
        <w:rPr>
          <w:i/>
          <w:szCs w:val="28"/>
        </w:rPr>
        <w:t xml:space="preserve"> </w:t>
      </w:r>
      <w:r w:rsidRPr="008D549B">
        <w:rPr>
          <w:szCs w:val="28"/>
        </w:rPr>
        <w:t>администраторами (распорядителями</w:t>
      </w:r>
      <w:r w:rsidRPr="009A5665">
        <w:rPr>
          <w:i/>
          <w:szCs w:val="28"/>
        </w:rPr>
        <w:t>,</w:t>
      </w:r>
      <w:r w:rsidRPr="009A5665">
        <w:rPr>
          <w:szCs w:val="28"/>
        </w:rPr>
        <w:t xml:space="preserve"> получателями) бюджетных средств в АС </w:t>
      </w:r>
      <w:r>
        <w:rPr>
          <w:szCs w:val="28"/>
        </w:rPr>
        <w:t>«Бюджет»</w:t>
      </w:r>
      <w:r w:rsidRPr="009A5665">
        <w:rPr>
          <w:szCs w:val="28"/>
        </w:rPr>
        <w:t xml:space="preserve">, посредством АС </w:t>
      </w:r>
      <w:r>
        <w:rPr>
          <w:szCs w:val="28"/>
        </w:rPr>
        <w:t>«Бюджет»</w:t>
      </w:r>
      <w:r w:rsidRPr="009A5665">
        <w:rPr>
          <w:szCs w:val="28"/>
        </w:rPr>
        <w:t xml:space="preserve"> финансовый орган </w:t>
      </w:r>
      <w:r w:rsidRPr="005A0292">
        <w:rPr>
          <w:szCs w:val="28"/>
        </w:rPr>
        <w:t>в письменной форме</w:t>
      </w:r>
      <w:r w:rsidRPr="009A5665">
        <w:rPr>
          <w:i/>
          <w:szCs w:val="28"/>
        </w:rPr>
        <w:t xml:space="preserve"> </w:t>
      </w:r>
      <w:r w:rsidRPr="008D549B">
        <w:rPr>
          <w:szCs w:val="28"/>
        </w:rPr>
        <w:t>уведомляет администраторов (получателей) бюджетных средств о необходимости устранения выявленных недостатков с указанием срока устранения.</w:t>
      </w:r>
    </w:p>
    <w:p w:rsidR="005E1DD4" w:rsidRPr="008D549B" w:rsidRDefault="005E1DD4" w:rsidP="005E1DD4">
      <w:pPr>
        <w:widowControl w:val="0"/>
        <w:autoSpaceDE w:val="0"/>
        <w:autoSpaceDN w:val="0"/>
        <w:ind w:firstLine="709"/>
        <w:rPr>
          <w:szCs w:val="28"/>
        </w:rPr>
      </w:pPr>
      <w:bookmarkStart w:id="104" w:name="P302"/>
      <w:bookmarkEnd w:id="104"/>
      <w:r>
        <w:rPr>
          <w:szCs w:val="28"/>
        </w:rPr>
        <w:t>67</w:t>
      </w:r>
      <w:r w:rsidRPr="003C79E2">
        <w:rPr>
          <w:szCs w:val="28"/>
        </w:rPr>
        <w:t>.</w:t>
      </w:r>
      <w:r>
        <w:rPr>
          <w:szCs w:val="28"/>
        </w:rPr>
        <w:t xml:space="preserve"> Администраторы </w:t>
      </w:r>
      <w:r w:rsidRPr="005A0292">
        <w:rPr>
          <w:szCs w:val="28"/>
        </w:rPr>
        <w:t>(главные распорядители (распорядители),</w:t>
      </w:r>
      <w:r w:rsidRPr="003C79E2">
        <w:rPr>
          <w:szCs w:val="28"/>
        </w:rPr>
        <w:t xml:space="preserve"> </w:t>
      </w:r>
      <w:r w:rsidRPr="00FB7A75">
        <w:rPr>
          <w:szCs w:val="28"/>
        </w:rPr>
        <w:t>получатели) бюджетных средств</w:t>
      </w:r>
      <w:r w:rsidRPr="003C79E2">
        <w:rPr>
          <w:szCs w:val="28"/>
        </w:rPr>
        <w:t xml:space="preserve"> обеспечивают формирование и представление соответствующих исправленных электронных документов </w:t>
      </w:r>
      <w:r w:rsidRPr="006C4435">
        <w:rPr>
          <w:szCs w:val="28"/>
        </w:rPr>
        <w:t xml:space="preserve">посредством АС </w:t>
      </w:r>
      <w:r>
        <w:rPr>
          <w:szCs w:val="28"/>
        </w:rPr>
        <w:t>«Бюджет»</w:t>
      </w:r>
      <w:r w:rsidRPr="003C79E2">
        <w:rPr>
          <w:szCs w:val="28"/>
        </w:rPr>
        <w:t xml:space="preserve"> </w:t>
      </w:r>
      <w:r w:rsidRPr="008D549B">
        <w:rPr>
          <w:szCs w:val="28"/>
        </w:rPr>
        <w:t>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Финансовый орган осуществляет проверку представленных электронных документов в течение пяти рабочих дней и при отсутствии замечаний согласовывает представленные распорядителями, получателями бюджетных средств исправления.</w:t>
      </w:r>
    </w:p>
    <w:p w:rsidR="005E1DD4" w:rsidRPr="001A5277" w:rsidRDefault="005E1DD4" w:rsidP="005E1DD4">
      <w:pPr>
        <w:widowControl w:val="0"/>
        <w:autoSpaceDE w:val="0"/>
        <w:autoSpaceDN w:val="0"/>
        <w:ind w:firstLine="709"/>
        <w:rPr>
          <w:szCs w:val="28"/>
        </w:rPr>
      </w:pPr>
      <w:r w:rsidRPr="003C79E2">
        <w:rPr>
          <w:szCs w:val="28"/>
        </w:rPr>
        <w:t>В отношении исправленных электронных документов, поступивших с доработки, осуществляются предусмотренные настоящим пунктом проверка и согласование.</w:t>
      </w: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Default="005E1DD4" w:rsidP="005E1DD4">
      <w:pPr>
        <w:ind w:firstLine="709"/>
        <w:rPr>
          <w:szCs w:val="28"/>
        </w:rPr>
      </w:pPr>
    </w:p>
    <w:p w:rsidR="005E1DD4" w:rsidRPr="008219BB" w:rsidRDefault="005E1DD4" w:rsidP="005E1DD4">
      <w:pPr>
        <w:pStyle w:val="ConsPlusNormal"/>
        <w:ind w:firstLine="708"/>
        <w:jc w:val="right"/>
        <w:outlineLvl w:val="1"/>
      </w:pPr>
      <w:r w:rsidRPr="008219BB">
        <w:t>Приложение № 1</w:t>
      </w:r>
    </w:p>
    <w:p w:rsidR="005E1DD4" w:rsidRPr="008219BB" w:rsidRDefault="005E1DD4" w:rsidP="005E1DD4">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5E1DD4" w:rsidRPr="00514970" w:rsidTr="005E1DD4">
        <w:trPr>
          <w:jc w:val="center"/>
        </w:trPr>
        <w:tc>
          <w:tcPr>
            <w:tcW w:w="10147" w:type="dxa"/>
            <w:tcBorders>
              <w:left w:val="single" w:sz="24" w:space="0" w:color="CED3F1"/>
              <w:right w:val="single" w:sz="24" w:space="0" w:color="F4F3F8"/>
            </w:tcBorders>
            <w:shd w:val="clear" w:color="auto" w:fill="F4F3F8"/>
          </w:tcPr>
          <w:p w:rsidR="005E1DD4" w:rsidRPr="008219BB" w:rsidRDefault="005E1DD4" w:rsidP="005E1DD4">
            <w:pPr>
              <w:pStyle w:val="ConsPlusNormal"/>
              <w:jc w:val="right"/>
              <w:rPr>
                <w:color w:val="000000" w:themeColor="text1"/>
              </w:rPr>
            </w:pPr>
            <w:r w:rsidRPr="008219BB">
              <w:rPr>
                <w:color w:val="000000" w:themeColor="text1"/>
              </w:rPr>
              <w:t>к Порядку</w:t>
            </w:r>
          </w:p>
          <w:p w:rsidR="005E1DD4" w:rsidRPr="008219BB" w:rsidRDefault="005E1DD4" w:rsidP="005E1DD4">
            <w:pPr>
              <w:pStyle w:val="ConsPlusNormal"/>
              <w:jc w:val="right"/>
              <w:rPr>
                <w:color w:val="000000" w:themeColor="text1"/>
              </w:rPr>
            </w:pPr>
            <w:r w:rsidRPr="008219BB">
              <w:rPr>
                <w:color w:val="000000" w:themeColor="text1"/>
              </w:rPr>
              <w:t>составления и ведения сводной бюджетной росписи местного бюджета</w:t>
            </w:r>
          </w:p>
          <w:p w:rsidR="005E1DD4" w:rsidRPr="008219BB" w:rsidRDefault="005E1DD4" w:rsidP="005E1DD4">
            <w:pPr>
              <w:pStyle w:val="ConsPlusNormal"/>
              <w:jc w:val="right"/>
              <w:rPr>
                <w:color w:val="000000" w:themeColor="text1"/>
              </w:rPr>
            </w:pPr>
            <w:r>
              <w:rPr>
                <w:color w:val="000000" w:themeColor="text1"/>
              </w:rPr>
              <w:t>Покровского сельсовета Чановского района</w:t>
            </w:r>
            <w:r w:rsidRPr="008219BB">
              <w:rPr>
                <w:color w:val="000000" w:themeColor="text1"/>
              </w:rPr>
              <w:t xml:space="preserve"> </w:t>
            </w:r>
          </w:p>
          <w:p w:rsidR="005E1DD4" w:rsidRPr="008219BB" w:rsidRDefault="005E1DD4" w:rsidP="005E1DD4">
            <w:pPr>
              <w:pStyle w:val="ConsPlusNormal"/>
              <w:jc w:val="right"/>
              <w:rPr>
                <w:color w:val="000000" w:themeColor="text1"/>
              </w:rPr>
            </w:pPr>
            <w:r w:rsidRPr="008219BB">
              <w:rPr>
                <w:color w:val="000000" w:themeColor="text1"/>
              </w:rPr>
              <w:t xml:space="preserve">Новосибирской области, бюджетных росписей </w:t>
            </w:r>
          </w:p>
          <w:p w:rsidR="005E1DD4" w:rsidRPr="008219BB" w:rsidRDefault="005E1DD4" w:rsidP="005E1DD4">
            <w:pPr>
              <w:pStyle w:val="ConsPlusNormal"/>
              <w:jc w:val="right"/>
              <w:rPr>
                <w:color w:val="000000" w:themeColor="text1"/>
              </w:rPr>
            </w:pPr>
            <w:r w:rsidRPr="008219BB">
              <w:rPr>
                <w:color w:val="000000" w:themeColor="text1"/>
              </w:rPr>
              <w:t xml:space="preserve">главных распорядителей (распорядителей) средств </w:t>
            </w:r>
          </w:p>
          <w:p w:rsidR="005E1DD4" w:rsidRPr="008219BB" w:rsidRDefault="005E1DD4" w:rsidP="005E1DD4">
            <w:pPr>
              <w:pStyle w:val="ConsPlusNormal"/>
              <w:jc w:val="right"/>
              <w:rPr>
                <w:color w:val="000000" w:themeColor="text1"/>
              </w:rPr>
            </w:pPr>
            <w:r w:rsidRPr="008219BB">
              <w:rPr>
                <w:color w:val="000000" w:themeColor="text1"/>
              </w:rPr>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rPr>
                <w:color w:val="000000" w:themeColor="text1"/>
              </w:rPr>
              <w:t>источников финансирования дефицита местного бюджета,</w:t>
            </w:r>
          </w:p>
          <w:p w:rsidR="005E1DD4" w:rsidRPr="008219BB" w:rsidRDefault="005E1DD4" w:rsidP="005E1DD4">
            <w:pPr>
              <w:pStyle w:val="ConsPlusNormal"/>
              <w:jc w:val="right"/>
              <w:rPr>
                <w:color w:val="000000" w:themeColor="text1"/>
              </w:rPr>
            </w:pPr>
            <w:r w:rsidRPr="008219BB">
              <w:rPr>
                <w:color w:val="000000" w:themeColor="text1"/>
              </w:rPr>
              <w:t xml:space="preserve"> а также утверждения (изменения) лимитов бюджетных обязательств</w:t>
            </w:r>
          </w:p>
        </w:tc>
      </w:tr>
    </w:tbl>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УТВЕРЖДАЮ:</w:t>
      </w:r>
    </w:p>
    <w:p w:rsidR="005E1DD4" w:rsidRPr="008219BB" w:rsidRDefault="005E1DD4" w:rsidP="005E1DD4">
      <w:pPr>
        <w:pStyle w:val="ConsPlusNonformat"/>
        <w:jc w:val="right"/>
        <w:rPr>
          <w:rFonts w:ascii="Times New Roman" w:hAnsi="Times New Roman" w:cs="Times New Roman"/>
        </w:rPr>
      </w:pP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(наименование должности)</w:t>
      </w:r>
    </w:p>
    <w:p w:rsidR="005E1DD4" w:rsidRPr="008219BB" w:rsidRDefault="005E1DD4" w:rsidP="005E1DD4">
      <w:pPr>
        <w:pStyle w:val="ConsPlusNonformat"/>
        <w:jc w:val="right"/>
        <w:rPr>
          <w:rFonts w:ascii="Times New Roman" w:hAnsi="Times New Roman" w:cs="Times New Roman"/>
        </w:rPr>
      </w:pP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(подпись, фамилия, инициалы)</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 ___________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bookmarkStart w:id="105" w:name="Par337"/>
      <w:bookmarkEnd w:id="105"/>
      <w:r w:rsidRPr="008219BB">
        <w:rPr>
          <w:rFonts w:ascii="Times New Roman" w:hAnsi="Times New Roman" w:cs="Times New Roman"/>
        </w:rPr>
        <w:t>Сводная бюджетная роспись</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местного бюджета</w:t>
      </w:r>
      <w:r>
        <w:rPr>
          <w:rFonts w:ascii="Times New Roman" w:hAnsi="Times New Roman" w:cs="Times New Roman"/>
        </w:rPr>
        <w:t xml:space="preserve"> Покровского сельсовета Чановского района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Новосибирской области на 20__ год и плановый период 20___ - 20___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32"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p w:rsidR="005E1DD4" w:rsidRPr="008219BB" w:rsidRDefault="005E1DD4" w:rsidP="005E1DD4">
      <w:pPr>
        <w:pStyle w:val="ConsPlusNormal"/>
        <w:jc w:val="center"/>
        <w:outlineLvl w:val="2"/>
      </w:pPr>
      <w:r w:rsidRPr="008219BB">
        <w:t>Раздел 1. Бюджетные ассигнования по расходам местного</w:t>
      </w:r>
    </w:p>
    <w:p w:rsidR="005E1DD4" w:rsidRPr="008219BB" w:rsidRDefault="005E1DD4" w:rsidP="005E1DD4">
      <w:pPr>
        <w:pStyle w:val="ConsPlusNormal"/>
        <w:jc w:val="center"/>
      </w:pPr>
      <w:r w:rsidRPr="008219BB">
        <w:t>Бюджета</w:t>
      </w:r>
      <w:r>
        <w:t xml:space="preserve"> Покровского сельсовета Чановского района</w:t>
      </w:r>
      <w:r w:rsidRPr="008219BB">
        <w:t xml:space="preserve"> Новосибирской области</w:t>
      </w:r>
    </w:p>
    <w:p w:rsidR="005E1DD4" w:rsidRPr="008219BB" w:rsidRDefault="005E1DD4" w:rsidP="005E1DD4">
      <w:pPr>
        <w:pStyle w:val="ConsPlusNormal"/>
        <w:jc w:val="center"/>
      </w:pPr>
      <w:r w:rsidRPr="008219BB">
        <w:t xml:space="preserve"> в разрезе главных распорядителей, разделов, подразделов, целевых статей</w:t>
      </w:r>
    </w:p>
    <w:p w:rsidR="005E1DD4" w:rsidRPr="008219BB" w:rsidRDefault="005E1DD4" w:rsidP="005E1DD4">
      <w:pPr>
        <w:pStyle w:val="ConsPlusNormal"/>
        <w:jc w:val="center"/>
      </w:pPr>
      <w:r w:rsidRPr="008219BB">
        <w:t>(муниципальных программ и</w:t>
      </w:r>
    </w:p>
    <w:p w:rsidR="005E1DD4" w:rsidRPr="008219BB" w:rsidRDefault="005E1DD4" w:rsidP="005E1DD4">
      <w:pPr>
        <w:pStyle w:val="ConsPlusNormal"/>
        <w:jc w:val="center"/>
      </w:pPr>
      <w:proofErr w:type="spellStart"/>
      <w:r w:rsidRPr="008219BB">
        <w:t>непрограммных</w:t>
      </w:r>
      <w:proofErr w:type="spellEnd"/>
      <w:r w:rsidRPr="008219BB">
        <w:t xml:space="preserve"> направлений деятельности), групп и подгрупп</w:t>
      </w:r>
    </w:p>
    <w:p w:rsidR="005E1DD4" w:rsidRPr="008219BB" w:rsidRDefault="005E1DD4" w:rsidP="005E1DD4">
      <w:pPr>
        <w:pStyle w:val="ConsPlusNormal"/>
        <w:jc w:val="center"/>
      </w:pPr>
      <w:r w:rsidRPr="008219BB">
        <w:t>видов расходов классификации расходов местного бюджета</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984"/>
        <w:gridCol w:w="1077"/>
        <w:gridCol w:w="680"/>
        <w:gridCol w:w="680"/>
        <w:gridCol w:w="1077"/>
        <w:gridCol w:w="850"/>
        <w:gridCol w:w="907"/>
        <w:gridCol w:w="907"/>
        <w:gridCol w:w="907"/>
      </w:tblGrid>
      <w:tr w:rsidR="005E1DD4" w:rsidRPr="00514970" w:rsidTr="005E1DD4">
        <w:tc>
          <w:tcPr>
            <w:tcW w:w="1984"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 показателя</w:t>
            </w:r>
          </w:p>
        </w:tc>
        <w:tc>
          <w:tcPr>
            <w:tcW w:w="4364" w:type="dxa"/>
            <w:gridSpan w:val="5"/>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по классификации расходов бюджета</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198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главного распорядителя бюджетных средств</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 расходов</w:t>
            </w: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8</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9</w:t>
            </w: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Итого</w:t>
            </w: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center"/>
        <w:outlineLvl w:val="2"/>
      </w:pPr>
      <w:r w:rsidRPr="008219BB">
        <w:t>Раздел 2. Бюджетные ассигнования по источникам</w:t>
      </w:r>
    </w:p>
    <w:p w:rsidR="005E1DD4" w:rsidRPr="008219BB" w:rsidRDefault="005E1DD4" w:rsidP="005E1DD4">
      <w:pPr>
        <w:pStyle w:val="ConsPlusNormal"/>
        <w:jc w:val="center"/>
      </w:pPr>
      <w:r w:rsidRPr="008219BB">
        <w:t xml:space="preserve">финансирования дефицита бюджета </w:t>
      </w:r>
      <w:r>
        <w:t>Покровского сельсовета Чановского района</w:t>
      </w:r>
    </w:p>
    <w:p w:rsidR="005E1DD4" w:rsidRPr="008219BB" w:rsidRDefault="005E1DD4" w:rsidP="005E1DD4">
      <w:pPr>
        <w:pStyle w:val="ConsPlusNormal"/>
        <w:jc w:val="center"/>
      </w:pPr>
      <w:r w:rsidRPr="008219BB">
        <w:t xml:space="preserve"> Новосибирской области в разрезе главных администраторов источников финансирования</w:t>
      </w:r>
    </w:p>
    <w:p w:rsidR="005E1DD4" w:rsidRPr="008219BB" w:rsidRDefault="005E1DD4" w:rsidP="005E1DD4">
      <w:pPr>
        <w:pStyle w:val="ConsPlusNormal"/>
        <w:jc w:val="center"/>
      </w:pPr>
      <w:r w:rsidRPr="008219BB">
        <w:t>дефицита местного бюджета и кодов источников</w:t>
      </w:r>
    </w:p>
    <w:p w:rsidR="005E1DD4" w:rsidRPr="008219BB" w:rsidRDefault="005E1DD4" w:rsidP="005E1DD4">
      <w:pPr>
        <w:pStyle w:val="ConsPlusNormal"/>
        <w:jc w:val="center"/>
      </w:pPr>
      <w:r w:rsidRPr="008219BB">
        <w:t>финансирования дефицита местного бюджета классификации</w:t>
      </w:r>
    </w:p>
    <w:p w:rsidR="005E1DD4" w:rsidRPr="008219BB" w:rsidRDefault="005E1DD4" w:rsidP="005E1DD4">
      <w:pPr>
        <w:pStyle w:val="ConsPlusNormal"/>
        <w:jc w:val="center"/>
      </w:pPr>
      <w:r w:rsidRPr="008219BB">
        <w:t>источников финансирования дефицитов бюджетов</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00"/>
        <w:gridCol w:w="3969"/>
        <w:gridCol w:w="1133"/>
        <w:gridCol w:w="1133"/>
        <w:gridCol w:w="1133"/>
      </w:tblGrid>
      <w:tr w:rsidR="005E1DD4" w:rsidRPr="00514970" w:rsidTr="005E1DD4">
        <w:tc>
          <w:tcPr>
            <w:tcW w:w="1700"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 кода группы, подгруппы, статьи и вида источников финансирования дефицитов бюджетов</w:t>
            </w:r>
          </w:p>
        </w:tc>
        <w:tc>
          <w:tcPr>
            <w:tcW w:w="3399" w:type="dxa"/>
            <w:gridSpan w:val="3"/>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170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3969"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w:t>
            </w:r>
          </w:p>
        </w:tc>
      </w:tr>
      <w:tr w:rsidR="005E1DD4" w:rsidRPr="00514970" w:rsidTr="005E1DD4">
        <w:tc>
          <w:tcPr>
            <w:tcW w:w="170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3969"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r>
      <w:tr w:rsidR="005E1DD4" w:rsidRPr="00514970" w:rsidTr="005E1DD4">
        <w:tc>
          <w:tcPr>
            <w:tcW w:w="170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3969"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70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Итого</w:t>
            </w:r>
          </w:p>
        </w:tc>
        <w:tc>
          <w:tcPr>
            <w:tcW w:w="3969"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r w:rsidRPr="008219BB">
        <w:t>Приложение №2</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rsidRPr="008219BB">
        <w:rPr>
          <w:color w:val="000000" w:themeColor="text1"/>
        </w:rP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06" w:name="Par460"/>
      <w:bookmarkEnd w:id="106"/>
      <w:r w:rsidRPr="008219BB">
        <w:rPr>
          <w:rFonts w:ascii="Times New Roman" w:hAnsi="Times New Roman" w:cs="Times New Roman"/>
        </w:rPr>
        <w:t>Уведомление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 бюджетных ассигнованиях по расходам</w:t>
      </w:r>
      <w:r>
        <w:rPr>
          <w:rFonts w:ascii="Times New Roman" w:hAnsi="Times New Roman" w:cs="Times New Roman"/>
        </w:rPr>
        <w:t xml:space="preserve"> Покровского сельсовета Чановского района </w:t>
      </w:r>
      <w:r w:rsidRPr="008219BB">
        <w:rPr>
          <w:rFonts w:ascii="Times New Roman" w:hAnsi="Times New Roman" w:cs="Times New Roman"/>
        </w:rPr>
        <w:t>Новосибирской области</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от 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Наименование органа,          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исполняющего бюджет           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                          по </w:t>
      </w:r>
      <w:hyperlink r:id="rId33"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Основание                     _____________________________________________</w:t>
      </w:r>
    </w:p>
    <w:p w:rsidR="005E1DD4" w:rsidRPr="008219BB" w:rsidRDefault="005E1DD4" w:rsidP="005E1DD4">
      <w:pPr>
        <w:pStyle w:val="ConsPlusNormal"/>
        <w:ind w:firstLine="540"/>
        <w:jc w:val="both"/>
      </w:pPr>
    </w:p>
    <w:tbl>
      <w:tblPr>
        <w:tblW w:w="10348" w:type="dxa"/>
        <w:jc w:val="center"/>
        <w:tblLayout w:type="fixed"/>
        <w:tblCellMar>
          <w:top w:w="102" w:type="dxa"/>
          <w:left w:w="62" w:type="dxa"/>
          <w:bottom w:w="102" w:type="dxa"/>
          <w:right w:w="62" w:type="dxa"/>
        </w:tblCellMar>
        <w:tblLook w:val="0000"/>
      </w:tblPr>
      <w:tblGrid>
        <w:gridCol w:w="1701"/>
        <w:gridCol w:w="1276"/>
        <w:gridCol w:w="1418"/>
        <w:gridCol w:w="992"/>
        <w:gridCol w:w="1134"/>
        <w:gridCol w:w="1134"/>
        <w:gridCol w:w="1134"/>
        <w:gridCol w:w="992"/>
        <w:gridCol w:w="567"/>
      </w:tblGrid>
      <w:tr w:rsidR="005E1DD4" w:rsidRPr="00514970" w:rsidTr="005E1DD4">
        <w:trPr>
          <w:trHeight w:val="556"/>
          <w:jc w:val="center"/>
        </w:trPr>
        <w:tc>
          <w:tcPr>
            <w:tcW w:w="1701" w:type="dxa"/>
            <w:vMerge w:val="restart"/>
            <w:tcBorders>
              <w:top w:val="single" w:sz="4" w:space="0" w:color="auto"/>
              <w:left w:val="single" w:sz="4" w:space="0" w:color="auto"/>
              <w:right w:val="single" w:sz="4" w:space="0" w:color="auto"/>
            </w:tcBorders>
          </w:tcPr>
          <w:p w:rsidR="005E1DD4" w:rsidRPr="008219BB" w:rsidRDefault="005E1DD4" w:rsidP="005E1DD4">
            <w:pPr>
              <w:pStyle w:val="ConsPlusNormal"/>
              <w:jc w:val="center"/>
            </w:pPr>
            <w:r w:rsidRPr="008219BB">
              <w:t>Наименование показателя</w:t>
            </w:r>
          </w:p>
        </w:tc>
        <w:tc>
          <w:tcPr>
            <w:tcW w:w="4820"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rPr>
          <w:jc w:val="center"/>
        </w:trPr>
        <w:tc>
          <w:tcPr>
            <w:tcW w:w="1701" w:type="dxa"/>
            <w:vMerge/>
            <w:tcBorders>
              <w:left w:val="single" w:sz="4" w:space="0" w:color="auto"/>
              <w:bottom w:val="single" w:sz="4" w:space="0" w:color="auto"/>
              <w:right w:val="single" w:sz="4" w:space="0" w:color="auto"/>
            </w:tcBorders>
          </w:tcPr>
          <w:p w:rsidR="005E1DD4" w:rsidRPr="008219BB" w:rsidRDefault="005E1DD4" w:rsidP="005E1DD4">
            <w:pPr>
              <w:pStyle w:val="ConsPlusNormal"/>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141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rPr>
          <w:jc w:val="center"/>
        </w:trPr>
        <w:tc>
          <w:tcPr>
            <w:tcW w:w="17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2</w:t>
            </w:r>
          </w:p>
        </w:tc>
        <w:tc>
          <w:tcPr>
            <w:tcW w:w="141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3</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5</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6</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8</w:t>
            </w:r>
          </w:p>
        </w:tc>
      </w:tr>
      <w:tr w:rsidR="005E1DD4" w:rsidRPr="00514970" w:rsidTr="005E1DD4">
        <w:trPr>
          <w:jc w:val="center"/>
        </w:trPr>
        <w:tc>
          <w:tcPr>
            <w:tcW w:w="17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rPr>
          <w:trHeight w:val="426"/>
          <w:jc w:val="center"/>
        </w:trPr>
        <w:tc>
          <w:tcPr>
            <w:tcW w:w="17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56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A310F2" w:rsidRDefault="005E1DD4" w:rsidP="005E1DD4">
      <w:pPr>
        <w:pStyle w:val="ConsPlusNonformat"/>
        <w:jc w:val="both"/>
        <w:rPr>
          <w:rFonts w:ascii="Times New Roman" w:hAnsi="Times New Roman" w:cs="Times New Roman"/>
        </w:rPr>
      </w:pPr>
      <w:r>
        <w:rPr>
          <w:rFonts w:ascii="Times New Roman" w:hAnsi="Times New Roman" w:cs="Times New Roman"/>
        </w:rPr>
        <w:lastRenderedPageBreak/>
        <w:t xml:space="preserve">Руководитель финансового органа (уполномоченное лицо) </w:t>
      </w:r>
      <w:r w:rsidRPr="00A310F2">
        <w:rPr>
          <w:rFonts w:ascii="Times New Roman" w:hAnsi="Times New Roman" w:cs="Times New Roman"/>
        </w:rPr>
        <w:t xml:space="preserve">                          _________ ____________________________</w:t>
      </w: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 xml:space="preserve">                                    </w:t>
      </w:r>
      <w:r>
        <w:rPr>
          <w:rFonts w:ascii="Times New Roman" w:hAnsi="Times New Roman" w:cs="Times New Roman"/>
        </w:rPr>
        <w:t xml:space="preserve">                                                                                            </w:t>
      </w:r>
      <w:r w:rsidRPr="00A310F2">
        <w:rPr>
          <w:rFonts w:ascii="Times New Roman" w:hAnsi="Times New Roman" w:cs="Times New Roman"/>
        </w:rPr>
        <w:t xml:space="preserve"> (подпись)     </w:t>
      </w:r>
      <w:r>
        <w:rPr>
          <w:rFonts w:ascii="Times New Roman" w:hAnsi="Times New Roman" w:cs="Times New Roman"/>
        </w:rPr>
        <w:t xml:space="preserve">    </w:t>
      </w:r>
      <w:r w:rsidRPr="00A310F2">
        <w:rPr>
          <w:rFonts w:ascii="Times New Roman" w:hAnsi="Times New Roman" w:cs="Times New Roman"/>
        </w:rPr>
        <w:t>(расшифровка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r w:rsidRPr="008219BB">
        <w:t>Приложение № 3</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07" w:name="Par531"/>
      <w:bookmarkEnd w:id="107"/>
      <w:r w:rsidRPr="008219BB">
        <w:rPr>
          <w:rFonts w:ascii="Times New Roman" w:hAnsi="Times New Roman" w:cs="Times New Roman"/>
        </w:rPr>
        <w:t>УВЕДОМЛЕНИЕ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 бюджетных ассигнованиях по источникам финансирования</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дефицита местного бюджета</w:t>
      </w:r>
      <w:r>
        <w:rPr>
          <w:rFonts w:ascii="Times New Roman" w:hAnsi="Times New Roman" w:cs="Times New Roman"/>
        </w:rPr>
        <w:t xml:space="preserve"> Покровского сельсовета Чановского района</w:t>
      </w:r>
      <w:r w:rsidRPr="008219BB">
        <w:rPr>
          <w:rFonts w:ascii="Times New Roman" w:hAnsi="Times New Roman" w:cs="Times New Roman"/>
        </w:rPr>
        <w:t xml:space="preserve">  Новосибирской области</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от 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Наименование органа, исполняющего бюджет   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администратор источников</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финансирования дефицита местного  бюджета 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 </w:t>
      </w:r>
      <w:hyperlink r:id="rId34"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Единица измерения: тыс. руб.               ___________________  └─────────┘</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Основание   __________________________________________________</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01"/>
        <w:gridCol w:w="3969"/>
        <w:gridCol w:w="1133"/>
        <w:gridCol w:w="1133"/>
        <w:gridCol w:w="1133"/>
      </w:tblGrid>
      <w:tr w:rsidR="005E1DD4" w:rsidRPr="00514970" w:rsidTr="005E1DD4">
        <w:tc>
          <w:tcPr>
            <w:tcW w:w="1701"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Наименование показателя</w:t>
            </w:r>
          </w:p>
        </w:tc>
        <w:tc>
          <w:tcPr>
            <w:tcW w:w="3969"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Код по классификации источников финансирования дефицитов бюджетов</w:t>
            </w:r>
          </w:p>
        </w:tc>
        <w:tc>
          <w:tcPr>
            <w:tcW w:w="3399" w:type="dxa"/>
            <w:gridSpan w:val="3"/>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Сумма</w:t>
            </w:r>
          </w:p>
        </w:tc>
      </w:tr>
      <w:tr w:rsidR="005E1DD4" w:rsidRPr="00514970" w:rsidTr="005E1DD4">
        <w:tc>
          <w:tcPr>
            <w:tcW w:w="1701"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3969"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w:t>
            </w:r>
          </w:p>
        </w:tc>
        <w:tc>
          <w:tcPr>
            <w:tcW w:w="3969"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3</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5</w:t>
            </w: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3969"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lastRenderedPageBreak/>
              <w:t>Итого</w:t>
            </w:r>
          </w:p>
        </w:tc>
        <w:tc>
          <w:tcPr>
            <w:tcW w:w="3969"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Default="005E1DD4" w:rsidP="005E1DD4">
      <w:pPr>
        <w:pStyle w:val="ConsPlusNonformat"/>
        <w:jc w:val="both"/>
        <w:rPr>
          <w:rFonts w:ascii="Times New Roman" w:hAnsi="Times New Roman" w:cs="Times New Roman"/>
        </w:rPr>
      </w:pPr>
    </w:p>
    <w:p w:rsidR="005E1DD4" w:rsidRPr="00A310F2" w:rsidRDefault="005E1DD4" w:rsidP="005E1DD4">
      <w:pPr>
        <w:pStyle w:val="ConsPlusNonformat"/>
        <w:jc w:val="both"/>
        <w:rPr>
          <w:rFonts w:ascii="Times New Roman" w:hAnsi="Times New Roman" w:cs="Times New Roman"/>
        </w:rPr>
      </w:pPr>
      <w:r>
        <w:rPr>
          <w:rFonts w:ascii="Times New Roman" w:hAnsi="Times New Roman" w:cs="Times New Roman"/>
        </w:rPr>
        <w:t xml:space="preserve">Руководитель финансового органа (уполномоченное лицо) _________ </w:t>
      </w:r>
      <w:r w:rsidRPr="00A310F2">
        <w:rPr>
          <w:rFonts w:ascii="Times New Roman" w:hAnsi="Times New Roman" w:cs="Times New Roman"/>
        </w:rPr>
        <w:t>___________________________</w:t>
      </w: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 xml:space="preserve">                                    </w:t>
      </w:r>
      <w:r>
        <w:rPr>
          <w:rFonts w:ascii="Times New Roman" w:hAnsi="Times New Roman" w:cs="Times New Roman"/>
        </w:rPr>
        <w:t xml:space="preserve">                                 </w:t>
      </w:r>
      <w:r w:rsidRPr="00A310F2">
        <w:rPr>
          <w:rFonts w:ascii="Times New Roman" w:hAnsi="Times New Roman" w:cs="Times New Roman"/>
        </w:rPr>
        <w:t xml:space="preserve"> </w:t>
      </w:r>
      <w:r>
        <w:rPr>
          <w:rFonts w:ascii="Times New Roman" w:hAnsi="Times New Roman" w:cs="Times New Roman"/>
        </w:rPr>
        <w:t xml:space="preserve">                                 (подпись)   </w:t>
      </w:r>
      <w:r w:rsidRPr="00A310F2">
        <w:rPr>
          <w:rFonts w:ascii="Times New Roman" w:hAnsi="Times New Roman" w:cs="Times New Roman"/>
        </w:rPr>
        <w:t>(расшифровка подписи)</w:t>
      </w:r>
    </w:p>
    <w:p w:rsidR="005E1DD4" w:rsidRPr="008219BB" w:rsidRDefault="005E1DD4" w:rsidP="005E1DD4">
      <w:pPr>
        <w:pStyle w:val="ConsPlusNonformat"/>
        <w:jc w:val="both"/>
        <w:rPr>
          <w:rFonts w:ascii="Times New Roman" w:hAnsi="Times New Roman" w:cs="Times New Roman"/>
        </w:rPr>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Pr="008219BB" w:rsidRDefault="005E1DD4" w:rsidP="005E1DD4">
      <w:pPr>
        <w:pStyle w:val="ConsPlusNormal"/>
        <w:jc w:val="right"/>
        <w:outlineLvl w:val="1"/>
      </w:pPr>
      <w:r w:rsidRPr="008219BB">
        <w:t>Приложение № 4</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УТВЕРЖДАЮ:</w:t>
      </w:r>
    </w:p>
    <w:p w:rsidR="005E1DD4" w:rsidRPr="008219BB" w:rsidRDefault="005E1DD4" w:rsidP="005E1DD4">
      <w:pPr>
        <w:pStyle w:val="ConsPlusNonformat"/>
        <w:jc w:val="right"/>
        <w:rPr>
          <w:rFonts w:ascii="Times New Roman" w:hAnsi="Times New Roman" w:cs="Times New Roman"/>
        </w:rPr>
      </w:pP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(наименование должности)</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(подпись, фамилия, инициалы)</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   " ___________ 20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                            по </w:t>
      </w:r>
      <w:hyperlink r:id="rId35"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bookmarkStart w:id="108" w:name="Par614"/>
      <w:bookmarkEnd w:id="108"/>
      <w:r w:rsidRPr="008219BB">
        <w:rPr>
          <w:rFonts w:ascii="Times New Roman" w:hAnsi="Times New Roman" w:cs="Times New Roman"/>
        </w:rPr>
        <w:t xml:space="preserve">Лимиты бюджетных обязательств местного бюджета </w:t>
      </w:r>
    </w:p>
    <w:p w:rsidR="005E1DD4" w:rsidRPr="008219BB" w:rsidRDefault="005E1DD4" w:rsidP="005E1DD4">
      <w:pPr>
        <w:pStyle w:val="ConsPlusNonformat"/>
        <w:jc w:val="center"/>
        <w:rPr>
          <w:rFonts w:ascii="Times New Roman" w:hAnsi="Times New Roman" w:cs="Times New Roman"/>
        </w:rPr>
      </w:pP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 xml:space="preserve">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rmal"/>
        <w:ind w:firstLine="540"/>
        <w:jc w:val="center"/>
      </w:pPr>
    </w:p>
    <w:tbl>
      <w:tblPr>
        <w:tblW w:w="0" w:type="auto"/>
        <w:tblInd w:w="62" w:type="dxa"/>
        <w:tblLayout w:type="fixed"/>
        <w:tblCellMar>
          <w:top w:w="102" w:type="dxa"/>
          <w:left w:w="62" w:type="dxa"/>
          <w:bottom w:w="102" w:type="dxa"/>
          <w:right w:w="62" w:type="dxa"/>
        </w:tblCellMar>
        <w:tblLook w:val="0000"/>
      </w:tblPr>
      <w:tblGrid>
        <w:gridCol w:w="1984"/>
        <w:gridCol w:w="1077"/>
        <w:gridCol w:w="680"/>
        <w:gridCol w:w="680"/>
        <w:gridCol w:w="1077"/>
        <w:gridCol w:w="850"/>
        <w:gridCol w:w="907"/>
        <w:gridCol w:w="907"/>
        <w:gridCol w:w="907"/>
      </w:tblGrid>
      <w:tr w:rsidR="005E1DD4" w:rsidRPr="00514970" w:rsidTr="005E1DD4">
        <w:tc>
          <w:tcPr>
            <w:tcW w:w="1984"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4364" w:type="dxa"/>
            <w:gridSpan w:val="5"/>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jc w:val="center"/>
            </w:pPr>
            <w:r w:rsidRPr="008219BB">
              <w:t>Код бюджетной классификации</w:t>
            </w:r>
          </w:p>
        </w:tc>
        <w:tc>
          <w:tcPr>
            <w:tcW w:w="2721" w:type="dxa"/>
            <w:gridSpan w:val="3"/>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jc w:val="center"/>
            </w:pPr>
            <w:r w:rsidRPr="008219BB">
              <w:t>Сумма</w:t>
            </w:r>
          </w:p>
        </w:tc>
      </w:tr>
      <w:tr w:rsidR="005E1DD4" w:rsidRPr="00514970" w:rsidTr="005E1DD4">
        <w:tc>
          <w:tcPr>
            <w:tcW w:w="198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главного распоря</w:t>
            </w:r>
            <w:r w:rsidRPr="008219BB">
              <w:lastRenderedPageBreak/>
              <w:t>дителя средств</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lastRenderedPageBreak/>
              <w:t>раздела</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jc w:val="center"/>
            </w:pPr>
            <w:r w:rsidRPr="008219BB">
              <w:lastRenderedPageBreak/>
              <w:t>1</w:t>
            </w:r>
          </w:p>
        </w:tc>
        <w:tc>
          <w:tcPr>
            <w:tcW w:w="1077"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jc w:val="center"/>
            </w:pPr>
            <w:r w:rsidRPr="008219BB">
              <w:t>2</w:t>
            </w: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3</w:t>
            </w: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4</w:t>
            </w: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5</w:t>
            </w:r>
          </w:p>
        </w:tc>
        <w:tc>
          <w:tcPr>
            <w:tcW w:w="850"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jc w:val="center"/>
            </w:pPr>
            <w:r w:rsidRPr="008219BB">
              <w:t>6</w:t>
            </w: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7</w:t>
            </w:r>
          </w:p>
        </w:tc>
        <w:tc>
          <w:tcPr>
            <w:tcW w:w="907"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jc w:val="center"/>
            </w:pPr>
            <w:r w:rsidRPr="008219BB">
              <w:t>8</w:t>
            </w: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9</w:t>
            </w: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98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r w:rsidRPr="008219BB">
              <w:t>Итого</w:t>
            </w: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Приложение № 5</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09" w:name="Par719"/>
      <w:bookmarkEnd w:id="109"/>
      <w:r w:rsidRPr="008219BB">
        <w:rPr>
          <w:rFonts w:ascii="Times New Roman" w:hAnsi="Times New Roman" w:cs="Times New Roman"/>
        </w:rPr>
        <w:t>Уведомление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о лимитах бюджетных обязательств местного бюджета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муниципального </w:t>
      </w:r>
      <w:proofErr w:type="spellStart"/>
      <w:r w:rsidRPr="008219BB">
        <w:rPr>
          <w:rFonts w:ascii="Times New Roman" w:hAnsi="Times New Roman" w:cs="Times New Roman"/>
        </w:rPr>
        <w:t>образования</w:t>
      </w:r>
      <w:r>
        <w:rPr>
          <w:rFonts w:ascii="Times New Roman" w:hAnsi="Times New Roman" w:cs="Times New Roman"/>
        </w:rPr>
        <w:t>Покровского</w:t>
      </w:r>
      <w:proofErr w:type="spellEnd"/>
      <w:r>
        <w:rPr>
          <w:rFonts w:ascii="Times New Roman" w:hAnsi="Times New Roman" w:cs="Times New Roman"/>
        </w:rPr>
        <w:t xml:space="preserve"> сельсовета Чановского района</w:t>
      </w:r>
      <w:r w:rsidRPr="008219BB">
        <w:rPr>
          <w:rFonts w:ascii="Times New Roman" w:hAnsi="Times New Roman" w:cs="Times New Roman"/>
        </w:rPr>
        <w:t xml:space="preserve"> 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от ____________________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Наименование органа,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исполняющего бюджет   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lastRenderedPageBreak/>
        <w:t>Главный распорядитель 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36"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Основание             __________________________________</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268"/>
        <w:gridCol w:w="680"/>
        <w:gridCol w:w="680"/>
        <w:gridCol w:w="1077"/>
        <w:gridCol w:w="964"/>
        <w:gridCol w:w="1134"/>
        <w:gridCol w:w="1134"/>
        <w:gridCol w:w="1134"/>
      </w:tblGrid>
      <w:tr w:rsidR="005E1DD4" w:rsidRPr="00514970" w:rsidTr="005E1DD4">
        <w:tc>
          <w:tcPr>
            <w:tcW w:w="2268"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3401" w:type="dxa"/>
            <w:gridSpan w:val="4"/>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Код бюджетной классификации</w:t>
            </w:r>
          </w:p>
        </w:tc>
        <w:tc>
          <w:tcPr>
            <w:tcW w:w="3402" w:type="dxa"/>
            <w:gridSpan w:val="3"/>
            <w:tcBorders>
              <w:top w:val="single" w:sz="4" w:space="0" w:color="auto"/>
              <w:left w:val="single" w:sz="4" w:space="0" w:color="auto"/>
              <w:bottom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2268"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96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4" w:type="dxa"/>
            <w:tcBorders>
              <w:top w:val="single" w:sz="4" w:space="0" w:color="auto"/>
              <w:left w:val="single" w:sz="4" w:space="0" w:color="auto"/>
              <w:bottom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96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c>
          <w:tcPr>
            <w:tcW w:w="1134" w:type="dxa"/>
            <w:tcBorders>
              <w:top w:val="single" w:sz="4" w:space="0" w:color="auto"/>
              <w:left w:val="single" w:sz="4" w:space="0" w:color="auto"/>
              <w:bottom w:val="single" w:sz="4" w:space="0" w:color="auto"/>
            </w:tcBorders>
            <w:vAlign w:val="center"/>
          </w:tcPr>
          <w:p w:rsidR="005E1DD4" w:rsidRPr="008219BB" w:rsidRDefault="005E1DD4" w:rsidP="005E1DD4">
            <w:pPr>
              <w:pStyle w:val="ConsPlusNormal"/>
              <w:jc w:val="center"/>
            </w:pPr>
            <w:r w:rsidRPr="008219BB">
              <w:t>8</w:t>
            </w: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6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tcBorders>
            <w:vAlign w:val="center"/>
          </w:tcPr>
          <w:p w:rsidR="005E1DD4" w:rsidRPr="008219BB" w:rsidRDefault="005E1DD4" w:rsidP="005E1DD4">
            <w:pPr>
              <w:pStyle w:val="ConsPlusNormal"/>
            </w:pP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6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tcBorders>
            <w:vAlign w:val="center"/>
          </w:tcPr>
          <w:p w:rsidR="005E1DD4" w:rsidRPr="008219BB" w:rsidRDefault="005E1DD4" w:rsidP="005E1DD4">
            <w:pPr>
              <w:pStyle w:val="ConsPlusNormal"/>
            </w:pP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rsidRPr="008219BB">
              <w:t>Итого</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6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A310F2" w:rsidRDefault="005E1DD4" w:rsidP="005E1DD4">
      <w:pPr>
        <w:pStyle w:val="ConsPlusNonformat"/>
        <w:jc w:val="both"/>
        <w:rPr>
          <w:rFonts w:ascii="Times New Roman" w:hAnsi="Times New Roman" w:cs="Times New Roman"/>
        </w:rPr>
      </w:pPr>
      <w:r>
        <w:rPr>
          <w:rFonts w:ascii="Times New Roman" w:hAnsi="Times New Roman" w:cs="Times New Roman"/>
        </w:rPr>
        <w:t xml:space="preserve">Руководитель финансового органа (уполномоченное лицо) </w:t>
      </w:r>
      <w:r w:rsidRPr="00A310F2">
        <w:rPr>
          <w:rFonts w:ascii="Times New Roman" w:hAnsi="Times New Roman" w:cs="Times New Roman"/>
        </w:rPr>
        <w:t xml:space="preserve">                          _________ ____________________________</w:t>
      </w: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 xml:space="preserve">                                    </w:t>
      </w:r>
      <w:r>
        <w:rPr>
          <w:rFonts w:ascii="Times New Roman" w:hAnsi="Times New Roman" w:cs="Times New Roman"/>
        </w:rPr>
        <w:t xml:space="preserve">                                                                                            </w:t>
      </w:r>
      <w:r w:rsidRPr="00A310F2">
        <w:rPr>
          <w:rFonts w:ascii="Times New Roman" w:hAnsi="Times New Roman" w:cs="Times New Roman"/>
        </w:rPr>
        <w:t xml:space="preserve"> (подпись)     </w:t>
      </w:r>
      <w:r>
        <w:rPr>
          <w:rFonts w:ascii="Times New Roman" w:hAnsi="Times New Roman" w:cs="Times New Roman"/>
        </w:rPr>
        <w:t xml:space="preserve">    </w:t>
      </w:r>
      <w:r w:rsidRPr="00A310F2">
        <w:rPr>
          <w:rFonts w:ascii="Times New Roman" w:hAnsi="Times New Roman" w:cs="Times New Roman"/>
        </w:rPr>
        <w:t>(расшифровка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r w:rsidRPr="008219BB">
        <w:t>Приложение № 6</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10" w:name="Par1040"/>
      <w:bookmarkEnd w:id="110"/>
      <w:r w:rsidRPr="008219BB">
        <w:rPr>
          <w:rFonts w:ascii="Times New Roman" w:hAnsi="Times New Roman" w:cs="Times New Roman"/>
        </w:rPr>
        <w:t>Уведомление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об изменении бюджетных ассигнований местного бюджета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муниципального образования</w:t>
      </w:r>
      <w:r>
        <w:rPr>
          <w:rFonts w:ascii="Times New Roman" w:hAnsi="Times New Roman" w:cs="Times New Roman"/>
        </w:rPr>
        <w:t xml:space="preserve"> Покровского сельсовета Чановского района</w:t>
      </w:r>
      <w:r w:rsidRPr="008219BB">
        <w:rPr>
          <w:rFonts w:ascii="Times New Roman" w:hAnsi="Times New Roman" w:cs="Times New Roman"/>
        </w:rPr>
        <w:t xml:space="preserve"> 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Наименование органа,  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исполняющего бюджет</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                         по </w:t>
      </w:r>
      <w:hyperlink r:id="rId37"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Основание для внесения изменения _______________________</w:t>
      </w: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474"/>
        <w:gridCol w:w="624"/>
        <w:gridCol w:w="624"/>
        <w:gridCol w:w="907"/>
        <w:gridCol w:w="680"/>
        <w:gridCol w:w="1020"/>
        <w:gridCol w:w="1020"/>
        <w:gridCol w:w="1020"/>
        <w:gridCol w:w="850"/>
        <w:gridCol w:w="850"/>
      </w:tblGrid>
      <w:tr w:rsidR="005E1DD4" w:rsidRPr="00514970" w:rsidTr="005E1DD4">
        <w:tc>
          <w:tcPr>
            <w:tcW w:w="1474"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2835"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4760" w:type="dxa"/>
            <w:gridSpan w:val="5"/>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Бюджетные ассигнования</w:t>
            </w:r>
          </w:p>
        </w:tc>
      </w:tr>
      <w:tr w:rsidR="005E1DD4" w:rsidRPr="00514970" w:rsidTr="005E1DD4">
        <w:tc>
          <w:tcPr>
            <w:tcW w:w="147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24"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раздела</w:t>
            </w:r>
          </w:p>
        </w:tc>
        <w:tc>
          <w:tcPr>
            <w:tcW w:w="624"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подраздела</w:t>
            </w:r>
          </w:p>
        </w:tc>
        <w:tc>
          <w:tcPr>
            <w:tcW w:w="907"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целевой статьи</w:t>
            </w:r>
          </w:p>
        </w:tc>
        <w:tc>
          <w:tcPr>
            <w:tcW w:w="68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вида расходов</w:t>
            </w:r>
          </w:p>
        </w:tc>
        <w:tc>
          <w:tcPr>
            <w:tcW w:w="102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 20___ год до изменений</w:t>
            </w:r>
          </w:p>
        </w:tc>
        <w:tc>
          <w:tcPr>
            <w:tcW w:w="102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текущие изменения (+, -)</w:t>
            </w:r>
          </w:p>
        </w:tc>
        <w:tc>
          <w:tcPr>
            <w:tcW w:w="102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ИТОГО на 20___ год с изменениями</w:t>
            </w:r>
          </w:p>
        </w:tc>
        <w:tc>
          <w:tcPr>
            <w:tcW w:w="1700"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Изменения (+, -)</w:t>
            </w:r>
          </w:p>
        </w:tc>
      </w:tr>
      <w:tr w:rsidR="005E1DD4" w:rsidRPr="00514970" w:rsidTr="005E1DD4">
        <w:tc>
          <w:tcPr>
            <w:tcW w:w="147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2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2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90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8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2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2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2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62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62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8</w:t>
            </w: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9</w:t>
            </w: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10</w:t>
            </w: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2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2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2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2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t>Итого</w:t>
            </w:r>
          </w:p>
        </w:tc>
        <w:tc>
          <w:tcPr>
            <w:tcW w:w="62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2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A310F2" w:rsidRDefault="005E1DD4" w:rsidP="005E1DD4">
      <w:pPr>
        <w:pStyle w:val="ConsPlusNonformat"/>
        <w:jc w:val="both"/>
        <w:rPr>
          <w:rFonts w:ascii="Times New Roman" w:hAnsi="Times New Roman" w:cs="Times New Roman"/>
        </w:rPr>
      </w:pPr>
      <w:r>
        <w:rPr>
          <w:rFonts w:ascii="Times New Roman" w:hAnsi="Times New Roman" w:cs="Times New Roman"/>
        </w:rPr>
        <w:t xml:space="preserve">Руководитель финансового органа (уполномоченное лицо) </w:t>
      </w:r>
      <w:r w:rsidRPr="00A310F2">
        <w:rPr>
          <w:rFonts w:ascii="Times New Roman" w:hAnsi="Times New Roman" w:cs="Times New Roman"/>
        </w:rPr>
        <w:t xml:space="preserve">                          _________ ____________________________</w:t>
      </w: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 xml:space="preserve">                                    </w:t>
      </w:r>
      <w:r>
        <w:rPr>
          <w:rFonts w:ascii="Times New Roman" w:hAnsi="Times New Roman" w:cs="Times New Roman"/>
        </w:rPr>
        <w:t xml:space="preserve">                                                                                             </w:t>
      </w:r>
      <w:r w:rsidRPr="00A310F2">
        <w:rPr>
          <w:rFonts w:ascii="Times New Roman" w:hAnsi="Times New Roman" w:cs="Times New Roman"/>
        </w:rPr>
        <w:t>(подпись)     (расшифровка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w:t>
      </w:r>
      <w:r w:rsidRPr="008219BB">
        <w:t xml:space="preserve"> 7</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11" w:name="Par1131"/>
      <w:bookmarkEnd w:id="111"/>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об изменении лимитов бюджетных обязательств местного бюджета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муниципального образования</w:t>
      </w:r>
      <w:r>
        <w:rPr>
          <w:rFonts w:ascii="Times New Roman" w:hAnsi="Times New Roman" w:cs="Times New Roman"/>
        </w:rPr>
        <w:t xml:space="preserve"> Покровского сельсовета Чановского района </w:t>
      </w:r>
      <w:r w:rsidRPr="008219BB">
        <w:rPr>
          <w:rFonts w:ascii="Times New Roman" w:hAnsi="Times New Roman" w:cs="Times New Roman"/>
        </w:rPr>
        <w:t xml:space="preserve">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Наименование органа,  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исполняющего бюджет</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                         по </w:t>
      </w:r>
      <w:hyperlink r:id="rId38"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Основание для внесения изменения _______________________</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474"/>
        <w:gridCol w:w="624"/>
        <w:gridCol w:w="623"/>
        <w:gridCol w:w="907"/>
        <w:gridCol w:w="680"/>
        <w:gridCol w:w="1020"/>
        <w:gridCol w:w="1020"/>
        <w:gridCol w:w="1020"/>
        <w:gridCol w:w="850"/>
        <w:gridCol w:w="850"/>
      </w:tblGrid>
      <w:tr w:rsidR="005E1DD4" w:rsidRPr="00514970" w:rsidTr="005E1DD4">
        <w:tc>
          <w:tcPr>
            <w:tcW w:w="1474"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Наименование</w:t>
            </w:r>
          </w:p>
        </w:tc>
        <w:tc>
          <w:tcPr>
            <w:tcW w:w="2834" w:type="dxa"/>
            <w:gridSpan w:val="4"/>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Код бюджетной классификации</w:t>
            </w:r>
          </w:p>
        </w:tc>
        <w:tc>
          <w:tcPr>
            <w:tcW w:w="4760" w:type="dxa"/>
            <w:gridSpan w:val="5"/>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Лимиты бюджетных обязательств</w:t>
            </w:r>
          </w:p>
        </w:tc>
      </w:tr>
      <w:tr w:rsidR="005E1DD4" w:rsidRPr="00514970" w:rsidTr="005E1DD4">
        <w:tc>
          <w:tcPr>
            <w:tcW w:w="147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24"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раздела</w:t>
            </w:r>
          </w:p>
        </w:tc>
        <w:tc>
          <w:tcPr>
            <w:tcW w:w="62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подраздела</w:t>
            </w:r>
          </w:p>
        </w:tc>
        <w:tc>
          <w:tcPr>
            <w:tcW w:w="907"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целевой статьи</w:t>
            </w:r>
          </w:p>
        </w:tc>
        <w:tc>
          <w:tcPr>
            <w:tcW w:w="68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вида расходов</w:t>
            </w:r>
          </w:p>
        </w:tc>
        <w:tc>
          <w:tcPr>
            <w:tcW w:w="102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 20___ год до изменений</w:t>
            </w:r>
          </w:p>
        </w:tc>
        <w:tc>
          <w:tcPr>
            <w:tcW w:w="102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текущие изменения (+, -)</w:t>
            </w:r>
          </w:p>
        </w:tc>
        <w:tc>
          <w:tcPr>
            <w:tcW w:w="102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ИТОГО на 20___ год с изменениями</w:t>
            </w:r>
          </w:p>
        </w:tc>
        <w:tc>
          <w:tcPr>
            <w:tcW w:w="1700"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Изменения (+, -)</w:t>
            </w:r>
          </w:p>
        </w:tc>
      </w:tr>
      <w:tr w:rsidR="005E1DD4" w:rsidRPr="00514970" w:rsidTr="005E1DD4">
        <w:tc>
          <w:tcPr>
            <w:tcW w:w="147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2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2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90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8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2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2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2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w:t>
            </w:r>
          </w:p>
        </w:tc>
        <w:tc>
          <w:tcPr>
            <w:tcW w:w="62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w:t>
            </w: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3</w:t>
            </w: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4</w:t>
            </w: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5</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6</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7</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8</w:t>
            </w: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9</w:t>
            </w: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10</w:t>
            </w: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r>
              <w:t>Итого</w:t>
            </w:r>
          </w:p>
        </w:tc>
        <w:tc>
          <w:tcPr>
            <w:tcW w:w="62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A310F2" w:rsidRDefault="005E1DD4" w:rsidP="005E1DD4">
      <w:pPr>
        <w:pStyle w:val="ConsPlusNonformat"/>
        <w:jc w:val="both"/>
        <w:rPr>
          <w:rFonts w:ascii="Times New Roman" w:hAnsi="Times New Roman" w:cs="Times New Roman"/>
        </w:rPr>
      </w:pPr>
      <w:r>
        <w:rPr>
          <w:rFonts w:ascii="Times New Roman" w:hAnsi="Times New Roman" w:cs="Times New Roman"/>
        </w:rPr>
        <w:t xml:space="preserve">Руководитель финансового органа (уполномоченное лицо) </w:t>
      </w:r>
      <w:r w:rsidRPr="00A310F2">
        <w:rPr>
          <w:rFonts w:ascii="Times New Roman" w:hAnsi="Times New Roman" w:cs="Times New Roman"/>
        </w:rPr>
        <w:t xml:space="preserve">                          _________ ____________________________</w:t>
      </w: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 xml:space="preserve">                                    </w:t>
      </w:r>
      <w:r>
        <w:rPr>
          <w:rFonts w:ascii="Times New Roman" w:hAnsi="Times New Roman" w:cs="Times New Roman"/>
        </w:rPr>
        <w:t xml:space="preserve">                                                                                             </w:t>
      </w:r>
      <w:r w:rsidRPr="00A310F2">
        <w:rPr>
          <w:rFonts w:ascii="Times New Roman" w:hAnsi="Times New Roman" w:cs="Times New Roman"/>
        </w:rPr>
        <w:t xml:space="preserve"> (подпись)     </w:t>
      </w:r>
      <w:r>
        <w:rPr>
          <w:rFonts w:ascii="Times New Roman" w:hAnsi="Times New Roman" w:cs="Times New Roman"/>
        </w:rPr>
        <w:t xml:space="preserve">    </w:t>
      </w:r>
      <w:r w:rsidRPr="00A310F2">
        <w:rPr>
          <w:rFonts w:ascii="Times New Roman" w:hAnsi="Times New Roman" w:cs="Times New Roman"/>
        </w:rPr>
        <w:t>(расшифровка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w:t>
      </w:r>
      <w:r w:rsidRPr="008219BB">
        <w:t xml:space="preserve"> 8</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муниципального </w:t>
      </w:r>
      <w:proofErr w:type="spellStart"/>
      <w:r w:rsidRPr="008219BB">
        <w:t>образования</w:t>
      </w:r>
      <w:r>
        <w:t>Покровского</w:t>
      </w:r>
      <w:proofErr w:type="spellEnd"/>
      <w:r>
        <w:t xml:space="preserve">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5E1DD4" w:rsidRPr="00514970" w:rsidTr="005E1DD4">
        <w:trPr>
          <w:jc w:val="center"/>
        </w:trPr>
        <w:tc>
          <w:tcPr>
            <w:tcW w:w="10147" w:type="dxa"/>
            <w:tcBorders>
              <w:left w:val="single" w:sz="24" w:space="0" w:color="CED3F1"/>
              <w:right w:val="single" w:sz="24" w:space="0" w:color="F4F3F8"/>
            </w:tcBorders>
            <w:shd w:val="clear" w:color="auto" w:fill="F4F3F8"/>
          </w:tcPr>
          <w:p w:rsidR="005E1DD4" w:rsidRPr="008219BB" w:rsidRDefault="005E1DD4" w:rsidP="005E1DD4">
            <w:pPr>
              <w:pStyle w:val="ConsPlusNormal"/>
              <w:jc w:val="center"/>
              <w:rPr>
                <w:color w:val="392C69"/>
              </w:rPr>
            </w:pPr>
          </w:p>
        </w:tc>
      </w:tr>
    </w:tbl>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12" w:name="Par1225"/>
      <w:bookmarkEnd w:id="112"/>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 изменении бюджетных ассигнований по источникам финансирования дефицита</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местного бюджета муниципального образования </w:t>
      </w: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Новосибирской области</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Наименование органа, 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исполняющего бюджет</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администратор источников финансирования дефицита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местного бюджета   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                         по </w:t>
      </w:r>
      <w:hyperlink r:id="rId39"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lastRenderedPageBreak/>
        <w:t xml:space="preserve">                                                             └────────────┘</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Основание для внесения изменения _______________________</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417"/>
        <w:gridCol w:w="1417"/>
        <w:gridCol w:w="1247"/>
        <w:gridCol w:w="1247"/>
        <w:gridCol w:w="1247"/>
        <w:gridCol w:w="1247"/>
        <w:gridCol w:w="1247"/>
      </w:tblGrid>
      <w:tr w:rsidR="005E1DD4" w:rsidRPr="00514970" w:rsidTr="005E1DD4">
        <w:tc>
          <w:tcPr>
            <w:tcW w:w="1417" w:type="dxa"/>
            <w:vMerge w:val="restart"/>
            <w:tcBorders>
              <w:top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по классификации источников финансирования дефицитов бюджетов</w:t>
            </w:r>
          </w:p>
        </w:tc>
        <w:tc>
          <w:tcPr>
            <w:tcW w:w="6235" w:type="dxa"/>
            <w:gridSpan w:val="5"/>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Бюджетные ассигнования</w:t>
            </w:r>
          </w:p>
        </w:tc>
      </w:tr>
      <w:tr w:rsidR="005E1DD4" w:rsidRPr="00514970" w:rsidTr="005E1DD4">
        <w:tc>
          <w:tcPr>
            <w:tcW w:w="1417" w:type="dxa"/>
            <w:vMerge/>
            <w:tcBorders>
              <w:top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41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247"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 20___ год до изменений</w:t>
            </w:r>
          </w:p>
        </w:tc>
        <w:tc>
          <w:tcPr>
            <w:tcW w:w="1247"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текущие изменения (+, -)</w:t>
            </w:r>
          </w:p>
        </w:tc>
        <w:tc>
          <w:tcPr>
            <w:tcW w:w="1247"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ИТОГО на 20___ год с изменениями</w:t>
            </w:r>
          </w:p>
        </w:tc>
        <w:tc>
          <w:tcPr>
            <w:tcW w:w="2494"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Изменения (+, -)</w:t>
            </w:r>
          </w:p>
        </w:tc>
      </w:tr>
      <w:tr w:rsidR="005E1DD4" w:rsidRPr="00514970" w:rsidTr="005E1DD4">
        <w:tc>
          <w:tcPr>
            <w:tcW w:w="1417" w:type="dxa"/>
            <w:vMerge/>
            <w:tcBorders>
              <w:top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41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24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24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24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r>
      <w:tr w:rsidR="005E1DD4" w:rsidRPr="00514970" w:rsidTr="005E1DD4">
        <w:tc>
          <w:tcPr>
            <w:tcW w:w="1417" w:type="dxa"/>
            <w:tcBorders>
              <w:top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r>
      <w:tr w:rsidR="005E1DD4" w:rsidRPr="00514970" w:rsidTr="005E1DD4">
        <w:tc>
          <w:tcPr>
            <w:tcW w:w="1417" w:type="dxa"/>
            <w:tcBorders>
              <w:top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417" w:type="dxa"/>
            <w:tcBorders>
              <w:top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417" w:type="dxa"/>
            <w:tcBorders>
              <w:top w:val="single" w:sz="4" w:space="0" w:color="auto"/>
              <w:bottom w:val="single" w:sz="4" w:space="0" w:color="auto"/>
              <w:right w:val="single" w:sz="4" w:space="0" w:color="auto"/>
            </w:tcBorders>
            <w:vAlign w:val="center"/>
          </w:tcPr>
          <w:p w:rsidR="005E1DD4" w:rsidRPr="008219BB" w:rsidRDefault="005E1DD4" w:rsidP="005E1DD4">
            <w:pPr>
              <w:pStyle w:val="ConsPlusNormal"/>
            </w:pPr>
            <w: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Pr>
          <w:rFonts w:ascii="Times New Roman" w:hAnsi="Times New Roman" w:cs="Times New Roman"/>
        </w:rPr>
        <w:t xml:space="preserve">Руководитель финансового органа (уполномоченное лицо)  </w:t>
      </w:r>
      <w:r w:rsidRPr="008219BB">
        <w:rPr>
          <w:rFonts w:ascii="Times New Roman" w:hAnsi="Times New Roman" w:cs="Times New Roman"/>
        </w:rPr>
        <w:t xml:space="preserve"> _________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 xml:space="preserve"> (подпись)     (расшифровка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w:t>
      </w:r>
      <w:r w:rsidRPr="008219BB">
        <w:t xml:space="preserve"> 9</w:t>
      </w: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lastRenderedPageBreak/>
        <w:t>Форма</w:t>
      </w:r>
    </w:p>
    <w:p w:rsidR="005E1DD4" w:rsidRPr="008219BB" w:rsidRDefault="005E1DD4" w:rsidP="005E1DD4">
      <w:pPr>
        <w:pStyle w:val="ConsPlusNormal"/>
        <w:ind w:firstLine="540"/>
        <w:jc w:val="both"/>
      </w:pPr>
    </w:p>
    <w:p w:rsidR="005E1DD4" w:rsidRPr="008219BB" w:rsidRDefault="005E1DD4" w:rsidP="005E1DD4">
      <w:pPr>
        <w:pStyle w:val="ConsPlusNormal"/>
        <w:jc w:val="center"/>
      </w:pPr>
      <w:bookmarkStart w:id="113" w:name="Par1455"/>
      <w:bookmarkEnd w:id="113"/>
      <w:r w:rsidRPr="008219BB">
        <w:t>Акт</w:t>
      </w:r>
    </w:p>
    <w:p w:rsidR="005E1DD4" w:rsidRPr="008219BB" w:rsidRDefault="005E1DD4" w:rsidP="005E1DD4">
      <w:pPr>
        <w:pStyle w:val="ConsPlusNormal"/>
        <w:jc w:val="center"/>
      </w:pPr>
      <w:r w:rsidRPr="008219BB">
        <w:t>приемки-передачи бюджетных ассигнований, лимитов</w:t>
      </w:r>
    </w:p>
    <w:p w:rsidR="005E1DD4" w:rsidRPr="008219BB" w:rsidRDefault="005E1DD4" w:rsidP="005E1DD4">
      <w:pPr>
        <w:pStyle w:val="ConsPlusNormal"/>
        <w:jc w:val="center"/>
      </w:pPr>
      <w:r w:rsidRPr="008219BB">
        <w:t>бюджетных обязательств участников бюджетного процесса</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381"/>
        <w:gridCol w:w="3061"/>
        <w:gridCol w:w="1927"/>
        <w:gridCol w:w="1700"/>
      </w:tblGrid>
      <w:tr w:rsidR="005E1DD4" w:rsidRPr="00514970" w:rsidTr="005E1DD4">
        <w:tc>
          <w:tcPr>
            <w:tcW w:w="2381" w:type="dxa"/>
            <w:vAlign w:val="bottom"/>
          </w:tcPr>
          <w:p w:rsidR="005E1DD4" w:rsidRPr="008219BB" w:rsidRDefault="005E1DD4" w:rsidP="005E1DD4">
            <w:pPr>
              <w:pStyle w:val="ConsPlusNormal"/>
            </w:pPr>
          </w:p>
        </w:tc>
        <w:tc>
          <w:tcPr>
            <w:tcW w:w="3061" w:type="dxa"/>
            <w:vAlign w:val="bottom"/>
          </w:tcPr>
          <w:p w:rsidR="005E1DD4" w:rsidRPr="008219BB" w:rsidRDefault="005E1DD4" w:rsidP="005E1DD4">
            <w:pPr>
              <w:pStyle w:val="ConsPlusNormal"/>
            </w:pPr>
          </w:p>
        </w:tc>
        <w:tc>
          <w:tcPr>
            <w:tcW w:w="1927" w:type="dxa"/>
            <w:tcBorders>
              <w:right w:val="single" w:sz="4" w:space="0" w:color="auto"/>
            </w:tcBorders>
            <w:vAlign w:val="bottom"/>
          </w:tcPr>
          <w:p w:rsidR="005E1DD4" w:rsidRPr="008219BB" w:rsidRDefault="005E1DD4" w:rsidP="005E1DD4">
            <w:pPr>
              <w:pStyle w:val="ConsPlusNormal"/>
            </w:pPr>
          </w:p>
        </w:tc>
        <w:tc>
          <w:tcPr>
            <w:tcW w:w="1700"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jc w:val="center"/>
            </w:pPr>
            <w:r w:rsidRPr="008219BB">
              <w:t>КОДЫ</w:t>
            </w:r>
          </w:p>
        </w:tc>
      </w:tr>
      <w:tr w:rsidR="005E1DD4" w:rsidRPr="00514970" w:rsidTr="005E1DD4">
        <w:tc>
          <w:tcPr>
            <w:tcW w:w="2381" w:type="dxa"/>
            <w:vAlign w:val="bottom"/>
          </w:tcPr>
          <w:p w:rsidR="005E1DD4" w:rsidRPr="008219BB" w:rsidRDefault="005E1DD4" w:rsidP="005E1DD4">
            <w:pPr>
              <w:pStyle w:val="ConsPlusNormal"/>
            </w:pPr>
          </w:p>
        </w:tc>
        <w:tc>
          <w:tcPr>
            <w:tcW w:w="3061" w:type="dxa"/>
            <w:vAlign w:val="bottom"/>
          </w:tcPr>
          <w:p w:rsidR="005E1DD4" w:rsidRPr="008219BB" w:rsidRDefault="005E1DD4" w:rsidP="005E1DD4">
            <w:pPr>
              <w:pStyle w:val="ConsPlusNormal"/>
            </w:pPr>
          </w:p>
        </w:tc>
        <w:tc>
          <w:tcPr>
            <w:tcW w:w="1927" w:type="dxa"/>
            <w:tcBorders>
              <w:right w:val="single" w:sz="4" w:space="0" w:color="auto"/>
            </w:tcBorders>
            <w:vAlign w:val="bottom"/>
          </w:tcPr>
          <w:p w:rsidR="005E1DD4" w:rsidRPr="008219BB" w:rsidRDefault="005E1DD4" w:rsidP="005E1DD4">
            <w:pPr>
              <w:pStyle w:val="ConsPlusNormal"/>
              <w:jc w:val="right"/>
            </w:pPr>
            <w:r w:rsidRPr="008219BB">
              <w:t xml:space="preserve">Форма по </w:t>
            </w:r>
            <w:hyperlink r:id="rId40" w:tooltip="&quot;ОК 011-93. Общероссийский классификатор управленческой документации&quot; (утв. Постановлением Госстандарта России от 30.12.1993 N 299) (ред. от 21.12.2017){КонсультантПлюс}" w:history="1">
              <w:r w:rsidRPr="008219BB">
                <w:rPr>
                  <w:color w:val="0000FF"/>
                </w:rPr>
                <w:t>ОКУД</w:t>
              </w:r>
            </w:hyperlink>
          </w:p>
        </w:tc>
        <w:tc>
          <w:tcPr>
            <w:tcW w:w="1700"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jc w:val="center"/>
            </w:pPr>
            <w:r w:rsidRPr="008219BB">
              <w:t>0501069</w:t>
            </w:r>
          </w:p>
        </w:tc>
      </w:tr>
      <w:tr w:rsidR="005E1DD4" w:rsidRPr="00514970" w:rsidTr="005E1DD4">
        <w:tc>
          <w:tcPr>
            <w:tcW w:w="2381" w:type="dxa"/>
            <w:vAlign w:val="bottom"/>
          </w:tcPr>
          <w:p w:rsidR="005E1DD4" w:rsidRPr="008219BB" w:rsidRDefault="005E1DD4" w:rsidP="005E1DD4">
            <w:pPr>
              <w:pStyle w:val="ConsPlusNormal"/>
            </w:pPr>
          </w:p>
        </w:tc>
        <w:tc>
          <w:tcPr>
            <w:tcW w:w="3061" w:type="dxa"/>
            <w:vAlign w:val="bottom"/>
          </w:tcPr>
          <w:p w:rsidR="005E1DD4" w:rsidRPr="008219BB" w:rsidRDefault="005E1DD4" w:rsidP="005E1DD4">
            <w:pPr>
              <w:pStyle w:val="ConsPlusNormal"/>
            </w:pPr>
            <w:r w:rsidRPr="008219BB">
              <w:t>на "___" _________ 20___ г.</w:t>
            </w:r>
          </w:p>
        </w:tc>
        <w:tc>
          <w:tcPr>
            <w:tcW w:w="1927" w:type="dxa"/>
            <w:tcBorders>
              <w:right w:val="single" w:sz="4" w:space="0" w:color="auto"/>
            </w:tcBorders>
            <w:vAlign w:val="bottom"/>
          </w:tcPr>
          <w:p w:rsidR="005E1DD4" w:rsidRPr="008219BB" w:rsidRDefault="005E1DD4" w:rsidP="005E1DD4">
            <w:pPr>
              <w:pStyle w:val="ConsPlusNormal"/>
              <w:jc w:val="right"/>
            </w:pPr>
            <w:r w:rsidRPr="008219BB">
              <w:t>Дата</w:t>
            </w:r>
          </w:p>
        </w:tc>
        <w:tc>
          <w:tcPr>
            <w:tcW w:w="1700"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pPr>
          </w:p>
        </w:tc>
      </w:tr>
      <w:tr w:rsidR="005E1DD4" w:rsidRPr="00514970" w:rsidTr="005E1DD4">
        <w:tc>
          <w:tcPr>
            <w:tcW w:w="2381" w:type="dxa"/>
            <w:vAlign w:val="bottom"/>
          </w:tcPr>
          <w:p w:rsidR="005E1DD4" w:rsidRPr="008219BB" w:rsidRDefault="005E1DD4" w:rsidP="005E1DD4">
            <w:pPr>
              <w:pStyle w:val="ConsPlusNormal"/>
            </w:pPr>
            <w:r w:rsidRPr="008219BB">
              <w:t>Главный распорядитель средств местного бюджета (передающий)</w:t>
            </w:r>
          </w:p>
        </w:tc>
        <w:tc>
          <w:tcPr>
            <w:tcW w:w="3061" w:type="dxa"/>
            <w:tcBorders>
              <w:bottom w:val="single" w:sz="4" w:space="0" w:color="auto"/>
            </w:tcBorders>
            <w:vAlign w:val="bottom"/>
          </w:tcPr>
          <w:p w:rsidR="005E1DD4" w:rsidRPr="008219BB" w:rsidRDefault="005E1DD4" w:rsidP="005E1DD4">
            <w:pPr>
              <w:pStyle w:val="ConsPlusNormal"/>
            </w:pPr>
          </w:p>
        </w:tc>
        <w:tc>
          <w:tcPr>
            <w:tcW w:w="1927" w:type="dxa"/>
            <w:tcBorders>
              <w:right w:val="single" w:sz="4" w:space="0" w:color="auto"/>
            </w:tcBorders>
            <w:vAlign w:val="bottom"/>
          </w:tcPr>
          <w:p w:rsidR="005E1DD4" w:rsidRPr="008219BB" w:rsidRDefault="005E1DD4" w:rsidP="005E1DD4">
            <w:pPr>
              <w:pStyle w:val="ConsPlusNormal"/>
              <w:jc w:val="right"/>
            </w:pPr>
            <w:r w:rsidRPr="008219BB">
              <w:t>ГРБС</w:t>
            </w:r>
          </w:p>
        </w:tc>
        <w:tc>
          <w:tcPr>
            <w:tcW w:w="1700"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pPr>
          </w:p>
        </w:tc>
      </w:tr>
      <w:tr w:rsidR="005E1DD4" w:rsidRPr="00514970" w:rsidTr="005E1DD4">
        <w:tc>
          <w:tcPr>
            <w:tcW w:w="2381" w:type="dxa"/>
            <w:vAlign w:val="bottom"/>
          </w:tcPr>
          <w:p w:rsidR="005E1DD4" w:rsidRPr="008219BB" w:rsidRDefault="005E1DD4" w:rsidP="005E1DD4">
            <w:pPr>
              <w:pStyle w:val="ConsPlusNormal"/>
            </w:pPr>
            <w:r w:rsidRPr="008219BB">
              <w:t>Главный распорядитель средств местного бюджета (принимающий)</w:t>
            </w:r>
          </w:p>
        </w:tc>
        <w:tc>
          <w:tcPr>
            <w:tcW w:w="3061" w:type="dxa"/>
            <w:tcBorders>
              <w:top w:val="single" w:sz="4" w:space="0" w:color="auto"/>
              <w:bottom w:val="single" w:sz="4" w:space="0" w:color="auto"/>
            </w:tcBorders>
            <w:vAlign w:val="bottom"/>
          </w:tcPr>
          <w:p w:rsidR="005E1DD4" w:rsidRPr="008219BB" w:rsidRDefault="005E1DD4" w:rsidP="005E1DD4">
            <w:pPr>
              <w:pStyle w:val="ConsPlusNormal"/>
            </w:pPr>
          </w:p>
        </w:tc>
        <w:tc>
          <w:tcPr>
            <w:tcW w:w="1927" w:type="dxa"/>
            <w:tcBorders>
              <w:right w:val="single" w:sz="4" w:space="0" w:color="auto"/>
            </w:tcBorders>
            <w:vAlign w:val="bottom"/>
          </w:tcPr>
          <w:p w:rsidR="005E1DD4" w:rsidRPr="008219BB" w:rsidRDefault="005E1DD4" w:rsidP="005E1DD4">
            <w:pPr>
              <w:pStyle w:val="ConsPlusNormal"/>
              <w:jc w:val="right"/>
            </w:pPr>
            <w:r w:rsidRPr="008219BB">
              <w:t>ГРБС</w:t>
            </w:r>
          </w:p>
        </w:tc>
        <w:tc>
          <w:tcPr>
            <w:tcW w:w="1700"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pPr>
          </w:p>
        </w:tc>
      </w:tr>
      <w:tr w:rsidR="005E1DD4" w:rsidRPr="00514970" w:rsidTr="005E1DD4">
        <w:tc>
          <w:tcPr>
            <w:tcW w:w="2381" w:type="dxa"/>
            <w:vAlign w:val="bottom"/>
          </w:tcPr>
          <w:p w:rsidR="005E1DD4" w:rsidRPr="008219BB" w:rsidRDefault="005E1DD4" w:rsidP="005E1DD4">
            <w:pPr>
              <w:pStyle w:val="ConsPlusNormal"/>
            </w:pPr>
            <w:r w:rsidRPr="008219BB">
              <w:t>Единица измерения: тыс. руб.</w:t>
            </w:r>
          </w:p>
        </w:tc>
        <w:tc>
          <w:tcPr>
            <w:tcW w:w="3061" w:type="dxa"/>
            <w:tcBorders>
              <w:top w:val="single" w:sz="4" w:space="0" w:color="auto"/>
            </w:tcBorders>
            <w:vAlign w:val="bottom"/>
          </w:tcPr>
          <w:p w:rsidR="005E1DD4" w:rsidRPr="008219BB" w:rsidRDefault="005E1DD4" w:rsidP="005E1DD4">
            <w:pPr>
              <w:pStyle w:val="ConsPlusNormal"/>
            </w:pPr>
          </w:p>
        </w:tc>
        <w:tc>
          <w:tcPr>
            <w:tcW w:w="1927" w:type="dxa"/>
            <w:tcBorders>
              <w:right w:val="single" w:sz="4" w:space="0" w:color="auto"/>
            </w:tcBorders>
            <w:vAlign w:val="bottom"/>
          </w:tcPr>
          <w:p w:rsidR="005E1DD4" w:rsidRPr="008219BB" w:rsidRDefault="005E1DD4" w:rsidP="005E1DD4">
            <w:pPr>
              <w:pStyle w:val="ConsPlusNormal"/>
              <w:jc w:val="right"/>
            </w:pPr>
            <w:r w:rsidRPr="008219BB">
              <w:t xml:space="preserve">по </w:t>
            </w:r>
            <w:hyperlink r:id="rId41"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color w:val="0000FF"/>
                </w:rPr>
                <w:t>ОКЕИ</w:t>
              </w:r>
            </w:hyperlink>
          </w:p>
        </w:tc>
        <w:tc>
          <w:tcPr>
            <w:tcW w:w="1700" w:type="dxa"/>
            <w:tcBorders>
              <w:top w:val="single" w:sz="4" w:space="0" w:color="auto"/>
              <w:left w:val="single" w:sz="4" w:space="0" w:color="auto"/>
              <w:bottom w:val="single" w:sz="4" w:space="0" w:color="auto"/>
              <w:right w:val="single" w:sz="4" w:space="0" w:color="auto"/>
            </w:tcBorders>
            <w:vAlign w:val="bottom"/>
          </w:tcPr>
          <w:p w:rsidR="005E1DD4" w:rsidRPr="008219BB" w:rsidRDefault="005E1DD4" w:rsidP="005E1DD4">
            <w:pPr>
              <w:pStyle w:val="ConsPlusNormal"/>
              <w:jc w:val="center"/>
            </w:pPr>
            <w:r w:rsidRPr="008219BB">
              <w:t>384</w:t>
            </w:r>
          </w:p>
        </w:tc>
      </w:tr>
      <w:tr w:rsidR="005E1DD4" w:rsidRPr="00514970" w:rsidTr="005E1DD4">
        <w:tc>
          <w:tcPr>
            <w:tcW w:w="2381" w:type="dxa"/>
            <w:vAlign w:val="bottom"/>
          </w:tcPr>
          <w:p w:rsidR="005E1DD4" w:rsidRPr="008219BB" w:rsidRDefault="005E1DD4" w:rsidP="005E1DD4">
            <w:pPr>
              <w:pStyle w:val="ConsPlusNormal"/>
            </w:pPr>
            <w:r w:rsidRPr="008219BB">
              <w:t>Основание для передачи бюджетных ассигнований и лимитов бюджетных обязательств</w:t>
            </w:r>
          </w:p>
        </w:tc>
        <w:tc>
          <w:tcPr>
            <w:tcW w:w="3061" w:type="dxa"/>
            <w:tcBorders>
              <w:bottom w:val="single" w:sz="4" w:space="0" w:color="auto"/>
            </w:tcBorders>
            <w:vAlign w:val="bottom"/>
          </w:tcPr>
          <w:p w:rsidR="005E1DD4" w:rsidRPr="008219BB" w:rsidRDefault="005E1DD4" w:rsidP="005E1DD4">
            <w:pPr>
              <w:pStyle w:val="ConsPlusNormal"/>
            </w:pPr>
          </w:p>
        </w:tc>
        <w:tc>
          <w:tcPr>
            <w:tcW w:w="1927" w:type="dxa"/>
            <w:vAlign w:val="bottom"/>
          </w:tcPr>
          <w:p w:rsidR="005E1DD4" w:rsidRPr="008219BB" w:rsidRDefault="005E1DD4" w:rsidP="005E1DD4">
            <w:pPr>
              <w:pStyle w:val="ConsPlusNormal"/>
            </w:pPr>
          </w:p>
        </w:tc>
        <w:tc>
          <w:tcPr>
            <w:tcW w:w="1700" w:type="dxa"/>
            <w:tcBorders>
              <w:top w:val="single" w:sz="4" w:space="0" w:color="auto"/>
            </w:tcBorders>
            <w:vAlign w:val="bottom"/>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outlineLvl w:val="2"/>
      </w:pPr>
      <w:r w:rsidRPr="008219BB">
        <w:t>Раздел 1. Бюджетные ассигнования по расходам местного бюджета</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sectPr w:rsidR="005E1DD4" w:rsidRPr="008219BB">
          <w:footerReference w:type="default" r:id="rId42"/>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2381"/>
        <w:gridCol w:w="1303"/>
        <w:gridCol w:w="1303"/>
        <w:gridCol w:w="1303"/>
        <w:gridCol w:w="1303"/>
        <w:gridCol w:w="1303"/>
        <w:gridCol w:w="1303"/>
        <w:gridCol w:w="1133"/>
        <w:gridCol w:w="1133"/>
        <w:gridCol w:w="1133"/>
      </w:tblGrid>
      <w:tr w:rsidR="005E1DD4" w:rsidRPr="00514970" w:rsidTr="005E1DD4">
        <w:tc>
          <w:tcPr>
            <w:tcW w:w="2381"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lastRenderedPageBreak/>
              <w:t>Наименование показателя</w:t>
            </w:r>
          </w:p>
        </w:tc>
        <w:tc>
          <w:tcPr>
            <w:tcW w:w="7818" w:type="dxa"/>
            <w:gridSpan w:val="6"/>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Код по бюджетной классификации</w:t>
            </w:r>
          </w:p>
        </w:tc>
        <w:tc>
          <w:tcPr>
            <w:tcW w:w="3399" w:type="dxa"/>
            <w:gridSpan w:val="3"/>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Сумма на год</w:t>
            </w:r>
          </w:p>
        </w:tc>
      </w:tr>
      <w:tr w:rsidR="005E1DD4" w:rsidRPr="00514970" w:rsidTr="005E1DD4">
        <w:trPr>
          <w:trHeight w:val="322"/>
        </w:trPr>
        <w:tc>
          <w:tcPr>
            <w:tcW w:w="2381"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главного распорядителя средств местного бюджета</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раздела</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подраздела</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целевой статьи</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вида расходов</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кода операции сектора государственного управления</w:t>
            </w:r>
          </w:p>
        </w:tc>
        <w:tc>
          <w:tcPr>
            <w:tcW w:w="3399" w:type="dxa"/>
            <w:gridSpan w:val="3"/>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p>
        </w:tc>
      </w:tr>
      <w:tr w:rsidR="005E1DD4" w:rsidRPr="00514970" w:rsidTr="005E1DD4">
        <w:tc>
          <w:tcPr>
            <w:tcW w:w="2381"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 20__ год</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 20__ год</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 20__ год</w:t>
            </w:r>
          </w:p>
        </w:tc>
      </w:tr>
      <w:tr w:rsidR="005E1DD4" w:rsidRPr="00514970" w:rsidTr="005E1DD4">
        <w:tc>
          <w:tcPr>
            <w:tcW w:w="238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3</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4</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5</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6</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7</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8</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9</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10</w:t>
            </w:r>
          </w:p>
        </w:tc>
      </w:tr>
      <w:tr w:rsidR="005E1DD4" w:rsidRPr="00514970" w:rsidTr="005E1DD4">
        <w:tc>
          <w:tcPr>
            <w:tcW w:w="238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238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238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238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0199" w:type="dxa"/>
            <w:gridSpan w:val="7"/>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r w:rsidRPr="008219BB">
              <w:t>Итого</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outlineLvl w:val="2"/>
      </w:pPr>
      <w:r w:rsidRPr="008219BB">
        <w:t>Раздел 2. Лимиты бюджетных обязательств</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2381"/>
        <w:gridCol w:w="1303"/>
        <w:gridCol w:w="1303"/>
        <w:gridCol w:w="1303"/>
        <w:gridCol w:w="1303"/>
        <w:gridCol w:w="1303"/>
        <w:gridCol w:w="1303"/>
        <w:gridCol w:w="1133"/>
        <w:gridCol w:w="1133"/>
        <w:gridCol w:w="1133"/>
      </w:tblGrid>
      <w:tr w:rsidR="005E1DD4" w:rsidRPr="00514970" w:rsidTr="005E1DD4">
        <w:tc>
          <w:tcPr>
            <w:tcW w:w="2381"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Наименование показателя</w:t>
            </w:r>
          </w:p>
        </w:tc>
        <w:tc>
          <w:tcPr>
            <w:tcW w:w="7818" w:type="dxa"/>
            <w:gridSpan w:val="6"/>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Код по бюджетной классификации</w:t>
            </w:r>
          </w:p>
        </w:tc>
        <w:tc>
          <w:tcPr>
            <w:tcW w:w="3399" w:type="dxa"/>
            <w:gridSpan w:val="3"/>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Сумма на год</w:t>
            </w:r>
          </w:p>
        </w:tc>
      </w:tr>
      <w:tr w:rsidR="005E1DD4" w:rsidRPr="00514970" w:rsidTr="005E1DD4">
        <w:trPr>
          <w:trHeight w:val="322"/>
        </w:trPr>
        <w:tc>
          <w:tcPr>
            <w:tcW w:w="2381"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 xml:space="preserve">главного распорядителя </w:t>
            </w:r>
            <w:r w:rsidRPr="008219BB">
              <w:lastRenderedPageBreak/>
              <w:t>средств местного бюджета</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lastRenderedPageBreak/>
              <w:t>раздела</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подраздела</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целевой статьи</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вида расходов</w:t>
            </w:r>
          </w:p>
        </w:tc>
        <w:tc>
          <w:tcPr>
            <w:tcW w:w="130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 xml:space="preserve">кода операции сектора </w:t>
            </w:r>
            <w:r w:rsidRPr="008219BB">
              <w:lastRenderedPageBreak/>
              <w:t>государственного управления</w:t>
            </w:r>
          </w:p>
        </w:tc>
        <w:tc>
          <w:tcPr>
            <w:tcW w:w="3399" w:type="dxa"/>
            <w:gridSpan w:val="3"/>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p>
        </w:tc>
      </w:tr>
      <w:tr w:rsidR="005E1DD4" w:rsidRPr="00514970" w:rsidTr="005E1DD4">
        <w:tc>
          <w:tcPr>
            <w:tcW w:w="2381"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30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 xml:space="preserve">на 20__ </w:t>
            </w:r>
            <w:r w:rsidRPr="008219BB">
              <w:lastRenderedPageBreak/>
              <w:t>год</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lastRenderedPageBreak/>
              <w:t xml:space="preserve">на 20__ </w:t>
            </w:r>
            <w:r w:rsidRPr="008219BB">
              <w:lastRenderedPageBreak/>
              <w:t>год</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lastRenderedPageBreak/>
              <w:t xml:space="preserve">на 20__ </w:t>
            </w:r>
            <w:r w:rsidRPr="008219BB">
              <w:lastRenderedPageBreak/>
              <w:t>год</w:t>
            </w:r>
          </w:p>
        </w:tc>
      </w:tr>
      <w:tr w:rsidR="005E1DD4" w:rsidRPr="00514970" w:rsidTr="005E1DD4">
        <w:tc>
          <w:tcPr>
            <w:tcW w:w="238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lastRenderedPageBreak/>
              <w:t>1</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3</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4</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5</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6</w:t>
            </w: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7</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8</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9</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10</w:t>
            </w:r>
          </w:p>
        </w:tc>
      </w:tr>
      <w:tr w:rsidR="005E1DD4" w:rsidRPr="00514970" w:rsidTr="005E1DD4">
        <w:tc>
          <w:tcPr>
            <w:tcW w:w="238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238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238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30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0199" w:type="dxa"/>
            <w:gridSpan w:val="7"/>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both"/>
            </w:pPr>
            <w:r w:rsidRPr="008219BB">
              <w:t>Итого</w:t>
            </w: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sz w:val="14"/>
          <w:szCs w:val="14"/>
        </w:rPr>
      </w:pPr>
      <w:r w:rsidRPr="008219BB">
        <w:rPr>
          <w:rFonts w:ascii="Times New Roman" w:hAnsi="Times New Roman" w:cs="Times New Roman"/>
          <w:sz w:val="14"/>
          <w:szCs w:val="14"/>
        </w:rPr>
        <w:t xml:space="preserve">Передающая сторона:                                     </w:t>
      </w:r>
      <w:r>
        <w:rPr>
          <w:rFonts w:ascii="Times New Roman" w:hAnsi="Times New Roman" w:cs="Times New Roman"/>
          <w:sz w:val="14"/>
          <w:szCs w:val="14"/>
        </w:rPr>
        <w:t xml:space="preserve">                                                                                                              </w:t>
      </w:r>
      <w:r w:rsidRPr="008219BB">
        <w:rPr>
          <w:rFonts w:ascii="Times New Roman" w:hAnsi="Times New Roman" w:cs="Times New Roman"/>
          <w:sz w:val="14"/>
          <w:szCs w:val="14"/>
        </w:rPr>
        <w:t>Принимающая сторона:</w:t>
      </w:r>
    </w:p>
    <w:p w:rsidR="005E1DD4" w:rsidRPr="008219BB" w:rsidRDefault="005E1DD4" w:rsidP="005E1DD4">
      <w:pPr>
        <w:pStyle w:val="ConsPlusNonformat"/>
        <w:jc w:val="both"/>
        <w:rPr>
          <w:rFonts w:ascii="Times New Roman" w:hAnsi="Times New Roman" w:cs="Times New Roman"/>
          <w:sz w:val="14"/>
          <w:szCs w:val="14"/>
        </w:rPr>
      </w:pPr>
    </w:p>
    <w:p w:rsidR="005E1DD4" w:rsidRPr="008219BB" w:rsidRDefault="005E1DD4" w:rsidP="005E1DD4">
      <w:pPr>
        <w:pStyle w:val="ConsPlusNonformat"/>
        <w:jc w:val="both"/>
        <w:rPr>
          <w:rFonts w:ascii="Times New Roman" w:hAnsi="Times New Roman" w:cs="Times New Roman"/>
          <w:sz w:val="14"/>
          <w:szCs w:val="14"/>
        </w:rPr>
      </w:pPr>
      <w:r w:rsidRPr="008219BB">
        <w:rPr>
          <w:rFonts w:ascii="Times New Roman" w:hAnsi="Times New Roman" w:cs="Times New Roman"/>
          <w:sz w:val="14"/>
          <w:szCs w:val="14"/>
        </w:rPr>
        <w:t xml:space="preserve">Руководитель                                            </w:t>
      </w:r>
      <w:r>
        <w:rPr>
          <w:rFonts w:ascii="Times New Roman" w:hAnsi="Times New Roman" w:cs="Times New Roman"/>
          <w:sz w:val="14"/>
          <w:szCs w:val="14"/>
        </w:rPr>
        <w:t xml:space="preserve">                                                                                                </w:t>
      </w:r>
      <w:proofErr w:type="spellStart"/>
      <w:r w:rsidRPr="008219BB">
        <w:rPr>
          <w:rFonts w:ascii="Times New Roman" w:hAnsi="Times New Roman" w:cs="Times New Roman"/>
          <w:sz w:val="14"/>
          <w:szCs w:val="14"/>
        </w:rPr>
        <w:t>Руководитель</w:t>
      </w:r>
      <w:proofErr w:type="spellEnd"/>
    </w:p>
    <w:p w:rsidR="005E1DD4" w:rsidRPr="008219BB" w:rsidRDefault="005E1DD4" w:rsidP="005E1DD4">
      <w:pPr>
        <w:pStyle w:val="ConsPlusNonformat"/>
        <w:jc w:val="both"/>
        <w:rPr>
          <w:rFonts w:ascii="Times New Roman" w:hAnsi="Times New Roman" w:cs="Times New Roman"/>
          <w:sz w:val="14"/>
          <w:szCs w:val="14"/>
        </w:rPr>
      </w:pPr>
      <w:r w:rsidRPr="008219BB">
        <w:rPr>
          <w:rFonts w:ascii="Times New Roman" w:hAnsi="Times New Roman" w:cs="Times New Roman"/>
          <w:sz w:val="14"/>
          <w:szCs w:val="14"/>
        </w:rPr>
        <w:t xml:space="preserve">(уполномоченное лицо) __________ _________ ____________ </w:t>
      </w:r>
      <w:r>
        <w:rPr>
          <w:rFonts w:ascii="Times New Roman" w:hAnsi="Times New Roman" w:cs="Times New Roman"/>
          <w:sz w:val="14"/>
          <w:szCs w:val="14"/>
        </w:rPr>
        <w:t xml:space="preserve">                                                        </w:t>
      </w:r>
      <w:r w:rsidRPr="008219BB">
        <w:rPr>
          <w:rFonts w:ascii="Times New Roman" w:hAnsi="Times New Roman" w:cs="Times New Roman"/>
          <w:sz w:val="14"/>
          <w:szCs w:val="14"/>
        </w:rPr>
        <w:t>(уполномоченное лицо) __________ _________ ____________</w:t>
      </w:r>
    </w:p>
    <w:p w:rsidR="005E1DD4" w:rsidRPr="008219BB" w:rsidRDefault="005E1DD4" w:rsidP="005E1DD4">
      <w:pPr>
        <w:pStyle w:val="ConsPlusNonformat"/>
        <w:jc w:val="both"/>
        <w:rPr>
          <w:rFonts w:ascii="Times New Roman" w:hAnsi="Times New Roman" w:cs="Times New Roman"/>
          <w:sz w:val="14"/>
          <w:szCs w:val="14"/>
        </w:rPr>
      </w:pPr>
      <w:r w:rsidRPr="008219BB">
        <w:rPr>
          <w:rFonts w:ascii="Times New Roman" w:hAnsi="Times New Roman" w:cs="Times New Roman"/>
          <w:sz w:val="14"/>
          <w:szCs w:val="14"/>
        </w:rPr>
        <w:t xml:space="preserve">                     </w:t>
      </w:r>
      <w:r>
        <w:rPr>
          <w:rFonts w:ascii="Times New Roman" w:hAnsi="Times New Roman" w:cs="Times New Roman"/>
          <w:sz w:val="14"/>
          <w:szCs w:val="14"/>
        </w:rPr>
        <w:t xml:space="preserve">                          </w:t>
      </w:r>
      <w:r w:rsidRPr="008219BB">
        <w:rPr>
          <w:rFonts w:ascii="Times New Roman" w:hAnsi="Times New Roman" w:cs="Times New Roman"/>
          <w:sz w:val="14"/>
          <w:szCs w:val="14"/>
        </w:rPr>
        <w:t xml:space="preserve">(должность) (подпись) (расшифровка                      </w:t>
      </w:r>
      <w:r>
        <w:rPr>
          <w:rFonts w:ascii="Times New Roman" w:hAnsi="Times New Roman" w:cs="Times New Roman"/>
          <w:sz w:val="14"/>
          <w:szCs w:val="14"/>
        </w:rPr>
        <w:t xml:space="preserve">                                                                         </w:t>
      </w:r>
      <w:r w:rsidRPr="008219BB">
        <w:rPr>
          <w:rFonts w:ascii="Times New Roman" w:hAnsi="Times New Roman" w:cs="Times New Roman"/>
          <w:sz w:val="14"/>
          <w:szCs w:val="14"/>
        </w:rPr>
        <w:t>(должность) (подпись) (расшифровка</w:t>
      </w:r>
    </w:p>
    <w:p w:rsidR="005E1DD4" w:rsidRPr="008219BB" w:rsidRDefault="005E1DD4" w:rsidP="005E1DD4">
      <w:pPr>
        <w:pStyle w:val="ConsPlusNonformat"/>
        <w:jc w:val="both"/>
        <w:rPr>
          <w:rFonts w:ascii="Times New Roman" w:hAnsi="Times New Roman" w:cs="Times New Roman"/>
          <w:sz w:val="14"/>
          <w:szCs w:val="14"/>
        </w:rPr>
      </w:pPr>
      <w:r w:rsidRPr="008219BB">
        <w:rPr>
          <w:rFonts w:ascii="Times New Roman" w:hAnsi="Times New Roman" w:cs="Times New Roman"/>
          <w:sz w:val="14"/>
          <w:szCs w:val="14"/>
        </w:rPr>
        <w:t xml:space="preserve">                                              подписи)                                                </w:t>
      </w:r>
      <w:r>
        <w:rPr>
          <w:rFonts w:ascii="Times New Roman" w:hAnsi="Times New Roman" w:cs="Times New Roman"/>
          <w:sz w:val="14"/>
          <w:szCs w:val="14"/>
        </w:rPr>
        <w:t xml:space="preserve">                                                                                                                                                          </w:t>
      </w:r>
      <w:r w:rsidRPr="008219BB">
        <w:rPr>
          <w:rFonts w:ascii="Times New Roman" w:hAnsi="Times New Roman" w:cs="Times New Roman"/>
          <w:sz w:val="14"/>
          <w:szCs w:val="14"/>
        </w:rPr>
        <w:t xml:space="preserve"> подписи)</w:t>
      </w:r>
    </w:p>
    <w:p w:rsidR="005E1DD4" w:rsidRPr="008219BB" w:rsidRDefault="005E1DD4" w:rsidP="005E1DD4">
      <w:pPr>
        <w:pStyle w:val="ConsPlusNonformat"/>
        <w:jc w:val="both"/>
        <w:rPr>
          <w:rFonts w:ascii="Times New Roman" w:hAnsi="Times New Roman" w:cs="Times New Roman"/>
          <w:sz w:val="14"/>
          <w:szCs w:val="14"/>
        </w:rPr>
      </w:pPr>
      <w:r w:rsidRPr="008219BB">
        <w:rPr>
          <w:rFonts w:ascii="Times New Roman" w:hAnsi="Times New Roman" w:cs="Times New Roman"/>
          <w:sz w:val="14"/>
          <w:szCs w:val="14"/>
        </w:rPr>
        <w:t xml:space="preserve">Главный бухгалтер                                      </w:t>
      </w:r>
      <w:r>
        <w:rPr>
          <w:rFonts w:ascii="Times New Roman" w:hAnsi="Times New Roman" w:cs="Times New Roman"/>
          <w:sz w:val="14"/>
          <w:szCs w:val="14"/>
        </w:rPr>
        <w:t xml:space="preserve">                                                                                                                                              </w:t>
      </w:r>
      <w:r w:rsidRPr="008219BB">
        <w:rPr>
          <w:rFonts w:ascii="Times New Roman" w:hAnsi="Times New Roman" w:cs="Times New Roman"/>
          <w:sz w:val="14"/>
          <w:szCs w:val="14"/>
        </w:rPr>
        <w:t xml:space="preserve"> Главный бухгалтер</w:t>
      </w:r>
    </w:p>
    <w:p w:rsidR="005E1DD4" w:rsidRPr="008219BB" w:rsidRDefault="005E1DD4" w:rsidP="005E1DD4">
      <w:pPr>
        <w:pStyle w:val="ConsPlusNonformat"/>
        <w:jc w:val="both"/>
        <w:rPr>
          <w:rFonts w:ascii="Times New Roman" w:hAnsi="Times New Roman" w:cs="Times New Roman"/>
          <w:sz w:val="14"/>
          <w:szCs w:val="14"/>
        </w:rPr>
      </w:pPr>
      <w:r w:rsidRPr="008219BB">
        <w:rPr>
          <w:rFonts w:ascii="Times New Roman" w:hAnsi="Times New Roman" w:cs="Times New Roman"/>
          <w:sz w:val="14"/>
          <w:szCs w:val="14"/>
        </w:rPr>
        <w:t>(уполномоченное лицо) __________ _________ ____________</w:t>
      </w:r>
      <w:r>
        <w:rPr>
          <w:rFonts w:ascii="Times New Roman" w:hAnsi="Times New Roman" w:cs="Times New Roman"/>
          <w:sz w:val="14"/>
          <w:szCs w:val="14"/>
        </w:rPr>
        <w:t xml:space="preserve">                                                                                                          </w:t>
      </w:r>
      <w:r w:rsidRPr="008219BB">
        <w:rPr>
          <w:rFonts w:ascii="Times New Roman" w:hAnsi="Times New Roman" w:cs="Times New Roman"/>
          <w:sz w:val="14"/>
          <w:szCs w:val="14"/>
        </w:rPr>
        <w:t xml:space="preserve"> (уполномоченное лицо) __________ _________ ____________</w:t>
      </w:r>
    </w:p>
    <w:p w:rsidR="005E1DD4" w:rsidRPr="008219BB" w:rsidRDefault="005E1DD4" w:rsidP="005E1DD4">
      <w:pPr>
        <w:pStyle w:val="ConsPlusNonformat"/>
        <w:jc w:val="both"/>
        <w:rPr>
          <w:rFonts w:ascii="Times New Roman" w:hAnsi="Times New Roman" w:cs="Times New Roman"/>
          <w:sz w:val="14"/>
          <w:szCs w:val="14"/>
        </w:rPr>
      </w:pPr>
      <w:r w:rsidRPr="008219BB">
        <w:rPr>
          <w:rFonts w:ascii="Times New Roman" w:hAnsi="Times New Roman" w:cs="Times New Roman"/>
          <w:sz w:val="14"/>
          <w:szCs w:val="14"/>
        </w:rPr>
        <w:t xml:space="preserve">                     </w:t>
      </w:r>
      <w:r>
        <w:rPr>
          <w:rFonts w:ascii="Times New Roman" w:hAnsi="Times New Roman" w:cs="Times New Roman"/>
          <w:sz w:val="14"/>
          <w:szCs w:val="14"/>
        </w:rPr>
        <w:t xml:space="preserve">                   </w:t>
      </w:r>
      <w:r w:rsidRPr="008219BB">
        <w:rPr>
          <w:rFonts w:ascii="Times New Roman" w:hAnsi="Times New Roman" w:cs="Times New Roman"/>
          <w:sz w:val="14"/>
          <w:szCs w:val="14"/>
        </w:rPr>
        <w:t xml:space="preserve">(должность) (подпись) (расшифровка                      </w:t>
      </w:r>
      <w:r>
        <w:rPr>
          <w:rFonts w:ascii="Times New Roman" w:hAnsi="Times New Roman" w:cs="Times New Roman"/>
          <w:sz w:val="14"/>
          <w:szCs w:val="14"/>
        </w:rPr>
        <w:t xml:space="preserve">                                                                                                                                </w:t>
      </w:r>
      <w:r w:rsidRPr="008219BB">
        <w:rPr>
          <w:rFonts w:ascii="Times New Roman" w:hAnsi="Times New Roman" w:cs="Times New Roman"/>
          <w:sz w:val="14"/>
          <w:szCs w:val="14"/>
        </w:rPr>
        <w:t>(должность) (подпись) (расшифровка</w:t>
      </w:r>
      <w:r>
        <w:rPr>
          <w:rFonts w:ascii="Times New Roman" w:hAnsi="Times New Roman" w:cs="Times New Roman"/>
          <w:sz w:val="14"/>
          <w:szCs w:val="14"/>
        </w:rPr>
        <w:t xml:space="preserve"> </w:t>
      </w:r>
      <w:r w:rsidRPr="008219BB">
        <w:rPr>
          <w:rFonts w:ascii="Times New Roman" w:hAnsi="Times New Roman" w:cs="Times New Roman"/>
          <w:sz w:val="14"/>
          <w:szCs w:val="14"/>
        </w:rPr>
        <w:t xml:space="preserve">                                           </w:t>
      </w:r>
      <w:r>
        <w:rPr>
          <w:rFonts w:ascii="Times New Roman" w:hAnsi="Times New Roman" w:cs="Times New Roman"/>
          <w:sz w:val="14"/>
          <w:szCs w:val="14"/>
        </w:rPr>
        <w:t xml:space="preserve">                                    </w:t>
      </w:r>
      <w:r w:rsidRPr="008219BB">
        <w:rPr>
          <w:rFonts w:ascii="Times New Roman" w:hAnsi="Times New Roman" w:cs="Times New Roman"/>
          <w:sz w:val="14"/>
          <w:szCs w:val="14"/>
        </w:rPr>
        <w:t xml:space="preserve"> подписи)                                                </w:t>
      </w:r>
      <w:r>
        <w:rPr>
          <w:rFonts w:ascii="Times New Roman" w:hAnsi="Times New Roman" w:cs="Times New Roman"/>
          <w:sz w:val="14"/>
          <w:szCs w:val="14"/>
        </w:rPr>
        <w:t xml:space="preserve">                                                                                                                                                       </w:t>
      </w:r>
      <w:r w:rsidRPr="008219BB">
        <w:rPr>
          <w:rFonts w:ascii="Times New Roman" w:hAnsi="Times New Roman" w:cs="Times New Roman"/>
          <w:sz w:val="14"/>
          <w:szCs w:val="14"/>
        </w:rPr>
        <w:t xml:space="preserve"> подписи)</w:t>
      </w:r>
    </w:p>
    <w:p w:rsidR="005E1DD4" w:rsidRPr="008219BB" w:rsidRDefault="005E1DD4" w:rsidP="005E1DD4">
      <w:pPr>
        <w:pStyle w:val="ConsPlusNonformat"/>
        <w:jc w:val="both"/>
        <w:rPr>
          <w:rFonts w:ascii="Times New Roman" w:hAnsi="Times New Roman" w:cs="Times New Roman"/>
          <w:sz w:val="14"/>
          <w:szCs w:val="14"/>
        </w:rPr>
        <w:sectPr w:rsidR="005E1DD4" w:rsidRPr="008219BB">
          <w:headerReference w:type="default" r:id="rId43"/>
          <w:footerReference w:type="default" r:id="rId44"/>
          <w:pgSz w:w="16838" w:h="11906" w:orient="landscape"/>
          <w:pgMar w:top="1133" w:right="1440" w:bottom="566" w:left="1440" w:header="0" w:footer="0" w:gutter="0"/>
          <w:cols w:space="720"/>
          <w:noEndnote/>
        </w:sectPr>
      </w:pPr>
      <w:r w:rsidRPr="008219BB">
        <w:rPr>
          <w:rFonts w:ascii="Times New Roman" w:hAnsi="Times New Roman" w:cs="Times New Roman"/>
          <w:sz w:val="14"/>
          <w:szCs w:val="14"/>
        </w:rPr>
        <w:t>"____" __________________ 20___ г.                     "_____" _________________ 20___ г</w:t>
      </w:r>
    </w:p>
    <w:p w:rsidR="005E1DD4" w:rsidRPr="008219BB" w:rsidRDefault="005E1DD4" w:rsidP="005E1DD4">
      <w:pPr>
        <w:pStyle w:val="ConsPlusNormal"/>
        <w:jc w:val="right"/>
        <w:outlineLvl w:val="1"/>
      </w:pPr>
      <w:r w:rsidRPr="008219BB">
        <w:lastRenderedPageBreak/>
        <w:t xml:space="preserve">Приложение </w:t>
      </w:r>
      <w:r>
        <w:t>№ </w:t>
      </w:r>
      <w:r w:rsidRPr="008219BB">
        <w:t>10</w:t>
      </w:r>
    </w:p>
    <w:p w:rsidR="005E1DD4" w:rsidRPr="008219BB" w:rsidRDefault="005E1DD4" w:rsidP="005E1DD4">
      <w:pPr>
        <w:pStyle w:val="ConsPlusNormal"/>
        <w:jc w:val="right"/>
      </w:pPr>
      <w:r w:rsidRPr="008219BB">
        <w:t>к Порядку</w:t>
      </w:r>
    </w:p>
    <w:p w:rsidR="005E1DD4" w:rsidRPr="008219BB" w:rsidRDefault="005E1DD4" w:rsidP="005E1DD4">
      <w:pPr>
        <w:pStyle w:val="ConsPlusNormal"/>
        <w:jc w:val="right"/>
      </w:pPr>
      <w:r w:rsidRPr="008219BB">
        <w:t>составления и ведения сводной бюджетной</w:t>
      </w:r>
    </w:p>
    <w:p w:rsidR="005E1DD4" w:rsidRDefault="005E1DD4" w:rsidP="005E1DD4">
      <w:pPr>
        <w:pStyle w:val="ConsPlusNormal"/>
        <w:jc w:val="right"/>
      </w:pPr>
      <w:r w:rsidRPr="008219BB">
        <w:t xml:space="preserve">росписи </w:t>
      </w:r>
      <w:r>
        <w:t>бюджета</w:t>
      </w:r>
    </w:p>
    <w:p w:rsidR="005E1DD4" w:rsidRDefault="005E1DD4" w:rsidP="005E1DD4">
      <w:pPr>
        <w:pStyle w:val="ConsPlusNormal"/>
        <w:jc w:val="right"/>
      </w:pPr>
      <w:r>
        <w:t xml:space="preserve"> Покровского сельсовета Чановского</w:t>
      </w:r>
    </w:p>
    <w:p w:rsidR="005E1DD4" w:rsidRPr="008219BB" w:rsidRDefault="005E1DD4" w:rsidP="005E1DD4">
      <w:pPr>
        <w:pStyle w:val="ConsPlusNormal"/>
        <w:jc w:val="right"/>
      </w:pPr>
      <w:r>
        <w:t xml:space="preserve"> района</w:t>
      </w:r>
      <w:r w:rsidRPr="008219BB">
        <w:t xml:space="preserve"> Новосибирской</w:t>
      </w:r>
    </w:p>
    <w:p w:rsidR="005E1DD4" w:rsidRPr="008219BB" w:rsidRDefault="005E1DD4" w:rsidP="005E1DD4">
      <w:pPr>
        <w:pStyle w:val="ConsPlusNormal"/>
        <w:jc w:val="right"/>
      </w:pPr>
      <w:r w:rsidRPr="008219BB">
        <w:t>области, бюджетных росписей главных</w:t>
      </w:r>
    </w:p>
    <w:p w:rsidR="005E1DD4" w:rsidRPr="008219BB" w:rsidRDefault="005E1DD4" w:rsidP="005E1DD4">
      <w:pPr>
        <w:pStyle w:val="ConsPlusNormal"/>
        <w:jc w:val="right"/>
      </w:pPr>
      <w:r w:rsidRPr="008219BB">
        <w:t>распорядителей (распорядителей) средств</w:t>
      </w:r>
    </w:p>
    <w:p w:rsidR="005E1DD4" w:rsidRPr="008219BB" w:rsidRDefault="005E1DD4" w:rsidP="005E1DD4">
      <w:pPr>
        <w:pStyle w:val="ConsPlusNormal"/>
        <w:jc w:val="right"/>
      </w:pPr>
      <w:r w:rsidRPr="008219BB">
        <w:t>областного бюджета Новосибирской</w:t>
      </w:r>
    </w:p>
    <w:p w:rsidR="005E1DD4" w:rsidRPr="008219BB" w:rsidRDefault="005E1DD4" w:rsidP="005E1DD4">
      <w:pPr>
        <w:pStyle w:val="ConsPlusNormal"/>
        <w:jc w:val="right"/>
      </w:pPr>
      <w:r w:rsidRPr="008219BB">
        <w:t>области и главных администраторов</w:t>
      </w:r>
    </w:p>
    <w:p w:rsidR="005E1DD4" w:rsidRPr="008219BB" w:rsidRDefault="005E1DD4" w:rsidP="005E1DD4">
      <w:pPr>
        <w:pStyle w:val="ConsPlusNormal"/>
        <w:jc w:val="right"/>
      </w:pPr>
      <w:r w:rsidRPr="008219BB">
        <w:t>источников финансирования</w:t>
      </w:r>
    </w:p>
    <w:p w:rsidR="005E1DD4" w:rsidRPr="008219BB" w:rsidRDefault="005E1DD4" w:rsidP="005E1DD4">
      <w:pPr>
        <w:pStyle w:val="ConsPlusNormal"/>
        <w:jc w:val="right"/>
      </w:pPr>
      <w:r w:rsidRPr="008219BB">
        <w:t>дефицита областного бюджета</w:t>
      </w:r>
    </w:p>
    <w:p w:rsidR="005E1DD4" w:rsidRPr="008219BB" w:rsidRDefault="005E1DD4" w:rsidP="005E1DD4">
      <w:pPr>
        <w:pStyle w:val="ConsPlusNormal"/>
        <w:jc w:val="right"/>
        <w:rPr>
          <w:color w:val="000000" w:themeColor="text1"/>
        </w:rPr>
      </w:pPr>
      <w:r w:rsidRPr="008219BB">
        <w:t>Новосибирской области</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pPr>
    </w:p>
    <w:p w:rsidR="005E1DD4" w:rsidRPr="008219BB" w:rsidRDefault="005E1DD4" w:rsidP="005E1DD4">
      <w:pPr>
        <w:pStyle w:val="ConsPlusNormal"/>
        <w:rPr>
          <w:sz w:val="24"/>
          <w:szCs w:val="24"/>
        </w:rPr>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14" w:name="Par1649"/>
      <w:bookmarkEnd w:id="114"/>
      <w:r w:rsidRPr="008219BB">
        <w:rPr>
          <w:rFonts w:ascii="Times New Roman" w:hAnsi="Times New Roman" w:cs="Times New Roman"/>
        </w:rPr>
        <w:t>Справка</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 изменении росписи источников финансирования дефицита</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местного бюджета </w:t>
      </w: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Новосибирской области на 20___ год</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и плановый период 20___ и 20___ годов</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 </w:t>
      </w:r>
      <w:hyperlink r:id="rId45"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(наименование и код главного администратора источников</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финансирования дефицита местного бюджета)</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329"/>
        <w:gridCol w:w="1247"/>
        <w:gridCol w:w="1247"/>
        <w:gridCol w:w="1247"/>
      </w:tblGrid>
      <w:tr w:rsidR="005E1DD4" w:rsidRPr="00514970" w:rsidTr="005E1DD4">
        <w:tc>
          <w:tcPr>
            <w:tcW w:w="5329"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Код по классификации источников финансирования дефицитов бюджетов</w:t>
            </w:r>
          </w:p>
        </w:tc>
        <w:tc>
          <w:tcPr>
            <w:tcW w:w="3741" w:type="dxa"/>
            <w:gridSpan w:val="3"/>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Сумма изменений (+, -)</w:t>
            </w:r>
          </w:p>
        </w:tc>
      </w:tr>
      <w:tr w:rsidR="005E1DD4" w:rsidRPr="00514970" w:rsidTr="005E1DD4">
        <w:tc>
          <w:tcPr>
            <w:tcW w:w="5329"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r>
      <w:tr w:rsidR="005E1DD4" w:rsidRPr="00514970" w:rsidTr="005E1DD4">
        <w:tc>
          <w:tcPr>
            <w:tcW w:w="5329"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w:t>
            </w: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w:t>
            </w: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3</w:t>
            </w: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4</w:t>
            </w:r>
          </w:p>
        </w:tc>
      </w:tr>
      <w:tr w:rsidR="005E1DD4" w:rsidRPr="00514970" w:rsidTr="005E1DD4">
        <w:tc>
          <w:tcPr>
            <w:tcW w:w="5329"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5329"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5329"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ИТОГО ИСТОЧНИКОВ</w:t>
            </w: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r>
        <w:t>Руководитель финансового органа (уполномоченное лицо)</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r w:rsidRPr="008219BB">
        <w:t xml:space="preserve">Приложение </w:t>
      </w:r>
      <w:r>
        <w:t>№ </w:t>
      </w:r>
      <w:r w:rsidRPr="008219BB">
        <w:t>11</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муниципального </w:t>
      </w:r>
      <w:proofErr w:type="spellStart"/>
      <w:r w:rsidRPr="008219BB">
        <w:t>образования</w:t>
      </w:r>
      <w:r>
        <w:t>Покровского</w:t>
      </w:r>
      <w:proofErr w:type="spellEnd"/>
      <w:r>
        <w:t xml:space="preserve">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УТВЕРЖДАЮ:</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(наименование должности)</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(подпись, фамилия, инициалы)</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bookmarkStart w:id="115" w:name="Par1720"/>
      <w:bookmarkEnd w:id="115"/>
      <w:r w:rsidRPr="008219BB">
        <w:rPr>
          <w:rFonts w:ascii="Times New Roman" w:hAnsi="Times New Roman" w:cs="Times New Roman"/>
        </w:rPr>
        <w:t>Изменения</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сводной бюджетной росписи расходов местного бюджета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муниципального образования</w:t>
      </w:r>
      <w:r>
        <w:rPr>
          <w:rFonts w:ascii="Times New Roman" w:hAnsi="Times New Roman" w:cs="Times New Roman"/>
        </w:rPr>
        <w:t xml:space="preserve"> Покровского сельсовета Чановского района</w:t>
      </w:r>
      <w:r w:rsidRPr="008219BB">
        <w:rPr>
          <w:rFonts w:ascii="Times New Roman" w:hAnsi="Times New Roman" w:cs="Times New Roman"/>
        </w:rPr>
        <w:t xml:space="preserve"> 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планового периода 20___ - 20___ годов в разрезе</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ведомственной структуры расходов местного бюджета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lastRenderedPageBreak/>
        <w:t xml:space="preserve">Единица измерения: тыс. рублей                       по </w:t>
      </w:r>
      <w:hyperlink r:id="rId46"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p w:rsidR="005E1DD4" w:rsidRPr="008219BB" w:rsidRDefault="005E1DD4" w:rsidP="005E1DD4">
      <w:pPr>
        <w:pStyle w:val="ConsPlusNormal"/>
        <w:jc w:val="center"/>
        <w:outlineLvl w:val="2"/>
      </w:pPr>
      <w:r w:rsidRPr="008219BB">
        <w:t>Раздел 1. Изменения бюджетных ассигнований по расходам</w:t>
      </w:r>
    </w:p>
    <w:p w:rsidR="005E1DD4" w:rsidRPr="008219BB" w:rsidRDefault="005E1DD4" w:rsidP="005E1DD4">
      <w:pPr>
        <w:pStyle w:val="ConsPlusNormal"/>
        <w:jc w:val="center"/>
      </w:pPr>
      <w:r w:rsidRPr="008219BB">
        <w:t>местного бюджета муниципального образования</w:t>
      </w:r>
      <w:r>
        <w:t xml:space="preserve"> Покровского сельсовета Чановского района</w:t>
      </w:r>
    </w:p>
    <w:p w:rsidR="005E1DD4" w:rsidRPr="008219BB" w:rsidRDefault="005E1DD4" w:rsidP="005E1DD4">
      <w:pPr>
        <w:pStyle w:val="ConsPlusNormal"/>
        <w:jc w:val="center"/>
      </w:pPr>
      <w:r w:rsidRPr="008219BB">
        <w:t>Новосибирской области в разрезе главных</w:t>
      </w:r>
    </w:p>
    <w:p w:rsidR="005E1DD4" w:rsidRPr="008219BB" w:rsidRDefault="005E1DD4" w:rsidP="005E1DD4">
      <w:pPr>
        <w:pStyle w:val="ConsPlusNormal"/>
        <w:jc w:val="center"/>
      </w:pPr>
      <w:r w:rsidRPr="008219BB">
        <w:t>распорядителей, разделов, подразделов, целевых статей</w:t>
      </w:r>
    </w:p>
    <w:p w:rsidR="005E1DD4" w:rsidRPr="008219BB" w:rsidRDefault="005E1DD4" w:rsidP="005E1DD4">
      <w:pPr>
        <w:pStyle w:val="ConsPlusNormal"/>
        <w:jc w:val="center"/>
      </w:pPr>
      <w:r w:rsidRPr="008219BB">
        <w:t>(муниципальных программ</w:t>
      </w:r>
      <w:r>
        <w:t xml:space="preserve"> Покровского сельсовета Чановского района</w:t>
      </w:r>
      <w:r w:rsidRPr="008219BB">
        <w:t xml:space="preserve"> Новосибирской области и</w:t>
      </w:r>
    </w:p>
    <w:p w:rsidR="005E1DD4" w:rsidRPr="008219BB" w:rsidRDefault="005E1DD4" w:rsidP="005E1DD4">
      <w:pPr>
        <w:pStyle w:val="ConsPlusNormal"/>
        <w:jc w:val="center"/>
      </w:pPr>
      <w:proofErr w:type="spellStart"/>
      <w:r w:rsidRPr="008219BB">
        <w:t>непрограммных</w:t>
      </w:r>
      <w:proofErr w:type="spellEnd"/>
      <w:r w:rsidRPr="008219BB">
        <w:t xml:space="preserve"> направлений деятельности), групп и подгрупп</w:t>
      </w:r>
    </w:p>
    <w:p w:rsidR="005E1DD4" w:rsidRPr="008219BB" w:rsidRDefault="005E1DD4" w:rsidP="005E1DD4">
      <w:pPr>
        <w:pStyle w:val="ConsPlusNormal"/>
        <w:jc w:val="center"/>
      </w:pPr>
      <w:r w:rsidRPr="008219BB">
        <w:t>видов расходов классификации расходов местного бюджета</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276"/>
        <w:gridCol w:w="990"/>
        <w:gridCol w:w="1133"/>
        <w:gridCol w:w="1133"/>
        <w:gridCol w:w="1133"/>
        <w:gridCol w:w="1133"/>
        <w:gridCol w:w="1133"/>
        <w:gridCol w:w="1133"/>
      </w:tblGrid>
      <w:tr w:rsidR="005E1DD4" w:rsidRPr="00514970" w:rsidTr="005E1DD4">
        <w:tc>
          <w:tcPr>
            <w:tcW w:w="1276"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5522" w:type="dxa"/>
            <w:gridSpan w:val="5"/>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276"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99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главного распорядителя средств местного бюджета</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p>
        </w:tc>
        <w:tc>
          <w:tcPr>
            <w:tcW w:w="113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p>
        </w:tc>
      </w:tr>
      <w:tr w:rsidR="005E1DD4" w:rsidRPr="00514970" w:rsidTr="005E1DD4">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99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8</w:t>
            </w:r>
          </w:p>
        </w:tc>
      </w:tr>
      <w:tr w:rsidR="005E1DD4" w:rsidRPr="00514970" w:rsidTr="005E1DD4">
        <w:tc>
          <w:tcPr>
            <w:tcW w:w="1276"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990"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r>
      <w:tr w:rsidR="005E1DD4" w:rsidRPr="00514970" w:rsidTr="005E1DD4">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t>Итого</w:t>
            </w:r>
          </w:p>
        </w:tc>
        <w:tc>
          <w:tcPr>
            <w:tcW w:w="99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rmal"/>
        <w:ind w:firstLine="540"/>
        <w:jc w:val="both"/>
      </w:pPr>
    </w:p>
    <w:p w:rsidR="005E1DD4" w:rsidRPr="008219BB" w:rsidRDefault="005E1DD4" w:rsidP="005E1DD4">
      <w:pPr>
        <w:pStyle w:val="ConsPlusNormal"/>
        <w:jc w:val="center"/>
        <w:outlineLvl w:val="2"/>
      </w:pPr>
      <w:r w:rsidRPr="008219BB">
        <w:t>Раздел 2. Изменения бюджетных ассигнований по источникам</w:t>
      </w:r>
    </w:p>
    <w:p w:rsidR="005E1DD4" w:rsidRPr="008219BB" w:rsidRDefault="005E1DD4" w:rsidP="005E1DD4">
      <w:pPr>
        <w:pStyle w:val="ConsPlusNormal"/>
        <w:jc w:val="center"/>
      </w:pPr>
      <w:r w:rsidRPr="008219BB">
        <w:t xml:space="preserve">внутреннего финансирования дефицита бюджета </w:t>
      </w:r>
      <w:bookmarkStart w:id="116" w:name="_Hlk23949445"/>
      <w:r>
        <w:t xml:space="preserve">Покровского сельсовета Чановского района </w:t>
      </w:r>
      <w:bookmarkEnd w:id="116"/>
      <w:r w:rsidRPr="008219BB">
        <w:t>Новосибирской</w:t>
      </w:r>
    </w:p>
    <w:p w:rsidR="005E1DD4" w:rsidRPr="008219BB" w:rsidRDefault="005E1DD4" w:rsidP="005E1DD4">
      <w:pPr>
        <w:pStyle w:val="ConsPlusNormal"/>
        <w:jc w:val="center"/>
      </w:pPr>
      <w:r w:rsidRPr="008219BB">
        <w:t>области в разрезе главных администраторов источников</w:t>
      </w:r>
    </w:p>
    <w:p w:rsidR="005E1DD4" w:rsidRPr="008219BB" w:rsidRDefault="005E1DD4" w:rsidP="005E1DD4">
      <w:pPr>
        <w:pStyle w:val="ConsPlusNormal"/>
        <w:jc w:val="center"/>
      </w:pPr>
      <w:r w:rsidRPr="008219BB">
        <w:t>финансирования дефицита местного бюджета и кодов</w:t>
      </w:r>
    </w:p>
    <w:p w:rsidR="005E1DD4" w:rsidRPr="008219BB" w:rsidRDefault="005E1DD4" w:rsidP="005E1DD4">
      <w:pPr>
        <w:pStyle w:val="ConsPlusNormal"/>
        <w:jc w:val="center"/>
      </w:pPr>
      <w:r w:rsidRPr="008219BB">
        <w:lastRenderedPageBreak/>
        <w:t>источников финансирования дефицита местного бюджета</w:t>
      </w:r>
    </w:p>
    <w:p w:rsidR="005E1DD4" w:rsidRPr="008219BB" w:rsidRDefault="005E1DD4" w:rsidP="005E1DD4">
      <w:pPr>
        <w:pStyle w:val="ConsPlusNormal"/>
        <w:jc w:val="center"/>
      </w:pPr>
      <w:r w:rsidRPr="008219BB">
        <w:t>классификации источников финансирования дефицитов бюджетов</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531"/>
        <w:gridCol w:w="5272"/>
        <w:gridCol w:w="1210"/>
        <w:gridCol w:w="1056"/>
      </w:tblGrid>
      <w:tr w:rsidR="005E1DD4" w:rsidRPr="00514970" w:rsidTr="005E1DD4">
        <w:tc>
          <w:tcPr>
            <w:tcW w:w="153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w:t>
            </w:r>
          </w:p>
        </w:tc>
        <w:tc>
          <w:tcPr>
            <w:tcW w:w="527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 кода группы, подгруппы, статьи и вида источников финансирования дефицитов бюджетов</w:t>
            </w:r>
          </w:p>
        </w:tc>
        <w:tc>
          <w:tcPr>
            <w:tcW w:w="121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05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53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527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21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05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r>
      <w:tr w:rsidR="005E1DD4" w:rsidRPr="00514970" w:rsidTr="005E1DD4">
        <w:tc>
          <w:tcPr>
            <w:tcW w:w="153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527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1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5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53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Итого</w:t>
            </w:r>
          </w:p>
        </w:tc>
        <w:tc>
          <w:tcPr>
            <w:tcW w:w="527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1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5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 </w:t>
      </w:r>
      <w:r w:rsidRPr="008219BB">
        <w:t xml:space="preserve"> 12</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УТВЕРЖДАЮ:</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(наименование должности)</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lastRenderedPageBreak/>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(подпись, фамилия, инициалы)</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 __________ 20___ года</w:t>
      </w:r>
    </w:p>
    <w:p w:rsidR="005E1DD4"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bookmarkStart w:id="117" w:name="Par1837"/>
      <w:bookmarkEnd w:id="117"/>
      <w:r w:rsidRPr="008219BB">
        <w:rPr>
          <w:rFonts w:ascii="Times New Roman" w:hAnsi="Times New Roman" w:cs="Times New Roman"/>
        </w:rPr>
        <w:t>Изменения</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лимитов бюджетных обязательств местного бюджета муниципального образования </w:t>
      </w: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Новосибирской области</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планового периода 20___ - 20___ годов в разрезе ведомственной</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структуры расходов областного бюджета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47"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133"/>
        <w:gridCol w:w="1133"/>
        <w:gridCol w:w="1133"/>
        <w:gridCol w:w="1133"/>
        <w:gridCol w:w="1133"/>
        <w:gridCol w:w="1133"/>
        <w:gridCol w:w="1133"/>
        <w:gridCol w:w="1133"/>
      </w:tblGrid>
      <w:tr w:rsidR="005E1DD4" w:rsidRPr="00514970" w:rsidTr="005E1DD4">
        <w:tc>
          <w:tcPr>
            <w:tcW w:w="1133"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5665" w:type="dxa"/>
            <w:gridSpan w:val="5"/>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13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главного распорядителя средств местного бюджета</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p>
        </w:tc>
        <w:tc>
          <w:tcPr>
            <w:tcW w:w="113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p>
        </w:tc>
      </w:tr>
      <w:tr w:rsidR="005E1DD4" w:rsidRPr="00514970" w:rsidTr="005E1DD4">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8</w:t>
            </w:r>
          </w:p>
        </w:tc>
      </w:tr>
      <w:tr w:rsidR="005E1DD4" w:rsidRPr="00514970" w:rsidTr="005E1DD4">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r>
      <w:tr w:rsidR="005E1DD4" w:rsidRPr="00514970" w:rsidTr="005E1DD4">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r w:rsidRPr="008219BB">
        <w:t xml:space="preserve">Приложение </w:t>
      </w:r>
      <w:r>
        <w:t>№ </w:t>
      </w:r>
      <w:r w:rsidRPr="008219BB">
        <w:t>13</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lastRenderedPageBreak/>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18" w:name="Par1902"/>
      <w:bookmarkEnd w:id="118"/>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 изменении бюджетных ассигнований местного бюджета муниципального образования</w:t>
      </w:r>
      <w:r w:rsidRPr="00AD7F92">
        <w:rPr>
          <w:rFonts w:ascii="Times New Roman" w:hAnsi="Times New Roman" w:cs="Times New Roman"/>
        </w:rPr>
        <w:t xml:space="preserve"> </w:t>
      </w:r>
      <w:r>
        <w:rPr>
          <w:rFonts w:ascii="Times New Roman" w:hAnsi="Times New Roman" w:cs="Times New Roman"/>
        </w:rPr>
        <w:t>Покровского сельсовета Чановского района</w:t>
      </w:r>
      <w:r w:rsidRPr="008219BB">
        <w:rPr>
          <w:rFonts w:ascii="Times New Roman" w:hAnsi="Times New Roman" w:cs="Times New Roman"/>
        </w:rPr>
        <w:t xml:space="preserve"> 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от 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Наименование органа,          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исполняющего бюджет           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                             по </w:t>
      </w:r>
      <w:hyperlink r:id="rId48"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Основание                     _____________________________________________</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417"/>
        <w:gridCol w:w="1417"/>
        <w:gridCol w:w="1417"/>
        <w:gridCol w:w="1417"/>
        <w:gridCol w:w="1133"/>
        <w:gridCol w:w="1133"/>
        <w:gridCol w:w="1133"/>
      </w:tblGrid>
      <w:tr w:rsidR="005E1DD4" w:rsidRPr="00514970" w:rsidTr="005E1DD4">
        <w:tc>
          <w:tcPr>
            <w:tcW w:w="1417"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141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r>
      <w:tr w:rsidR="005E1DD4" w:rsidRPr="00514970" w:rsidTr="005E1DD4">
        <w:tc>
          <w:tcPr>
            <w:tcW w:w="1417"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514970" w:rsidRDefault="005E1DD4" w:rsidP="005E1DD4">
            <w:pPr>
              <w:pStyle w:val="ConsPlusNormal"/>
            </w:pPr>
          </w:p>
        </w:tc>
      </w:tr>
      <w:tr w:rsidR="005E1DD4" w:rsidRPr="00514970" w:rsidTr="005E1DD4">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Pr>
          <w:rFonts w:ascii="Times New Roman" w:hAnsi="Times New Roman" w:cs="Times New Roman"/>
        </w:rPr>
        <w:t>Руководитель финансового органа (уполномоченное лицо)</w:t>
      </w:r>
      <w:r w:rsidRPr="008219BB">
        <w:rPr>
          <w:rFonts w:ascii="Times New Roman" w:hAnsi="Times New Roman" w:cs="Times New Roman"/>
        </w:rPr>
        <w:t xml:space="preserve">                          _________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 xml:space="preserve"> подпись      (расшифровка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r w:rsidRPr="008219BB">
        <w:lastRenderedPageBreak/>
        <w:t xml:space="preserve">Приложение </w:t>
      </w:r>
      <w:r>
        <w:t>№ </w:t>
      </w:r>
      <w:r w:rsidRPr="008219BB">
        <w:t>14</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 xml:space="preserve">, </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19" w:name="Par1967"/>
      <w:bookmarkEnd w:id="119"/>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об изменении лимитов бюджетных обязательств местного  бюджета муниципального образования </w:t>
      </w:r>
      <w:r>
        <w:rPr>
          <w:rFonts w:ascii="Times New Roman" w:hAnsi="Times New Roman" w:cs="Times New Roman"/>
        </w:rPr>
        <w:t>Покровского сельсовета Чановского района</w:t>
      </w:r>
      <w:r w:rsidRPr="008219BB">
        <w:rPr>
          <w:rFonts w:ascii="Times New Roman" w:hAnsi="Times New Roman" w:cs="Times New Roman"/>
        </w:rPr>
        <w:t xml:space="preserve"> Новосибирской области</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 на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от 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Наименование органа,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исполняющего бюджет           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49"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Основание                     _____________________________________________</w:t>
      </w:r>
    </w:p>
    <w:tbl>
      <w:tblPr>
        <w:tblW w:w="10207" w:type="dxa"/>
        <w:jc w:val="center"/>
        <w:tblLayout w:type="fixed"/>
        <w:tblCellMar>
          <w:top w:w="113" w:type="dxa"/>
          <w:left w:w="113" w:type="dxa"/>
          <w:bottom w:w="113" w:type="dxa"/>
          <w:right w:w="113" w:type="dxa"/>
        </w:tblCellMar>
        <w:tblLook w:val="0000"/>
      </w:tblPr>
      <w:tblGrid>
        <w:gridCol w:w="113"/>
        <w:gridCol w:w="1474"/>
        <w:gridCol w:w="1361"/>
        <w:gridCol w:w="1417"/>
        <w:gridCol w:w="1417"/>
        <w:gridCol w:w="1133"/>
        <w:gridCol w:w="1133"/>
        <w:gridCol w:w="1133"/>
        <w:gridCol w:w="1026"/>
      </w:tblGrid>
      <w:tr w:rsidR="005E1DD4" w:rsidRPr="00514970" w:rsidTr="005E1DD4">
        <w:trPr>
          <w:jc w:val="center"/>
        </w:trPr>
        <w:tc>
          <w:tcPr>
            <w:tcW w:w="10207" w:type="dxa"/>
            <w:gridSpan w:val="9"/>
            <w:tcBorders>
              <w:left w:val="single" w:sz="24" w:space="0" w:color="CED3F1"/>
              <w:right w:val="single" w:sz="24" w:space="0" w:color="F4F3F8"/>
            </w:tcBorders>
            <w:shd w:val="clear" w:color="auto" w:fill="F4F3F8"/>
          </w:tcPr>
          <w:p w:rsidR="005E1DD4" w:rsidRPr="008219BB" w:rsidRDefault="005E1DD4" w:rsidP="005E1DD4">
            <w:pPr>
              <w:pStyle w:val="ConsPlusNormal"/>
              <w:jc w:val="both"/>
              <w:rPr>
                <w:color w:val="392C69"/>
              </w:rPr>
            </w:pPr>
          </w:p>
        </w:tc>
      </w:tr>
      <w:tr w:rsidR="005E1DD4" w:rsidRPr="00514970" w:rsidTr="005E1DD4">
        <w:tblPrEx>
          <w:jc w:val="left"/>
          <w:tblCellMar>
            <w:top w:w="102" w:type="dxa"/>
            <w:left w:w="62" w:type="dxa"/>
            <w:bottom w:w="102" w:type="dxa"/>
            <w:right w:w="62" w:type="dxa"/>
          </w:tblCellMar>
        </w:tblPrEx>
        <w:trPr>
          <w:gridBefore w:val="1"/>
          <w:gridAfter w:val="1"/>
          <w:wBefore w:w="113" w:type="dxa"/>
          <w:wAfter w:w="1026" w:type="dxa"/>
        </w:trPr>
        <w:tc>
          <w:tcPr>
            <w:tcW w:w="1474"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5328"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blPrEx>
          <w:jc w:val="left"/>
          <w:tblCellMar>
            <w:top w:w="102" w:type="dxa"/>
            <w:left w:w="62" w:type="dxa"/>
            <w:bottom w:w="102" w:type="dxa"/>
            <w:right w:w="62" w:type="dxa"/>
          </w:tblCellMar>
        </w:tblPrEx>
        <w:trPr>
          <w:gridBefore w:val="1"/>
          <w:gridAfter w:val="1"/>
          <w:wBefore w:w="113" w:type="dxa"/>
          <w:wAfter w:w="1026" w:type="dxa"/>
        </w:trPr>
        <w:tc>
          <w:tcPr>
            <w:tcW w:w="147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blPrEx>
          <w:jc w:val="left"/>
          <w:tblCellMar>
            <w:top w:w="102" w:type="dxa"/>
            <w:left w:w="62" w:type="dxa"/>
            <w:bottom w:w="102" w:type="dxa"/>
            <w:right w:w="62" w:type="dxa"/>
          </w:tblCellMar>
        </w:tblPrEx>
        <w:trPr>
          <w:gridBefore w:val="1"/>
          <w:gridAfter w:val="1"/>
          <w:wBefore w:w="113" w:type="dxa"/>
          <w:wAfter w:w="1026" w:type="dxa"/>
        </w:trPr>
        <w:tc>
          <w:tcPr>
            <w:tcW w:w="147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136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8</w:t>
            </w:r>
          </w:p>
        </w:tc>
      </w:tr>
      <w:tr w:rsidR="005E1DD4" w:rsidRPr="00514970" w:rsidTr="005E1DD4">
        <w:tblPrEx>
          <w:jc w:val="left"/>
          <w:tblCellMar>
            <w:top w:w="102" w:type="dxa"/>
            <w:left w:w="62" w:type="dxa"/>
            <w:bottom w:w="102" w:type="dxa"/>
            <w:right w:w="62" w:type="dxa"/>
          </w:tblCellMar>
        </w:tblPrEx>
        <w:trPr>
          <w:gridBefore w:val="1"/>
          <w:gridAfter w:val="1"/>
          <w:wBefore w:w="113" w:type="dxa"/>
          <w:wAfter w:w="1026" w:type="dxa"/>
        </w:trPr>
        <w:tc>
          <w:tcPr>
            <w:tcW w:w="147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blPrEx>
          <w:jc w:val="left"/>
          <w:tblCellMar>
            <w:top w:w="102" w:type="dxa"/>
            <w:left w:w="62" w:type="dxa"/>
            <w:bottom w:w="102" w:type="dxa"/>
            <w:right w:w="62" w:type="dxa"/>
          </w:tblCellMar>
        </w:tblPrEx>
        <w:trPr>
          <w:gridBefore w:val="1"/>
          <w:gridAfter w:val="1"/>
          <w:wBefore w:w="113" w:type="dxa"/>
          <w:wAfter w:w="1026" w:type="dxa"/>
        </w:trPr>
        <w:tc>
          <w:tcPr>
            <w:tcW w:w="147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blPrEx>
          <w:jc w:val="left"/>
          <w:tblCellMar>
            <w:top w:w="102" w:type="dxa"/>
            <w:left w:w="62" w:type="dxa"/>
            <w:bottom w:w="102" w:type="dxa"/>
            <w:right w:w="62" w:type="dxa"/>
          </w:tblCellMar>
        </w:tblPrEx>
        <w:trPr>
          <w:gridBefore w:val="1"/>
          <w:gridAfter w:val="1"/>
          <w:wBefore w:w="113" w:type="dxa"/>
          <w:wAfter w:w="1026" w:type="dxa"/>
        </w:trPr>
        <w:tc>
          <w:tcPr>
            <w:tcW w:w="147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rsidRPr="008219BB">
              <w:t>Итого</w:t>
            </w:r>
          </w:p>
        </w:tc>
        <w:tc>
          <w:tcPr>
            <w:tcW w:w="136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nformat"/>
        <w:jc w:val="both"/>
        <w:rPr>
          <w:rFonts w:ascii="Times New Roman" w:hAnsi="Times New Roman" w:cs="Times New Roman"/>
        </w:rPr>
      </w:pPr>
      <w:r>
        <w:rPr>
          <w:rFonts w:ascii="Times New Roman" w:hAnsi="Times New Roman" w:cs="Times New Roman"/>
        </w:rPr>
        <w:t>Руководитель финансового органа (уполномоченное лицо)</w:t>
      </w:r>
      <w:r w:rsidRPr="00A310F2">
        <w:rPr>
          <w:rFonts w:ascii="Times New Roman" w:hAnsi="Times New Roman" w:cs="Times New Roman"/>
        </w:rPr>
        <w:t xml:space="preserve"> </w:t>
      </w:r>
      <w:r w:rsidRPr="008219BB">
        <w:rPr>
          <w:rFonts w:ascii="Times New Roman" w:hAnsi="Times New Roman" w:cs="Times New Roman"/>
        </w:rPr>
        <w:t xml:space="preserve">                         _________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lastRenderedPageBreak/>
        <w:t xml:space="preserve">                                      </w:t>
      </w:r>
      <w:r>
        <w:rPr>
          <w:rFonts w:ascii="Times New Roman" w:hAnsi="Times New Roman" w:cs="Times New Roman"/>
        </w:rPr>
        <w:t xml:space="preserve">                                                                                            </w:t>
      </w:r>
      <w:r w:rsidRPr="008219BB">
        <w:rPr>
          <w:rFonts w:ascii="Times New Roman" w:hAnsi="Times New Roman" w:cs="Times New Roman"/>
        </w:rPr>
        <w:t>подпись      (расшифровка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r w:rsidRPr="008219BB">
        <w:t xml:space="preserve">Приложение </w:t>
      </w:r>
      <w:r>
        <w:t>№ </w:t>
      </w:r>
      <w:r w:rsidRPr="008219BB">
        <w:t>15</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 xml:space="preserve">составления и ведения сводной бюджетной росписи </w:t>
      </w:r>
      <w:r w:rsidRPr="008219BB">
        <w:rPr>
          <w:color w:val="000000" w:themeColor="text1"/>
        </w:rPr>
        <w:t>местного бюджета</w:t>
      </w:r>
    </w:p>
    <w:p w:rsidR="005E1DD4" w:rsidRPr="008219BB" w:rsidRDefault="005E1DD4" w:rsidP="005E1DD4">
      <w:pPr>
        <w:pStyle w:val="ConsPlusNormal"/>
        <w:jc w:val="right"/>
        <w:outlineLvl w:val="1"/>
      </w:pPr>
      <w:r w:rsidRPr="008219BB">
        <w:t>муниципального образования</w:t>
      </w:r>
      <w:r w:rsidRPr="00AD7F92">
        <w:t xml:space="preserve">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20" w:name="Par2045"/>
      <w:bookmarkEnd w:id="120"/>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 изменении бюджетных ассигнований по источникам финансирования дефицита местного</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бюджета муниципального образования </w:t>
      </w: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 xml:space="preserve">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от 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Наименование органа, исполняющего бюджет   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администратор источников</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финансирования дефицита местного бюджета 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 </w:t>
      </w:r>
      <w:hyperlink r:id="rId50"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Единица измерения: тыс. руб.               ___________________  └─────────┘</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Основание   __________________________________________________</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01"/>
        <w:gridCol w:w="5102"/>
        <w:gridCol w:w="1133"/>
        <w:gridCol w:w="1133"/>
      </w:tblGrid>
      <w:tr w:rsidR="005E1DD4" w:rsidRPr="00514970" w:rsidTr="005E1DD4">
        <w:tc>
          <w:tcPr>
            <w:tcW w:w="1701"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 показателя</w:t>
            </w:r>
          </w:p>
        </w:tc>
        <w:tc>
          <w:tcPr>
            <w:tcW w:w="5102"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по классификации источников финансирования дефицитов бюджетов</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1701"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5102"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510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510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510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510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rsidRPr="008219BB">
              <w:t>ИТОГО ИСТОЧНИКОВ</w:t>
            </w:r>
          </w:p>
        </w:tc>
        <w:tc>
          <w:tcPr>
            <w:tcW w:w="510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Pr>
          <w:rFonts w:ascii="Times New Roman" w:hAnsi="Times New Roman" w:cs="Times New Roman"/>
        </w:rPr>
        <w:t>Руководитель финансового органа (уполномоченное лицо)</w:t>
      </w:r>
      <w:r w:rsidRPr="00A310F2">
        <w:rPr>
          <w:rFonts w:ascii="Times New Roman" w:hAnsi="Times New Roman" w:cs="Times New Roman"/>
        </w:rPr>
        <w:t xml:space="preserve"> </w:t>
      </w:r>
      <w:r w:rsidRPr="008219BB">
        <w:rPr>
          <w:rFonts w:ascii="Times New Roman" w:hAnsi="Times New Roman" w:cs="Times New Roman"/>
        </w:rPr>
        <w:t xml:space="preserve">                          _________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(подпись)     (расшифровка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r w:rsidRPr="008219BB">
        <w:t xml:space="preserve">Приложение </w:t>
      </w:r>
      <w:r>
        <w:t>№ </w:t>
      </w:r>
      <w:r w:rsidRPr="008219BB">
        <w:t>16</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муниципального образования</w:t>
      </w:r>
      <w:r w:rsidRPr="00AD7F92">
        <w:t xml:space="preserve">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697172" w:rsidRDefault="005E1DD4" w:rsidP="005E1DD4">
      <w:pPr>
        <w:pStyle w:val="ConsPlusNormal"/>
        <w:jc w:val="right"/>
      </w:pPr>
      <w:r w:rsidRPr="00697172">
        <w:t>Форма</w:t>
      </w:r>
    </w:p>
    <w:p w:rsidR="005E1DD4" w:rsidRPr="00697172" w:rsidRDefault="005E1DD4" w:rsidP="005E1DD4">
      <w:pPr>
        <w:pStyle w:val="ConsPlusNormal"/>
        <w:ind w:firstLine="540"/>
        <w:jc w:val="both"/>
      </w:pPr>
    </w:p>
    <w:p w:rsidR="005E1DD4" w:rsidRPr="00697172" w:rsidRDefault="005E1DD4" w:rsidP="005E1DD4">
      <w:pPr>
        <w:pStyle w:val="ConsPlusNonformat"/>
        <w:jc w:val="right"/>
        <w:rPr>
          <w:rFonts w:ascii="Times New Roman" w:hAnsi="Times New Roman" w:cs="Times New Roman"/>
        </w:rPr>
      </w:pPr>
      <w:r w:rsidRPr="00697172">
        <w:rPr>
          <w:rFonts w:ascii="Times New Roman" w:hAnsi="Times New Roman" w:cs="Times New Roman"/>
        </w:rPr>
        <w:t xml:space="preserve">                                                                 УТВЕРЖДАЮ:</w:t>
      </w:r>
    </w:p>
    <w:p w:rsidR="005E1DD4" w:rsidRPr="00697172" w:rsidRDefault="005E1DD4" w:rsidP="005E1DD4">
      <w:pPr>
        <w:pStyle w:val="ConsPlusNonformat"/>
        <w:jc w:val="right"/>
        <w:rPr>
          <w:rFonts w:ascii="Times New Roman" w:hAnsi="Times New Roman" w:cs="Times New Roman"/>
        </w:rPr>
      </w:pPr>
    </w:p>
    <w:p w:rsidR="005E1DD4" w:rsidRPr="00697172" w:rsidRDefault="005E1DD4" w:rsidP="005E1DD4">
      <w:pPr>
        <w:pStyle w:val="ConsPlusNonformat"/>
        <w:jc w:val="right"/>
        <w:rPr>
          <w:rFonts w:ascii="Times New Roman" w:hAnsi="Times New Roman" w:cs="Times New Roman"/>
        </w:rPr>
      </w:pPr>
      <w:r w:rsidRPr="00697172">
        <w:rPr>
          <w:rFonts w:ascii="Times New Roman" w:hAnsi="Times New Roman" w:cs="Times New Roman"/>
        </w:rPr>
        <w:t xml:space="preserve">                                               ____________________________</w:t>
      </w:r>
    </w:p>
    <w:p w:rsidR="005E1DD4" w:rsidRPr="00697172" w:rsidRDefault="005E1DD4" w:rsidP="005E1DD4">
      <w:pPr>
        <w:pStyle w:val="ConsPlusNonformat"/>
        <w:jc w:val="right"/>
        <w:rPr>
          <w:rFonts w:ascii="Times New Roman" w:hAnsi="Times New Roman" w:cs="Times New Roman"/>
        </w:rPr>
      </w:pPr>
      <w:r w:rsidRPr="00697172">
        <w:rPr>
          <w:rFonts w:ascii="Times New Roman" w:hAnsi="Times New Roman" w:cs="Times New Roman"/>
        </w:rPr>
        <w:t xml:space="preserve">                                                 (наименование должности)</w:t>
      </w:r>
    </w:p>
    <w:p w:rsidR="005E1DD4" w:rsidRPr="00697172" w:rsidRDefault="005E1DD4" w:rsidP="005E1DD4">
      <w:pPr>
        <w:pStyle w:val="ConsPlusNonformat"/>
        <w:jc w:val="right"/>
        <w:rPr>
          <w:rFonts w:ascii="Times New Roman" w:hAnsi="Times New Roman" w:cs="Times New Roman"/>
        </w:rPr>
      </w:pPr>
      <w:r w:rsidRPr="00697172">
        <w:rPr>
          <w:rFonts w:ascii="Times New Roman" w:hAnsi="Times New Roman" w:cs="Times New Roman"/>
        </w:rPr>
        <w:t xml:space="preserve">                                               ____________________________</w:t>
      </w:r>
    </w:p>
    <w:p w:rsidR="005E1DD4" w:rsidRPr="00697172" w:rsidRDefault="005E1DD4" w:rsidP="005E1DD4">
      <w:pPr>
        <w:pStyle w:val="ConsPlusNonformat"/>
        <w:jc w:val="right"/>
        <w:rPr>
          <w:rFonts w:ascii="Times New Roman" w:hAnsi="Times New Roman" w:cs="Times New Roman"/>
        </w:rPr>
      </w:pPr>
      <w:r w:rsidRPr="00697172">
        <w:rPr>
          <w:rFonts w:ascii="Times New Roman" w:hAnsi="Times New Roman" w:cs="Times New Roman"/>
        </w:rPr>
        <w:t xml:space="preserve">                                               ____________________________</w:t>
      </w:r>
    </w:p>
    <w:p w:rsidR="005E1DD4" w:rsidRPr="00697172" w:rsidRDefault="005E1DD4" w:rsidP="005E1DD4">
      <w:pPr>
        <w:pStyle w:val="ConsPlusNonformat"/>
        <w:jc w:val="right"/>
        <w:rPr>
          <w:rFonts w:ascii="Times New Roman" w:hAnsi="Times New Roman" w:cs="Times New Roman"/>
        </w:rPr>
      </w:pPr>
      <w:r w:rsidRPr="00697172">
        <w:rPr>
          <w:rFonts w:ascii="Times New Roman" w:hAnsi="Times New Roman" w:cs="Times New Roman"/>
        </w:rPr>
        <w:t xml:space="preserve">                                               (подпись, фамилия, инициалы)</w:t>
      </w:r>
    </w:p>
    <w:p w:rsidR="005E1DD4" w:rsidRPr="00697172" w:rsidRDefault="005E1DD4" w:rsidP="005E1DD4">
      <w:pPr>
        <w:pStyle w:val="ConsPlusNonformat"/>
        <w:jc w:val="right"/>
        <w:rPr>
          <w:rFonts w:ascii="Times New Roman" w:hAnsi="Times New Roman" w:cs="Times New Roman"/>
        </w:rPr>
      </w:pPr>
      <w:r w:rsidRPr="00697172">
        <w:rPr>
          <w:rFonts w:ascii="Times New Roman" w:hAnsi="Times New Roman" w:cs="Times New Roman"/>
        </w:rPr>
        <w:t xml:space="preserve">                                               "___" ___________ 20___ года</w:t>
      </w:r>
    </w:p>
    <w:p w:rsidR="005E1DD4" w:rsidRPr="008219BB" w:rsidRDefault="005E1DD4" w:rsidP="005E1DD4">
      <w:pPr>
        <w:pStyle w:val="ConsPlusNonformat"/>
        <w:jc w:val="right"/>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bookmarkStart w:id="121" w:name="Par2505"/>
      <w:bookmarkEnd w:id="121"/>
      <w:r w:rsidRPr="008219BB">
        <w:rPr>
          <w:rFonts w:ascii="Times New Roman" w:hAnsi="Times New Roman" w:cs="Times New Roman"/>
        </w:rPr>
        <w:lastRenderedPageBreak/>
        <w:t>Роспись расходов местного бюджета муниципального образования</w:t>
      </w:r>
      <w:r>
        <w:rPr>
          <w:rFonts w:ascii="Times New Roman" w:hAnsi="Times New Roman" w:cs="Times New Roman"/>
        </w:rPr>
        <w:t xml:space="preserve"> Покровского сельсовета Чановского района</w:t>
      </w:r>
      <w:r w:rsidRPr="008219BB">
        <w:rPr>
          <w:rFonts w:ascii="Times New Roman" w:hAnsi="Times New Roman" w:cs="Times New Roman"/>
        </w:rPr>
        <w:t xml:space="preserve"> Новосибирской области</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(распорядитель) средств _____________________________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51"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tbl>
      <w:tblPr>
        <w:tblW w:w="9325" w:type="dxa"/>
        <w:tblInd w:w="62" w:type="dxa"/>
        <w:tblLayout w:type="fixed"/>
        <w:tblCellMar>
          <w:top w:w="102" w:type="dxa"/>
          <w:left w:w="62" w:type="dxa"/>
          <w:bottom w:w="102" w:type="dxa"/>
          <w:right w:w="62" w:type="dxa"/>
        </w:tblCellMar>
        <w:tblLook w:val="0000"/>
      </w:tblPr>
      <w:tblGrid>
        <w:gridCol w:w="2268"/>
        <w:gridCol w:w="737"/>
        <w:gridCol w:w="737"/>
        <w:gridCol w:w="1020"/>
        <w:gridCol w:w="1022"/>
        <w:gridCol w:w="55"/>
        <w:gridCol w:w="1134"/>
        <w:gridCol w:w="1275"/>
        <w:gridCol w:w="1022"/>
        <w:gridCol w:w="55"/>
      </w:tblGrid>
      <w:tr w:rsidR="005E1DD4" w:rsidRPr="00514970" w:rsidTr="005E1DD4">
        <w:trPr>
          <w:gridAfter w:val="1"/>
          <w:wAfter w:w="55" w:type="dxa"/>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Распорядитель/получатель средств местного бюджета</w:t>
            </w:r>
          </w:p>
        </w:tc>
        <w:tc>
          <w:tcPr>
            <w:tcW w:w="3516"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3486"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2268"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275"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6</w:t>
            </w:r>
          </w:p>
        </w:tc>
        <w:tc>
          <w:tcPr>
            <w:tcW w:w="1275"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7</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8</w:t>
            </w: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75"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75"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rsidRPr="008219BB">
              <w:t>Итого</w:t>
            </w: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75"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w:t>
      </w:r>
      <w:r>
        <w:rPr>
          <w:lang w:val="en-US"/>
        </w:rPr>
        <w:t xml:space="preserve"> </w:t>
      </w:r>
      <w:r w:rsidRPr="008219BB">
        <w:t>17</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rPr>
          <w:sz w:val="24"/>
          <w:szCs w:val="24"/>
        </w:rPr>
      </w:pPr>
    </w:p>
    <w:tbl>
      <w:tblPr>
        <w:tblW w:w="10207" w:type="dxa"/>
        <w:jc w:val="center"/>
        <w:tblLayout w:type="fixed"/>
        <w:tblCellMar>
          <w:top w:w="113" w:type="dxa"/>
          <w:left w:w="113" w:type="dxa"/>
          <w:bottom w:w="113" w:type="dxa"/>
          <w:right w:w="113" w:type="dxa"/>
        </w:tblCellMar>
        <w:tblLook w:val="0000"/>
      </w:tblPr>
      <w:tblGrid>
        <w:gridCol w:w="10207"/>
      </w:tblGrid>
      <w:tr w:rsidR="005E1DD4" w:rsidRPr="00514970" w:rsidTr="005E1DD4">
        <w:trPr>
          <w:jc w:val="center"/>
        </w:trPr>
        <w:tc>
          <w:tcPr>
            <w:tcW w:w="10147" w:type="dxa"/>
            <w:tcBorders>
              <w:left w:val="single" w:sz="24" w:space="0" w:color="CED3F1"/>
              <w:right w:val="single" w:sz="24" w:space="0" w:color="F4F3F8"/>
            </w:tcBorders>
            <w:shd w:val="clear" w:color="auto" w:fill="F4F3F8"/>
          </w:tcPr>
          <w:p w:rsidR="005E1DD4" w:rsidRPr="008219BB" w:rsidRDefault="005E1DD4" w:rsidP="005E1DD4">
            <w:pPr>
              <w:pStyle w:val="ConsPlusNormal"/>
              <w:jc w:val="center"/>
              <w:rPr>
                <w:color w:val="392C69"/>
              </w:rPr>
            </w:pPr>
          </w:p>
        </w:tc>
      </w:tr>
    </w:tbl>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УТВЕРЖДАЮ:</w:t>
      </w:r>
    </w:p>
    <w:p w:rsidR="005E1DD4" w:rsidRPr="008219BB" w:rsidRDefault="005E1DD4" w:rsidP="005E1DD4">
      <w:pPr>
        <w:pStyle w:val="ConsPlusNonformat"/>
        <w:jc w:val="right"/>
        <w:rPr>
          <w:rFonts w:ascii="Times New Roman" w:hAnsi="Times New Roman" w:cs="Times New Roman"/>
        </w:rPr>
      </w:pP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(наименование должности)</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____________________________</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(подпись, фамилия, инициалы)</w:t>
      </w:r>
    </w:p>
    <w:p w:rsidR="005E1DD4" w:rsidRPr="008219BB" w:rsidRDefault="005E1DD4" w:rsidP="005E1DD4">
      <w:pPr>
        <w:pStyle w:val="ConsPlusNonformat"/>
        <w:jc w:val="right"/>
        <w:rPr>
          <w:rFonts w:ascii="Times New Roman" w:hAnsi="Times New Roman" w:cs="Times New Roman"/>
        </w:rPr>
      </w:pPr>
      <w:r w:rsidRPr="008219BB">
        <w:rPr>
          <w:rFonts w:ascii="Times New Roman" w:hAnsi="Times New Roman" w:cs="Times New Roman"/>
        </w:rPr>
        <w:t xml:space="preserve">                                               "___" ___________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bookmarkStart w:id="122" w:name="Par2591"/>
      <w:bookmarkEnd w:id="122"/>
      <w:r w:rsidRPr="008219BB">
        <w:rPr>
          <w:rFonts w:ascii="Times New Roman" w:hAnsi="Times New Roman" w:cs="Times New Roman"/>
        </w:rPr>
        <w:t>Роспись источников финансирования дефицита местного</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бюджета муниципального образования</w:t>
      </w:r>
      <w:r w:rsidRPr="00AD7F92">
        <w:rPr>
          <w:rFonts w:ascii="Times New Roman" w:hAnsi="Times New Roman" w:cs="Times New Roman"/>
        </w:rPr>
        <w:t xml:space="preserve"> </w:t>
      </w:r>
      <w:r>
        <w:rPr>
          <w:rFonts w:ascii="Times New Roman" w:hAnsi="Times New Roman" w:cs="Times New Roman"/>
        </w:rPr>
        <w:t>Покровского сельсовета Чановского района</w:t>
      </w:r>
      <w:r w:rsidRPr="008219BB">
        <w:rPr>
          <w:rFonts w:ascii="Times New Roman" w:hAnsi="Times New Roman" w:cs="Times New Roman"/>
        </w:rPr>
        <w:t xml:space="preserve"> 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 в разрезе кодов источников</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финансирования дефицита местного бюджета муниципального образования </w:t>
      </w: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классификации</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источников финансирования дефицитов бюджетов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Главный администратор источников финансирования дефицита</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бюджета </w:t>
      </w:r>
      <w:r>
        <w:rPr>
          <w:rFonts w:ascii="Times New Roman" w:hAnsi="Times New Roman" w:cs="Times New Roman"/>
        </w:rPr>
        <w:t>Покровского сельсовета Чановского района Новосибирской области</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52"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134"/>
        <w:gridCol w:w="4535"/>
        <w:gridCol w:w="1133"/>
        <w:gridCol w:w="1133"/>
        <w:gridCol w:w="1133"/>
      </w:tblGrid>
      <w:tr w:rsidR="005E1DD4" w:rsidRPr="00514970" w:rsidTr="005E1DD4">
        <w:tc>
          <w:tcPr>
            <w:tcW w:w="1134"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 кода группы, подгруппы, статьи и вида источников финансирования дефицита бюджетов</w:t>
            </w:r>
          </w:p>
        </w:tc>
        <w:tc>
          <w:tcPr>
            <w:tcW w:w="3399" w:type="dxa"/>
            <w:gridSpan w:val="3"/>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113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4535"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lastRenderedPageBreak/>
              <w:t>1</w:t>
            </w:r>
          </w:p>
        </w:tc>
        <w:tc>
          <w:tcPr>
            <w:tcW w:w="4535"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r>
      <w:tr w:rsidR="005E1DD4" w:rsidRPr="00514970" w:rsidTr="005E1DD4">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4535"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4535"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r w:rsidRPr="008219BB">
        <w:t xml:space="preserve">Приложение </w:t>
      </w:r>
      <w:r>
        <w:t>№ </w:t>
      </w:r>
      <w:r w:rsidRPr="008219BB">
        <w:t>18</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муниципального образования</w:t>
      </w:r>
      <w:r w:rsidRPr="00AD7F92">
        <w:t xml:space="preserve">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 xml:space="preserve">, </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23" w:name="Par2651"/>
      <w:bookmarkEnd w:id="123"/>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 бюджетных ассигнованиях местного бюджета  муниципального образования</w:t>
      </w:r>
      <w:r w:rsidRPr="00AD7F92">
        <w:rPr>
          <w:rFonts w:ascii="Times New Roman" w:hAnsi="Times New Roman" w:cs="Times New Roman"/>
        </w:rPr>
        <w:t xml:space="preserve"> </w:t>
      </w:r>
      <w:r>
        <w:rPr>
          <w:rFonts w:ascii="Times New Roman" w:hAnsi="Times New Roman" w:cs="Times New Roman"/>
        </w:rPr>
        <w:t>Покровского сельсовета Чановского района</w:t>
      </w:r>
      <w:r w:rsidRPr="008219BB">
        <w:rPr>
          <w:rFonts w:ascii="Times New Roman" w:hAnsi="Times New Roman" w:cs="Times New Roman"/>
        </w:rPr>
        <w:t xml:space="preserve"> Новосибирской</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области 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от ___ __________ 20___ года</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(главный распорядитель (распорядитель) средств местного бюджета)</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(получатель средств местного бюджета)</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(основание)</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53"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Pr="008219BB" w:rsidRDefault="005E1DD4" w:rsidP="005E1DD4">
      <w:pPr>
        <w:pStyle w:val="ConsPlusNormal"/>
        <w:ind w:firstLine="540"/>
        <w:jc w:val="both"/>
      </w:pPr>
    </w:p>
    <w:tbl>
      <w:tblPr>
        <w:tblW w:w="8647" w:type="dxa"/>
        <w:tblInd w:w="495" w:type="dxa"/>
        <w:tblLayout w:type="fixed"/>
        <w:tblCellMar>
          <w:top w:w="102" w:type="dxa"/>
          <w:left w:w="62" w:type="dxa"/>
          <w:bottom w:w="102" w:type="dxa"/>
          <w:right w:w="62" w:type="dxa"/>
        </w:tblCellMar>
        <w:tblLook w:val="0000"/>
      </w:tblPr>
      <w:tblGrid>
        <w:gridCol w:w="1701"/>
        <w:gridCol w:w="992"/>
        <w:gridCol w:w="851"/>
        <w:gridCol w:w="1276"/>
        <w:gridCol w:w="850"/>
        <w:gridCol w:w="992"/>
        <w:gridCol w:w="993"/>
        <w:gridCol w:w="992"/>
      </w:tblGrid>
      <w:tr w:rsidR="005E1DD4" w:rsidRPr="00514970" w:rsidTr="005E1DD4">
        <w:trPr>
          <w:trHeight w:val="409"/>
        </w:trPr>
        <w:tc>
          <w:tcPr>
            <w:tcW w:w="1701" w:type="dxa"/>
            <w:vMerge w:val="restart"/>
            <w:tcBorders>
              <w:top w:val="single" w:sz="4" w:space="0" w:color="auto"/>
              <w:left w:val="single" w:sz="4" w:space="0" w:color="auto"/>
              <w:right w:val="single" w:sz="4" w:space="0" w:color="auto"/>
            </w:tcBorders>
          </w:tcPr>
          <w:p w:rsidR="005E1DD4" w:rsidRPr="00514970" w:rsidRDefault="005E1DD4" w:rsidP="005E1DD4">
            <w:pPr>
              <w:pStyle w:val="ConsPlusNormal"/>
              <w:jc w:val="center"/>
            </w:pPr>
            <w:r>
              <w:t>Наименование</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1701" w:type="dxa"/>
            <w:vMerge/>
            <w:tcBorders>
              <w:left w:val="single" w:sz="4" w:space="0" w:color="auto"/>
              <w:bottom w:val="single" w:sz="4" w:space="0" w:color="auto"/>
              <w:right w:val="single" w:sz="4" w:space="0" w:color="auto"/>
            </w:tcBorders>
          </w:tcPr>
          <w:p w:rsidR="005E1DD4" w:rsidRPr="00514970" w:rsidRDefault="005E1DD4" w:rsidP="005E1DD4">
            <w:pPr>
              <w:pStyle w:val="ConsPlusNormal"/>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jc w:val="center"/>
            </w:pPr>
            <w:r>
              <w:t>1</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3</w:t>
            </w: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6</w:t>
            </w: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8</w:t>
            </w: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1701" w:type="dxa"/>
            <w:tcBorders>
              <w:top w:val="single" w:sz="4" w:space="0" w:color="auto"/>
              <w:left w:val="single" w:sz="4" w:space="0" w:color="auto"/>
              <w:bottom w:val="single" w:sz="4" w:space="0" w:color="auto"/>
              <w:right w:val="single" w:sz="4" w:space="0" w:color="auto"/>
            </w:tcBorders>
          </w:tcPr>
          <w:p w:rsidR="005E1DD4" w:rsidRPr="0011714C" w:rsidRDefault="005E1DD4" w:rsidP="005E1DD4">
            <w:pPr>
              <w:pStyle w:val="ConsPlusNormal"/>
            </w:pPr>
            <w:r>
              <w:t xml:space="preserve">Итого </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(распорядитель)</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средств местного бюджета           _________ ____________________________</w:t>
      </w:r>
    </w:p>
    <w:p w:rsidR="005E1DD4"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 xml:space="preserve"> (подпись)     (расшифровка подписи)</w:t>
      </w: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rmal"/>
        <w:ind w:firstLine="540"/>
        <w:jc w:val="both"/>
      </w:pPr>
    </w:p>
    <w:p w:rsidR="005E1DD4" w:rsidRPr="00A310F2" w:rsidRDefault="005E1DD4" w:rsidP="005E1DD4">
      <w:pPr>
        <w:pStyle w:val="ConsPlusNormal"/>
        <w:ind w:firstLine="540"/>
        <w:jc w:val="both"/>
      </w:pPr>
    </w:p>
    <w:p w:rsidR="005E1DD4" w:rsidRPr="00A310F2" w:rsidRDefault="005E1DD4" w:rsidP="005E1DD4">
      <w:pPr>
        <w:pStyle w:val="ConsPlusNormal"/>
        <w:jc w:val="right"/>
        <w:outlineLvl w:val="1"/>
      </w:pPr>
      <w:r w:rsidRPr="00A310F2">
        <w:t xml:space="preserve">Приложение </w:t>
      </w:r>
      <w:r>
        <w:t>№ </w:t>
      </w:r>
      <w:r w:rsidRPr="00A310F2">
        <w:t>18</w:t>
      </w:r>
      <w:r>
        <w:t>.1</w:t>
      </w:r>
    </w:p>
    <w:p w:rsidR="005E1DD4" w:rsidRPr="00A310F2" w:rsidRDefault="005E1DD4" w:rsidP="005E1DD4">
      <w:pPr>
        <w:pStyle w:val="ConsPlusNormal"/>
        <w:jc w:val="right"/>
        <w:outlineLvl w:val="1"/>
      </w:pPr>
    </w:p>
    <w:p w:rsidR="005E1DD4" w:rsidRPr="00A310F2" w:rsidRDefault="005E1DD4" w:rsidP="005E1DD4">
      <w:pPr>
        <w:pStyle w:val="ConsPlusNormal"/>
        <w:jc w:val="right"/>
        <w:outlineLvl w:val="1"/>
      </w:pPr>
      <w:r w:rsidRPr="00A310F2">
        <w:t>к Порядку</w:t>
      </w:r>
    </w:p>
    <w:p w:rsidR="005E1DD4" w:rsidRPr="00A310F2" w:rsidRDefault="005E1DD4" w:rsidP="005E1DD4">
      <w:pPr>
        <w:pStyle w:val="ConsPlusNormal"/>
        <w:jc w:val="right"/>
        <w:outlineLvl w:val="1"/>
      </w:pPr>
      <w:r w:rsidRPr="00A310F2">
        <w:t>составления и ведения сводной бюджетной росписи местного бюджета</w:t>
      </w:r>
    </w:p>
    <w:p w:rsidR="005E1DD4" w:rsidRPr="00A310F2" w:rsidRDefault="005E1DD4" w:rsidP="005E1DD4">
      <w:pPr>
        <w:pStyle w:val="ConsPlusNormal"/>
        <w:jc w:val="right"/>
        <w:outlineLvl w:val="1"/>
      </w:pPr>
      <w:r>
        <w:t xml:space="preserve">                                 </w:t>
      </w:r>
      <w:r w:rsidRPr="00A310F2">
        <w:t xml:space="preserve">муниципального образования </w:t>
      </w:r>
      <w:r>
        <w:t>Покровского сельсовета Чановского района</w:t>
      </w:r>
      <w:r w:rsidRPr="00A310F2">
        <w:t xml:space="preserve"> </w:t>
      </w:r>
    </w:p>
    <w:p w:rsidR="005E1DD4" w:rsidRPr="00A310F2" w:rsidRDefault="005E1DD4" w:rsidP="005E1DD4">
      <w:pPr>
        <w:pStyle w:val="ConsPlusNormal"/>
        <w:jc w:val="right"/>
        <w:outlineLvl w:val="1"/>
      </w:pPr>
      <w:r w:rsidRPr="00A310F2">
        <w:t xml:space="preserve">Новосибирской области, бюджетных росписей </w:t>
      </w:r>
    </w:p>
    <w:p w:rsidR="005E1DD4" w:rsidRPr="00A310F2" w:rsidRDefault="005E1DD4" w:rsidP="005E1DD4">
      <w:pPr>
        <w:pStyle w:val="ConsPlusNormal"/>
        <w:jc w:val="right"/>
        <w:outlineLvl w:val="1"/>
      </w:pPr>
      <w:r w:rsidRPr="00A310F2">
        <w:t xml:space="preserve">главных распорядителей (распорядителей) средств </w:t>
      </w:r>
    </w:p>
    <w:p w:rsidR="005E1DD4" w:rsidRPr="00A310F2" w:rsidRDefault="005E1DD4" w:rsidP="005E1DD4">
      <w:pPr>
        <w:pStyle w:val="ConsPlusNormal"/>
        <w:jc w:val="right"/>
        <w:outlineLvl w:val="1"/>
      </w:pPr>
      <w:r w:rsidRPr="00A310F2">
        <w:t>местного бюджета и главных администраторов</w:t>
      </w:r>
    </w:p>
    <w:p w:rsidR="005E1DD4" w:rsidRPr="00A310F2" w:rsidRDefault="005E1DD4" w:rsidP="005E1DD4">
      <w:pPr>
        <w:pStyle w:val="ConsPlusNormal"/>
        <w:jc w:val="right"/>
        <w:rPr>
          <w:color w:val="000000" w:themeColor="text1"/>
        </w:rPr>
      </w:pPr>
      <w:r w:rsidRPr="00A310F2">
        <w:t>источников финансирования дефицита местного бюджета</w:t>
      </w:r>
      <w:r>
        <w:t xml:space="preserve">, </w:t>
      </w:r>
    </w:p>
    <w:p w:rsidR="005E1DD4" w:rsidRPr="00A310F2" w:rsidRDefault="005E1DD4" w:rsidP="005E1DD4">
      <w:pPr>
        <w:pStyle w:val="ConsPlusNormal"/>
        <w:jc w:val="right"/>
        <w:outlineLvl w:val="1"/>
      </w:pPr>
      <w:r w:rsidRPr="00A310F2">
        <w:rPr>
          <w:color w:val="000000" w:themeColor="text1"/>
        </w:rPr>
        <w:lastRenderedPageBreak/>
        <w:t xml:space="preserve"> а также утверждения (изменения) лимитов бюджетных обязательств</w:t>
      </w:r>
    </w:p>
    <w:p w:rsidR="005E1DD4" w:rsidRPr="00A310F2" w:rsidRDefault="005E1DD4" w:rsidP="005E1DD4">
      <w:pPr>
        <w:pStyle w:val="ConsPlusNormal"/>
        <w:jc w:val="right"/>
        <w:outlineLvl w:val="1"/>
      </w:pPr>
    </w:p>
    <w:p w:rsidR="005E1DD4" w:rsidRPr="00A310F2" w:rsidRDefault="005E1DD4" w:rsidP="005E1DD4">
      <w:pPr>
        <w:pStyle w:val="ConsPlusNormal"/>
        <w:jc w:val="right"/>
        <w:outlineLvl w:val="1"/>
      </w:pPr>
    </w:p>
    <w:p w:rsidR="005E1DD4" w:rsidRPr="00A310F2" w:rsidRDefault="005E1DD4" w:rsidP="005E1DD4">
      <w:pPr>
        <w:pStyle w:val="ConsPlusNormal"/>
        <w:jc w:val="right"/>
      </w:pPr>
      <w:r w:rsidRPr="00A310F2">
        <w:t>Форма</w:t>
      </w:r>
    </w:p>
    <w:p w:rsidR="005E1DD4" w:rsidRPr="00A310F2" w:rsidRDefault="005E1DD4" w:rsidP="005E1DD4">
      <w:pPr>
        <w:pStyle w:val="ConsPlusNormal"/>
        <w:ind w:firstLine="540"/>
        <w:jc w:val="both"/>
      </w:pP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 xml:space="preserve">УВЕДОМЛЕНИЕ </w:t>
      </w:r>
      <w:r>
        <w:rPr>
          <w:rFonts w:ascii="Times New Roman" w:hAnsi="Times New Roman" w:cs="Times New Roman"/>
        </w:rPr>
        <w:t>№</w:t>
      </w: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о бюджетных ассигнованиях местного бюджета муниципального образования</w:t>
      </w:r>
      <w:r w:rsidRPr="00AD7F92">
        <w:rPr>
          <w:rFonts w:ascii="Times New Roman" w:hAnsi="Times New Roman" w:cs="Times New Roman"/>
        </w:rPr>
        <w:t xml:space="preserve"> </w:t>
      </w:r>
      <w:r>
        <w:rPr>
          <w:rFonts w:ascii="Times New Roman" w:hAnsi="Times New Roman" w:cs="Times New Roman"/>
        </w:rPr>
        <w:t>Покровского сельсовета Чановского района</w:t>
      </w:r>
      <w:r w:rsidRPr="00A310F2">
        <w:rPr>
          <w:rFonts w:ascii="Times New Roman" w:hAnsi="Times New Roman" w:cs="Times New Roman"/>
        </w:rPr>
        <w:t xml:space="preserve"> Новосибирской</w:t>
      </w: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области на 20___ год и плановый период 20___ и 20___ годов</w:t>
      </w:r>
    </w:p>
    <w:p w:rsidR="005E1DD4" w:rsidRPr="00A310F2" w:rsidRDefault="005E1DD4" w:rsidP="005E1DD4">
      <w:pPr>
        <w:pStyle w:val="ConsPlusNonformat"/>
        <w:jc w:val="center"/>
        <w:rPr>
          <w:rFonts w:ascii="Times New Roman" w:hAnsi="Times New Roman" w:cs="Times New Roman"/>
        </w:rPr>
      </w:pP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от ___ __________ 20___ года</w:t>
      </w:r>
    </w:p>
    <w:p w:rsidR="005E1DD4" w:rsidRPr="00A310F2" w:rsidRDefault="005E1DD4" w:rsidP="005E1DD4">
      <w:pPr>
        <w:pStyle w:val="ConsPlusNonformat"/>
        <w:jc w:val="center"/>
        <w:rPr>
          <w:rFonts w:ascii="Times New Roman" w:hAnsi="Times New Roman" w:cs="Times New Roman"/>
        </w:rPr>
      </w:pP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___________________________________________________________________________</w:t>
      </w: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(главный распорядитель (распорядитель) средств местного бюджета)</w:t>
      </w: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___________________________________________________________________________</w:t>
      </w: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(получатель средств местного бюджета)</w:t>
      </w: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___________________________________________________________________________</w:t>
      </w: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(наименование органа местного самоуправления)</w:t>
      </w: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___________________________________________________________________________</w:t>
      </w:r>
    </w:p>
    <w:p w:rsidR="005E1DD4" w:rsidRPr="00A310F2" w:rsidRDefault="005E1DD4" w:rsidP="005E1DD4">
      <w:pPr>
        <w:pStyle w:val="ConsPlusNonformat"/>
        <w:jc w:val="center"/>
        <w:rPr>
          <w:rFonts w:ascii="Times New Roman" w:hAnsi="Times New Roman" w:cs="Times New Roman"/>
        </w:rPr>
      </w:pPr>
      <w:r w:rsidRPr="00A310F2">
        <w:rPr>
          <w:rFonts w:ascii="Times New Roman" w:hAnsi="Times New Roman" w:cs="Times New Roman"/>
        </w:rPr>
        <w:t>(основание)</w:t>
      </w:r>
    </w:p>
    <w:p w:rsidR="005E1DD4" w:rsidRPr="00A310F2" w:rsidRDefault="005E1DD4" w:rsidP="005E1DD4">
      <w:pPr>
        <w:pStyle w:val="ConsPlusNonformat"/>
        <w:jc w:val="center"/>
        <w:rPr>
          <w:rFonts w:ascii="Times New Roman" w:hAnsi="Times New Roman" w:cs="Times New Roman"/>
        </w:rPr>
      </w:pP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 xml:space="preserve">                                                                ┌─────────┐</w:t>
      </w: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 xml:space="preserve">Единица измерения: тыс. рублей                          по </w:t>
      </w:r>
      <w:hyperlink r:id="rId54"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A310F2">
          <w:rPr>
            <w:rFonts w:ascii="Times New Roman" w:hAnsi="Times New Roman" w:cs="Times New Roman"/>
            <w:color w:val="0000FF"/>
          </w:rPr>
          <w:t>ОКЕИ</w:t>
        </w:r>
      </w:hyperlink>
      <w:r w:rsidRPr="00A310F2">
        <w:rPr>
          <w:rFonts w:ascii="Times New Roman" w:hAnsi="Times New Roman" w:cs="Times New Roman"/>
        </w:rPr>
        <w:t xml:space="preserve"> │   384   │</w:t>
      </w: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 xml:space="preserve">                                                                └─────────┘</w:t>
      </w:r>
    </w:p>
    <w:tbl>
      <w:tblPr>
        <w:tblW w:w="8647" w:type="dxa"/>
        <w:tblInd w:w="495" w:type="dxa"/>
        <w:tblLayout w:type="fixed"/>
        <w:tblCellMar>
          <w:top w:w="102" w:type="dxa"/>
          <w:left w:w="62" w:type="dxa"/>
          <w:bottom w:w="102" w:type="dxa"/>
          <w:right w:w="62" w:type="dxa"/>
        </w:tblCellMar>
        <w:tblLook w:val="0000"/>
      </w:tblPr>
      <w:tblGrid>
        <w:gridCol w:w="1701"/>
        <w:gridCol w:w="992"/>
        <w:gridCol w:w="851"/>
        <w:gridCol w:w="1276"/>
        <w:gridCol w:w="850"/>
        <w:gridCol w:w="992"/>
        <w:gridCol w:w="993"/>
        <w:gridCol w:w="992"/>
      </w:tblGrid>
      <w:tr w:rsidR="005E1DD4" w:rsidRPr="00A310F2" w:rsidTr="005E1DD4">
        <w:trPr>
          <w:trHeight w:val="409"/>
        </w:trPr>
        <w:tc>
          <w:tcPr>
            <w:tcW w:w="1701" w:type="dxa"/>
            <w:vMerge w:val="restart"/>
            <w:tcBorders>
              <w:top w:val="single" w:sz="4" w:space="0" w:color="auto"/>
              <w:left w:val="single" w:sz="4" w:space="0" w:color="auto"/>
              <w:right w:val="single" w:sz="4" w:space="0" w:color="auto"/>
            </w:tcBorders>
          </w:tcPr>
          <w:p w:rsidR="005E1DD4" w:rsidRPr="00A310F2" w:rsidRDefault="005E1DD4" w:rsidP="005E1DD4">
            <w:pPr>
              <w:pStyle w:val="ConsPlusNormal"/>
              <w:jc w:val="center"/>
            </w:pPr>
            <w:r>
              <w:t>Наименование</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rsidRPr="00A310F2">
              <w:t>Код бюджетной классификации</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rsidRPr="00A310F2">
              <w:t>Сумма</w:t>
            </w:r>
          </w:p>
        </w:tc>
      </w:tr>
      <w:tr w:rsidR="005E1DD4" w:rsidRPr="00A310F2" w:rsidTr="005E1DD4">
        <w:tc>
          <w:tcPr>
            <w:tcW w:w="1701" w:type="dxa"/>
            <w:vMerge/>
            <w:tcBorders>
              <w:left w:val="single" w:sz="4" w:space="0" w:color="auto"/>
              <w:bottom w:val="single" w:sz="4" w:space="0" w:color="auto"/>
              <w:right w:val="single" w:sz="4" w:space="0" w:color="auto"/>
            </w:tcBorders>
          </w:tcPr>
          <w:p w:rsidR="005E1DD4" w:rsidRPr="00A310F2" w:rsidRDefault="005E1DD4" w:rsidP="005E1DD4">
            <w:pPr>
              <w:pStyle w:val="ConsPlusNormal"/>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rsidRPr="00A310F2">
              <w:t>раздела</w:t>
            </w: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rsidRPr="00A310F2">
              <w:t>подраздела</w:t>
            </w: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rsidRPr="00A310F2">
              <w:t>целевой статьи</w:t>
            </w: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rsidRPr="00A310F2">
              <w:t>вида расходов</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rsidRPr="00A310F2">
              <w:t>20___ год</w:t>
            </w: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rsidRPr="00A310F2">
              <w:t>20___ год</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rsidRPr="00A310F2">
              <w:t>20___ год</w:t>
            </w:r>
          </w:p>
        </w:tc>
      </w:tr>
      <w:tr w:rsidR="005E1DD4" w:rsidRPr="00A310F2" w:rsidTr="005E1DD4">
        <w:tc>
          <w:tcPr>
            <w:tcW w:w="1701" w:type="dxa"/>
            <w:tcBorders>
              <w:top w:val="single" w:sz="4" w:space="0" w:color="auto"/>
              <w:left w:val="single" w:sz="4" w:space="0" w:color="auto"/>
              <w:bottom w:val="single" w:sz="4" w:space="0" w:color="auto"/>
              <w:right w:val="single" w:sz="4" w:space="0" w:color="auto"/>
            </w:tcBorders>
          </w:tcPr>
          <w:p w:rsidR="005E1DD4" w:rsidRPr="00A310F2" w:rsidRDefault="005E1DD4" w:rsidP="005E1DD4">
            <w:pPr>
              <w:pStyle w:val="ConsPlusNormal"/>
              <w:jc w:val="center"/>
            </w:pPr>
            <w:r>
              <w:t>1</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t>3</w:t>
            </w: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t>5</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t>6</w:t>
            </w: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t>7</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jc w:val="center"/>
            </w:pPr>
            <w:r>
              <w:t>8</w:t>
            </w:r>
          </w:p>
        </w:tc>
      </w:tr>
      <w:tr w:rsidR="005E1DD4" w:rsidRPr="00A310F2" w:rsidTr="005E1DD4">
        <w:tc>
          <w:tcPr>
            <w:tcW w:w="1701" w:type="dxa"/>
            <w:tcBorders>
              <w:top w:val="single" w:sz="4" w:space="0" w:color="auto"/>
              <w:left w:val="single" w:sz="4" w:space="0" w:color="auto"/>
              <w:bottom w:val="single" w:sz="4" w:space="0" w:color="auto"/>
              <w:right w:val="single" w:sz="4" w:space="0" w:color="auto"/>
            </w:tcBorders>
          </w:tcPr>
          <w:p w:rsidR="005E1DD4" w:rsidRPr="00A310F2"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r>
      <w:tr w:rsidR="005E1DD4" w:rsidRPr="00A310F2" w:rsidTr="005E1DD4">
        <w:tc>
          <w:tcPr>
            <w:tcW w:w="1701" w:type="dxa"/>
            <w:tcBorders>
              <w:top w:val="single" w:sz="4" w:space="0" w:color="auto"/>
              <w:left w:val="single" w:sz="4" w:space="0" w:color="auto"/>
              <w:bottom w:val="single" w:sz="4" w:space="0" w:color="auto"/>
              <w:right w:val="single" w:sz="4" w:space="0" w:color="auto"/>
            </w:tcBorders>
          </w:tcPr>
          <w:p w:rsidR="005E1DD4" w:rsidRPr="00A310F2"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r>
      <w:tr w:rsidR="005E1DD4" w:rsidRPr="00A310F2" w:rsidTr="005E1DD4">
        <w:tc>
          <w:tcPr>
            <w:tcW w:w="1701" w:type="dxa"/>
            <w:tcBorders>
              <w:top w:val="single" w:sz="4" w:space="0" w:color="auto"/>
              <w:left w:val="single" w:sz="4" w:space="0" w:color="auto"/>
              <w:bottom w:val="single" w:sz="4" w:space="0" w:color="auto"/>
              <w:right w:val="single" w:sz="4" w:space="0" w:color="auto"/>
            </w:tcBorders>
          </w:tcPr>
          <w:p w:rsidR="005E1DD4" w:rsidRPr="00A310F2" w:rsidRDefault="005E1DD4" w:rsidP="005E1DD4">
            <w:pPr>
              <w:pStyle w:val="ConsPlusNormal"/>
            </w:pPr>
            <w:r>
              <w:t xml:space="preserve">Итого </w:t>
            </w: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851"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993"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vAlign w:val="center"/>
          </w:tcPr>
          <w:p w:rsidR="005E1DD4" w:rsidRPr="00A310F2" w:rsidRDefault="005E1DD4" w:rsidP="005E1DD4">
            <w:pPr>
              <w:pStyle w:val="ConsPlusNormal"/>
            </w:pPr>
          </w:p>
        </w:tc>
      </w:tr>
    </w:tbl>
    <w:p w:rsidR="005E1DD4" w:rsidRDefault="005E1DD4" w:rsidP="005E1DD4">
      <w:pPr>
        <w:pStyle w:val="ConsPlusNormal"/>
        <w:ind w:firstLine="540"/>
        <w:jc w:val="both"/>
      </w:pPr>
    </w:p>
    <w:p w:rsidR="005E1DD4" w:rsidRDefault="005E1DD4" w:rsidP="005E1DD4">
      <w:pPr>
        <w:pStyle w:val="ConsPlusNormal"/>
        <w:ind w:firstLine="540"/>
        <w:jc w:val="both"/>
      </w:pP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Главный распорядитель (распорядитель)</w:t>
      </w: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средств местного бюджета           _________ ____________________________</w:t>
      </w:r>
    </w:p>
    <w:p w:rsidR="005E1DD4" w:rsidRPr="00A310F2" w:rsidRDefault="005E1DD4" w:rsidP="005E1DD4">
      <w:pPr>
        <w:pStyle w:val="ConsPlusNonformat"/>
        <w:jc w:val="both"/>
        <w:rPr>
          <w:rFonts w:ascii="Times New Roman" w:hAnsi="Times New Roman" w:cs="Times New Roman"/>
        </w:rPr>
      </w:pPr>
      <w:r w:rsidRPr="00A310F2">
        <w:rPr>
          <w:rFonts w:ascii="Times New Roman" w:hAnsi="Times New Roman" w:cs="Times New Roman"/>
        </w:rPr>
        <w:t xml:space="preserve">                                  </w:t>
      </w:r>
      <w:r>
        <w:rPr>
          <w:rFonts w:ascii="Times New Roman" w:hAnsi="Times New Roman" w:cs="Times New Roman"/>
        </w:rPr>
        <w:t xml:space="preserve">                       </w:t>
      </w:r>
      <w:r w:rsidRPr="00A310F2">
        <w:rPr>
          <w:rFonts w:ascii="Times New Roman" w:hAnsi="Times New Roman" w:cs="Times New Roman"/>
        </w:rPr>
        <w:t xml:space="preserve"> (подпись)     (расшифровка подписи)</w:t>
      </w:r>
    </w:p>
    <w:p w:rsidR="005E1DD4" w:rsidRPr="00A310F2" w:rsidRDefault="005E1DD4" w:rsidP="005E1DD4">
      <w:pPr>
        <w:pStyle w:val="ConsPlusNormal"/>
        <w:ind w:firstLine="540"/>
        <w:jc w:val="both"/>
      </w:pPr>
    </w:p>
    <w:p w:rsidR="005E1DD4" w:rsidRPr="00A310F2"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w:t>
      </w:r>
      <w:r w:rsidRPr="008219BB">
        <w:t xml:space="preserve"> 19</w:t>
      </w: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муниципального образования</w:t>
      </w:r>
      <w:r w:rsidRPr="00AD7F92">
        <w:t xml:space="preserve">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24" w:name="Par2732"/>
      <w:bookmarkEnd w:id="124"/>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 лимитах бюджетных обязательств местного</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бюджета муниципального образования </w:t>
      </w: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 xml:space="preserve">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 xml:space="preserve">   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(главный распорядитель (распорядитель) средств местного бюджета)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(получатель средств местного бюджета)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Основание ______________________________________________________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55"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tbl>
      <w:tblPr>
        <w:tblW w:w="9396" w:type="dxa"/>
        <w:tblInd w:w="62" w:type="dxa"/>
        <w:tblLayout w:type="fixed"/>
        <w:tblCellMar>
          <w:top w:w="102" w:type="dxa"/>
          <w:left w:w="62" w:type="dxa"/>
          <w:bottom w:w="102" w:type="dxa"/>
          <w:right w:w="62" w:type="dxa"/>
        </w:tblCellMar>
        <w:tblLook w:val="0000"/>
      </w:tblPr>
      <w:tblGrid>
        <w:gridCol w:w="2268"/>
        <w:gridCol w:w="737"/>
        <w:gridCol w:w="737"/>
        <w:gridCol w:w="1020"/>
        <w:gridCol w:w="1192"/>
        <w:gridCol w:w="1160"/>
        <w:gridCol w:w="1134"/>
        <w:gridCol w:w="1108"/>
        <w:gridCol w:w="40"/>
      </w:tblGrid>
      <w:tr w:rsidR="005E1DD4" w:rsidRPr="00514970" w:rsidTr="005E1DD4">
        <w:trPr>
          <w:gridAfter w:val="1"/>
          <w:wAfter w:w="40" w:type="dxa"/>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 показателя</w:t>
            </w:r>
          </w:p>
        </w:tc>
        <w:tc>
          <w:tcPr>
            <w:tcW w:w="3686"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Лимиты бюджетных обязательств</w:t>
            </w:r>
          </w:p>
        </w:tc>
      </w:tr>
      <w:tr w:rsidR="005E1DD4" w:rsidRPr="00514970" w:rsidTr="005E1DD4">
        <w:tc>
          <w:tcPr>
            <w:tcW w:w="2268"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1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6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6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6</w:t>
            </w: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7</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t>8</w:t>
            </w: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6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6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2268"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rsidRPr="008219BB">
              <w:t xml:space="preserve">Итого </w:t>
            </w: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92"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60"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(распорядитель)</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средств местного бюджета           _________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(подпись)     (расшифровка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Pr="008219BB" w:rsidRDefault="005E1DD4" w:rsidP="005E1DD4">
      <w:pPr>
        <w:pStyle w:val="ConsPlusNormal"/>
        <w:jc w:val="both"/>
      </w:pPr>
    </w:p>
    <w:p w:rsidR="005E1DD4" w:rsidRPr="008219BB" w:rsidRDefault="005E1DD4" w:rsidP="005E1DD4">
      <w:pPr>
        <w:pStyle w:val="ConsPlusNormal"/>
        <w:jc w:val="both"/>
      </w:pPr>
    </w:p>
    <w:p w:rsidR="005E1DD4" w:rsidRPr="008219BB" w:rsidRDefault="005E1DD4" w:rsidP="005E1DD4">
      <w:pPr>
        <w:pStyle w:val="ConsPlusNormal"/>
        <w:jc w:val="right"/>
        <w:outlineLvl w:val="1"/>
      </w:pPr>
      <w:r w:rsidRPr="008219BB">
        <w:t xml:space="preserve">Приложение </w:t>
      </w:r>
      <w:r>
        <w:t>№ </w:t>
      </w:r>
      <w:r w:rsidRPr="008219BB">
        <w:t>20</w:t>
      </w:r>
    </w:p>
    <w:p w:rsidR="005E1DD4" w:rsidRPr="008219BB" w:rsidRDefault="005E1DD4" w:rsidP="005E1DD4">
      <w:pPr>
        <w:pStyle w:val="ConsPlusNormal"/>
        <w:jc w:val="right"/>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25" w:name="Par2907"/>
      <w:bookmarkEnd w:id="125"/>
      <w:r w:rsidRPr="008219BB">
        <w:rPr>
          <w:rFonts w:ascii="Times New Roman" w:hAnsi="Times New Roman" w:cs="Times New Roman"/>
        </w:rPr>
        <w:t>УВЕДОМЛЕНИЕ N</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 изменении бюджетных ассигнований местного</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бюджета муниципального образования</w:t>
      </w:r>
      <w:r w:rsidRPr="004D3DD9">
        <w:rPr>
          <w:rFonts w:ascii="Times New Roman" w:hAnsi="Times New Roman" w:cs="Times New Roman"/>
        </w:rPr>
        <w:t xml:space="preserve"> </w:t>
      </w:r>
      <w:r>
        <w:rPr>
          <w:rFonts w:ascii="Times New Roman" w:hAnsi="Times New Roman" w:cs="Times New Roman"/>
        </w:rPr>
        <w:t>Покровского сельсовета Чановского района</w:t>
      </w:r>
      <w:r w:rsidRPr="008219BB">
        <w:rPr>
          <w:rFonts w:ascii="Times New Roman" w:hAnsi="Times New Roman" w:cs="Times New Roman"/>
        </w:rPr>
        <w:t xml:space="preserve"> 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(главный распорядитель (распорядитель) средств местного бюджета)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(получатель средств местного бюджета)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Основание ______________________________________________________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56"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tbl>
      <w:tblPr>
        <w:tblW w:w="13090" w:type="dxa"/>
        <w:tblInd w:w="62" w:type="dxa"/>
        <w:tblLayout w:type="fixed"/>
        <w:tblCellMar>
          <w:top w:w="102" w:type="dxa"/>
          <w:left w:w="62" w:type="dxa"/>
          <w:bottom w:w="102" w:type="dxa"/>
          <w:right w:w="62" w:type="dxa"/>
        </w:tblCellMar>
        <w:tblLook w:val="0000"/>
      </w:tblPr>
      <w:tblGrid>
        <w:gridCol w:w="3853"/>
        <w:gridCol w:w="963"/>
        <w:gridCol w:w="963"/>
        <w:gridCol w:w="963"/>
        <w:gridCol w:w="964"/>
        <w:gridCol w:w="1275"/>
        <w:gridCol w:w="992"/>
        <w:gridCol w:w="1077"/>
        <w:gridCol w:w="1020"/>
        <w:gridCol w:w="1020"/>
      </w:tblGrid>
      <w:tr w:rsidR="005E1DD4" w:rsidRPr="00514970" w:rsidTr="005E1DD4">
        <w:tc>
          <w:tcPr>
            <w:tcW w:w="3853" w:type="dxa"/>
            <w:vMerge w:val="restart"/>
            <w:tcBorders>
              <w:top w:val="single" w:sz="4" w:space="0" w:color="auto"/>
              <w:left w:val="single" w:sz="4" w:space="0" w:color="auto"/>
              <w:right w:val="single" w:sz="4" w:space="0" w:color="auto"/>
            </w:tcBorders>
          </w:tcPr>
          <w:p w:rsidR="005E1DD4" w:rsidRPr="00514970" w:rsidRDefault="005E1DD4" w:rsidP="005E1DD4">
            <w:pPr>
              <w:pStyle w:val="ConsPlusNormal"/>
              <w:jc w:val="center"/>
            </w:pPr>
            <w:r>
              <w:t>Наименование показателя</w:t>
            </w:r>
          </w:p>
        </w:tc>
        <w:tc>
          <w:tcPr>
            <w:tcW w:w="3853" w:type="dxa"/>
            <w:gridSpan w:val="4"/>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Код бюджетной классификации</w:t>
            </w:r>
          </w:p>
        </w:tc>
        <w:tc>
          <w:tcPr>
            <w:tcW w:w="5384" w:type="dxa"/>
            <w:gridSpan w:val="5"/>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Сумма</w:t>
            </w:r>
          </w:p>
        </w:tc>
      </w:tr>
      <w:tr w:rsidR="005E1DD4" w:rsidRPr="00514970" w:rsidTr="005E1DD4">
        <w:tc>
          <w:tcPr>
            <w:tcW w:w="3853" w:type="dxa"/>
            <w:vMerge/>
            <w:tcBorders>
              <w:left w:val="single" w:sz="4" w:space="0" w:color="auto"/>
              <w:right w:val="single" w:sz="4" w:space="0" w:color="auto"/>
            </w:tcBorders>
          </w:tcPr>
          <w:p w:rsidR="005E1DD4" w:rsidRPr="00514970" w:rsidRDefault="005E1DD4" w:rsidP="005E1DD4">
            <w:pPr>
              <w:pStyle w:val="ConsPlusNormal"/>
              <w:jc w:val="center"/>
            </w:pPr>
          </w:p>
        </w:tc>
        <w:tc>
          <w:tcPr>
            <w:tcW w:w="96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раздела</w:t>
            </w:r>
          </w:p>
        </w:tc>
        <w:tc>
          <w:tcPr>
            <w:tcW w:w="96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подраздела</w:t>
            </w:r>
          </w:p>
        </w:tc>
        <w:tc>
          <w:tcPr>
            <w:tcW w:w="96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целевой статьи</w:t>
            </w:r>
          </w:p>
        </w:tc>
        <w:tc>
          <w:tcPr>
            <w:tcW w:w="964"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вида расходов</w:t>
            </w:r>
          </w:p>
        </w:tc>
        <w:tc>
          <w:tcPr>
            <w:tcW w:w="1275"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 20___ год до изменений</w:t>
            </w:r>
          </w:p>
        </w:tc>
        <w:tc>
          <w:tcPr>
            <w:tcW w:w="992"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текущие изменения (+, -)</w:t>
            </w:r>
          </w:p>
        </w:tc>
        <w:tc>
          <w:tcPr>
            <w:tcW w:w="1077"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ИТОГО на 20___ год с изменениями</w:t>
            </w:r>
          </w:p>
        </w:tc>
        <w:tc>
          <w:tcPr>
            <w:tcW w:w="2040"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Изменения (+, -)</w:t>
            </w:r>
          </w:p>
        </w:tc>
      </w:tr>
      <w:tr w:rsidR="005E1DD4" w:rsidRPr="00514970" w:rsidTr="005E1DD4">
        <w:tc>
          <w:tcPr>
            <w:tcW w:w="3853" w:type="dxa"/>
            <w:vMerge/>
            <w:tcBorders>
              <w:left w:val="single" w:sz="4" w:space="0" w:color="auto"/>
              <w:bottom w:val="single" w:sz="4" w:space="0" w:color="auto"/>
              <w:right w:val="single" w:sz="4" w:space="0" w:color="auto"/>
            </w:tcBorders>
          </w:tcPr>
          <w:p w:rsidR="005E1DD4" w:rsidRPr="00514970" w:rsidRDefault="005E1DD4" w:rsidP="005E1DD4">
            <w:pPr>
              <w:pStyle w:val="ConsPlusNormal"/>
              <w:rPr>
                <w:sz w:val="24"/>
                <w:szCs w:val="24"/>
              </w:rPr>
            </w:pPr>
          </w:p>
        </w:tc>
        <w:tc>
          <w:tcPr>
            <w:tcW w:w="96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96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96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96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1275"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992"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r>
      <w:tr w:rsidR="005E1DD4" w:rsidRPr="00514970" w:rsidTr="005E1DD4">
        <w:tc>
          <w:tcPr>
            <w:tcW w:w="3853" w:type="dxa"/>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jc w:val="center"/>
            </w:pPr>
            <w:r>
              <w:t>1</w:t>
            </w: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2</w:t>
            </w: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3</w:t>
            </w: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4</w:t>
            </w:r>
          </w:p>
        </w:tc>
        <w:tc>
          <w:tcPr>
            <w:tcW w:w="96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5</w:t>
            </w:r>
          </w:p>
        </w:tc>
        <w:tc>
          <w:tcPr>
            <w:tcW w:w="1275"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6</w:t>
            </w:r>
          </w:p>
        </w:tc>
        <w:tc>
          <w:tcPr>
            <w:tcW w:w="99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7</w:t>
            </w: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8</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9</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10</w:t>
            </w:r>
          </w:p>
        </w:tc>
      </w:tr>
      <w:tr w:rsidR="005E1DD4" w:rsidRPr="00514970" w:rsidTr="005E1DD4">
        <w:tc>
          <w:tcPr>
            <w:tcW w:w="3853" w:type="dxa"/>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75"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3853" w:type="dxa"/>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75"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3853" w:type="dxa"/>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75"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3853" w:type="dxa"/>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r>
              <w:t xml:space="preserve">Итого </w:t>
            </w: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75"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9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(распорядитель)</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средств местного бюджета           _________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 xml:space="preserve">(подпись)     </w:t>
      </w:r>
      <w:r>
        <w:rPr>
          <w:rFonts w:ascii="Times New Roman" w:hAnsi="Times New Roman" w:cs="Times New Roman"/>
        </w:rPr>
        <w:t xml:space="preserve">      </w:t>
      </w:r>
      <w:r w:rsidRPr="008219BB">
        <w:rPr>
          <w:rFonts w:ascii="Times New Roman" w:hAnsi="Times New Roman" w:cs="Times New Roman"/>
        </w:rPr>
        <w:t>(расшифровка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 </w:t>
      </w:r>
      <w:r w:rsidRPr="008219BB">
        <w:t>21</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lastRenderedPageBreak/>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 xml:space="preserve">, </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26" w:name="Par3009"/>
      <w:bookmarkEnd w:id="126"/>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 изменении лимитов бюджетных обязательств местного</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бюджета муниципального образования </w:t>
      </w: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 xml:space="preserve">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(главный распорядитель (распорядитель) средств местного бюджета)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(получатель средств местного бюджета)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Основание ______________________________________________________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Единица измерения: тыс</w:t>
      </w:r>
      <w:r>
        <w:rPr>
          <w:rFonts w:ascii="Times New Roman" w:hAnsi="Times New Roman" w:cs="Times New Roman"/>
        </w:rPr>
        <w:t xml:space="preserve">. рублей          </w:t>
      </w:r>
      <w:r w:rsidRPr="008219BB">
        <w:rPr>
          <w:rFonts w:ascii="Times New Roman" w:hAnsi="Times New Roman" w:cs="Times New Roman"/>
        </w:rPr>
        <w:t xml:space="preserve">  по </w:t>
      </w:r>
      <w:hyperlink r:id="rId57"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tbl>
      <w:tblPr>
        <w:tblW w:w="9498" w:type="dxa"/>
        <w:tblInd w:w="62" w:type="dxa"/>
        <w:tblLayout w:type="fixed"/>
        <w:tblCellMar>
          <w:top w:w="102" w:type="dxa"/>
          <w:left w:w="62" w:type="dxa"/>
          <w:bottom w:w="102" w:type="dxa"/>
          <w:right w:w="62" w:type="dxa"/>
        </w:tblCellMar>
        <w:tblLook w:val="0000"/>
      </w:tblPr>
      <w:tblGrid>
        <w:gridCol w:w="1474"/>
        <w:gridCol w:w="623"/>
        <w:gridCol w:w="623"/>
        <w:gridCol w:w="907"/>
        <w:gridCol w:w="768"/>
        <w:gridCol w:w="1046"/>
        <w:gridCol w:w="1276"/>
        <w:gridCol w:w="1020"/>
        <w:gridCol w:w="850"/>
        <w:gridCol w:w="911"/>
      </w:tblGrid>
      <w:tr w:rsidR="005E1DD4" w:rsidRPr="00514970" w:rsidTr="005E1DD4">
        <w:tc>
          <w:tcPr>
            <w:tcW w:w="1474"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Наименование показателя</w:t>
            </w:r>
          </w:p>
        </w:tc>
        <w:tc>
          <w:tcPr>
            <w:tcW w:w="2921" w:type="dxa"/>
            <w:gridSpan w:val="4"/>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Код бюджетной классификации</w:t>
            </w:r>
          </w:p>
        </w:tc>
        <w:tc>
          <w:tcPr>
            <w:tcW w:w="5103" w:type="dxa"/>
            <w:gridSpan w:val="5"/>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Сумма</w:t>
            </w:r>
          </w:p>
        </w:tc>
      </w:tr>
      <w:tr w:rsidR="005E1DD4" w:rsidRPr="00514970" w:rsidTr="005E1DD4">
        <w:tc>
          <w:tcPr>
            <w:tcW w:w="147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2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раздела</w:t>
            </w:r>
          </w:p>
        </w:tc>
        <w:tc>
          <w:tcPr>
            <w:tcW w:w="62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подраздела</w:t>
            </w:r>
          </w:p>
        </w:tc>
        <w:tc>
          <w:tcPr>
            <w:tcW w:w="907"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целевой статьи</w:t>
            </w:r>
          </w:p>
        </w:tc>
        <w:tc>
          <w:tcPr>
            <w:tcW w:w="768"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вида расходов</w:t>
            </w:r>
          </w:p>
        </w:tc>
        <w:tc>
          <w:tcPr>
            <w:tcW w:w="1046"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 год до изменений</w:t>
            </w:r>
          </w:p>
        </w:tc>
        <w:tc>
          <w:tcPr>
            <w:tcW w:w="1276"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текущие изменения (+, -)</w:t>
            </w:r>
          </w:p>
        </w:tc>
        <w:tc>
          <w:tcPr>
            <w:tcW w:w="102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ИТОГО на год с изменениями</w:t>
            </w:r>
          </w:p>
        </w:tc>
        <w:tc>
          <w:tcPr>
            <w:tcW w:w="1761"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Изменения (+, -)</w:t>
            </w:r>
          </w:p>
        </w:tc>
      </w:tr>
      <w:tr w:rsidR="005E1DD4" w:rsidRPr="00514970" w:rsidTr="005E1DD4">
        <w:tc>
          <w:tcPr>
            <w:tcW w:w="1474"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2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62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90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768"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46"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276"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02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91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w:t>
            </w: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w:t>
            </w: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3</w:t>
            </w: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4</w:t>
            </w:r>
          </w:p>
        </w:tc>
        <w:tc>
          <w:tcPr>
            <w:tcW w:w="768"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5</w:t>
            </w:r>
          </w:p>
        </w:tc>
        <w:tc>
          <w:tcPr>
            <w:tcW w:w="1046"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6</w:t>
            </w:r>
          </w:p>
        </w:tc>
        <w:tc>
          <w:tcPr>
            <w:tcW w:w="1276"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7</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8</w:t>
            </w: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9</w:t>
            </w:r>
          </w:p>
        </w:tc>
        <w:tc>
          <w:tcPr>
            <w:tcW w:w="91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w:t>
            </w:r>
            <w:r>
              <w:t>0</w:t>
            </w: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768"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46"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1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768"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46"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1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c>
          <w:tcPr>
            <w:tcW w:w="1474"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r w:rsidRPr="008219BB">
              <w:t xml:space="preserve">Итого </w:t>
            </w: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62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768"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46"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276"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1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(распорядитель)</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lastRenderedPageBreak/>
        <w:t>средств местного бюджета           _________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(подпись) </w:t>
      </w:r>
      <w:r w:rsidRPr="008219BB">
        <w:rPr>
          <w:rFonts w:ascii="Times New Roman" w:hAnsi="Times New Roman" w:cs="Times New Roman"/>
        </w:rPr>
        <w:t xml:space="preserve"> (расшифровка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w:t>
      </w:r>
      <w:r w:rsidRPr="008219BB">
        <w:t xml:space="preserve"> 22</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 xml:space="preserve">, </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27" w:name="Par3105"/>
      <w:bookmarkEnd w:id="127"/>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 изменении бюджетных ассигнований местного</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бюджета муниципального образования </w:t>
      </w: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 xml:space="preserve">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20___ год и 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(главный распорядитель (распорядитель) средств местного бюджета)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(получатель средств местного бюджета)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(наименование органа местного самоуправления)</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Основание ______________________________________________________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58"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tbl>
      <w:tblPr>
        <w:tblW w:w="10280" w:type="dxa"/>
        <w:jc w:val="center"/>
        <w:tblLayout w:type="fixed"/>
        <w:tblCellMar>
          <w:top w:w="113" w:type="dxa"/>
          <w:left w:w="113" w:type="dxa"/>
          <w:bottom w:w="113" w:type="dxa"/>
          <w:right w:w="113" w:type="dxa"/>
        </w:tblCellMar>
        <w:tblLook w:val="0000"/>
      </w:tblPr>
      <w:tblGrid>
        <w:gridCol w:w="111"/>
        <w:gridCol w:w="984"/>
        <w:gridCol w:w="111"/>
        <w:gridCol w:w="961"/>
        <w:gridCol w:w="23"/>
        <w:gridCol w:w="938"/>
        <w:gridCol w:w="963"/>
        <w:gridCol w:w="942"/>
        <w:gridCol w:w="1101"/>
        <w:gridCol w:w="1020"/>
        <w:gridCol w:w="1077"/>
        <w:gridCol w:w="1020"/>
        <w:gridCol w:w="1020"/>
        <w:gridCol w:w="9"/>
      </w:tblGrid>
      <w:tr w:rsidR="005E1DD4" w:rsidRPr="00514970" w:rsidTr="005E1DD4">
        <w:trPr>
          <w:gridAfter w:val="9"/>
          <w:wAfter w:w="8090" w:type="dxa"/>
          <w:jc w:val="center"/>
        </w:trPr>
        <w:tc>
          <w:tcPr>
            <w:tcW w:w="1095" w:type="dxa"/>
            <w:gridSpan w:val="2"/>
            <w:tcBorders>
              <w:left w:val="single" w:sz="24" w:space="0" w:color="CED3F1"/>
              <w:right w:val="single" w:sz="24" w:space="0" w:color="F4F3F8"/>
            </w:tcBorders>
            <w:shd w:val="clear" w:color="auto" w:fill="F4F3F8"/>
          </w:tcPr>
          <w:p w:rsidR="005E1DD4" w:rsidRPr="00514970" w:rsidRDefault="005E1DD4" w:rsidP="005E1DD4">
            <w:pPr>
              <w:pStyle w:val="ConsPlusNormal"/>
              <w:jc w:val="both"/>
              <w:rPr>
                <w:color w:val="392C69"/>
              </w:rPr>
            </w:pPr>
          </w:p>
        </w:tc>
        <w:tc>
          <w:tcPr>
            <w:tcW w:w="1095" w:type="dxa"/>
            <w:gridSpan w:val="3"/>
            <w:tcBorders>
              <w:left w:val="single" w:sz="24" w:space="0" w:color="CED3F1"/>
              <w:right w:val="single" w:sz="24" w:space="0" w:color="F4F3F8"/>
            </w:tcBorders>
            <w:shd w:val="clear" w:color="auto" w:fill="F4F3F8"/>
          </w:tcPr>
          <w:p w:rsidR="005E1DD4" w:rsidRPr="008219BB" w:rsidRDefault="005E1DD4" w:rsidP="005E1DD4">
            <w:pPr>
              <w:pStyle w:val="ConsPlusNormal"/>
              <w:jc w:val="both"/>
              <w:rPr>
                <w:color w:val="392C69"/>
              </w:rPr>
            </w:pPr>
          </w:p>
        </w:tc>
      </w:tr>
      <w:tr w:rsidR="005E1DD4" w:rsidRPr="00514970" w:rsidTr="005E1DD4">
        <w:tblPrEx>
          <w:jc w:val="left"/>
          <w:tblCellMar>
            <w:top w:w="102" w:type="dxa"/>
            <w:left w:w="62" w:type="dxa"/>
            <w:bottom w:w="102" w:type="dxa"/>
            <w:right w:w="62" w:type="dxa"/>
          </w:tblCellMar>
        </w:tblPrEx>
        <w:trPr>
          <w:gridBefore w:val="1"/>
          <w:wBefore w:w="111" w:type="dxa"/>
        </w:trPr>
        <w:tc>
          <w:tcPr>
            <w:tcW w:w="1095" w:type="dxa"/>
            <w:gridSpan w:val="2"/>
            <w:vMerge w:val="restart"/>
            <w:tcBorders>
              <w:top w:val="single" w:sz="4" w:space="0" w:color="auto"/>
              <w:left w:val="single" w:sz="4" w:space="0" w:color="auto"/>
              <w:right w:val="single" w:sz="4" w:space="0" w:color="auto"/>
            </w:tcBorders>
          </w:tcPr>
          <w:p w:rsidR="005E1DD4" w:rsidRPr="00514970" w:rsidRDefault="005E1DD4" w:rsidP="005E1DD4">
            <w:pPr>
              <w:pStyle w:val="ConsPlusNormal"/>
              <w:jc w:val="center"/>
            </w:pPr>
            <w:r>
              <w:t>Наименование</w:t>
            </w:r>
          </w:p>
        </w:tc>
        <w:tc>
          <w:tcPr>
            <w:tcW w:w="3827" w:type="dxa"/>
            <w:gridSpan w:val="5"/>
            <w:tcBorders>
              <w:top w:val="single" w:sz="4" w:space="0" w:color="auto"/>
              <w:left w:val="single" w:sz="4" w:space="0" w:color="auto"/>
              <w:bottom w:val="single" w:sz="4" w:space="0" w:color="auto"/>
              <w:right w:val="single" w:sz="4" w:space="0" w:color="auto"/>
            </w:tcBorders>
            <w:shd w:val="clear" w:color="auto" w:fill="auto"/>
          </w:tcPr>
          <w:p w:rsidR="005E1DD4" w:rsidRPr="008219BB" w:rsidRDefault="005E1DD4" w:rsidP="005E1DD4">
            <w:pPr>
              <w:pStyle w:val="ConsPlusNormal"/>
              <w:jc w:val="center"/>
            </w:pPr>
            <w:r w:rsidRPr="008219BB">
              <w:t>Код бюджетной классификации</w:t>
            </w:r>
          </w:p>
        </w:tc>
        <w:tc>
          <w:tcPr>
            <w:tcW w:w="5247" w:type="dxa"/>
            <w:gridSpan w:val="6"/>
            <w:tcBorders>
              <w:top w:val="single" w:sz="4" w:space="0" w:color="auto"/>
              <w:left w:val="single" w:sz="4" w:space="0" w:color="auto"/>
              <w:bottom w:val="single" w:sz="4" w:space="0" w:color="auto"/>
              <w:right w:val="single" w:sz="4" w:space="0" w:color="auto"/>
            </w:tcBorders>
            <w:shd w:val="clear" w:color="auto" w:fill="auto"/>
          </w:tcPr>
          <w:p w:rsidR="005E1DD4" w:rsidRPr="008219BB" w:rsidRDefault="005E1DD4" w:rsidP="005E1DD4">
            <w:pPr>
              <w:pStyle w:val="ConsPlusNormal"/>
              <w:jc w:val="center"/>
            </w:pPr>
            <w:r w:rsidRPr="008219BB">
              <w:t>Сумма</w:t>
            </w:r>
          </w:p>
        </w:tc>
      </w:tr>
      <w:tr w:rsidR="005E1DD4" w:rsidRPr="00514970" w:rsidTr="005E1DD4">
        <w:tblPrEx>
          <w:jc w:val="left"/>
          <w:tblCellMar>
            <w:top w:w="102" w:type="dxa"/>
            <w:left w:w="62" w:type="dxa"/>
            <w:bottom w:w="102" w:type="dxa"/>
            <w:right w:w="62" w:type="dxa"/>
          </w:tblCellMar>
        </w:tblPrEx>
        <w:trPr>
          <w:gridBefore w:val="1"/>
          <w:gridAfter w:val="1"/>
          <w:wBefore w:w="111" w:type="dxa"/>
          <w:wAfter w:w="9" w:type="dxa"/>
        </w:trPr>
        <w:tc>
          <w:tcPr>
            <w:tcW w:w="1095" w:type="dxa"/>
            <w:gridSpan w:val="2"/>
            <w:vMerge/>
            <w:tcBorders>
              <w:left w:val="single" w:sz="4" w:space="0" w:color="auto"/>
              <w:right w:val="single" w:sz="4" w:space="0" w:color="auto"/>
            </w:tcBorders>
          </w:tcPr>
          <w:p w:rsidR="005E1DD4" w:rsidRPr="00514970" w:rsidRDefault="005E1DD4" w:rsidP="005E1DD4">
            <w:pPr>
              <w:pStyle w:val="ConsPlusNormal"/>
              <w:jc w:val="center"/>
            </w:pPr>
          </w:p>
        </w:tc>
        <w:tc>
          <w:tcPr>
            <w:tcW w:w="961"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раздела</w:t>
            </w:r>
          </w:p>
        </w:tc>
        <w:tc>
          <w:tcPr>
            <w:tcW w:w="961" w:type="dxa"/>
            <w:gridSpan w:val="2"/>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подраздела</w:t>
            </w:r>
          </w:p>
        </w:tc>
        <w:tc>
          <w:tcPr>
            <w:tcW w:w="963"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целевой статьи расходов</w:t>
            </w:r>
          </w:p>
        </w:tc>
        <w:tc>
          <w:tcPr>
            <w:tcW w:w="942"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вида расходов</w:t>
            </w:r>
          </w:p>
        </w:tc>
        <w:tc>
          <w:tcPr>
            <w:tcW w:w="1101"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на 20___ год до изменений</w:t>
            </w:r>
          </w:p>
        </w:tc>
        <w:tc>
          <w:tcPr>
            <w:tcW w:w="1020"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текущие изменения (+, -)</w:t>
            </w:r>
          </w:p>
        </w:tc>
        <w:tc>
          <w:tcPr>
            <w:tcW w:w="1077" w:type="dxa"/>
            <w:vMerge w:val="restart"/>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ИТОГО на 20___ год с изменениями</w:t>
            </w:r>
          </w:p>
        </w:tc>
        <w:tc>
          <w:tcPr>
            <w:tcW w:w="2040"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Изменения (+, -)</w:t>
            </w:r>
          </w:p>
        </w:tc>
      </w:tr>
      <w:tr w:rsidR="005E1DD4" w:rsidRPr="00514970" w:rsidTr="005E1DD4">
        <w:tblPrEx>
          <w:jc w:val="left"/>
          <w:tblCellMar>
            <w:top w:w="102" w:type="dxa"/>
            <w:left w:w="62" w:type="dxa"/>
            <w:bottom w:w="102" w:type="dxa"/>
            <w:right w:w="62" w:type="dxa"/>
          </w:tblCellMar>
        </w:tblPrEx>
        <w:trPr>
          <w:gridBefore w:val="1"/>
          <w:gridAfter w:val="1"/>
          <w:wBefore w:w="111" w:type="dxa"/>
          <w:wAfter w:w="9" w:type="dxa"/>
        </w:trPr>
        <w:tc>
          <w:tcPr>
            <w:tcW w:w="1095" w:type="dxa"/>
            <w:gridSpan w:val="2"/>
            <w:vMerge/>
            <w:tcBorders>
              <w:left w:val="single" w:sz="4" w:space="0" w:color="auto"/>
              <w:bottom w:val="single" w:sz="4" w:space="0" w:color="auto"/>
              <w:right w:val="single" w:sz="4" w:space="0" w:color="auto"/>
            </w:tcBorders>
          </w:tcPr>
          <w:p w:rsidR="005E1DD4" w:rsidRPr="00514970" w:rsidRDefault="005E1DD4" w:rsidP="005E1DD4">
            <w:pPr>
              <w:pStyle w:val="ConsPlusNormal"/>
              <w:rPr>
                <w:sz w:val="24"/>
                <w:szCs w:val="24"/>
              </w:rPr>
            </w:pPr>
          </w:p>
        </w:tc>
        <w:tc>
          <w:tcPr>
            <w:tcW w:w="961"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961" w:type="dxa"/>
            <w:gridSpan w:val="2"/>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963"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942"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1101"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1020"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rPr>
                <w:sz w:val="24"/>
                <w:szCs w:val="24"/>
              </w:rPr>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20___ год</w:t>
            </w:r>
          </w:p>
        </w:tc>
      </w:tr>
      <w:tr w:rsidR="005E1DD4" w:rsidRPr="00514970" w:rsidTr="005E1DD4">
        <w:tblPrEx>
          <w:jc w:val="left"/>
          <w:tblCellMar>
            <w:top w:w="102" w:type="dxa"/>
            <w:left w:w="62" w:type="dxa"/>
            <w:bottom w:w="102" w:type="dxa"/>
            <w:right w:w="62" w:type="dxa"/>
          </w:tblCellMar>
        </w:tblPrEx>
        <w:trPr>
          <w:gridBefore w:val="1"/>
          <w:gridAfter w:val="1"/>
          <w:wBefore w:w="111" w:type="dxa"/>
          <w:wAfter w:w="9" w:type="dxa"/>
        </w:trPr>
        <w:tc>
          <w:tcPr>
            <w:tcW w:w="1095" w:type="dxa"/>
            <w:gridSpan w:val="2"/>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jc w:val="center"/>
            </w:pPr>
            <w:r>
              <w:t>1</w:t>
            </w:r>
          </w:p>
        </w:tc>
        <w:tc>
          <w:tcPr>
            <w:tcW w:w="96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2</w:t>
            </w:r>
          </w:p>
        </w:tc>
        <w:tc>
          <w:tcPr>
            <w:tcW w:w="961"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3</w:t>
            </w: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4</w:t>
            </w:r>
          </w:p>
        </w:tc>
        <w:tc>
          <w:tcPr>
            <w:tcW w:w="94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t>5</w:t>
            </w:r>
          </w:p>
        </w:tc>
        <w:tc>
          <w:tcPr>
            <w:tcW w:w="11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6</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7</w:t>
            </w: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8</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9</w:t>
            </w: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jc w:val="center"/>
            </w:pPr>
            <w:r w:rsidRPr="008219BB">
              <w:t>10</w:t>
            </w:r>
          </w:p>
        </w:tc>
      </w:tr>
      <w:tr w:rsidR="005E1DD4" w:rsidRPr="00514970" w:rsidTr="005E1DD4">
        <w:tblPrEx>
          <w:jc w:val="left"/>
          <w:tblCellMar>
            <w:top w:w="102" w:type="dxa"/>
            <w:left w:w="62" w:type="dxa"/>
            <w:bottom w:w="102" w:type="dxa"/>
            <w:right w:w="62" w:type="dxa"/>
          </w:tblCellMar>
        </w:tblPrEx>
        <w:trPr>
          <w:gridBefore w:val="1"/>
          <w:gridAfter w:val="1"/>
          <w:wBefore w:w="111" w:type="dxa"/>
          <w:wAfter w:w="9" w:type="dxa"/>
        </w:trPr>
        <w:tc>
          <w:tcPr>
            <w:tcW w:w="1095" w:type="dxa"/>
            <w:gridSpan w:val="2"/>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p>
        </w:tc>
        <w:tc>
          <w:tcPr>
            <w:tcW w:w="96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1"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4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blPrEx>
          <w:jc w:val="left"/>
          <w:tblCellMar>
            <w:top w:w="102" w:type="dxa"/>
            <w:left w:w="62" w:type="dxa"/>
            <w:bottom w:w="102" w:type="dxa"/>
            <w:right w:w="62" w:type="dxa"/>
          </w:tblCellMar>
        </w:tblPrEx>
        <w:trPr>
          <w:gridBefore w:val="1"/>
          <w:gridAfter w:val="1"/>
          <w:wBefore w:w="111" w:type="dxa"/>
          <w:wAfter w:w="9" w:type="dxa"/>
        </w:trPr>
        <w:tc>
          <w:tcPr>
            <w:tcW w:w="1095" w:type="dxa"/>
            <w:gridSpan w:val="2"/>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p>
        </w:tc>
        <w:tc>
          <w:tcPr>
            <w:tcW w:w="96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1"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4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blPrEx>
          <w:jc w:val="left"/>
          <w:tblCellMar>
            <w:top w:w="102" w:type="dxa"/>
            <w:left w:w="62" w:type="dxa"/>
            <w:bottom w:w="102" w:type="dxa"/>
            <w:right w:w="62" w:type="dxa"/>
          </w:tblCellMar>
        </w:tblPrEx>
        <w:trPr>
          <w:gridBefore w:val="1"/>
          <w:gridAfter w:val="1"/>
          <w:wBefore w:w="111" w:type="dxa"/>
          <w:wAfter w:w="9" w:type="dxa"/>
        </w:trPr>
        <w:tc>
          <w:tcPr>
            <w:tcW w:w="1095" w:type="dxa"/>
            <w:gridSpan w:val="2"/>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p>
        </w:tc>
        <w:tc>
          <w:tcPr>
            <w:tcW w:w="96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1"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4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r w:rsidR="005E1DD4" w:rsidRPr="00514970" w:rsidTr="005E1DD4">
        <w:tblPrEx>
          <w:jc w:val="left"/>
          <w:tblCellMar>
            <w:top w:w="102" w:type="dxa"/>
            <w:left w:w="62" w:type="dxa"/>
            <w:bottom w:w="102" w:type="dxa"/>
            <w:right w:w="62" w:type="dxa"/>
          </w:tblCellMar>
        </w:tblPrEx>
        <w:trPr>
          <w:gridBefore w:val="1"/>
          <w:gridAfter w:val="1"/>
          <w:wBefore w:w="111" w:type="dxa"/>
          <w:wAfter w:w="9" w:type="dxa"/>
        </w:trPr>
        <w:tc>
          <w:tcPr>
            <w:tcW w:w="1095" w:type="dxa"/>
            <w:gridSpan w:val="2"/>
            <w:tcBorders>
              <w:top w:val="single" w:sz="4" w:space="0" w:color="auto"/>
              <w:left w:val="single" w:sz="4" w:space="0" w:color="auto"/>
              <w:bottom w:val="single" w:sz="4" w:space="0" w:color="auto"/>
              <w:right w:val="single" w:sz="4" w:space="0" w:color="auto"/>
            </w:tcBorders>
          </w:tcPr>
          <w:p w:rsidR="005E1DD4" w:rsidRPr="00514970" w:rsidRDefault="005E1DD4" w:rsidP="005E1DD4">
            <w:pPr>
              <w:pStyle w:val="ConsPlusNormal"/>
            </w:pPr>
            <w:r>
              <w:t>Итого</w:t>
            </w:r>
          </w:p>
        </w:tc>
        <w:tc>
          <w:tcPr>
            <w:tcW w:w="96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1" w:type="dxa"/>
            <w:gridSpan w:val="2"/>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63"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942"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101"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pPr>
          </w:p>
        </w:tc>
      </w:tr>
    </w:tbl>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Главный распорядитель (распорядитель)</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средств местного бюджета           _________ ____________________________</w:t>
      </w:r>
    </w:p>
    <w:p w:rsidR="005E1DD4"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 xml:space="preserve"> (подпись)     (расшифровка подписи)</w:t>
      </w: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rmal"/>
        <w:jc w:val="right"/>
        <w:outlineLvl w:val="1"/>
      </w:pPr>
      <w:r w:rsidRPr="008219BB">
        <w:t xml:space="preserve">Приложение </w:t>
      </w:r>
      <w:r>
        <w:t>№ </w:t>
      </w:r>
      <w:r w:rsidRPr="008219BB">
        <w:t>23</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28" w:name="Par3209"/>
      <w:bookmarkEnd w:id="128"/>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 изменении бюджетных ассигнований местного</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бюджета муниципального образования</w:t>
      </w:r>
      <w:r w:rsidRPr="004D3DD9">
        <w:rPr>
          <w:rFonts w:ascii="Times New Roman" w:hAnsi="Times New Roman" w:cs="Times New Roman"/>
        </w:rPr>
        <w:t xml:space="preserve"> </w:t>
      </w:r>
      <w:r>
        <w:rPr>
          <w:rFonts w:ascii="Times New Roman" w:hAnsi="Times New Roman" w:cs="Times New Roman"/>
        </w:rPr>
        <w:t>Покровского сельсовета Чановского района</w:t>
      </w:r>
      <w:r w:rsidRPr="008219BB">
        <w:rPr>
          <w:rFonts w:ascii="Times New Roman" w:hAnsi="Times New Roman" w:cs="Times New Roman"/>
        </w:rPr>
        <w:t xml:space="preserve"> 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плановый период 20___ и 20___ годов</w:t>
      </w:r>
    </w:p>
    <w:p w:rsidR="005E1DD4" w:rsidRPr="008219BB" w:rsidRDefault="005E1DD4" w:rsidP="005E1DD4">
      <w:pPr>
        <w:pStyle w:val="ConsPlusNonformat"/>
        <w:jc w:val="center"/>
        <w:rPr>
          <w:rFonts w:ascii="Times New Roman" w:hAnsi="Times New Roman" w:cs="Times New Roman"/>
        </w:rPr>
      </w:pP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(главный распорядитель (распорядитель) средств местного бюджета)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(получатель средств местного бюджета)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Основание ______________________________________________________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59"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417"/>
        <w:gridCol w:w="1417"/>
        <w:gridCol w:w="1417"/>
        <w:gridCol w:w="1417"/>
        <w:gridCol w:w="1133"/>
        <w:gridCol w:w="1133"/>
        <w:gridCol w:w="1133"/>
      </w:tblGrid>
      <w:tr w:rsidR="005E1DD4" w:rsidRPr="00514970" w:rsidTr="005E1DD4">
        <w:tc>
          <w:tcPr>
            <w:tcW w:w="1417"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141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r>
      <w:tr w:rsidR="005E1DD4" w:rsidRPr="00514970" w:rsidTr="005E1DD4">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6801" w:type="dxa"/>
            <w:gridSpan w:val="5"/>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rsidRPr="008219BB">
              <w:lastRenderedPageBreak/>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Pr>
          <w:rFonts w:ascii="Times New Roman" w:hAnsi="Times New Roman" w:cs="Times New Roman"/>
        </w:rPr>
        <w:t>Руководитель финансового органа (уполномоченное лицо)</w:t>
      </w:r>
      <w:r w:rsidRPr="008219BB">
        <w:rPr>
          <w:rFonts w:ascii="Times New Roman" w:hAnsi="Times New Roman" w:cs="Times New Roman"/>
        </w:rPr>
        <w:t>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(подпись)     (расшифровка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 </w:t>
      </w:r>
      <w:r w:rsidRPr="008219BB">
        <w:t>24</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r>
        <w:t>,</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pPr>
      <w:r w:rsidRPr="008219BB">
        <w:t>Форма</w:t>
      </w:r>
    </w:p>
    <w:tbl>
      <w:tblPr>
        <w:tblW w:w="10207" w:type="dxa"/>
        <w:jc w:val="center"/>
        <w:tblLayout w:type="fixed"/>
        <w:tblCellMar>
          <w:top w:w="113" w:type="dxa"/>
          <w:left w:w="113" w:type="dxa"/>
          <w:bottom w:w="113" w:type="dxa"/>
          <w:right w:w="113" w:type="dxa"/>
        </w:tblCellMar>
        <w:tblLook w:val="0000"/>
      </w:tblPr>
      <w:tblGrid>
        <w:gridCol w:w="10207"/>
      </w:tblGrid>
      <w:tr w:rsidR="005E1DD4" w:rsidRPr="00514970" w:rsidTr="005E1DD4">
        <w:trPr>
          <w:jc w:val="center"/>
        </w:trPr>
        <w:tc>
          <w:tcPr>
            <w:tcW w:w="10207" w:type="dxa"/>
            <w:tcBorders>
              <w:left w:val="single" w:sz="24" w:space="0" w:color="CED3F1"/>
              <w:right w:val="single" w:sz="24" w:space="0" w:color="F4F3F8"/>
            </w:tcBorders>
            <w:shd w:val="clear" w:color="auto" w:fill="F4F3F8"/>
          </w:tcPr>
          <w:p w:rsidR="005E1DD4" w:rsidRPr="008219BB" w:rsidRDefault="005E1DD4" w:rsidP="005E1DD4">
            <w:pPr>
              <w:pStyle w:val="ConsPlusNormal"/>
              <w:jc w:val="both"/>
              <w:rPr>
                <w:color w:val="392C69"/>
              </w:rPr>
            </w:pPr>
          </w:p>
        </w:tc>
      </w:tr>
    </w:tbl>
    <w:p w:rsidR="005E1DD4" w:rsidRPr="008219BB" w:rsidRDefault="005E1DD4" w:rsidP="005E1DD4">
      <w:pPr>
        <w:pStyle w:val="ConsPlusNonformat"/>
        <w:spacing w:before="260"/>
        <w:jc w:val="center"/>
        <w:rPr>
          <w:rFonts w:ascii="Times New Roman" w:hAnsi="Times New Roman" w:cs="Times New Roman"/>
        </w:rPr>
      </w:pPr>
      <w:bookmarkStart w:id="129" w:name="Par3280"/>
      <w:bookmarkEnd w:id="129"/>
      <w:r w:rsidRPr="008219BB">
        <w:rPr>
          <w:rFonts w:ascii="Times New Roman" w:hAnsi="Times New Roman" w:cs="Times New Roman"/>
        </w:rPr>
        <w:t xml:space="preserve">УВЕДОМЛЕНИЕ </w:t>
      </w:r>
      <w:r>
        <w:rPr>
          <w:rFonts w:ascii="Times New Roman" w:hAnsi="Times New Roman" w:cs="Times New Roman"/>
        </w:rPr>
        <w:t>№</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об изменении лимитов бюджетных обязательств местного бюджета муниципального образования </w:t>
      </w:r>
      <w:r>
        <w:rPr>
          <w:rFonts w:ascii="Times New Roman" w:hAnsi="Times New Roman" w:cs="Times New Roman"/>
        </w:rPr>
        <w:t xml:space="preserve">Покровского сельсовета Чановского района </w:t>
      </w:r>
      <w:r w:rsidRPr="008219BB">
        <w:rPr>
          <w:rFonts w:ascii="Times New Roman" w:hAnsi="Times New Roman" w:cs="Times New Roman"/>
        </w:rPr>
        <w:t xml:space="preserve">Новосибирской области </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 xml:space="preserve"> плановый период 20___ и 20___ годов</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(главный распорядитель (распорядитель) средств местного бюджета)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(получатель средств местного бюджета)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Основание ______________________________________________________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60"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417"/>
        <w:gridCol w:w="1417"/>
        <w:gridCol w:w="1417"/>
        <w:gridCol w:w="1417"/>
        <w:gridCol w:w="1133"/>
        <w:gridCol w:w="1133"/>
        <w:gridCol w:w="1133"/>
      </w:tblGrid>
      <w:tr w:rsidR="005E1DD4" w:rsidRPr="00514970" w:rsidTr="005E1DD4">
        <w:tc>
          <w:tcPr>
            <w:tcW w:w="1417"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141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r>
      <w:tr w:rsidR="005E1DD4" w:rsidRPr="00514970" w:rsidTr="005E1DD4">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6801" w:type="dxa"/>
            <w:gridSpan w:val="5"/>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rsidRPr="008219BB">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Pr>
          <w:rFonts w:ascii="Times New Roman" w:hAnsi="Times New Roman" w:cs="Times New Roman"/>
        </w:rPr>
        <w:t>Руководитель финансового органа (уполномоченное лицо)</w:t>
      </w:r>
      <w:r w:rsidRPr="008219BB">
        <w:rPr>
          <w:rFonts w:ascii="Times New Roman" w:hAnsi="Times New Roman" w:cs="Times New Roman"/>
        </w:rPr>
        <w:t xml:space="preserve">         _________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(подпись) </w:t>
      </w:r>
      <w:r w:rsidRPr="008219BB">
        <w:rPr>
          <w:rFonts w:ascii="Times New Roman" w:hAnsi="Times New Roman" w:cs="Times New Roman"/>
        </w:rPr>
        <w:t>(расшифровка подписи)</w:t>
      </w: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ind w:firstLine="540"/>
        <w:jc w:val="both"/>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 xml:space="preserve">Приложение </w:t>
      </w:r>
      <w:r>
        <w:t>№ </w:t>
      </w:r>
      <w:r w:rsidRPr="008219BB">
        <w:t>25</w:t>
      </w:r>
    </w:p>
    <w:p w:rsidR="005E1DD4" w:rsidRPr="008219BB" w:rsidRDefault="005E1DD4" w:rsidP="005E1DD4">
      <w:pPr>
        <w:pStyle w:val="ConsPlusNormal"/>
        <w:jc w:val="right"/>
        <w:outlineLvl w:val="1"/>
      </w:pPr>
    </w:p>
    <w:p w:rsidR="005E1DD4" w:rsidRPr="008219BB" w:rsidRDefault="005E1DD4" w:rsidP="005E1DD4">
      <w:pPr>
        <w:pStyle w:val="ConsPlusNormal"/>
        <w:jc w:val="right"/>
        <w:outlineLvl w:val="1"/>
      </w:pPr>
      <w:r w:rsidRPr="008219BB">
        <w:t>к Порядку</w:t>
      </w:r>
    </w:p>
    <w:p w:rsidR="005E1DD4" w:rsidRPr="008219BB" w:rsidRDefault="005E1DD4" w:rsidP="005E1DD4">
      <w:pPr>
        <w:pStyle w:val="ConsPlusNormal"/>
        <w:jc w:val="right"/>
        <w:outlineLvl w:val="1"/>
      </w:pPr>
      <w:r w:rsidRPr="008219BB">
        <w:t>составления и ведения сводной бюджетной росписи местного бюджета</w:t>
      </w:r>
    </w:p>
    <w:p w:rsidR="005E1DD4" w:rsidRPr="008219BB" w:rsidRDefault="005E1DD4" w:rsidP="005E1DD4">
      <w:pPr>
        <w:pStyle w:val="ConsPlusNormal"/>
        <w:jc w:val="right"/>
        <w:outlineLvl w:val="1"/>
      </w:pPr>
      <w:r w:rsidRPr="008219BB">
        <w:t xml:space="preserve">муниципального образования </w:t>
      </w:r>
      <w:r>
        <w:t>Покровского сельсовета Чановского района</w:t>
      </w:r>
      <w:r w:rsidRPr="008219BB">
        <w:t xml:space="preserve"> </w:t>
      </w:r>
    </w:p>
    <w:p w:rsidR="005E1DD4" w:rsidRPr="008219BB" w:rsidRDefault="005E1DD4" w:rsidP="005E1DD4">
      <w:pPr>
        <w:pStyle w:val="ConsPlusNormal"/>
        <w:jc w:val="right"/>
        <w:outlineLvl w:val="1"/>
      </w:pPr>
      <w:r w:rsidRPr="008219BB">
        <w:t xml:space="preserve">Новосибирской области, бюджетных росписей </w:t>
      </w:r>
    </w:p>
    <w:p w:rsidR="005E1DD4" w:rsidRPr="008219BB" w:rsidRDefault="005E1DD4" w:rsidP="005E1DD4">
      <w:pPr>
        <w:pStyle w:val="ConsPlusNormal"/>
        <w:jc w:val="right"/>
        <w:outlineLvl w:val="1"/>
      </w:pPr>
      <w:r w:rsidRPr="008219BB">
        <w:t xml:space="preserve">главных распорядителей (распорядителей) средств </w:t>
      </w:r>
    </w:p>
    <w:p w:rsidR="005E1DD4" w:rsidRPr="008219BB" w:rsidRDefault="005E1DD4" w:rsidP="005E1DD4">
      <w:pPr>
        <w:pStyle w:val="ConsPlusNormal"/>
        <w:jc w:val="right"/>
        <w:outlineLvl w:val="1"/>
      </w:pPr>
      <w:r w:rsidRPr="008219BB">
        <w:t>местного бюджета и главных администраторов</w:t>
      </w:r>
    </w:p>
    <w:p w:rsidR="005E1DD4" w:rsidRPr="008219BB" w:rsidRDefault="005E1DD4" w:rsidP="005E1DD4">
      <w:pPr>
        <w:pStyle w:val="ConsPlusNormal"/>
        <w:jc w:val="right"/>
        <w:rPr>
          <w:color w:val="000000" w:themeColor="text1"/>
        </w:rPr>
      </w:pPr>
      <w:r w:rsidRPr="008219BB">
        <w:t>источников финансирования дефицита местного бюджета</w:t>
      </w:r>
    </w:p>
    <w:p w:rsidR="005E1DD4" w:rsidRPr="008219BB" w:rsidRDefault="005E1DD4" w:rsidP="005E1DD4">
      <w:pPr>
        <w:pStyle w:val="ConsPlusNormal"/>
        <w:jc w:val="right"/>
        <w:outlineLvl w:val="1"/>
      </w:pPr>
      <w:r w:rsidRPr="008219BB">
        <w:rPr>
          <w:color w:val="000000" w:themeColor="text1"/>
        </w:rPr>
        <w:t xml:space="preserve"> а также утверждения (изменения) лимитов бюджетных обязательств</w:t>
      </w:r>
    </w:p>
    <w:p w:rsidR="005E1DD4" w:rsidRPr="008219BB" w:rsidRDefault="005E1DD4" w:rsidP="005E1DD4">
      <w:pPr>
        <w:pStyle w:val="ConsPlusNormal"/>
        <w:jc w:val="right"/>
        <w:outlineLvl w:val="1"/>
      </w:pPr>
    </w:p>
    <w:p w:rsidR="005E1DD4" w:rsidRPr="008219BB" w:rsidRDefault="005E1DD4" w:rsidP="005E1DD4">
      <w:pPr>
        <w:pStyle w:val="ConsPlusNormal"/>
        <w:ind w:firstLine="540"/>
        <w:jc w:val="both"/>
      </w:pPr>
    </w:p>
    <w:p w:rsidR="005E1DD4" w:rsidRPr="008219BB" w:rsidRDefault="005E1DD4" w:rsidP="005E1DD4">
      <w:pPr>
        <w:pStyle w:val="ConsPlusNormal"/>
        <w:jc w:val="right"/>
      </w:pPr>
      <w:r w:rsidRPr="008219BB">
        <w:t>Форма</w:t>
      </w:r>
    </w:p>
    <w:p w:rsidR="005E1DD4" w:rsidRPr="008219BB" w:rsidRDefault="005E1DD4" w:rsidP="005E1DD4">
      <w:pPr>
        <w:pStyle w:val="ConsPlusNormal"/>
        <w:ind w:firstLine="540"/>
        <w:jc w:val="both"/>
      </w:pPr>
    </w:p>
    <w:p w:rsidR="005E1DD4" w:rsidRPr="008219BB" w:rsidRDefault="005E1DD4" w:rsidP="005E1DD4">
      <w:pPr>
        <w:pStyle w:val="ConsPlusNonformat"/>
        <w:jc w:val="center"/>
        <w:rPr>
          <w:rFonts w:ascii="Times New Roman" w:hAnsi="Times New Roman" w:cs="Times New Roman"/>
        </w:rPr>
      </w:pPr>
      <w:bookmarkStart w:id="130" w:name="Par3348"/>
      <w:bookmarkEnd w:id="130"/>
      <w:r w:rsidRPr="008219BB">
        <w:rPr>
          <w:rFonts w:ascii="Times New Roman" w:hAnsi="Times New Roman" w:cs="Times New Roman"/>
        </w:rPr>
        <w:t>УВЕДОМЛЕНИЕ N</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об изменении бюджетных ассигнований по межбюджетным трансфертам</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местного</w:t>
      </w:r>
      <w:r>
        <w:rPr>
          <w:rFonts w:ascii="Times New Roman" w:hAnsi="Times New Roman" w:cs="Times New Roman"/>
        </w:rPr>
        <w:t xml:space="preserve"> бюджета</w:t>
      </w:r>
      <w:r w:rsidRPr="008219BB">
        <w:rPr>
          <w:rFonts w:ascii="Times New Roman" w:hAnsi="Times New Roman" w:cs="Times New Roman"/>
        </w:rPr>
        <w:t xml:space="preserve"> муниципального образования</w:t>
      </w:r>
      <w:r w:rsidRPr="004D3DD9">
        <w:rPr>
          <w:rFonts w:ascii="Times New Roman" w:hAnsi="Times New Roman" w:cs="Times New Roman"/>
        </w:rPr>
        <w:t xml:space="preserve"> </w:t>
      </w:r>
      <w:r>
        <w:rPr>
          <w:rFonts w:ascii="Times New Roman" w:hAnsi="Times New Roman" w:cs="Times New Roman"/>
        </w:rPr>
        <w:t>Покровского сельсовета Чановского района</w:t>
      </w:r>
      <w:r w:rsidRPr="008219BB">
        <w:rPr>
          <w:rFonts w:ascii="Times New Roman" w:hAnsi="Times New Roman" w:cs="Times New Roman"/>
        </w:rPr>
        <w:t xml:space="preserve"> Новосибирской области</w:t>
      </w:r>
    </w:p>
    <w:p w:rsidR="005E1DD4" w:rsidRPr="008219BB" w:rsidRDefault="005E1DD4" w:rsidP="005E1DD4">
      <w:pPr>
        <w:pStyle w:val="ConsPlusNonformat"/>
        <w:jc w:val="center"/>
        <w:rPr>
          <w:rFonts w:ascii="Times New Roman" w:hAnsi="Times New Roman" w:cs="Times New Roman"/>
        </w:rPr>
      </w:pPr>
      <w:r w:rsidRPr="008219BB">
        <w:rPr>
          <w:rFonts w:ascii="Times New Roman" w:hAnsi="Times New Roman" w:cs="Times New Roman"/>
        </w:rPr>
        <w:t>на плановый период 20___ и 20___ годов</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lastRenderedPageBreak/>
        <w:t xml:space="preserve">                      от ___ __________ 20___ года</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(главный распорядитель (распорядитель) средств местного бюджета)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(получатель средств местного бюджета)</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___________________________________________________________________________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(наименование органа местного самоуправления)</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Основание ______________________________________________________</w:t>
      </w:r>
    </w:p>
    <w:p w:rsidR="005E1DD4" w:rsidRPr="008219BB" w:rsidRDefault="005E1DD4" w:rsidP="005E1DD4">
      <w:pPr>
        <w:pStyle w:val="ConsPlusNonformat"/>
        <w:jc w:val="both"/>
        <w:rPr>
          <w:rFonts w:ascii="Times New Roman" w:hAnsi="Times New Roman" w:cs="Times New Roman"/>
        </w:rPr>
      </w:pP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Единица измерения: тыс. рублей                          по </w:t>
      </w:r>
      <w:hyperlink r:id="rId61"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8219BB">
          <w:rPr>
            <w:rFonts w:ascii="Times New Roman" w:hAnsi="Times New Roman" w:cs="Times New Roman"/>
            <w:color w:val="0000FF"/>
          </w:rPr>
          <w:t>ОКЕИ</w:t>
        </w:r>
      </w:hyperlink>
      <w:r w:rsidRPr="008219BB">
        <w:rPr>
          <w:rFonts w:ascii="Times New Roman" w:hAnsi="Times New Roman" w:cs="Times New Roman"/>
        </w:rPr>
        <w:t xml:space="preserve"> │   384   │</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p>
    <w:p w:rsidR="005E1DD4" w:rsidRPr="008219BB" w:rsidRDefault="005E1DD4" w:rsidP="005E1DD4">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417"/>
        <w:gridCol w:w="1417"/>
        <w:gridCol w:w="1417"/>
        <w:gridCol w:w="1417"/>
        <w:gridCol w:w="1133"/>
        <w:gridCol w:w="1133"/>
        <w:gridCol w:w="1133"/>
      </w:tblGrid>
      <w:tr w:rsidR="005E1DD4" w:rsidRPr="00514970" w:rsidTr="005E1DD4">
        <w:tc>
          <w:tcPr>
            <w:tcW w:w="1417" w:type="dxa"/>
            <w:vMerge w:val="restart"/>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Сумма</w:t>
            </w:r>
          </w:p>
        </w:tc>
      </w:tr>
      <w:tr w:rsidR="005E1DD4" w:rsidRPr="00514970" w:rsidTr="005E1DD4">
        <w:tc>
          <w:tcPr>
            <w:tcW w:w="1417" w:type="dxa"/>
            <w:vMerge/>
            <w:tcBorders>
              <w:top w:val="single" w:sz="4" w:space="0" w:color="auto"/>
              <w:left w:val="single" w:sz="4" w:space="0" w:color="auto"/>
              <w:bottom w:val="single" w:sz="4" w:space="0" w:color="auto"/>
              <w:right w:val="single" w:sz="4" w:space="0" w:color="auto"/>
            </w:tcBorders>
          </w:tcPr>
          <w:p w:rsidR="005E1DD4" w:rsidRPr="008219BB" w:rsidRDefault="005E1DD4" w:rsidP="005E1DD4">
            <w:pPr>
              <w:pStyle w:val="ConsPlusNormal"/>
              <w:ind w:firstLine="540"/>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20___ год</w:t>
            </w:r>
          </w:p>
        </w:tc>
      </w:tr>
      <w:tr w:rsidR="005E1DD4" w:rsidRPr="00514970" w:rsidTr="005E1DD4">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1</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2</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3</w:t>
            </w: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4</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5</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6</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jc w:val="center"/>
            </w:pPr>
            <w:r w:rsidRPr="008219BB">
              <w:t>7</w:t>
            </w:r>
          </w:p>
        </w:tc>
      </w:tr>
      <w:tr w:rsidR="005E1DD4" w:rsidRPr="00514970" w:rsidTr="005E1DD4">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417"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r w:rsidR="005E1DD4" w:rsidRPr="00514970" w:rsidTr="005E1DD4">
        <w:tc>
          <w:tcPr>
            <w:tcW w:w="6801" w:type="dxa"/>
            <w:gridSpan w:val="5"/>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r w:rsidRPr="008219BB">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c>
          <w:tcPr>
            <w:tcW w:w="1133" w:type="dxa"/>
            <w:tcBorders>
              <w:top w:val="single" w:sz="4" w:space="0" w:color="auto"/>
              <w:left w:val="single" w:sz="4" w:space="0" w:color="auto"/>
              <w:bottom w:val="single" w:sz="4" w:space="0" w:color="auto"/>
              <w:right w:val="single" w:sz="4" w:space="0" w:color="auto"/>
            </w:tcBorders>
            <w:vAlign w:val="center"/>
          </w:tcPr>
          <w:p w:rsidR="005E1DD4" w:rsidRPr="008219BB" w:rsidRDefault="005E1DD4" w:rsidP="005E1DD4">
            <w:pPr>
              <w:pStyle w:val="ConsPlusNormal"/>
            </w:pPr>
          </w:p>
        </w:tc>
      </w:tr>
    </w:tbl>
    <w:p w:rsidR="005E1DD4" w:rsidRPr="008219BB" w:rsidRDefault="005E1DD4" w:rsidP="005E1DD4">
      <w:pPr>
        <w:pStyle w:val="ConsPlusNormal"/>
        <w:ind w:firstLine="540"/>
        <w:jc w:val="both"/>
      </w:pPr>
    </w:p>
    <w:p w:rsidR="005E1DD4" w:rsidRPr="008219BB" w:rsidRDefault="005E1DD4" w:rsidP="005E1DD4">
      <w:pPr>
        <w:pStyle w:val="ConsPlusNonformat"/>
        <w:jc w:val="both"/>
        <w:rPr>
          <w:rFonts w:ascii="Times New Roman" w:hAnsi="Times New Roman" w:cs="Times New Roman"/>
        </w:rPr>
      </w:pPr>
      <w:r>
        <w:rPr>
          <w:rFonts w:ascii="Times New Roman" w:hAnsi="Times New Roman" w:cs="Times New Roman"/>
        </w:rPr>
        <w:t>Руководитель финансового органа (уполномоченное лицо)</w:t>
      </w:r>
      <w:r w:rsidRPr="008219BB">
        <w:rPr>
          <w:rFonts w:ascii="Times New Roman" w:hAnsi="Times New Roman" w:cs="Times New Roman"/>
        </w:rPr>
        <w:t xml:space="preserve">           _________ ____________________________</w:t>
      </w:r>
    </w:p>
    <w:p w:rsidR="005E1DD4" w:rsidRPr="008219BB" w:rsidRDefault="005E1DD4" w:rsidP="005E1DD4">
      <w:pPr>
        <w:pStyle w:val="ConsPlusNonformat"/>
        <w:jc w:val="both"/>
        <w:rPr>
          <w:rFonts w:ascii="Times New Roman" w:hAnsi="Times New Roman" w:cs="Times New Roman"/>
        </w:rPr>
      </w:pPr>
      <w:r w:rsidRPr="008219BB">
        <w:rPr>
          <w:rFonts w:ascii="Times New Roman" w:hAnsi="Times New Roman" w:cs="Times New Roman"/>
        </w:rPr>
        <w:t xml:space="preserve">                                    </w:t>
      </w:r>
      <w:r>
        <w:rPr>
          <w:rFonts w:ascii="Times New Roman" w:hAnsi="Times New Roman" w:cs="Times New Roman"/>
        </w:rPr>
        <w:t xml:space="preserve">                                                                             </w:t>
      </w:r>
      <w:r w:rsidRPr="008219BB">
        <w:rPr>
          <w:rFonts w:ascii="Times New Roman" w:hAnsi="Times New Roman" w:cs="Times New Roman"/>
        </w:rPr>
        <w:t>(подпись)     (расшифровка подписи)</w:t>
      </w:r>
    </w:p>
    <w:p w:rsidR="005E1DD4" w:rsidRDefault="005E1DD4" w:rsidP="005E1DD4">
      <w:pPr>
        <w:ind w:firstLine="709"/>
        <w:rPr>
          <w:szCs w:val="28"/>
        </w:rPr>
      </w:pPr>
    </w:p>
    <w:p w:rsidR="005E1DD4" w:rsidRDefault="005E1DD4" w:rsidP="005E1DD4">
      <w:pPr>
        <w:ind w:firstLine="709"/>
        <w:rPr>
          <w:szCs w:val="28"/>
        </w:rPr>
      </w:pPr>
    </w:p>
    <w:p w:rsidR="007A5F9F" w:rsidRPr="00FD35DC" w:rsidRDefault="007A5F9F" w:rsidP="005E1D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alibri"/>
          <w:sz w:val="28"/>
        </w:rPr>
      </w:pPr>
    </w:p>
    <w:p w:rsidR="007A5F9F" w:rsidRPr="00FD35DC" w:rsidRDefault="007A5F9F" w:rsidP="007A5F9F">
      <w:pPr>
        <w:ind w:firstLine="709"/>
        <w:jc w:val="both"/>
        <w:rPr>
          <w:rFonts w:ascii="Times New Roman" w:hAnsi="Times New Roman"/>
          <w:i/>
          <w:sz w:val="28"/>
        </w:rPr>
      </w:pPr>
    </w:p>
    <w:p w:rsidR="007A5F9F" w:rsidRPr="00FD35DC" w:rsidRDefault="007A5F9F" w:rsidP="007A5F9F">
      <w:pPr>
        <w:ind w:firstLine="709"/>
        <w:jc w:val="both"/>
        <w:rPr>
          <w:rFonts w:ascii="Times New Roman" w:hAnsi="Times New Roman"/>
          <w:i/>
          <w:sz w:val="28"/>
        </w:rPr>
      </w:pPr>
    </w:p>
    <w:p w:rsidR="007A5F9F" w:rsidRPr="00FD35DC" w:rsidRDefault="007A5F9F" w:rsidP="007A5F9F">
      <w:pPr>
        <w:ind w:firstLine="709"/>
        <w:jc w:val="both"/>
        <w:rPr>
          <w:rFonts w:ascii="Times New Roman" w:hAnsi="Times New Roman"/>
          <w:i/>
          <w:sz w:val="28"/>
        </w:rPr>
      </w:pPr>
    </w:p>
    <w:p w:rsidR="007A5F9F" w:rsidRPr="00FD35DC" w:rsidRDefault="007A5F9F" w:rsidP="007A5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u w:val="single"/>
        </w:rPr>
      </w:pPr>
    </w:p>
    <w:p w:rsidR="007A5F9F" w:rsidRPr="00FD35DC" w:rsidRDefault="007A5F9F" w:rsidP="007A5F9F">
      <w:pPr>
        <w:jc w:val="center"/>
        <w:rPr>
          <w:rFonts w:cs="Calibri"/>
          <w:sz w:val="28"/>
        </w:rPr>
      </w:pPr>
    </w:p>
    <w:p w:rsidR="007A5F9F" w:rsidRPr="00FD35DC" w:rsidRDefault="007A5F9F" w:rsidP="007A5F9F">
      <w:pPr>
        <w:ind w:firstLine="709"/>
        <w:jc w:val="both"/>
        <w:rPr>
          <w:rFonts w:ascii="Times New Roman" w:hAnsi="Times New Roman"/>
          <w:i/>
          <w:sz w:val="28"/>
        </w:rPr>
      </w:pPr>
    </w:p>
    <w:p w:rsidR="007A5F9F" w:rsidRPr="00FD35DC" w:rsidRDefault="007A5F9F" w:rsidP="007A5F9F">
      <w:pPr>
        <w:ind w:firstLine="709"/>
        <w:jc w:val="both"/>
        <w:rPr>
          <w:rFonts w:ascii="Times New Roman" w:hAnsi="Times New Roman"/>
          <w:i/>
          <w:sz w:val="28"/>
        </w:rPr>
      </w:pPr>
    </w:p>
    <w:p w:rsidR="005E1DD4" w:rsidRPr="003D3BA4" w:rsidRDefault="005E1DD4" w:rsidP="005E1DD4">
      <w:pPr>
        <w:pStyle w:val="ac"/>
        <w:rPr>
          <w:color w:val="000000"/>
        </w:rPr>
      </w:pPr>
    </w:p>
    <w:p w:rsidR="005E1DD4" w:rsidRDefault="005E1DD4" w:rsidP="005E1DD4">
      <w:pPr>
        <w:pStyle w:val="ac"/>
      </w:pPr>
      <w:r>
        <w:t>АДМИНИСТРАЦИЯ</w:t>
      </w:r>
    </w:p>
    <w:p w:rsidR="005E1DD4" w:rsidRDefault="005E1DD4" w:rsidP="005E1DD4">
      <w:pPr>
        <w:pStyle w:val="ac"/>
      </w:pPr>
      <w:r>
        <w:t>ПОКРОВСКОГО СЕЛЬСОВЕТА</w:t>
      </w:r>
    </w:p>
    <w:p w:rsidR="005E1DD4" w:rsidRPr="003D3BA4" w:rsidRDefault="005E1DD4" w:rsidP="005E1DD4">
      <w:pPr>
        <w:pStyle w:val="ac"/>
      </w:pPr>
      <w:r>
        <w:t xml:space="preserve"> </w:t>
      </w:r>
      <w:r w:rsidRPr="003D3BA4">
        <w:t>ЧАНОВСКОГО РАЙОНА НОВОСИБИРСКОЙ ОБЛАСТИ</w:t>
      </w:r>
    </w:p>
    <w:p w:rsidR="005E1DD4" w:rsidRPr="003D3BA4" w:rsidRDefault="005E1DD4" w:rsidP="005E1DD4">
      <w:pPr>
        <w:pStyle w:val="ac"/>
      </w:pPr>
    </w:p>
    <w:p w:rsidR="005E1DD4" w:rsidRPr="003D3BA4" w:rsidRDefault="005E1DD4" w:rsidP="005E1DD4">
      <w:pPr>
        <w:pStyle w:val="ac"/>
      </w:pPr>
    </w:p>
    <w:p w:rsidR="005E1DD4" w:rsidRPr="003D3BA4" w:rsidRDefault="005E1DD4" w:rsidP="005E1DD4">
      <w:pPr>
        <w:pStyle w:val="3"/>
        <w:jc w:val="center"/>
        <w:rPr>
          <w:b/>
          <w:bCs/>
          <w:szCs w:val="28"/>
        </w:rPr>
      </w:pPr>
      <w:r w:rsidRPr="003D3BA4">
        <w:rPr>
          <w:b/>
          <w:bCs/>
          <w:szCs w:val="28"/>
        </w:rPr>
        <w:t>ПОСТАНОВЛЕНИЕ</w:t>
      </w:r>
    </w:p>
    <w:p w:rsidR="005E1DD4" w:rsidRPr="003D3BA4" w:rsidRDefault="005E1DD4" w:rsidP="005E1DD4">
      <w:pPr>
        <w:spacing w:after="0" w:line="240" w:lineRule="auto"/>
        <w:rPr>
          <w:rFonts w:ascii="Times New Roman" w:hAnsi="Times New Roman" w:cs="Times New Roman"/>
          <w:sz w:val="28"/>
          <w:szCs w:val="28"/>
        </w:rPr>
      </w:pPr>
    </w:p>
    <w:p w:rsidR="005E1DD4" w:rsidRPr="003D3BA4" w:rsidRDefault="005E1DD4" w:rsidP="005E1DD4">
      <w:pPr>
        <w:spacing w:after="0" w:line="240" w:lineRule="auto"/>
        <w:rPr>
          <w:rFonts w:ascii="Times New Roman" w:hAnsi="Times New Roman" w:cs="Times New Roman"/>
          <w:sz w:val="28"/>
          <w:szCs w:val="28"/>
        </w:rPr>
      </w:pPr>
    </w:p>
    <w:p w:rsidR="005E1DD4" w:rsidRPr="003D3BA4" w:rsidRDefault="005E1DD4" w:rsidP="005E1DD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25.07.2019 г.</w:t>
      </w:r>
      <w:r w:rsidRPr="003D3BA4">
        <w:rPr>
          <w:rFonts w:ascii="Times New Roman" w:hAnsi="Times New Roman" w:cs="Times New Roman"/>
          <w:color w:val="000000"/>
          <w:sz w:val="28"/>
          <w:szCs w:val="28"/>
        </w:rPr>
        <w:t xml:space="preserve"> № </w:t>
      </w:r>
      <w:r>
        <w:rPr>
          <w:rFonts w:ascii="Times New Roman" w:hAnsi="Times New Roman" w:cs="Times New Roman"/>
          <w:color w:val="000000"/>
          <w:sz w:val="28"/>
          <w:szCs w:val="28"/>
        </w:rPr>
        <w:t>40-б</w:t>
      </w:r>
    </w:p>
    <w:p w:rsidR="005E1DD4" w:rsidRPr="003D3BA4" w:rsidRDefault="005E1DD4" w:rsidP="005E1DD4">
      <w:pPr>
        <w:spacing w:after="0" w:line="240" w:lineRule="auto"/>
        <w:jc w:val="center"/>
        <w:rPr>
          <w:rFonts w:ascii="Times New Roman" w:hAnsi="Times New Roman" w:cs="Times New Roman"/>
          <w:b/>
          <w:bCs/>
          <w:sz w:val="28"/>
          <w:szCs w:val="28"/>
        </w:rPr>
      </w:pPr>
    </w:p>
    <w:p w:rsidR="005E1DD4" w:rsidRPr="003D3BA4" w:rsidRDefault="005E1DD4" w:rsidP="005E1DD4">
      <w:pPr>
        <w:spacing w:after="0" w:line="240" w:lineRule="auto"/>
        <w:jc w:val="center"/>
        <w:rPr>
          <w:rFonts w:ascii="Times New Roman" w:hAnsi="Times New Roman" w:cs="Times New Roman"/>
          <w:b/>
          <w:bCs/>
          <w:sz w:val="28"/>
          <w:szCs w:val="28"/>
        </w:rPr>
      </w:pPr>
    </w:p>
    <w:p w:rsidR="005E1DD4" w:rsidRPr="003D3BA4" w:rsidRDefault="005E1DD4" w:rsidP="005E1DD4">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О внесении изменений в постановление администрации</w:t>
      </w:r>
      <w:r w:rsidRPr="009F13F0">
        <w:rPr>
          <w:rFonts w:ascii="Times New Roman" w:hAnsi="Times New Roman" w:cs="Times New Roman"/>
          <w:b/>
          <w:sz w:val="28"/>
          <w:szCs w:val="28"/>
        </w:rPr>
        <w:t xml:space="preserve"> </w:t>
      </w:r>
      <w:r>
        <w:rPr>
          <w:rFonts w:ascii="Times New Roman" w:hAnsi="Times New Roman" w:cs="Times New Roman"/>
          <w:b/>
          <w:sz w:val="28"/>
          <w:szCs w:val="28"/>
        </w:rPr>
        <w:t>Покровского сельсовета</w:t>
      </w:r>
      <w:r>
        <w:rPr>
          <w:rFonts w:ascii="Times New Roman" w:hAnsi="Times New Roman" w:cs="Times New Roman"/>
          <w:bCs/>
          <w:sz w:val="28"/>
          <w:szCs w:val="28"/>
        </w:rPr>
        <w:t xml:space="preserve"> Чановского района Новосибирской области от 25.12.2018 № 57 «</w:t>
      </w:r>
      <w:r w:rsidRPr="003D3BA4">
        <w:rPr>
          <w:rFonts w:ascii="Times New Roman" w:hAnsi="Times New Roman" w:cs="Times New Roman"/>
          <w:bCs/>
          <w:sz w:val="28"/>
          <w:szCs w:val="28"/>
        </w:rPr>
        <w:t xml:space="preserve">Об утверждении Порядка составления и ведения кассового плана исполнения бюджета </w:t>
      </w:r>
      <w:r>
        <w:rPr>
          <w:rFonts w:ascii="Times New Roman" w:hAnsi="Times New Roman" w:cs="Times New Roman"/>
          <w:b/>
          <w:sz w:val="28"/>
          <w:szCs w:val="28"/>
        </w:rPr>
        <w:t>Покровского сельсовета</w:t>
      </w:r>
      <w:r w:rsidRPr="003D3BA4">
        <w:rPr>
          <w:rFonts w:ascii="Times New Roman" w:hAnsi="Times New Roman" w:cs="Times New Roman"/>
          <w:bCs/>
          <w:sz w:val="28"/>
          <w:szCs w:val="28"/>
        </w:rPr>
        <w:t xml:space="preserve"> Чановского района Новосибирской области</w:t>
      </w:r>
      <w:r>
        <w:rPr>
          <w:rFonts w:ascii="Times New Roman" w:hAnsi="Times New Roman" w:cs="Times New Roman"/>
          <w:bCs/>
          <w:sz w:val="28"/>
          <w:szCs w:val="28"/>
        </w:rPr>
        <w:t>»</w:t>
      </w:r>
    </w:p>
    <w:p w:rsidR="005E1DD4" w:rsidRPr="003D3BA4" w:rsidRDefault="005E1DD4" w:rsidP="005E1DD4">
      <w:pPr>
        <w:pStyle w:val="a6"/>
        <w:spacing w:after="0"/>
        <w:jc w:val="center"/>
        <w:rPr>
          <w:bCs/>
          <w:sz w:val="28"/>
          <w:szCs w:val="28"/>
        </w:rPr>
      </w:pPr>
    </w:p>
    <w:p w:rsidR="005E1DD4" w:rsidRPr="003D3BA4" w:rsidRDefault="005E1DD4" w:rsidP="005E1DD4">
      <w:pPr>
        <w:pStyle w:val="a6"/>
        <w:spacing w:after="0"/>
        <w:jc w:val="both"/>
        <w:rPr>
          <w:bCs/>
          <w:sz w:val="28"/>
          <w:szCs w:val="28"/>
        </w:rPr>
      </w:pPr>
    </w:p>
    <w:p w:rsidR="005E1DD4" w:rsidRPr="003D3BA4" w:rsidRDefault="005E1DD4" w:rsidP="005E1DD4">
      <w:pPr>
        <w:spacing w:after="0" w:line="240" w:lineRule="auto"/>
        <w:ind w:firstLine="851"/>
        <w:jc w:val="both"/>
        <w:rPr>
          <w:rFonts w:ascii="Times New Roman" w:hAnsi="Times New Roman" w:cs="Times New Roman"/>
          <w:sz w:val="28"/>
          <w:szCs w:val="28"/>
        </w:rPr>
      </w:pPr>
      <w:r w:rsidRPr="003D3BA4">
        <w:rPr>
          <w:rFonts w:ascii="Times New Roman" w:hAnsi="Times New Roman" w:cs="Times New Roman"/>
          <w:sz w:val="28"/>
          <w:szCs w:val="28"/>
        </w:rPr>
        <w:t xml:space="preserve">В </w:t>
      </w:r>
      <w:r>
        <w:rPr>
          <w:rFonts w:ascii="Times New Roman" w:hAnsi="Times New Roman" w:cs="Times New Roman"/>
          <w:sz w:val="28"/>
          <w:szCs w:val="28"/>
        </w:rPr>
        <w:t>целях приведения в соответствие с действующим законодательством</w:t>
      </w:r>
      <w:r w:rsidRPr="003D3BA4">
        <w:rPr>
          <w:rFonts w:ascii="Times New Roman" w:hAnsi="Times New Roman" w:cs="Times New Roman"/>
          <w:sz w:val="28"/>
          <w:szCs w:val="28"/>
        </w:rPr>
        <w:t>, администрация</w:t>
      </w:r>
      <w:r>
        <w:rPr>
          <w:rFonts w:ascii="Times New Roman" w:hAnsi="Times New Roman" w:cs="Times New Roman"/>
          <w:sz w:val="28"/>
          <w:szCs w:val="28"/>
        </w:rPr>
        <w:t xml:space="preserve"> </w:t>
      </w:r>
      <w:r>
        <w:rPr>
          <w:rFonts w:ascii="Times New Roman" w:hAnsi="Times New Roman" w:cs="Times New Roman"/>
          <w:b/>
          <w:sz w:val="28"/>
          <w:szCs w:val="28"/>
        </w:rPr>
        <w:t>Покровского сельсовета</w:t>
      </w:r>
      <w:r w:rsidRPr="003D3BA4">
        <w:rPr>
          <w:rFonts w:ascii="Times New Roman" w:hAnsi="Times New Roman" w:cs="Times New Roman"/>
          <w:sz w:val="28"/>
          <w:szCs w:val="28"/>
        </w:rPr>
        <w:t xml:space="preserve"> Чановского района Новосибирской области ПОСТАНОВЛЯЕТ:</w:t>
      </w:r>
    </w:p>
    <w:p w:rsidR="005E1DD4" w:rsidRDefault="005E1DD4" w:rsidP="005E1DD4">
      <w:pPr>
        <w:autoSpaceDE w:val="0"/>
        <w:autoSpaceDN w:val="0"/>
        <w:adjustRightInd w:val="0"/>
        <w:spacing w:after="0" w:line="240" w:lineRule="auto"/>
        <w:ind w:firstLine="708"/>
        <w:jc w:val="both"/>
        <w:rPr>
          <w:rFonts w:ascii="Times New Roman" w:hAnsi="Times New Roman" w:cs="Times New Roman"/>
          <w:bCs/>
          <w:sz w:val="28"/>
          <w:szCs w:val="28"/>
        </w:rPr>
      </w:pPr>
      <w:r w:rsidRPr="003D3BA4">
        <w:rPr>
          <w:rFonts w:ascii="Times New Roman" w:hAnsi="Times New Roman" w:cs="Times New Roman"/>
          <w:sz w:val="28"/>
          <w:szCs w:val="28"/>
        </w:rPr>
        <w:t xml:space="preserve">1. </w:t>
      </w:r>
      <w:r>
        <w:rPr>
          <w:rFonts w:ascii="Times New Roman" w:hAnsi="Times New Roman" w:cs="Times New Roman"/>
          <w:sz w:val="28"/>
          <w:szCs w:val="28"/>
        </w:rPr>
        <w:t xml:space="preserve">Внести изменения </w:t>
      </w:r>
      <w:r>
        <w:rPr>
          <w:rFonts w:ascii="Times New Roman" w:hAnsi="Times New Roman" w:cs="Times New Roman"/>
          <w:bCs/>
          <w:sz w:val="28"/>
          <w:szCs w:val="28"/>
        </w:rPr>
        <w:t>в постановление администрации</w:t>
      </w:r>
      <w:r w:rsidRPr="00F87328">
        <w:rPr>
          <w:rFonts w:ascii="Times New Roman" w:hAnsi="Times New Roman" w:cs="Times New Roman"/>
          <w:b/>
          <w:sz w:val="28"/>
          <w:szCs w:val="28"/>
        </w:rPr>
        <w:t xml:space="preserve"> </w:t>
      </w:r>
      <w:r>
        <w:rPr>
          <w:rFonts w:ascii="Times New Roman" w:hAnsi="Times New Roman" w:cs="Times New Roman"/>
          <w:b/>
          <w:sz w:val="28"/>
          <w:szCs w:val="28"/>
        </w:rPr>
        <w:t>Покровского сельсовета</w:t>
      </w:r>
      <w:r>
        <w:rPr>
          <w:rFonts w:ascii="Times New Roman" w:hAnsi="Times New Roman" w:cs="Times New Roman"/>
          <w:bCs/>
          <w:sz w:val="28"/>
          <w:szCs w:val="28"/>
        </w:rPr>
        <w:t xml:space="preserve"> Чановского района Новосибирской области от 25.12.2018 № 57 «</w:t>
      </w:r>
      <w:r w:rsidRPr="003D3BA4">
        <w:rPr>
          <w:rFonts w:ascii="Times New Roman" w:hAnsi="Times New Roman" w:cs="Times New Roman"/>
          <w:bCs/>
          <w:sz w:val="28"/>
          <w:szCs w:val="28"/>
        </w:rPr>
        <w:t>Об утверждении Порядка составления и ведения кассового плана исполнения бюджета</w:t>
      </w:r>
      <w:r w:rsidRPr="009F13F0">
        <w:rPr>
          <w:rFonts w:ascii="Times New Roman" w:hAnsi="Times New Roman" w:cs="Times New Roman"/>
          <w:b/>
          <w:sz w:val="28"/>
          <w:szCs w:val="28"/>
        </w:rPr>
        <w:t xml:space="preserve"> </w:t>
      </w:r>
      <w:r>
        <w:rPr>
          <w:rFonts w:ascii="Times New Roman" w:hAnsi="Times New Roman" w:cs="Times New Roman"/>
          <w:b/>
          <w:bCs/>
          <w:sz w:val="28"/>
          <w:szCs w:val="28"/>
        </w:rPr>
        <w:t>Покровского сельсовета</w:t>
      </w:r>
      <w:r w:rsidRPr="003D3BA4">
        <w:rPr>
          <w:rFonts w:ascii="Times New Roman" w:hAnsi="Times New Roman" w:cs="Times New Roman"/>
          <w:bCs/>
          <w:sz w:val="28"/>
          <w:szCs w:val="28"/>
        </w:rPr>
        <w:t xml:space="preserve"> Чановского района Новосибирской области</w:t>
      </w:r>
      <w:r>
        <w:rPr>
          <w:rFonts w:ascii="Times New Roman" w:hAnsi="Times New Roman" w:cs="Times New Roman"/>
          <w:bCs/>
          <w:sz w:val="28"/>
          <w:szCs w:val="28"/>
        </w:rPr>
        <w:t>»:</w:t>
      </w:r>
    </w:p>
    <w:p w:rsidR="005E1DD4" w:rsidRPr="00527670" w:rsidRDefault="005E1DD4" w:rsidP="005E1DD4">
      <w:pPr>
        <w:pStyle w:val="ConsPlusNormal"/>
        <w:ind w:firstLine="709"/>
        <w:jc w:val="both"/>
      </w:pPr>
      <w:r w:rsidRPr="00247642">
        <w:rPr>
          <w:bCs/>
        </w:rPr>
        <w:t xml:space="preserve">1.1. </w:t>
      </w:r>
      <w:r w:rsidRPr="00247642">
        <w:t xml:space="preserve">Абзац 4 п.п. 2 п. 5 </w:t>
      </w:r>
      <w:r>
        <w:t xml:space="preserve">Порядка </w:t>
      </w:r>
      <w:r w:rsidRPr="003D3BA4">
        <w:rPr>
          <w:bCs/>
        </w:rPr>
        <w:t xml:space="preserve">составления и ведения кассового плана исполнения бюджета </w:t>
      </w:r>
      <w:r>
        <w:rPr>
          <w:bCs/>
        </w:rPr>
        <w:t xml:space="preserve">Покровского сельсовета </w:t>
      </w:r>
      <w:r w:rsidRPr="003D3BA4">
        <w:rPr>
          <w:bCs/>
        </w:rPr>
        <w:t>Чановского района Новосибирской области</w:t>
      </w:r>
      <w:r w:rsidRPr="00247642">
        <w:t xml:space="preserve"> </w:t>
      </w:r>
      <w:r>
        <w:t xml:space="preserve">(далее – Порядок) </w:t>
      </w:r>
      <w:r w:rsidRPr="00247642">
        <w:t xml:space="preserve">изложить в следующей редакции: «кодов классификаторов аналитического учета (тип средств, код классификации расходов контрактной системы, код классификации операций сектора государственного управления, код целевых средств (по </w:t>
      </w:r>
      <w:r w:rsidRPr="00247642">
        <w:lastRenderedPageBreak/>
        <w:t xml:space="preserve">межбюджетным трансфертам), код субсидий (для муниципальных бюджетных и автономных </w:t>
      </w:r>
      <w:r w:rsidRPr="00527670">
        <w:t>учреждений);»</w:t>
      </w:r>
    </w:p>
    <w:p w:rsidR="005E1DD4" w:rsidRPr="00B74E6A" w:rsidRDefault="005E1DD4" w:rsidP="005E1DD4">
      <w:pPr>
        <w:pStyle w:val="ConsPlusNormal"/>
        <w:ind w:firstLine="709"/>
        <w:jc w:val="both"/>
      </w:pPr>
      <w:r w:rsidRPr="00527670">
        <w:rPr>
          <w:bCs/>
        </w:rPr>
        <w:t xml:space="preserve">1.2. </w:t>
      </w:r>
      <w:r w:rsidRPr="00527670">
        <w:t xml:space="preserve">П.п.2 п.10 </w:t>
      </w:r>
      <w:r>
        <w:t xml:space="preserve">Порядка </w:t>
      </w:r>
      <w:r w:rsidRPr="00527670">
        <w:t xml:space="preserve">изложить в следующей редакции: «кодов классификаторов аналитического учета (тип средств, код классификации расходов контрактной системы, код классификации операций сектора государственного управления, код целевых средств (по межбюджетным трансфертам), код субсидий (для муниципальных бюджетных и автономных </w:t>
      </w:r>
      <w:r w:rsidRPr="00B74E6A">
        <w:t>учреждений);»</w:t>
      </w:r>
    </w:p>
    <w:p w:rsidR="005E1DD4" w:rsidRPr="003B1568" w:rsidRDefault="005E1DD4" w:rsidP="005E1DD4">
      <w:pPr>
        <w:pStyle w:val="ConsPlusNormal"/>
        <w:ind w:firstLine="709"/>
        <w:jc w:val="both"/>
      </w:pPr>
      <w:r w:rsidRPr="00B74E6A">
        <w:rPr>
          <w:bCs/>
        </w:rPr>
        <w:t xml:space="preserve">1.3. </w:t>
      </w:r>
      <w:r>
        <w:rPr>
          <w:bCs/>
        </w:rPr>
        <w:t>в п</w:t>
      </w:r>
      <w:r w:rsidRPr="00B74E6A">
        <w:t xml:space="preserve">.11 </w:t>
      </w:r>
      <w:r>
        <w:t>Порядка</w:t>
      </w:r>
      <w:r w:rsidRPr="00B74E6A">
        <w:t xml:space="preserve"> после слов «местного бюджета» дополнить словами «с </w:t>
      </w:r>
      <w:r w:rsidRPr="003B1568">
        <w:t>детализацией по месяцам очередного финансового года»;</w:t>
      </w:r>
    </w:p>
    <w:p w:rsidR="005E1DD4" w:rsidRPr="00B1229E" w:rsidRDefault="005E1DD4" w:rsidP="005E1DD4">
      <w:pPr>
        <w:pStyle w:val="ConsPlusNormal"/>
        <w:ind w:firstLine="709"/>
        <w:jc w:val="both"/>
      </w:pPr>
      <w:r w:rsidRPr="003B1568">
        <w:t xml:space="preserve">1.4. </w:t>
      </w:r>
      <w:r>
        <w:t xml:space="preserve">в </w:t>
      </w:r>
      <w:r w:rsidRPr="003B1568">
        <w:t xml:space="preserve">п.12 </w:t>
      </w:r>
      <w:r>
        <w:t xml:space="preserve">Порядка </w:t>
      </w:r>
      <w:r w:rsidRPr="003B1568">
        <w:t xml:space="preserve">после слов «местного бюджета» дополнить словами «с </w:t>
      </w:r>
      <w:r w:rsidRPr="00B1229E">
        <w:t>детализацией по месяцам»;</w:t>
      </w:r>
    </w:p>
    <w:p w:rsidR="005E1DD4" w:rsidRPr="00B1229E" w:rsidRDefault="005E1DD4" w:rsidP="005E1DD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1229E">
        <w:rPr>
          <w:rFonts w:ascii="Times New Roman" w:hAnsi="Times New Roman" w:cs="Times New Roman"/>
          <w:sz w:val="28"/>
          <w:szCs w:val="28"/>
        </w:rPr>
        <w:t xml:space="preserve">1.5. </w:t>
      </w:r>
      <w:r>
        <w:rPr>
          <w:rFonts w:ascii="Times New Roman" w:hAnsi="Times New Roman" w:cs="Times New Roman"/>
          <w:sz w:val="28"/>
          <w:szCs w:val="28"/>
        </w:rPr>
        <w:t>п</w:t>
      </w:r>
      <w:r w:rsidRPr="00B1229E">
        <w:rPr>
          <w:rFonts w:ascii="Times New Roman" w:hAnsi="Times New Roman" w:cs="Times New Roman"/>
          <w:sz w:val="28"/>
          <w:szCs w:val="28"/>
        </w:rPr>
        <w:t xml:space="preserve">.п. 1 п. 12 </w:t>
      </w:r>
      <w:r>
        <w:rPr>
          <w:rFonts w:ascii="Times New Roman" w:hAnsi="Times New Roman" w:cs="Times New Roman"/>
          <w:sz w:val="28"/>
          <w:szCs w:val="28"/>
        </w:rPr>
        <w:t xml:space="preserve">Порядка </w:t>
      </w:r>
      <w:r w:rsidRPr="00B1229E">
        <w:rPr>
          <w:rFonts w:ascii="Times New Roman" w:hAnsi="Times New Roman" w:cs="Times New Roman"/>
          <w:sz w:val="28"/>
          <w:szCs w:val="28"/>
        </w:rPr>
        <w:t>после слов «отдельных категорий» дополнить словами «</w:t>
      </w:r>
      <w:r w:rsidRPr="00B1229E">
        <w:rPr>
          <w:rFonts w:ascii="Times New Roman" w:eastAsia="Times New Roman" w:hAnsi="Times New Roman" w:cs="Times New Roman"/>
          <w:sz w:val="28"/>
          <w:szCs w:val="28"/>
        </w:rPr>
        <w:t>(формирование резерва осуществляется по отдельному типу средств «Средства, зарезервированные на реализацию Указов Президента Российской Федерации в части повышения оплаты труда отдельных категорий работников»);»</w:t>
      </w:r>
    </w:p>
    <w:p w:rsidR="005E1DD4" w:rsidRPr="00074A3A" w:rsidRDefault="005E1DD4" w:rsidP="005E1DD4">
      <w:pPr>
        <w:pStyle w:val="ConsPlusNormal"/>
        <w:ind w:firstLine="709"/>
        <w:jc w:val="both"/>
      </w:pPr>
      <w:r w:rsidRPr="00074A3A">
        <w:t xml:space="preserve">1.6. наименование раздела «Утверждение кассового плана и доведение его показателей» </w:t>
      </w:r>
      <w:r>
        <w:t xml:space="preserve">Порядка </w:t>
      </w:r>
      <w:r w:rsidRPr="00074A3A">
        <w:t>дополнить словами «График финансирования»;</w:t>
      </w:r>
    </w:p>
    <w:p w:rsidR="005E1DD4" w:rsidRPr="00074A3A" w:rsidRDefault="005E1DD4" w:rsidP="005E1DD4">
      <w:pPr>
        <w:pStyle w:val="ConsPlusNormal"/>
        <w:ind w:firstLine="709"/>
        <w:jc w:val="both"/>
      </w:pPr>
      <w:r w:rsidRPr="00074A3A">
        <w:t xml:space="preserve">1.7. в п.28 </w:t>
      </w:r>
      <w:r>
        <w:t xml:space="preserve">Порядка </w:t>
      </w:r>
      <w:r w:rsidRPr="00074A3A">
        <w:t>слова «1,5» заменить словами «1-5»;</w:t>
      </w:r>
    </w:p>
    <w:p w:rsidR="005E1DD4" w:rsidRPr="00074A3A" w:rsidRDefault="005E1DD4" w:rsidP="005E1DD4">
      <w:pPr>
        <w:pStyle w:val="ConsPlusNormal"/>
        <w:ind w:firstLine="709"/>
        <w:jc w:val="both"/>
      </w:pPr>
      <w:r w:rsidRPr="00074A3A">
        <w:t>1.8. в п.п. 4 п. 37 слова «Администрации муниципального образования» заменить словами «</w:t>
      </w:r>
      <w:r>
        <w:t>а</w:t>
      </w:r>
      <w:r w:rsidRPr="00074A3A">
        <w:t xml:space="preserve">дминистрации </w:t>
      </w:r>
      <w:r>
        <w:t>Покровского сельсовета</w:t>
      </w:r>
      <w:r w:rsidRPr="00074A3A">
        <w:t xml:space="preserve"> Чановского района»;</w:t>
      </w:r>
    </w:p>
    <w:p w:rsidR="005E1DD4" w:rsidRPr="00074A3A" w:rsidRDefault="005E1DD4" w:rsidP="005E1DD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74A3A">
        <w:rPr>
          <w:rFonts w:ascii="Times New Roman" w:hAnsi="Times New Roman" w:cs="Times New Roman"/>
          <w:sz w:val="28"/>
          <w:szCs w:val="28"/>
        </w:rPr>
        <w:t xml:space="preserve">1.9. </w:t>
      </w:r>
      <w:r>
        <w:rPr>
          <w:rFonts w:ascii="Times New Roman" w:hAnsi="Times New Roman" w:cs="Times New Roman"/>
          <w:sz w:val="28"/>
          <w:szCs w:val="28"/>
        </w:rPr>
        <w:t xml:space="preserve">в </w:t>
      </w:r>
      <w:r w:rsidRPr="00074A3A">
        <w:rPr>
          <w:rFonts w:ascii="Times New Roman" w:hAnsi="Times New Roman" w:cs="Times New Roman"/>
          <w:sz w:val="28"/>
          <w:szCs w:val="28"/>
        </w:rPr>
        <w:t xml:space="preserve">п.п.3 п. 39 </w:t>
      </w:r>
      <w:r>
        <w:rPr>
          <w:rFonts w:ascii="Times New Roman" w:hAnsi="Times New Roman" w:cs="Times New Roman"/>
          <w:sz w:val="28"/>
          <w:szCs w:val="28"/>
        </w:rPr>
        <w:t xml:space="preserve">Порядка </w:t>
      </w:r>
      <w:r w:rsidRPr="00074A3A">
        <w:rPr>
          <w:rFonts w:ascii="Times New Roman" w:hAnsi="Times New Roman" w:cs="Times New Roman"/>
          <w:sz w:val="28"/>
          <w:szCs w:val="28"/>
        </w:rPr>
        <w:t>после слов «области» дополнить словами «</w:t>
      </w:r>
      <w:r w:rsidRPr="00074A3A">
        <w:rPr>
          <w:rFonts w:ascii="Times New Roman" w:eastAsia="Times New Roman" w:hAnsi="Times New Roman" w:cs="Times New Roman"/>
          <w:sz w:val="28"/>
          <w:szCs w:val="28"/>
        </w:rPr>
        <w:t xml:space="preserve">; расходов, осуществляемых за счет средств резервного фонда администрации </w:t>
      </w:r>
      <w:r>
        <w:rPr>
          <w:rFonts w:ascii="Times New Roman" w:eastAsia="Times New Roman" w:hAnsi="Times New Roman" w:cs="Times New Roman"/>
          <w:sz w:val="28"/>
          <w:szCs w:val="28"/>
        </w:rPr>
        <w:t xml:space="preserve">Покровского сельсовета Чановского района </w:t>
      </w:r>
      <w:r w:rsidRPr="00074A3A">
        <w:rPr>
          <w:rFonts w:ascii="Times New Roman" w:eastAsia="Times New Roman" w:hAnsi="Times New Roman" w:cs="Times New Roman"/>
          <w:sz w:val="28"/>
          <w:szCs w:val="28"/>
        </w:rPr>
        <w:t xml:space="preserve"> Новосибирской области);</w:t>
      </w:r>
    </w:p>
    <w:p w:rsidR="005E1DD4" w:rsidRDefault="005E1DD4" w:rsidP="005E1DD4">
      <w:pPr>
        <w:pStyle w:val="ConsPlusNormal"/>
        <w:ind w:firstLine="709"/>
        <w:jc w:val="both"/>
      </w:pPr>
      <w:r>
        <w:t>1.10. пункт 46</w:t>
      </w:r>
      <w:r w:rsidRPr="00060753">
        <w:t xml:space="preserve"> </w:t>
      </w:r>
      <w:r>
        <w:t>Порядка признать утратившим силу.</w:t>
      </w:r>
    </w:p>
    <w:p w:rsidR="005E1DD4" w:rsidRDefault="005E1DD4" w:rsidP="005E1DD4">
      <w:pPr>
        <w:pStyle w:val="ConsPlusNormal"/>
        <w:ind w:firstLine="709"/>
        <w:jc w:val="both"/>
      </w:pPr>
      <w:r>
        <w:t>1.11. в п. 50 Порядка слова «1,2 пункта» исключить.</w:t>
      </w:r>
    </w:p>
    <w:p w:rsidR="005E1DD4" w:rsidRPr="008B7D3F" w:rsidRDefault="005E1DD4" w:rsidP="005E1DD4">
      <w:pPr>
        <w:pStyle w:val="ConsPlusNormal"/>
        <w:ind w:firstLine="709"/>
        <w:jc w:val="both"/>
      </w:pPr>
      <w:r w:rsidRPr="00DB6FF2">
        <w:t xml:space="preserve">1.12. пункт 62 </w:t>
      </w:r>
      <w:r>
        <w:t xml:space="preserve">Порядка </w:t>
      </w:r>
      <w:r w:rsidRPr="00DB6FF2">
        <w:t xml:space="preserve">изложить в следующей редакции: «62. «Изменение показателей кассового плана по расходам по кодам аналитического учета (типам средств, кодам субсидий (для муниципальных бюджетных и автономных учреждений), по межбюджетным трансфертам в разрезе муниципальных образований и кодам целевых средств, кодам классификации расходов контрактной системы, кодам операций сектора государственного управления) (далее – коды аналитического учета) осуществляется финансовым органом по предложению главных распорядителей (распорядителей) средств местного бюджета в соответствии с уведомлениями, полученными от главных распорядителей средств </w:t>
      </w:r>
      <w:r w:rsidRPr="00DB6FF2">
        <w:lastRenderedPageBreak/>
        <w:t xml:space="preserve">областного бюджета, приказами министерств Новосибирской области и иных </w:t>
      </w:r>
      <w:r w:rsidRPr="008B7D3F">
        <w:t>документов, содержащих указанную информацию»</w:t>
      </w:r>
    </w:p>
    <w:p w:rsidR="005E1DD4" w:rsidRPr="008B7D3F" w:rsidRDefault="005E1DD4" w:rsidP="005E1DD4">
      <w:pPr>
        <w:pStyle w:val="ConsPlusNormal"/>
        <w:ind w:firstLine="709"/>
        <w:jc w:val="both"/>
      </w:pPr>
      <w:r w:rsidRPr="008B7D3F">
        <w:t>1.13. пункт 63</w:t>
      </w:r>
      <w:r w:rsidRPr="00060753">
        <w:t xml:space="preserve"> </w:t>
      </w:r>
      <w:r>
        <w:t xml:space="preserve">Порядка </w:t>
      </w:r>
      <w:r w:rsidRPr="008B7D3F">
        <w:t>признать утратившим силу.</w:t>
      </w:r>
    </w:p>
    <w:p w:rsidR="005E1DD4" w:rsidRPr="008B7D3F" w:rsidRDefault="005E1DD4" w:rsidP="005E1DD4">
      <w:pPr>
        <w:widowControl w:val="0"/>
        <w:autoSpaceDE w:val="0"/>
        <w:autoSpaceDN w:val="0"/>
        <w:adjustRightInd w:val="0"/>
        <w:spacing w:after="0" w:line="240" w:lineRule="auto"/>
        <w:ind w:firstLine="709"/>
        <w:jc w:val="both"/>
        <w:rPr>
          <w:rFonts w:ascii="Times New Roman" w:hAnsi="Times New Roman" w:cs="Times New Roman"/>
          <w:color w:val="0D0D0D"/>
          <w:sz w:val="28"/>
          <w:szCs w:val="28"/>
        </w:rPr>
      </w:pPr>
      <w:r w:rsidRPr="008B7D3F">
        <w:rPr>
          <w:rFonts w:ascii="Times New Roman" w:hAnsi="Times New Roman" w:cs="Times New Roman"/>
          <w:bCs/>
          <w:sz w:val="28"/>
          <w:szCs w:val="28"/>
        </w:rPr>
        <w:t xml:space="preserve">1.14. пункт 65 </w:t>
      </w:r>
      <w:r>
        <w:rPr>
          <w:rFonts w:ascii="Times New Roman" w:hAnsi="Times New Roman" w:cs="Times New Roman"/>
          <w:sz w:val="28"/>
          <w:szCs w:val="28"/>
        </w:rPr>
        <w:t xml:space="preserve">Порядка </w:t>
      </w:r>
      <w:r w:rsidRPr="008B7D3F">
        <w:rPr>
          <w:rFonts w:ascii="Times New Roman" w:hAnsi="Times New Roman" w:cs="Times New Roman"/>
          <w:bCs/>
          <w:sz w:val="28"/>
          <w:szCs w:val="28"/>
        </w:rPr>
        <w:t xml:space="preserve">изложить в следующей редакции: «65. </w:t>
      </w:r>
      <w:r w:rsidRPr="008B7D3F">
        <w:rPr>
          <w:rFonts w:ascii="Times New Roman" w:hAnsi="Times New Roman" w:cs="Times New Roman"/>
          <w:color w:val="0D0D0D"/>
          <w:sz w:val="28"/>
          <w:szCs w:val="28"/>
        </w:rPr>
        <w:t xml:space="preserve">Наряду с электронными документами в рамках настоящего Порядка финансовый орган </w:t>
      </w:r>
      <w:r>
        <w:rPr>
          <w:rFonts w:ascii="Times New Roman" w:hAnsi="Times New Roman" w:cs="Times New Roman"/>
          <w:b/>
          <w:sz w:val="28"/>
          <w:szCs w:val="28"/>
        </w:rPr>
        <w:t>Покровского сельсовета</w:t>
      </w:r>
      <w:r>
        <w:rPr>
          <w:rFonts w:ascii="Times New Roman" w:hAnsi="Times New Roman" w:cs="Times New Roman"/>
          <w:color w:val="0D0D0D"/>
          <w:sz w:val="28"/>
          <w:szCs w:val="28"/>
        </w:rPr>
        <w:t xml:space="preserve"> Чановского района </w:t>
      </w:r>
      <w:r w:rsidRPr="008B7D3F">
        <w:rPr>
          <w:rFonts w:ascii="Times New Roman" w:hAnsi="Times New Roman" w:cs="Times New Roman"/>
          <w:color w:val="0D0D0D"/>
          <w:sz w:val="28"/>
          <w:szCs w:val="28"/>
        </w:rPr>
        <w:t>Новосибирской области на бумажном носителе утверждает и подписывает и (или) подписывает следующие документы:</w:t>
      </w:r>
    </w:p>
    <w:p w:rsidR="005E1DD4" w:rsidRPr="008B7D3F" w:rsidRDefault="005E1DD4" w:rsidP="005E1DD4">
      <w:pPr>
        <w:widowControl w:val="0"/>
        <w:autoSpaceDE w:val="0"/>
        <w:autoSpaceDN w:val="0"/>
        <w:adjustRightInd w:val="0"/>
        <w:spacing w:after="0" w:line="240" w:lineRule="auto"/>
        <w:ind w:firstLine="709"/>
        <w:jc w:val="both"/>
        <w:rPr>
          <w:rFonts w:ascii="Times New Roman" w:hAnsi="Times New Roman" w:cs="Times New Roman"/>
          <w:color w:val="0D0D0D"/>
          <w:sz w:val="28"/>
          <w:szCs w:val="28"/>
        </w:rPr>
      </w:pPr>
      <w:r w:rsidRPr="008B7D3F">
        <w:rPr>
          <w:rFonts w:ascii="Times New Roman" w:hAnsi="Times New Roman" w:cs="Times New Roman"/>
          <w:color w:val="0D0D0D"/>
          <w:sz w:val="28"/>
          <w:szCs w:val="28"/>
        </w:rPr>
        <w:t>1) кассовый план по доходам по форме «Поквартальное распределение доходов местного бюджета</w:t>
      </w:r>
      <w:r w:rsidRPr="009F13F0">
        <w:rPr>
          <w:rFonts w:ascii="Times New Roman" w:hAnsi="Times New Roman" w:cs="Times New Roman"/>
          <w:b/>
          <w:sz w:val="28"/>
          <w:szCs w:val="28"/>
        </w:rPr>
        <w:t xml:space="preserve"> </w:t>
      </w:r>
      <w:r>
        <w:rPr>
          <w:rFonts w:ascii="Times New Roman" w:hAnsi="Times New Roman" w:cs="Times New Roman"/>
          <w:b/>
          <w:sz w:val="28"/>
          <w:szCs w:val="28"/>
        </w:rPr>
        <w:t>Покровского сельсовета</w:t>
      </w:r>
      <w:r w:rsidRPr="008B7D3F">
        <w:rPr>
          <w:rFonts w:ascii="Times New Roman" w:hAnsi="Times New Roman" w:cs="Times New Roman"/>
          <w:color w:val="0D0D0D"/>
          <w:sz w:val="28"/>
          <w:szCs w:val="28"/>
        </w:rPr>
        <w:t xml:space="preserve"> </w:t>
      </w:r>
      <w:r>
        <w:rPr>
          <w:rFonts w:ascii="Times New Roman" w:hAnsi="Times New Roman" w:cs="Times New Roman"/>
          <w:color w:val="0D0D0D"/>
          <w:sz w:val="28"/>
          <w:szCs w:val="28"/>
        </w:rPr>
        <w:t>Чановского района</w:t>
      </w:r>
      <w:r w:rsidRPr="008B7D3F">
        <w:rPr>
          <w:rFonts w:ascii="Times New Roman" w:hAnsi="Times New Roman" w:cs="Times New Roman"/>
          <w:color w:val="0D0D0D"/>
          <w:sz w:val="28"/>
          <w:szCs w:val="28"/>
        </w:rPr>
        <w:t xml:space="preserve"> Новосибирской области на 20___ год с детализацией по месяцам» согласно приложению № 1 к настоящему Порядку; </w:t>
      </w:r>
    </w:p>
    <w:p w:rsidR="005E1DD4" w:rsidRPr="008B7D3F" w:rsidRDefault="005E1DD4" w:rsidP="005E1DD4">
      <w:pPr>
        <w:widowControl w:val="0"/>
        <w:autoSpaceDE w:val="0"/>
        <w:autoSpaceDN w:val="0"/>
        <w:adjustRightInd w:val="0"/>
        <w:spacing w:after="0" w:line="240" w:lineRule="auto"/>
        <w:ind w:firstLine="709"/>
        <w:jc w:val="both"/>
        <w:rPr>
          <w:rFonts w:ascii="Times New Roman" w:hAnsi="Times New Roman" w:cs="Times New Roman"/>
          <w:color w:val="0D0D0D"/>
          <w:sz w:val="28"/>
          <w:szCs w:val="28"/>
        </w:rPr>
      </w:pPr>
      <w:r w:rsidRPr="008B7D3F">
        <w:rPr>
          <w:rFonts w:ascii="Times New Roman" w:hAnsi="Times New Roman" w:cs="Times New Roman"/>
          <w:color w:val="0D0D0D"/>
          <w:sz w:val="28"/>
          <w:szCs w:val="28"/>
        </w:rPr>
        <w:t xml:space="preserve">2) кассовый план по расходам по форме «Поквартальное распределение расходов местного бюджета </w:t>
      </w:r>
      <w:r>
        <w:rPr>
          <w:rFonts w:ascii="Times New Roman" w:hAnsi="Times New Roman" w:cs="Times New Roman"/>
          <w:b/>
          <w:sz w:val="28"/>
          <w:szCs w:val="28"/>
        </w:rPr>
        <w:t>Покровского сельсовета</w:t>
      </w:r>
      <w:r>
        <w:rPr>
          <w:rFonts w:ascii="Times New Roman" w:hAnsi="Times New Roman" w:cs="Times New Roman"/>
          <w:color w:val="0D0D0D"/>
          <w:sz w:val="28"/>
          <w:szCs w:val="28"/>
        </w:rPr>
        <w:t xml:space="preserve"> Чановского района</w:t>
      </w:r>
      <w:r w:rsidRPr="008B7D3F">
        <w:rPr>
          <w:rFonts w:ascii="Times New Roman" w:hAnsi="Times New Roman" w:cs="Times New Roman"/>
          <w:color w:val="0D0D0D"/>
          <w:sz w:val="28"/>
          <w:szCs w:val="28"/>
        </w:rPr>
        <w:t xml:space="preserve"> Новосибирской области на 20___ год с детализацией по месяцам» согласно приложению № 2 к настоящему Порядку.</w:t>
      </w:r>
    </w:p>
    <w:p w:rsidR="005E1DD4" w:rsidRPr="008B7D3F" w:rsidRDefault="005E1DD4" w:rsidP="005E1DD4">
      <w:pPr>
        <w:widowControl w:val="0"/>
        <w:autoSpaceDE w:val="0"/>
        <w:autoSpaceDN w:val="0"/>
        <w:adjustRightInd w:val="0"/>
        <w:spacing w:after="0" w:line="240" w:lineRule="auto"/>
        <w:ind w:firstLine="709"/>
        <w:jc w:val="both"/>
        <w:rPr>
          <w:rFonts w:ascii="Times New Roman" w:hAnsi="Times New Roman" w:cs="Times New Roman"/>
          <w:color w:val="0D0D0D"/>
          <w:sz w:val="28"/>
          <w:szCs w:val="28"/>
        </w:rPr>
      </w:pPr>
      <w:r w:rsidRPr="008B7D3F">
        <w:rPr>
          <w:rFonts w:ascii="Times New Roman" w:hAnsi="Times New Roman" w:cs="Times New Roman"/>
          <w:color w:val="0D0D0D"/>
          <w:sz w:val="28"/>
          <w:szCs w:val="28"/>
        </w:rPr>
        <w:t>3) кассовый план по источникам финансирования дефицита по форме «Поквартальное распределение источников финансирования дефицита местного бюджета</w:t>
      </w:r>
      <w:r w:rsidRPr="009F13F0">
        <w:rPr>
          <w:rFonts w:ascii="Times New Roman" w:hAnsi="Times New Roman" w:cs="Times New Roman"/>
          <w:b/>
          <w:sz w:val="28"/>
          <w:szCs w:val="28"/>
        </w:rPr>
        <w:t xml:space="preserve"> </w:t>
      </w:r>
      <w:r>
        <w:rPr>
          <w:rFonts w:ascii="Times New Roman" w:hAnsi="Times New Roman" w:cs="Times New Roman"/>
          <w:b/>
          <w:sz w:val="28"/>
          <w:szCs w:val="28"/>
        </w:rPr>
        <w:t>Покровского сельсовета</w:t>
      </w:r>
      <w:r w:rsidRPr="008B7D3F">
        <w:rPr>
          <w:rFonts w:ascii="Times New Roman" w:hAnsi="Times New Roman" w:cs="Times New Roman"/>
          <w:color w:val="0D0D0D"/>
          <w:sz w:val="28"/>
          <w:szCs w:val="28"/>
        </w:rPr>
        <w:t xml:space="preserve"> </w:t>
      </w:r>
      <w:r>
        <w:rPr>
          <w:rFonts w:ascii="Times New Roman" w:hAnsi="Times New Roman" w:cs="Times New Roman"/>
          <w:color w:val="0D0D0D"/>
          <w:sz w:val="28"/>
          <w:szCs w:val="28"/>
        </w:rPr>
        <w:t>Чановского района</w:t>
      </w:r>
      <w:r w:rsidRPr="008B7D3F">
        <w:rPr>
          <w:rFonts w:ascii="Times New Roman" w:hAnsi="Times New Roman" w:cs="Times New Roman"/>
          <w:color w:val="0D0D0D"/>
          <w:sz w:val="28"/>
          <w:szCs w:val="28"/>
        </w:rPr>
        <w:t xml:space="preserve"> Новосибирской области на 20___ год с детализацией по месяцам» согласно приложению № 3 к настоящему Порядку;</w:t>
      </w:r>
    </w:p>
    <w:p w:rsidR="005E1DD4" w:rsidRPr="008B7D3F" w:rsidRDefault="005E1DD4" w:rsidP="005E1DD4">
      <w:pPr>
        <w:widowControl w:val="0"/>
        <w:autoSpaceDE w:val="0"/>
        <w:autoSpaceDN w:val="0"/>
        <w:adjustRightInd w:val="0"/>
        <w:spacing w:after="0" w:line="240" w:lineRule="auto"/>
        <w:ind w:firstLine="709"/>
        <w:jc w:val="both"/>
        <w:rPr>
          <w:rFonts w:ascii="Times New Roman" w:hAnsi="Times New Roman" w:cs="Times New Roman"/>
          <w:color w:val="0D0D0D"/>
          <w:sz w:val="28"/>
          <w:szCs w:val="28"/>
        </w:rPr>
      </w:pPr>
      <w:r w:rsidRPr="008B7D3F">
        <w:rPr>
          <w:rFonts w:ascii="Times New Roman" w:hAnsi="Times New Roman" w:cs="Times New Roman"/>
          <w:color w:val="0D0D0D"/>
          <w:sz w:val="28"/>
          <w:szCs w:val="28"/>
        </w:rPr>
        <w:t>4) график финансирования на (месяц</w:t>
      </w:r>
      <w:r>
        <w:rPr>
          <w:rFonts w:ascii="Times New Roman" w:hAnsi="Times New Roman" w:cs="Times New Roman"/>
          <w:color w:val="0D0D0D"/>
          <w:sz w:val="28"/>
          <w:szCs w:val="28"/>
        </w:rPr>
        <w:t xml:space="preserve"> </w:t>
      </w:r>
      <w:r w:rsidRPr="008B7D3F">
        <w:rPr>
          <w:rFonts w:ascii="Times New Roman" w:hAnsi="Times New Roman" w:cs="Times New Roman"/>
          <w:color w:val="0D0D0D"/>
          <w:sz w:val="28"/>
          <w:szCs w:val="28"/>
        </w:rPr>
        <w:t>_______) 20___ года согласно приложению № 5 к настоящему Порядку;</w:t>
      </w:r>
    </w:p>
    <w:p w:rsidR="005E1DD4" w:rsidRPr="00587786" w:rsidRDefault="005E1DD4" w:rsidP="005E1DD4">
      <w:pPr>
        <w:widowControl w:val="0"/>
        <w:autoSpaceDE w:val="0"/>
        <w:autoSpaceDN w:val="0"/>
        <w:adjustRightInd w:val="0"/>
        <w:spacing w:after="0" w:line="240" w:lineRule="auto"/>
        <w:ind w:firstLine="709"/>
        <w:jc w:val="both"/>
        <w:rPr>
          <w:rFonts w:ascii="Times New Roman" w:hAnsi="Times New Roman" w:cs="Times New Roman"/>
          <w:color w:val="0D0D0D"/>
          <w:sz w:val="28"/>
          <w:szCs w:val="28"/>
        </w:rPr>
      </w:pPr>
      <w:r w:rsidRPr="008B7D3F">
        <w:rPr>
          <w:rFonts w:ascii="Times New Roman" w:hAnsi="Times New Roman" w:cs="Times New Roman"/>
          <w:color w:val="0D0D0D"/>
          <w:sz w:val="28"/>
          <w:szCs w:val="28"/>
        </w:rPr>
        <w:t>5) изменения в График финансирования на (</w:t>
      </w:r>
      <w:proofErr w:type="spellStart"/>
      <w:r w:rsidRPr="008B7D3F">
        <w:rPr>
          <w:rFonts w:ascii="Times New Roman" w:hAnsi="Times New Roman" w:cs="Times New Roman"/>
          <w:color w:val="0D0D0D"/>
          <w:sz w:val="28"/>
          <w:szCs w:val="28"/>
        </w:rPr>
        <w:t>месяц_______</w:t>
      </w:r>
      <w:proofErr w:type="spellEnd"/>
      <w:r w:rsidRPr="008B7D3F">
        <w:rPr>
          <w:rFonts w:ascii="Times New Roman" w:hAnsi="Times New Roman" w:cs="Times New Roman"/>
          <w:color w:val="0D0D0D"/>
          <w:sz w:val="28"/>
          <w:szCs w:val="28"/>
        </w:rPr>
        <w:t xml:space="preserve">) 20___ года </w:t>
      </w:r>
      <w:r w:rsidRPr="00587786">
        <w:rPr>
          <w:rFonts w:ascii="Times New Roman" w:hAnsi="Times New Roman" w:cs="Times New Roman"/>
          <w:color w:val="0D0D0D"/>
          <w:sz w:val="28"/>
          <w:szCs w:val="28"/>
        </w:rPr>
        <w:t>согласно приложению № 6 к настоящему Порядку.</w:t>
      </w:r>
    </w:p>
    <w:p w:rsidR="005E1DD4" w:rsidRPr="00587786" w:rsidRDefault="005E1DD4" w:rsidP="005E1DD4">
      <w:pPr>
        <w:widowControl w:val="0"/>
        <w:autoSpaceDE w:val="0"/>
        <w:autoSpaceDN w:val="0"/>
        <w:adjustRightInd w:val="0"/>
        <w:spacing w:after="0" w:line="240" w:lineRule="auto"/>
        <w:ind w:firstLine="709"/>
        <w:jc w:val="both"/>
        <w:rPr>
          <w:rFonts w:ascii="Times New Roman" w:hAnsi="Times New Roman" w:cs="Times New Roman"/>
          <w:color w:val="0D0D0D"/>
          <w:sz w:val="28"/>
          <w:szCs w:val="28"/>
        </w:rPr>
      </w:pPr>
      <w:r w:rsidRPr="00587786">
        <w:rPr>
          <w:rFonts w:ascii="Times New Roman" w:hAnsi="Times New Roman" w:cs="Times New Roman"/>
          <w:sz w:val="28"/>
          <w:szCs w:val="28"/>
        </w:rPr>
        <w:t xml:space="preserve">1.15. </w:t>
      </w:r>
      <w:r>
        <w:rPr>
          <w:rFonts w:ascii="Times New Roman" w:hAnsi="Times New Roman" w:cs="Times New Roman"/>
          <w:sz w:val="28"/>
          <w:szCs w:val="28"/>
        </w:rPr>
        <w:t xml:space="preserve">Порядок </w:t>
      </w:r>
      <w:r w:rsidRPr="00587786">
        <w:rPr>
          <w:rFonts w:ascii="Times New Roman" w:hAnsi="Times New Roman" w:cs="Times New Roman"/>
          <w:sz w:val="28"/>
          <w:szCs w:val="28"/>
        </w:rPr>
        <w:t>дополнить пунктами 66-72 следующего содержания: «66</w:t>
      </w:r>
      <w:r w:rsidRPr="00F77D4E">
        <w:rPr>
          <w:rFonts w:ascii="Times New Roman" w:hAnsi="Times New Roman" w:cs="Times New Roman"/>
          <w:sz w:val="28"/>
          <w:szCs w:val="28"/>
        </w:rPr>
        <w:t xml:space="preserve">. </w:t>
      </w:r>
      <w:r w:rsidRPr="00F77D4E">
        <w:rPr>
          <w:rFonts w:ascii="Times New Roman" w:hAnsi="Times New Roman" w:cs="Times New Roman"/>
          <w:color w:val="0D0D0D"/>
          <w:sz w:val="28"/>
          <w:szCs w:val="28"/>
        </w:rPr>
        <w:t>В рамках составления, утверждения и ведения кассового плана исполнителем при формировании печатных форм документов финансовым 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администратора источников финансирования дефицита средств бюджета(уполномоченное лицо).</w:t>
      </w:r>
    </w:p>
    <w:p w:rsidR="005E1DD4" w:rsidRPr="00587786" w:rsidRDefault="005E1DD4" w:rsidP="005E1DD4">
      <w:pPr>
        <w:widowControl w:val="0"/>
        <w:autoSpaceDE w:val="0"/>
        <w:autoSpaceDN w:val="0"/>
        <w:spacing w:after="0" w:line="240" w:lineRule="auto"/>
        <w:ind w:firstLine="709"/>
        <w:jc w:val="both"/>
        <w:rPr>
          <w:rFonts w:ascii="Times New Roman" w:hAnsi="Times New Roman" w:cs="Times New Roman"/>
          <w:sz w:val="28"/>
          <w:szCs w:val="28"/>
        </w:rPr>
      </w:pPr>
      <w:r w:rsidRPr="00587786">
        <w:rPr>
          <w:rFonts w:ascii="Times New Roman" w:hAnsi="Times New Roman" w:cs="Times New Roman"/>
          <w:sz w:val="28"/>
          <w:szCs w:val="28"/>
        </w:rPr>
        <w:t>6</w:t>
      </w:r>
      <w:r>
        <w:rPr>
          <w:rFonts w:ascii="Times New Roman" w:hAnsi="Times New Roman" w:cs="Times New Roman"/>
          <w:sz w:val="28"/>
          <w:szCs w:val="28"/>
        </w:rPr>
        <w:t>7</w:t>
      </w:r>
      <w:r w:rsidRPr="00587786">
        <w:rPr>
          <w:rFonts w:ascii="Times New Roman" w:hAnsi="Times New Roman" w:cs="Times New Roman"/>
          <w:sz w:val="28"/>
          <w:szCs w:val="28"/>
        </w:rPr>
        <w:t xml:space="preserve">. В целях формирования электронных документов, их направления и иного информационного обмена в связи с исполнением настоящего Порядка администраторам (распорядителям, </w:t>
      </w:r>
      <w:r w:rsidRPr="00587786">
        <w:rPr>
          <w:rFonts w:ascii="Times New Roman" w:hAnsi="Times New Roman" w:cs="Times New Roman"/>
          <w:color w:val="000000" w:themeColor="text1"/>
          <w:sz w:val="28"/>
          <w:szCs w:val="28"/>
        </w:rPr>
        <w:t>получателям) бюджетных средств</w:t>
      </w:r>
      <w:r>
        <w:rPr>
          <w:rFonts w:ascii="Times New Roman" w:hAnsi="Times New Roman" w:cs="Times New Roman"/>
          <w:color w:val="000000" w:themeColor="text1"/>
          <w:sz w:val="28"/>
          <w:szCs w:val="28"/>
        </w:rPr>
        <w:t xml:space="preserve"> </w:t>
      </w:r>
      <w:r w:rsidRPr="00587786">
        <w:rPr>
          <w:rFonts w:ascii="Times New Roman" w:hAnsi="Times New Roman" w:cs="Times New Roman"/>
          <w:sz w:val="28"/>
          <w:szCs w:val="28"/>
        </w:rPr>
        <w:t>предоставляется доступ к АС «Бюджет».</w:t>
      </w:r>
    </w:p>
    <w:p w:rsidR="005E1DD4" w:rsidRPr="00587786" w:rsidRDefault="005E1DD4" w:rsidP="005E1DD4">
      <w:pPr>
        <w:widowControl w:val="0"/>
        <w:autoSpaceDE w:val="0"/>
        <w:autoSpaceDN w:val="0"/>
        <w:spacing w:after="0" w:line="240" w:lineRule="auto"/>
        <w:ind w:firstLine="709"/>
        <w:jc w:val="both"/>
        <w:rPr>
          <w:rFonts w:ascii="Times New Roman" w:hAnsi="Times New Roman" w:cs="Times New Roman"/>
          <w:sz w:val="28"/>
          <w:szCs w:val="28"/>
        </w:rPr>
      </w:pPr>
      <w:r w:rsidRPr="00587786">
        <w:rPr>
          <w:rFonts w:ascii="Times New Roman" w:hAnsi="Times New Roman" w:cs="Times New Roman"/>
          <w:sz w:val="28"/>
          <w:szCs w:val="28"/>
        </w:rPr>
        <w:lastRenderedPageBreak/>
        <w:t>Объем прав доступа к АС «Бюджет» определяется в соответствии с заключенными в установленном порядке соглашениями (договорами) об информационном взаимодействии.</w:t>
      </w:r>
    </w:p>
    <w:p w:rsidR="005E1DD4" w:rsidRPr="00587786" w:rsidRDefault="005E1DD4" w:rsidP="005E1DD4">
      <w:pPr>
        <w:widowControl w:val="0"/>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68</w:t>
      </w:r>
      <w:r w:rsidRPr="00587786">
        <w:rPr>
          <w:rFonts w:ascii="Times New Roman" w:hAnsi="Times New Roman" w:cs="Times New Roman"/>
          <w:sz w:val="28"/>
          <w:szCs w:val="28"/>
        </w:rPr>
        <w:t>. В случае отсутствия у администраторов (</w:t>
      </w:r>
      <w:r w:rsidRPr="00587786">
        <w:rPr>
          <w:rFonts w:ascii="Times New Roman" w:hAnsi="Times New Roman" w:cs="Times New Roman"/>
          <w:i/>
          <w:sz w:val="28"/>
          <w:szCs w:val="28"/>
        </w:rPr>
        <w:t>распорядителей</w:t>
      </w:r>
      <w:r w:rsidRPr="00587786">
        <w:rPr>
          <w:rFonts w:ascii="Times New Roman" w:hAnsi="Times New Roman" w:cs="Times New Roman"/>
          <w:sz w:val="28"/>
          <w:szCs w:val="28"/>
        </w:rPr>
        <w:t>, получателей) бюджетных средств технической возможности информационного взаимодействия в АС «Бюджет» с применением ЭП, информационное взаимодействие осуществляется ими с использованием оформленных в соответствии с установленными требованиями документов на бумажных и электронных носителях одновременно.</w:t>
      </w:r>
    </w:p>
    <w:p w:rsidR="005E1DD4" w:rsidRPr="00587786" w:rsidRDefault="005E1DD4" w:rsidP="005E1DD4">
      <w:pPr>
        <w:widowControl w:val="0"/>
        <w:autoSpaceDE w:val="0"/>
        <w:autoSpaceDN w:val="0"/>
        <w:spacing w:after="0" w:line="240" w:lineRule="auto"/>
        <w:ind w:firstLine="709"/>
        <w:jc w:val="both"/>
        <w:rPr>
          <w:rFonts w:ascii="Times New Roman" w:hAnsi="Times New Roman" w:cs="Times New Roman"/>
          <w:sz w:val="28"/>
          <w:szCs w:val="28"/>
        </w:rPr>
      </w:pPr>
      <w:r w:rsidRPr="00587786">
        <w:rPr>
          <w:rFonts w:ascii="Times New Roman" w:hAnsi="Times New Roman" w:cs="Times New Roman"/>
          <w:sz w:val="28"/>
          <w:szCs w:val="28"/>
        </w:rPr>
        <w:t>6</w:t>
      </w:r>
      <w:r>
        <w:rPr>
          <w:rFonts w:ascii="Times New Roman" w:hAnsi="Times New Roman" w:cs="Times New Roman"/>
          <w:sz w:val="28"/>
          <w:szCs w:val="28"/>
        </w:rPr>
        <w:t>9</w:t>
      </w:r>
      <w:r w:rsidRPr="00587786">
        <w:rPr>
          <w:rFonts w:ascii="Times New Roman" w:hAnsi="Times New Roman" w:cs="Times New Roman"/>
          <w:sz w:val="28"/>
          <w:szCs w:val="28"/>
        </w:rPr>
        <w:t>. В случае отсутствия у</w:t>
      </w:r>
      <w:r>
        <w:rPr>
          <w:rFonts w:ascii="Times New Roman" w:hAnsi="Times New Roman" w:cs="Times New Roman"/>
          <w:sz w:val="28"/>
          <w:szCs w:val="28"/>
        </w:rPr>
        <w:t xml:space="preserve"> </w:t>
      </w:r>
      <w:r w:rsidRPr="00587786">
        <w:rPr>
          <w:rFonts w:ascii="Times New Roman" w:hAnsi="Times New Roman" w:cs="Times New Roman"/>
          <w:sz w:val="28"/>
          <w:szCs w:val="28"/>
        </w:rPr>
        <w:t>администраторов</w:t>
      </w:r>
      <w:r w:rsidRPr="00587786">
        <w:rPr>
          <w:rFonts w:ascii="Times New Roman" w:hAnsi="Times New Roman" w:cs="Times New Roman"/>
          <w:i/>
          <w:sz w:val="28"/>
          <w:szCs w:val="28"/>
        </w:rPr>
        <w:t xml:space="preserve"> (распорядителей,</w:t>
      </w:r>
      <w:r w:rsidRPr="00587786">
        <w:rPr>
          <w:rFonts w:ascii="Times New Roman" w:hAnsi="Times New Roman" w:cs="Times New Roman"/>
          <w:sz w:val="28"/>
          <w:szCs w:val="28"/>
        </w:rPr>
        <w:t xml:space="preserve"> получателей) бюджетных средств непосредственного доступа к АС «Бюджет»</w:t>
      </w:r>
      <w:r>
        <w:rPr>
          <w:rFonts w:ascii="Times New Roman" w:hAnsi="Times New Roman" w:cs="Times New Roman"/>
          <w:sz w:val="28"/>
          <w:szCs w:val="28"/>
        </w:rPr>
        <w:t xml:space="preserve"> </w:t>
      </w:r>
      <w:r w:rsidRPr="00587786">
        <w:rPr>
          <w:rFonts w:ascii="Times New Roman" w:hAnsi="Times New Roman" w:cs="Times New Roman"/>
          <w:sz w:val="28"/>
          <w:szCs w:val="28"/>
        </w:rPr>
        <w:t>ввод и получение информации в АС «Бюджет» осуществляются ими посредством автоматизированной системы «Удаленное рабочее место» (далее - АС «УРМ»).</w:t>
      </w:r>
    </w:p>
    <w:p w:rsidR="005E1DD4" w:rsidRPr="00587786" w:rsidRDefault="005E1DD4" w:rsidP="005E1DD4">
      <w:pPr>
        <w:widowControl w:val="0"/>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70</w:t>
      </w:r>
      <w:r w:rsidRPr="00587786">
        <w:rPr>
          <w:rFonts w:ascii="Times New Roman" w:hAnsi="Times New Roman" w:cs="Times New Roman"/>
          <w:sz w:val="28"/>
          <w:szCs w:val="28"/>
        </w:rPr>
        <w:t>. Документы, оформленные и направленные администраторами (</w:t>
      </w:r>
      <w:r w:rsidRPr="00587786">
        <w:rPr>
          <w:rFonts w:ascii="Times New Roman" w:hAnsi="Times New Roman" w:cs="Times New Roman"/>
          <w:i/>
          <w:sz w:val="28"/>
          <w:szCs w:val="28"/>
        </w:rPr>
        <w:t>распорядителями,</w:t>
      </w:r>
      <w:r w:rsidRPr="00587786">
        <w:rPr>
          <w:rFonts w:ascii="Times New Roman" w:hAnsi="Times New Roman" w:cs="Times New Roman"/>
          <w:sz w:val="28"/>
          <w:szCs w:val="28"/>
        </w:rPr>
        <w:t xml:space="preserve"> получателями) бюджетных средств в АС «Бюджет», проходят автоматизированные контроли в соответствии с утвержденным Реестром контролей, применяемых в АС «Бюджет» и АС «УРМ».</w:t>
      </w:r>
    </w:p>
    <w:p w:rsidR="005E1DD4" w:rsidRPr="00587786" w:rsidRDefault="005E1DD4" w:rsidP="005E1DD4">
      <w:pPr>
        <w:widowControl w:val="0"/>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w:t>
      </w:r>
      <w:r w:rsidRPr="00587786">
        <w:rPr>
          <w:rFonts w:ascii="Times New Roman" w:hAnsi="Times New Roman" w:cs="Times New Roman"/>
          <w:sz w:val="28"/>
          <w:szCs w:val="28"/>
        </w:rPr>
        <w:t>. В случае выявления недостатков в содержании и (или) оформлении электронных документов, утвержденных (направленных)администраторами (распорядителями</w:t>
      </w:r>
      <w:r w:rsidRPr="00587786">
        <w:rPr>
          <w:rFonts w:ascii="Times New Roman" w:hAnsi="Times New Roman" w:cs="Times New Roman"/>
          <w:i/>
          <w:sz w:val="28"/>
          <w:szCs w:val="28"/>
        </w:rPr>
        <w:t>,</w:t>
      </w:r>
      <w:r w:rsidRPr="00587786">
        <w:rPr>
          <w:rFonts w:ascii="Times New Roman" w:hAnsi="Times New Roman" w:cs="Times New Roman"/>
          <w:sz w:val="28"/>
          <w:szCs w:val="28"/>
        </w:rPr>
        <w:t xml:space="preserve"> получателями) бюджетных средств в АС «Бюджет», посредством АС «Бюджет» финансовый орган в письменной форме</w:t>
      </w:r>
      <w:r>
        <w:rPr>
          <w:rFonts w:ascii="Times New Roman" w:hAnsi="Times New Roman" w:cs="Times New Roman"/>
          <w:sz w:val="28"/>
          <w:szCs w:val="28"/>
        </w:rPr>
        <w:t xml:space="preserve"> </w:t>
      </w:r>
      <w:r w:rsidRPr="00587786">
        <w:rPr>
          <w:rFonts w:ascii="Times New Roman" w:hAnsi="Times New Roman" w:cs="Times New Roman"/>
          <w:sz w:val="28"/>
          <w:szCs w:val="28"/>
        </w:rPr>
        <w:t>уведомляет администраторов (получателей) бюджетных средств о необходимости устранения выявленных недостатков с указанием срока устранения.</w:t>
      </w:r>
    </w:p>
    <w:p w:rsidR="005E1DD4" w:rsidRPr="00587786" w:rsidRDefault="005E1DD4" w:rsidP="005E1DD4">
      <w:pPr>
        <w:widowControl w:val="0"/>
        <w:autoSpaceDE w:val="0"/>
        <w:autoSpaceDN w:val="0"/>
        <w:spacing w:after="0" w:line="240" w:lineRule="auto"/>
        <w:ind w:firstLine="709"/>
        <w:jc w:val="both"/>
        <w:rPr>
          <w:rFonts w:ascii="Times New Roman" w:hAnsi="Times New Roman" w:cs="Times New Roman"/>
          <w:sz w:val="28"/>
          <w:szCs w:val="28"/>
        </w:rPr>
      </w:pPr>
      <w:r w:rsidRPr="00587786">
        <w:rPr>
          <w:rFonts w:ascii="Times New Roman" w:hAnsi="Times New Roman" w:cs="Times New Roman"/>
          <w:sz w:val="28"/>
          <w:szCs w:val="28"/>
        </w:rPr>
        <w:t>7</w:t>
      </w:r>
      <w:r>
        <w:rPr>
          <w:rFonts w:ascii="Times New Roman" w:hAnsi="Times New Roman" w:cs="Times New Roman"/>
          <w:sz w:val="28"/>
          <w:szCs w:val="28"/>
        </w:rPr>
        <w:t>2</w:t>
      </w:r>
      <w:r w:rsidRPr="00587786">
        <w:rPr>
          <w:rFonts w:ascii="Times New Roman" w:hAnsi="Times New Roman" w:cs="Times New Roman"/>
          <w:sz w:val="28"/>
          <w:szCs w:val="28"/>
        </w:rPr>
        <w:t>. Администраторы (главные распорядители (распорядители),</w:t>
      </w:r>
      <w:r>
        <w:rPr>
          <w:rFonts w:ascii="Times New Roman" w:hAnsi="Times New Roman" w:cs="Times New Roman"/>
          <w:sz w:val="28"/>
          <w:szCs w:val="28"/>
        </w:rPr>
        <w:t xml:space="preserve"> </w:t>
      </w:r>
      <w:r w:rsidRPr="00587786">
        <w:rPr>
          <w:rFonts w:ascii="Times New Roman" w:hAnsi="Times New Roman" w:cs="Times New Roman"/>
          <w:sz w:val="28"/>
          <w:szCs w:val="28"/>
        </w:rPr>
        <w:t>получатели) бюджетных средств обеспечивают формирование и представление соответствующих исправленных электронных документов посредством АС «Бюджет»в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Финансовый орган осуществляет проверку представленных электронных документов в течение пяти рабочих дней и при отсутствии замечаний согласовывает представленные распорядителями, получателями бюджетных средств исправления.</w:t>
      </w:r>
    </w:p>
    <w:p w:rsidR="005E1DD4" w:rsidRPr="00587786" w:rsidRDefault="005E1DD4" w:rsidP="005E1DD4">
      <w:pPr>
        <w:widowControl w:val="0"/>
        <w:autoSpaceDE w:val="0"/>
        <w:autoSpaceDN w:val="0"/>
        <w:spacing w:after="0" w:line="240" w:lineRule="auto"/>
        <w:ind w:firstLine="709"/>
        <w:jc w:val="both"/>
        <w:rPr>
          <w:rFonts w:ascii="Times New Roman" w:hAnsi="Times New Roman" w:cs="Times New Roman"/>
          <w:sz w:val="28"/>
          <w:szCs w:val="28"/>
        </w:rPr>
      </w:pPr>
      <w:r w:rsidRPr="00587786">
        <w:rPr>
          <w:rFonts w:ascii="Times New Roman" w:hAnsi="Times New Roman" w:cs="Times New Roman"/>
          <w:sz w:val="28"/>
          <w:szCs w:val="28"/>
        </w:rPr>
        <w:t>В отношении исправленных электронных документов, поступивших с доработки, осуществляются предусмотренные настоящим пунктом проверка и согласование.</w:t>
      </w:r>
      <w:r>
        <w:rPr>
          <w:rFonts w:ascii="Times New Roman" w:hAnsi="Times New Roman" w:cs="Times New Roman"/>
          <w:sz w:val="28"/>
          <w:szCs w:val="28"/>
        </w:rPr>
        <w:t>»</w:t>
      </w:r>
    </w:p>
    <w:p w:rsidR="005E1DD4" w:rsidRPr="003D3BA4" w:rsidRDefault="005E1DD4" w:rsidP="005E1DD4">
      <w:pPr>
        <w:widowControl w:val="0"/>
        <w:autoSpaceDE w:val="0"/>
        <w:autoSpaceDN w:val="0"/>
        <w:adjustRightInd w:val="0"/>
        <w:spacing w:after="0" w:line="240" w:lineRule="auto"/>
        <w:ind w:right="-2" w:firstLine="851"/>
        <w:jc w:val="both"/>
        <w:rPr>
          <w:rFonts w:ascii="Times New Roman" w:hAnsi="Times New Roman" w:cs="Times New Roman"/>
          <w:sz w:val="28"/>
          <w:szCs w:val="28"/>
        </w:rPr>
      </w:pPr>
      <w:r w:rsidRPr="00527670">
        <w:rPr>
          <w:rFonts w:ascii="Times New Roman" w:hAnsi="Times New Roman" w:cs="Times New Roman"/>
          <w:sz w:val="28"/>
          <w:szCs w:val="28"/>
        </w:rPr>
        <w:lastRenderedPageBreak/>
        <w:t>2. Опубликовать наст</w:t>
      </w:r>
      <w:r w:rsidRPr="00247642">
        <w:rPr>
          <w:rFonts w:ascii="Times New Roman" w:hAnsi="Times New Roman" w:cs="Times New Roman"/>
          <w:sz w:val="28"/>
          <w:szCs w:val="28"/>
        </w:rPr>
        <w:t>оящее</w:t>
      </w:r>
      <w:r w:rsidRPr="003D3BA4">
        <w:rPr>
          <w:rFonts w:ascii="Times New Roman" w:hAnsi="Times New Roman" w:cs="Times New Roman"/>
          <w:sz w:val="28"/>
          <w:szCs w:val="28"/>
        </w:rPr>
        <w:t xml:space="preserve"> постановление в периодическом печатном издании </w:t>
      </w:r>
      <w:r>
        <w:rPr>
          <w:rFonts w:ascii="Times New Roman" w:hAnsi="Times New Roman" w:cs="Times New Roman"/>
          <w:sz w:val="28"/>
          <w:szCs w:val="28"/>
        </w:rPr>
        <w:t>«Покровский вестник»</w:t>
      </w:r>
      <w:r w:rsidRPr="009F13F0">
        <w:rPr>
          <w:rFonts w:ascii="Times New Roman" w:hAnsi="Times New Roman" w:cs="Times New Roman"/>
          <w:b/>
          <w:sz w:val="28"/>
          <w:szCs w:val="28"/>
        </w:rPr>
        <w:t xml:space="preserve"> </w:t>
      </w:r>
      <w:r>
        <w:rPr>
          <w:rFonts w:ascii="Times New Roman" w:hAnsi="Times New Roman" w:cs="Times New Roman"/>
          <w:b/>
          <w:sz w:val="28"/>
          <w:szCs w:val="28"/>
        </w:rPr>
        <w:t>Покровского сельсовета</w:t>
      </w:r>
      <w:r w:rsidRPr="003D3BA4">
        <w:rPr>
          <w:rFonts w:ascii="Times New Roman" w:hAnsi="Times New Roman" w:cs="Times New Roman"/>
          <w:sz w:val="28"/>
          <w:szCs w:val="28"/>
        </w:rPr>
        <w:t xml:space="preserve"> Чановского района Новосибирской области и разместить на официальном сайте органов местного самоуправления </w:t>
      </w:r>
      <w:r>
        <w:rPr>
          <w:rFonts w:ascii="Times New Roman" w:hAnsi="Times New Roman" w:cs="Times New Roman"/>
          <w:b/>
          <w:sz w:val="28"/>
          <w:szCs w:val="28"/>
        </w:rPr>
        <w:t>Покровского сельсовета</w:t>
      </w:r>
      <w:r w:rsidRPr="003D3BA4">
        <w:rPr>
          <w:rFonts w:ascii="Times New Roman" w:hAnsi="Times New Roman" w:cs="Times New Roman"/>
          <w:sz w:val="28"/>
          <w:szCs w:val="28"/>
        </w:rPr>
        <w:t xml:space="preserve"> Чановского района Новосибирской области.</w:t>
      </w:r>
    </w:p>
    <w:p w:rsidR="005E1DD4" w:rsidRDefault="005E1DD4" w:rsidP="005E1DD4">
      <w:pPr>
        <w:widowControl w:val="0"/>
        <w:autoSpaceDE w:val="0"/>
        <w:autoSpaceDN w:val="0"/>
        <w:adjustRightInd w:val="0"/>
        <w:spacing w:after="0" w:line="240" w:lineRule="auto"/>
        <w:ind w:right="-2" w:firstLine="851"/>
        <w:jc w:val="both"/>
        <w:rPr>
          <w:rFonts w:ascii="Times New Roman" w:hAnsi="Times New Roman" w:cs="Times New Roman"/>
          <w:sz w:val="28"/>
          <w:szCs w:val="28"/>
        </w:rPr>
      </w:pPr>
      <w:r w:rsidRPr="003D3BA4">
        <w:rPr>
          <w:rFonts w:ascii="Times New Roman" w:hAnsi="Times New Roman" w:cs="Times New Roman"/>
          <w:sz w:val="28"/>
          <w:szCs w:val="28"/>
        </w:rPr>
        <w:t xml:space="preserve">3. Контроль за исполнением настоящего постановления </w:t>
      </w:r>
      <w:r>
        <w:rPr>
          <w:rFonts w:ascii="Times New Roman" w:hAnsi="Times New Roman" w:cs="Times New Roman"/>
          <w:sz w:val="28"/>
          <w:szCs w:val="28"/>
        </w:rPr>
        <w:t>оставляю за собой.</w:t>
      </w:r>
    </w:p>
    <w:p w:rsidR="005E1DD4" w:rsidRPr="003D3BA4" w:rsidRDefault="005E1DD4" w:rsidP="005E1DD4">
      <w:pPr>
        <w:widowControl w:val="0"/>
        <w:autoSpaceDE w:val="0"/>
        <w:autoSpaceDN w:val="0"/>
        <w:adjustRightInd w:val="0"/>
        <w:spacing w:after="0" w:line="240" w:lineRule="auto"/>
        <w:ind w:right="-2" w:firstLine="851"/>
        <w:jc w:val="both"/>
        <w:rPr>
          <w:rFonts w:ascii="Times New Roman" w:hAnsi="Times New Roman" w:cs="Times New Roman"/>
          <w:sz w:val="28"/>
          <w:szCs w:val="28"/>
        </w:rPr>
      </w:pPr>
    </w:p>
    <w:p w:rsidR="005E1DD4" w:rsidRPr="003D3BA4" w:rsidRDefault="005E1DD4" w:rsidP="005E1DD4">
      <w:pPr>
        <w:pStyle w:val="a6"/>
        <w:spacing w:after="0"/>
        <w:jc w:val="both"/>
        <w:rPr>
          <w:sz w:val="28"/>
          <w:szCs w:val="28"/>
        </w:rPr>
      </w:pPr>
    </w:p>
    <w:p w:rsidR="005E1DD4" w:rsidRPr="003D3BA4" w:rsidRDefault="005E1DD4" w:rsidP="005E1DD4">
      <w:pPr>
        <w:pStyle w:val="a6"/>
        <w:spacing w:after="0"/>
        <w:jc w:val="both"/>
        <w:rPr>
          <w:sz w:val="28"/>
          <w:szCs w:val="28"/>
        </w:rPr>
      </w:pPr>
    </w:p>
    <w:p w:rsidR="005E1DD4" w:rsidRPr="003D3BA4" w:rsidRDefault="005E1DD4" w:rsidP="005E1DD4">
      <w:pPr>
        <w:pStyle w:val="a6"/>
        <w:spacing w:after="0"/>
        <w:jc w:val="both"/>
        <w:rPr>
          <w:sz w:val="28"/>
          <w:szCs w:val="28"/>
        </w:rPr>
      </w:pPr>
    </w:p>
    <w:p w:rsidR="005E1DD4" w:rsidRDefault="005E1DD4" w:rsidP="005E1DD4">
      <w:pPr>
        <w:pStyle w:val="a6"/>
        <w:spacing w:before="0" w:beforeAutospacing="0" w:after="0"/>
        <w:jc w:val="both"/>
        <w:rPr>
          <w:sz w:val="28"/>
          <w:szCs w:val="28"/>
        </w:rPr>
      </w:pPr>
      <w:r w:rsidRPr="003D3BA4">
        <w:rPr>
          <w:sz w:val="28"/>
          <w:szCs w:val="28"/>
        </w:rPr>
        <w:t>Глав</w:t>
      </w:r>
      <w:r>
        <w:rPr>
          <w:sz w:val="28"/>
          <w:szCs w:val="28"/>
        </w:rPr>
        <w:t>а</w:t>
      </w:r>
      <w:r w:rsidRPr="003D3BA4">
        <w:rPr>
          <w:sz w:val="28"/>
          <w:szCs w:val="28"/>
        </w:rPr>
        <w:t xml:space="preserve"> </w:t>
      </w:r>
      <w:r>
        <w:rPr>
          <w:b/>
          <w:sz w:val="28"/>
          <w:szCs w:val="28"/>
        </w:rPr>
        <w:t>Покровского сельсовета</w:t>
      </w:r>
      <w:r w:rsidRPr="003D3BA4">
        <w:rPr>
          <w:sz w:val="28"/>
          <w:szCs w:val="28"/>
        </w:rPr>
        <w:t xml:space="preserve"> </w:t>
      </w:r>
    </w:p>
    <w:p w:rsidR="005E1DD4" w:rsidRPr="003D3BA4" w:rsidRDefault="005E1DD4" w:rsidP="005E1DD4">
      <w:pPr>
        <w:pStyle w:val="a6"/>
        <w:spacing w:before="0" w:beforeAutospacing="0" w:after="0"/>
        <w:jc w:val="both"/>
        <w:rPr>
          <w:sz w:val="28"/>
          <w:szCs w:val="28"/>
        </w:rPr>
      </w:pPr>
      <w:r w:rsidRPr="003D3BA4">
        <w:rPr>
          <w:sz w:val="28"/>
          <w:szCs w:val="28"/>
        </w:rPr>
        <w:t>Чановского района</w:t>
      </w:r>
    </w:p>
    <w:p w:rsidR="005E1DD4" w:rsidRPr="003D3BA4" w:rsidRDefault="005E1DD4" w:rsidP="005E1DD4">
      <w:pPr>
        <w:pStyle w:val="a6"/>
        <w:spacing w:before="0" w:beforeAutospacing="0" w:after="0"/>
        <w:jc w:val="both"/>
        <w:rPr>
          <w:sz w:val="28"/>
          <w:szCs w:val="28"/>
        </w:rPr>
      </w:pPr>
      <w:r>
        <w:rPr>
          <w:sz w:val="28"/>
          <w:szCs w:val="28"/>
        </w:rPr>
        <w:t>Новосибирской области</w:t>
      </w:r>
      <w:r>
        <w:rPr>
          <w:sz w:val="28"/>
          <w:szCs w:val="28"/>
        </w:rPr>
        <w:tab/>
      </w:r>
      <w:r>
        <w:rPr>
          <w:sz w:val="28"/>
          <w:szCs w:val="28"/>
        </w:rPr>
        <w:tab/>
      </w:r>
      <w:r>
        <w:rPr>
          <w:sz w:val="28"/>
          <w:szCs w:val="28"/>
        </w:rPr>
        <w:tab/>
      </w:r>
      <w:r>
        <w:rPr>
          <w:sz w:val="28"/>
          <w:szCs w:val="28"/>
        </w:rPr>
        <w:tab/>
      </w:r>
      <w:r>
        <w:rPr>
          <w:sz w:val="28"/>
          <w:szCs w:val="28"/>
        </w:rPr>
        <w:tab/>
      </w:r>
      <w:r w:rsidRPr="003D3BA4">
        <w:rPr>
          <w:sz w:val="28"/>
          <w:szCs w:val="28"/>
        </w:rPr>
        <w:tab/>
      </w:r>
      <w:r>
        <w:rPr>
          <w:sz w:val="28"/>
          <w:szCs w:val="28"/>
        </w:rPr>
        <w:t xml:space="preserve">      Семченко П.В.</w:t>
      </w:r>
    </w:p>
    <w:p w:rsidR="005E1DD4" w:rsidRPr="003D3BA4" w:rsidRDefault="005E1DD4" w:rsidP="005E1DD4">
      <w:pPr>
        <w:pStyle w:val="a6"/>
        <w:spacing w:before="0" w:beforeAutospacing="0" w:after="0"/>
        <w:jc w:val="both"/>
        <w:rPr>
          <w:sz w:val="28"/>
          <w:szCs w:val="28"/>
        </w:rPr>
      </w:pPr>
    </w:p>
    <w:p w:rsidR="005E1DD4" w:rsidRDefault="005E1DD4" w:rsidP="005E1DD4">
      <w:pPr>
        <w:pStyle w:val="a6"/>
        <w:spacing w:before="0" w:beforeAutospacing="0" w:after="0"/>
        <w:jc w:val="both"/>
        <w:rPr>
          <w:sz w:val="28"/>
          <w:szCs w:val="28"/>
        </w:rPr>
      </w:pPr>
    </w:p>
    <w:p w:rsidR="005E1DD4" w:rsidRPr="004A0257" w:rsidRDefault="005E1DD4" w:rsidP="005E1DD4">
      <w:pPr>
        <w:pStyle w:val="a6"/>
        <w:spacing w:before="0" w:beforeAutospacing="0" w:after="0"/>
        <w:jc w:val="both"/>
      </w:pPr>
      <w:r w:rsidRPr="004A0257">
        <w:t>Воробьева И.Н.</w:t>
      </w:r>
    </w:p>
    <w:p w:rsidR="005E1DD4" w:rsidRPr="004A0257" w:rsidRDefault="005E1DD4" w:rsidP="005E1DD4">
      <w:pPr>
        <w:pStyle w:val="a6"/>
        <w:spacing w:before="0" w:beforeAutospacing="0" w:after="0"/>
        <w:jc w:val="both"/>
      </w:pPr>
      <w:r w:rsidRPr="004A0257">
        <w:t>9039067301</w:t>
      </w:r>
    </w:p>
    <w:p w:rsidR="005E1DD4" w:rsidRDefault="005E1DD4" w:rsidP="005E1DD4">
      <w:pPr>
        <w:pStyle w:val="a6"/>
        <w:spacing w:before="0" w:beforeAutospacing="0"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Pr="00526D84" w:rsidRDefault="005E1DD4" w:rsidP="005E1DD4">
      <w:pPr>
        <w:autoSpaceDE w:val="0"/>
        <w:autoSpaceDN w:val="0"/>
        <w:adjustRightInd w:val="0"/>
        <w:spacing w:after="0" w:line="240" w:lineRule="auto"/>
        <w:jc w:val="right"/>
        <w:outlineLvl w:val="0"/>
        <w:rPr>
          <w:rFonts w:ascii="Times New Roman" w:hAnsi="Times New Roman" w:cs="Times New Roman"/>
          <w:sz w:val="28"/>
          <w:szCs w:val="28"/>
        </w:rPr>
      </w:pPr>
      <w:r w:rsidRPr="00526D84">
        <w:rPr>
          <w:rFonts w:ascii="Times New Roman" w:hAnsi="Times New Roman" w:cs="Times New Roman"/>
          <w:sz w:val="28"/>
          <w:szCs w:val="28"/>
        </w:rPr>
        <w:t>УТВЕРЖДЕН</w:t>
      </w:r>
    </w:p>
    <w:p w:rsidR="005E1DD4" w:rsidRPr="00526D84" w:rsidRDefault="005E1DD4" w:rsidP="005E1DD4">
      <w:pPr>
        <w:autoSpaceDE w:val="0"/>
        <w:autoSpaceDN w:val="0"/>
        <w:adjustRightInd w:val="0"/>
        <w:spacing w:after="0" w:line="240" w:lineRule="auto"/>
        <w:jc w:val="right"/>
        <w:outlineLvl w:val="0"/>
        <w:rPr>
          <w:rFonts w:ascii="Times New Roman" w:hAnsi="Times New Roman" w:cs="Times New Roman"/>
          <w:sz w:val="28"/>
          <w:szCs w:val="28"/>
        </w:rPr>
      </w:pPr>
      <w:r w:rsidRPr="00526D84">
        <w:rPr>
          <w:rFonts w:ascii="Times New Roman" w:hAnsi="Times New Roman" w:cs="Times New Roman"/>
          <w:sz w:val="28"/>
          <w:szCs w:val="28"/>
        </w:rPr>
        <w:t xml:space="preserve">Постановлением </w:t>
      </w:r>
      <w:r>
        <w:rPr>
          <w:rFonts w:ascii="Times New Roman" w:hAnsi="Times New Roman" w:cs="Times New Roman"/>
          <w:sz w:val="28"/>
          <w:szCs w:val="28"/>
        </w:rPr>
        <w:t xml:space="preserve">        </w:t>
      </w:r>
      <w:r w:rsidRPr="00526D84">
        <w:rPr>
          <w:rFonts w:ascii="Times New Roman" w:hAnsi="Times New Roman" w:cs="Times New Roman"/>
          <w:sz w:val="28"/>
          <w:szCs w:val="28"/>
        </w:rPr>
        <w:t>администрации</w:t>
      </w:r>
    </w:p>
    <w:p w:rsidR="005E1DD4" w:rsidRPr="00526D84" w:rsidRDefault="005E1DD4" w:rsidP="005E1DD4">
      <w:pPr>
        <w:autoSpaceDE w:val="0"/>
        <w:autoSpaceDN w:val="0"/>
        <w:adjustRightInd w:val="0"/>
        <w:spacing w:after="0" w:line="240" w:lineRule="auto"/>
        <w:jc w:val="right"/>
        <w:outlineLvl w:val="0"/>
        <w:rPr>
          <w:rFonts w:ascii="Times New Roman" w:hAnsi="Times New Roman" w:cs="Times New Roman"/>
          <w:sz w:val="28"/>
          <w:szCs w:val="28"/>
        </w:rPr>
      </w:pPr>
      <w:r w:rsidRPr="00526D84">
        <w:rPr>
          <w:rFonts w:ascii="Times New Roman" w:hAnsi="Times New Roman" w:cs="Times New Roman"/>
          <w:sz w:val="28"/>
          <w:szCs w:val="28"/>
        </w:rPr>
        <w:t>Покровского сельсовета</w:t>
      </w:r>
    </w:p>
    <w:p w:rsidR="005E1DD4" w:rsidRPr="00526D84" w:rsidRDefault="005E1DD4" w:rsidP="005E1DD4">
      <w:pPr>
        <w:autoSpaceDE w:val="0"/>
        <w:autoSpaceDN w:val="0"/>
        <w:adjustRightInd w:val="0"/>
        <w:spacing w:after="0" w:line="240" w:lineRule="auto"/>
        <w:jc w:val="right"/>
        <w:outlineLvl w:val="0"/>
        <w:rPr>
          <w:rFonts w:ascii="Times New Roman" w:hAnsi="Times New Roman" w:cs="Times New Roman"/>
          <w:sz w:val="28"/>
          <w:szCs w:val="28"/>
        </w:rPr>
      </w:pPr>
      <w:r w:rsidRPr="00526D84">
        <w:rPr>
          <w:rFonts w:ascii="Times New Roman" w:hAnsi="Times New Roman" w:cs="Times New Roman"/>
          <w:sz w:val="28"/>
          <w:szCs w:val="28"/>
        </w:rPr>
        <w:t>Чановского района</w:t>
      </w:r>
    </w:p>
    <w:p w:rsidR="005E1DD4" w:rsidRPr="00526D84" w:rsidRDefault="005E1DD4" w:rsidP="005E1DD4">
      <w:pPr>
        <w:autoSpaceDE w:val="0"/>
        <w:autoSpaceDN w:val="0"/>
        <w:adjustRightInd w:val="0"/>
        <w:spacing w:after="0" w:line="240" w:lineRule="auto"/>
        <w:jc w:val="right"/>
        <w:outlineLvl w:val="0"/>
        <w:rPr>
          <w:rFonts w:ascii="Times New Roman" w:hAnsi="Times New Roman" w:cs="Times New Roman"/>
          <w:sz w:val="28"/>
          <w:szCs w:val="28"/>
        </w:rPr>
      </w:pPr>
      <w:r w:rsidRPr="00526D84">
        <w:rPr>
          <w:rFonts w:ascii="Times New Roman" w:hAnsi="Times New Roman" w:cs="Times New Roman"/>
          <w:sz w:val="28"/>
          <w:szCs w:val="28"/>
        </w:rPr>
        <w:t>Новосибирской области</w:t>
      </w:r>
    </w:p>
    <w:p w:rsidR="005E1DD4" w:rsidRPr="00526D84" w:rsidRDefault="005E1DD4" w:rsidP="005E1DD4">
      <w:pPr>
        <w:autoSpaceDE w:val="0"/>
        <w:autoSpaceDN w:val="0"/>
        <w:adjustRightInd w:val="0"/>
        <w:spacing w:after="0" w:line="240" w:lineRule="auto"/>
        <w:jc w:val="right"/>
        <w:outlineLvl w:val="0"/>
        <w:rPr>
          <w:rFonts w:ascii="Times New Roman" w:hAnsi="Times New Roman" w:cs="Times New Roman"/>
          <w:sz w:val="28"/>
          <w:szCs w:val="28"/>
        </w:rPr>
      </w:pPr>
      <w:r w:rsidRPr="00526D84">
        <w:rPr>
          <w:rFonts w:ascii="Times New Roman" w:hAnsi="Times New Roman" w:cs="Times New Roman"/>
          <w:sz w:val="28"/>
          <w:szCs w:val="28"/>
        </w:rPr>
        <w:t>от « 25 » июля 2019 г. № 40-б</w:t>
      </w:r>
    </w:p>
    <w:p w:rsidR="005E1DD4" w:rsidRPr="00526D84" w:rsidRDefault="005E1DD4" w:rsidP="005E1DD4">
      <w:pPr>
        <w:autoSpaceDE w:val="0"/>
        <w:autoSpaceDN w:val="0"/>
        <w:adjustRightInd w:val="0"/>
        <w:spacing w:after="0" w:line="240" w:lineRule="auto"/>
        <w:jc w:val="both"/>
        <w:rPr>
          <w:rFonts w:ascii="Times New Roman" w:hAnsi="Times New Roman" w:cs="Times New Roman"/>
          <w:b/>
          <w:bCs/>
          <w:sz w:val="28"/>
          <w:szCs w:val="28"/>
        </w:rPr>
      </w:pPr>
    </w:p>
    <w:p w:rsidR="005E1DD4" w:rsidRPr="00526D84" w:rsidRDefault="005E1DD4" w:rsidP="005E1DD4">
      <w:pPr>
        <w:autoSpaceDE w:val="0"/>
        <w:autoSpaceDN w:val="0"/>
        <w:adjustRightInd w:val="0"/>
        <w:spacing w:line="240" w:lineRule="auto"/>
        <w:jc w:val="center"/>
        <w:rPr>
          <w:rFonts w:ascii="Times New Roman" w:hAnsi="Times New Roman" w:cs="Times New Roman"/>
          <w:b/>
          <w:bCs/>
          <w:sz w:val="28"/>
          <w:szCs w:val="28"/>
        </w:rPr>
      </w:pPr>
      <w:r w:rsidRPr="00526D84">
        <w:rPr>
          <w:rFonts w:ascii="Times New Roman" w:hAnsi="Times New Roman" w:cs="Times New Roman"/>
          <w:b/>
          <w:bCs/>
          <w:sz w:val="28"/>
          <w:szCs w:val="28"/>
        </w:rPr>
        <w:t>ПОРЯДОК</w:t>
      </w:r>
    </w:p>
    <w:p w:rsidR="005E1DD4" w:rsidRPr="00526D84" w:rsidRDefault="005E1DD4" w:rsidP="005E1DD4">
      <w:pPr>
        <w:autoSpaceDE w:val="0"/>
        <w:autoSpaceDN w:val="0"/>
        <w:adjustRightInd w:val="0"/>
        <w:spacing w:line="240" w:lineRule="auto"/>
        <w:jc w:val="center"/>
        <w:rPr>
          <w:rFonts w:ascii="Times New Roman" w:hAnsi="Times New Roman" w:cs="Times New Roman"/>
          <w:b/>
          <w:bCs/>
          <w:sz w:val="28"/>
          <w:szCs w:val="28"/>
        </w:rPr>
      </w:pPr>
      <w:r w:rsidRPr="00526D84">
        <w:rPr>
          <w:rFonts w:ascii="Times New Roman" w:hAnsi="Times New Roman" w:cs="Times New Roman"/>
          <w:b/>
          <w:bCs/>
          <w:sz w:val="28"/>
          <w:szCs w:val="28"/>
        </w:rPr>
        <w:t>составления и ведения кассового плана исполнения</w:t>
      </w:r>
    </w:p>
    <w:p w:rsidR="005E1DD4" w:rsidRPr="00526D84" w:rsidRDefault="005E1DD4" w:rsidP="005E1DD4">
      <w:pPr>
        <w:autoSpaceDE w:val="0"/>
        <w:autoSpaceDN w:val="0"/>
        <w:adjustRightInd w:val="0"/>
        <w:spacing w:line="240" w:lineRule="auto"/>
        <w:jc w:val="center"/>
        <w:rPr>
          <w:rFonts w:ascii="Times New Roman" w:hAnsi="Times New Roman" w:cs="Times New Roman"/>
          <w:b/>
          <w:bCs/>
          <w:sz w:val="28"/>
          <w:szCs w:val="28"/>
        </w:rPr>
      </w:pPr>
      <w:r w:rsidRPr="00526D84">
        <w:rPr>
          <w:rFonts w:ascii="Times New Roman" w:hAnsi="Times New Roman" w:cs="Times New Roman"/>
          <w:b/>
          <w:bCs/>
          <w:sz w:val="28"/>
          <w:szCs w:val="28"/>
        </w:rPr>
        <w:t>местного бюджета Покровского сельсовета Чановского района Новосибирской области</w:t>
      </w:r>
    </w:p>
    <w:p w:rsidR="005E1DD4" w:rsidRPr="00526D84" w:rsidRDefault="005E1DD4" w:rsidP="005E1DD4">
      <w:pPr>
        <w:widowControl w:val="0"/>
        <w:autoSpaceDE w:val="0"/>
        <w:autoSpaceDN w:val="0"/>
        <w:spacing w:line="240" w:lineRule="auto"/>
        <w:ind w:firstLine="540"/>
        <w:jc w:val="center"/>
        <w:rPr>
          <w:rFonts w:ascii="Times New Roman" w:hAnsi="Times New Roman" w:cs="Times New Roman"/>
          <w:sz w:val="28"/>
          <w:szCs w:val="28"/>
        </w:rPr>
      </w:pPr>
      <w:r w:rsidRPr="00526D84">
        <w:rPr>
          <w:rFonts w:ascii="Times New Roman" w:hAnsi="Times New Roman" w:cs="Times New Roman"/>
          <w:sz w:val="28"/>
          <w:szCs w:val="28"/>
        </w:rPr>
        <w:t>I. Общие положения</w:t>
      </w:r>
    </w:p>
    <w:p w:rsidR="005E1DD4" w:rsidRPr="00526D84" w:rsidRDefault="005E1DD4" w:rsidP="005E1DD4">
      <w:pPr>
        <w:pStyle w:val="ConsPlusNormal"/>
        <w:ind w:firstLine="709"/>
        <w:jc w:val="both"/>
        <w:rPr>
          <w:color w:val="0D0D0D" w:themeColor="text1" w:themeTint="F2"/>
        </w:rPr>
      </w:pP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1. Настоящий Порядок определяет правила составления и ведения кассового плана исполнения местного бюджета Покровского сельсовета Чановского района Новосибирской области в текущем финансовом году (далее соответственно – кассовый план, местный бюджет), а также состав и сроки представления главными распорядителями (распорядителями) средств, главными администраторами  доходов местного бюджета, главными администраторами источников финансирования дефицита местного бюджета, сведений, необходимых для составления и ведения кассового плана (далее – Сведения).</w:t>
      </w:r>
    </w:p>
    <w:p w:rsidR="005E1DD4" w:rsidRPr="00526D84" w:rsidRDefault="005E1DD4" w:rsidP="005E1DD4">
      <w:pPr>
        <w:widowControl w:val="0"/>
        <w:autoSpaceDE w:val="0"/>
        <w:autoSpaceDN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 xml:space="preserve">2. Составление, утверждение, ведение кассового плана, доведение его показателей, направление </w:t>
      </w:r>
      <w:r w:rsidRPr="00526D84">
        <w:rPr>
          <w:rFonts w:ascii="Times New Roman" w:hAnsi="Times New Roman" w:cs="Times New Roman"/>
          <w:color w:val="0D0D0D" w:themeColor="text1" w:themeTint="F2"/>
          <w:sz w:val="28"/>
          <w:szCs w:val="28"/>
        </w:rPr>
        <w:t xml:space="preserve">Сведений осуществляются </w:t>
      </w:r>
      <w:r w:rsidRPr="00526D84">
        <w:rPr>
          <w:rFonts w:ascii="Times New Roman" w:hAnsi="Times New Roman" w:cs="Times New Roman"/>
          <w:sz w:val="28"/>
          <w:szCs w:val="28"/>
        </w:rPr>
        <w:t>в электронном виде                              в автоматизированной системе «Бюджет» (далее соответственно – АС «Бюджет) с использованием квалифицированной электронной подписи (далее – ЭП).</w:t>
      </w:r>
    </w:p>
    <w:p w:rsidR="005E1DD4" w:rsidRPr="00526D84" w:rsidRDefault="005E1DD4" w:rsidP="005E1DD4">
      <w:pPr>
        <w:spacing w:line="240" w:lineRule="auto"/>
        <w:jc w:val="center"/>
        <w:rPr>
          <w:rFonts w:ascii="Times New Roman" w:eastAsia="Calibri" w:hAnsi="Times New Roman" w:cs="Times New Roman"/>
          <w:sz w:val="28"/>
          <w:szCs w:val="28"/>
        </w:rPr>
      </w:pPr>
      <w:r w:rsidRPr="00526D84">
        <w:rPr>
          <w:rFonts w:ascii="Times New Roman" w:eastAsia="Calibri" w:hAnsi="Times New Roman" w:cs="Times New Roman"/>
          <w:sz w:val="28"/>
          <w:szCs w:val="28"/>
        </w:rPr>
        <w:t>II. Утверждение и ведение кассового плана</w:t>
      </w:r>
    </w:p>
    <w:p w:rsidR="005E1DD4" w:rsidRPr="00526D84" w:rsidRDefault="005E1DD4" w:rsidP="005E1DD4">
      <w:pPr>
        <w:tabs>
          <w:tab w:val="left" w:pos="7275"/>
        </w:tabs>
        <w:spacing w:line="240" w:lineRule="auto"/>
        <w:jc w:val="center"/>
        <w:rPr>
          <w:rFonts w:ascii="Times New Roman" w:eastAsia="Times New Roman" w:hAnsi="Times New Roman" w:cs="Times New Roman"/>
          <w:bCs/>
          <w:sz w:val="28"/>
          <w:szCs w:val="28"/>
        </w:rPr>
      </w:pPr>
    </w:p>
    <w:p w:rsidR="005E1DD4" w:rsidRPr="00526D84" w:rsidRDefault="005E1DD4" w:rsidP="005E1DD4">
      <w:pPr>
        <w:widowControl w:val="0"/>
        <w:autoSpaceDE w:val="0"/>
        <w:autoSpaceDN w:val="0"/>
        <w:spacing w:line="240" w:lineRule="auto"/>
        <w:jc w:val="center"/>
        <w:rPr>
          <w:rFonts w:ascii="Times New Roman" w:hAnsi="Times New Roman" w:cs="Times New Roman"/>
          <w:bCs/>
          <w:sz w:val="28"/>
          <w:szCs w:val="28"/>
        </w:rPr>
      </w:pPr>
      <w:r w:rsidRPr="00526D84">
        <w:rPr>
          <w:rFonts w:ascii="Times New Roman" w:hAnsi="Times New Roman" w:cs="Times New Roman"/>
          <w:bCs/>
          <w:sz w:val="28"/>
          <w:szCs w:val="28"/>
        </w:rPr>
        <w:t>1. Составление кассового плана</w:t>
      </w:r>
    </w:p>
    <w:p w:rsidR="005E1DD4" w:rsidRPr="00526D84" w:rsidRDefault="005E1DD4" w:rsidP="005E1DD4">
      <w:pPr>
        <w:widowControl w:val="0"/>
        <w:autoSpaceDE w:val="0"/>
        <w:autoSpaceDN w:val="0"/>
        <w:spacing w:line="240" w:lineRule="auto"/>
        <w:jc w:val="center"/>
        <w:rPr>
          <w:rFonts w:ascii="Times New Roman" w:hAnsi="Times New Roman" w:cs="Times New Roman"/>
          <w:bCs/>
          <w:sz w:val="28"/>
          <w:szCs w:val="28"/>
        </w:rPr>
      </w:pPr>
      <w:r w:rsidRPr="00526D84">
        <w:rPr>
          <w:rFonts w:ascii="Times New Roman" w:hAnsi="Times New Roman" w:cs="Times New Roman"/>
          <w:bCs/>
          <w:sz w:val="28"/>
          <w:szCs w:val="28"/>
        </w:rPr>
        <w:lastRenderedPageBreak/>
        <w:t>Состав кассового плана.</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3. Кассовый план составляется финансовым органом местного бюджета муниципального образования Новосибирской области, либо уполномоченным сотрудником (далее – финансовый орган, местный бюджет) на очередной финансовый год в разрезе кварталов с детализацией по месяцам финансового года.</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4. Кассовый план составляется в соответствии с показателями Решения о местном бюджете на очередной финансовый год и плановый период (далее – Решение о местном бюджете) с использованием Сведений, направляемых участниками бюджетного процесса.</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5. В состав кассового плана включаются:</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1) распределение доходов местного бюджета на очередной финансовый год (далее – кассовый план по доходам) в разрезе:</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главных администраторов доходов;</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кодов классификации доходов местного бюджета;</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кодов классификаторов аналитического учета (типам средств);</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кодов целевых средств (по межбюджетным трансфертам);</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2) распределение расходов местного бюджета на очередной финансовый год (далее – кассовый план по расходам) в разрезе:</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 xml:space="preserve">разделов, подразделов, целевых статей муниципальных программ и </w:t>
      </w:r>
      <w:proofErr w:type="spellStart"/>
      <w:r w:rsidRPr="00526D84">
        <w:rPr>
          <w:color w:val="0D0D0D" w:themeColor="text1" w:themeTint="F2"/>
        </w:rPr>
        <w:t>непрограммных</w:t>
      </w:r>
      <w:proofErr w:type="spellEnd"/>
      <w:r w:rsidRPr="00526D84">
        <w:rPr>
          <w:color w:val="0D0D0D" w:themeColor="text1" w:themeTint="F2"/>
        </w:rPr>
        <w:t xml:space="preserve"> направлений деятельности;</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групп, подгрупп и элементов видов расходов классификации расходов местного бюджета; </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кодов классификаторов аналитического учета (тип средств, код классификации расходов контрактной системы, код классификации операций сектора государственного управления, код целевых средств (по межбюджетным трансфертам), код субсидий (для муниципальных бюджетных и автономных учреждений);</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3) распределение источников финансирования дефицита местного бюджета на очередной финансовый год (далее – кассовый план по источникам финансирования дефицита) в разрезе:</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главных администраторов источников;</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кодов источников классификации источников финансирования дефицита местного бюджета.</w:t>
      </w:r>
    </w:p>
    <w:p w:rsidR="005E1DD4" w:rsidRPr="00526D84" w:rsidRDefault="005E1DD4" w:rsidP="005E1DD4">
      <w:pPr>
        <w:pStyle w:val="ConsPlusNormal"/>
        <w:ind w:firstLine="709"/>
        <w:jc w:val="both"/>
        <w:rPr>
          <w:color w:val="0D0D0D" w:themeColor="text1" w:themeTint="F2"/>
        </w:rPr>
      </w:pPr>
    </w:p>
    <w:p w:rsidR="005E1DD4" w:rsidRPr="00526D84" w:rsidRDefault="005E1DD4" w:rsidP="005E1DD4">
      <w:pPr>
        <w:autoSpaceDE w:val="0"/>
        <w:autoSpaceDN w:val="0"/>
        <w:adjustRightInd w:val="0"/>
        <w:spacing w:line="240" w:lineRule="auto"/>
        <w:jc w:val="center"/>
        <w:outlineLvl w:val="0"/>
        <w:rPr>
          <w:rFonts w:ascii="Times New Roman" w:hAnsi="Times New Roman" w:cs="Times New Roman"/>
          <w:sz w:val="28"/>
          <w:szCs w:val="28"/>
        </w:rPr>
      </w:pPr>
      <w:r w:rsidRPr="00526D84">
        <w:rPr>
          <w:rFonts w:ascii="Times New Roman" w:hAnsi="Times New Roman" w:cs="Times New Roman"/>
          <w:sz w:val="28"/>
          <w:szCs w:val="28"/>
        </w:rPr>
        <w:t>Составление кассового плана по доходам</w:t>
      </w:r>
    </w:p>
    <w:p w:rsidR="005E1DD4" w:rsidRPr="00526D84" w:rsidRDefault="005E1DD4" w:rsidP="005E1DD4">
      <w:pPr>
        <w:autoSpaceDE w:val="0"/>
        <w:autoSpaceDN w:val="0"/>
        <w:adjustRightInd w:val="0"/>
        <w:spacing w:line="240" w:lineRule="auto"/>
        <w:jc w:val="both"/>
        <w:outlineLvl w:val="0"/>
        <w:rPr>
          <w:rFonts w:ascii="Times New Roman" w:hAnsi="Times New Roman" w:cs="Times New Roman"/>
          <w:sz w:val="28"/>
          <w:szCs w:val="28"/>
        </w:rPr>
      </w:pP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lastRenderedPageBreak/>
        <w:t xml:space="preserve">6. Кассовый план по доходам составляется на основании сведений о доходах главных администраторов доходов </w:t>
      </w:r>
      <w:r w:rsidRPr="00526D84">
        <w:t xml:space="preserve">на очередной финансовый год в разрезе кодов бюджетной классификации по </w:t>
      </w:r>
      <w:proofErr w:type="spellStart"/>
      <w:r w:rsidRPr="00526D84">
        <w:t>администрируемым</w:t>
      </w:r>
      <w:proofErr w:type="spellEnd"/>
      <w:r w:rsidRPr="00526D84">
        <w:t xml:space="preserve"> источникам доходов местного бюджета. Кассовый план по доходам составляется главным администратором доходов.</w:t>
      </w:r>
    </w:p>
    <w:p w:rsidR="005E1DD4" w:rsidRPr="00526D84" w:rsidRDefault="005E1DD4" w:rsidP="005E1DD4">
      <w:pPr>
        <w:pStyle w:val="ConsPlusNormal"/>
        <w:ind w:firstLine="709"/>
        <w:jc w:val="both"/>
        <w:rPr>
          <w:color w:val="0D0D0D" w:themeColor="text1" w:themeTint="F2"/>
        </w:rPr>
      </w:pPr>
      <w:r w:rsidRPr="00526D84">
        <w:t>7. Планируемые поступления средств целевых межбюджетных</w:t>
      </w:r>
      <w:r w:rsidRPr="00526D84">
        <w:rPr>
          <w:color w:val="0D0D0D" w:themeColor="text1" w:themeTint="F2"/>
        </w:rPr>
        <w:t xml:space="preserve"> трансфертов из федерального бюджета и доле соответствующей уровню </w:t>
      </w:r>
      <w:proofErr w:type="spellStart"/>
      <w:r w:rsidRPr="00526D84">
        <w:rPr>
          <w:color w:val="0D0D0D" w:themeColor="text1" w:themeTint="F2"/>
        </w:rPr>
        <w:t>софинансирования</w:t>
      </w:r>
      <w:proofErr w:type="spellEnd"/>
      <w:r w:rsidRPr="00526D84">
        <w:rPr>
          <w:color w:val="0D0D0D" w:themeColor="text1" w:themeTint="F2"/>
        </w:rPr>
        <w:t xml:space="preserve"> расходного обязательства из областного бюджета подлежат отражению в декабре очередного финансового года.</w:t>
      </w:r>
    </w:p>
    <w:p w:rsidR="005E1DD4" w:rsidRPr="00526D84" w:rsidRDefault="005E1DD4" w:rsidP="005E1DD4">
      <w:pPr>
        <w:pStyle w:val="ConsPlusNormal"/>
        <w:ind w:firstLine="709"/>
        <w:jc w:val="both"/>
      </w:pPr>
      <w:r w:rsidRPr="00526D84">
        <w:t>8. Показатели кассового плана по доходам должны соответствовать:</w:t>
      </w:r>
    </w:p>
    <w:p w:rsidR="005E1DD4" w:rsidRPr="00526D84" w:rsidRDefault="005E1DD4" w:rsidP="005E1DD4">
      <w:pPr>
        <w:autoSpaceDE w:val="0"/>
        <w:autoSpaceDN w:val="0"/>
        <w:adjustRightInd w:val="0"/>
        <w:spacing w:line="240" w:lineRule="auto"/>
        <w:ind w:firstLine="709"/>
        <w:jc w:val="both"/>
        <w:outlineLvl w:val="0"/>
        <w:rPr>
          <w:rFonts w:ascii="Times New Roman" w:hAnsi="Times New Roman" w:cs="Times New Roman"/>
          <w:sz w:val="28"/>
          <w:szCs w:val="28"/>
        </w:rPr>
      </w:pPr>
      <w:r w:rsidRPr="00526D84">
        <w:rPr>
          <w:rFonts w:ascii="Times New Roman" w:hAnsi="Times New Roman" w:cs="Times New Roman"/>
          <w:sz w:val="28"/>
          <w:szCs w:val="28"/>
        </w:rPr>
        <w:t xml:space="preserve">1) бюджетному законодательству Российской Федерации, </w:t>
      </w:r>
      <w:r w:rsidRPr="00526D84">
        <w:rPr>
          <w:rFonts w:ascii="Times New Roman" w:hAnsi="Times New Roman" w:cs="Times New Roman"/>
          <w:bCs/>
          <w:sz w:val="28"/>
          <w:szCs w:val="28"/>
        </w:rPr>
        <w:t>нормативным правовым актам, регулирующим бюджетные правоотношения, в том числе</w:t>
      </w:r>
      <w:r w:rsidRPr="00526D84">
        <w:rPr>
          <w:rFonts w:ascii="Times New Roman" w:hAnsi="Times New Roman" w:cs="Times New Roman"/>
          <w:b/>
          <w:bCs/>
          <w:sz w:val="28"/>
          <w:szCs w:val="28"/>
        </w:rPr>
        <w:t xml:space="preserve"> </w:t>
      </w:r>
      <w:r w:rsidRPr="00526D84">
        <w:rPr>
          <w:rFonts w:ascii="Times New Roman" w:hAnsi="Times New Roman" w:cs="Times New Roman"/>
          <w:sz w:val="28"/>
          <w:szCs w:val="28"/>
        </w:rPr>
        <w:t>настоящему Порядку</w:t>
      </w:r>
      <w:r w:rsidRPr="00526D84">
        <w:rPr>
          <w:rFonts w:ascii="Times New Roman" w:hAnsi="Times New Roman" w:cs="Times New Roman"/>
          <w:bCs/>
          <w:sz w:val="28"/>
          <w:szCs w:val="28"/>
        </w:rPr>
        <w:t>;</w:t>
      </w:r>
    </w:p>
    <w:p w:rsidR="005E1DD4" w:rsidRPr="00526D84" w:rsidRDefault="005E1DD4" w:rsidP="005E1DD4">
      <w:pPr>
        <w:pStyle w:val="ConsPlusNormal"/>
        <w:ind w:firstLine="709"/>
        <w:jc w:val="both"/>
      </w:pPr>
      <w:r w:rsidRPr="00526D84">
        <w:t>2) правильности применения бюджетной классификации Российской Федерации,</w:t>
      </w:r>
      <w:r w:rsidRPr="00526D84">
        <w:rPr>
          <w:color w:val="0D0D0D" w:themeColor="text1" w:themeTint="F2"/>
        </w:rPr>
        <w:t xml:space="preserve"> классификаторов аналитического учета</w:t>
      </w:r>
      <w:r w:rsidRPr="00526D84">
        <w:t>;</w:t>
      </w:r>
    </w:p>
    <w:p w:rsidR="005E1DD4" w:rsidRPr="00526D84" w:rsidRDefault="005E1DD4" w:rsidP="005E1DD4">
      <w:pPr>
        <w:pStyle w:val="ConsPlusNormal"/>
        <w:ind w:firstLine="709"/>
        <w:jc w:val="both"/>
      </w:pPr>
      <w:r w:rsidRPr="00526D84">
        <w:t>3) полноте и достоверности представленных Сведений.</w:t>
      </w:r>
    </w:p>
    <w:p w:rsidR="005E1DD4" w:rsidRPr="00526D84" w:rsidRDefault="005E1DD4" w:rsidP="005E1DD4">
      <w:pPr>
        <w:pStyle w:val="ConsPlusNormal"/>
        <w:ind w:firstLine="709"/>
        <w:jc w:val="both"/>
        <w:rPr>
          <w:color w:val="0D0D0D"/>
        </w:rPr>
      </w:pPr>
      <w:r w:rsidRPr="00526D84">
        <w:rPr>
          <w:color w:val="0D0D0D" w:themeColor="text1" w:themeTint="F2"/>
        </w:rPr>
        <w:t xml:space="preserve">9. Кассовый план по доходам составляется по форме согласно </w:t>
      </w:r>
      <w:r w:rsidRPr="00526D84">
        <w:t>приложению № 1</w:t>
      </w:r>
      <w:r w:rsidRPr="00526D84">
        <w:rPr>
          <w:color w:val="0D0D0D" w:themeColor="text1" w:themeTint="F2"/>
        </w:rPr>
        <w:t xml:space="preserve"> к настоящему Порядку. </w:t>
      </w:r>
    </w:p>
    <w:p w:rsidR="005E1DD4" w:rsidRPr="00526D84" w:rsidRDefault="005E1DD4" w:rsidP="005E1DD4">
      <w:pPr>
        <w:autoSpaceDE w:val="0"/>
        <w:autoSpaceDN w:val="0"/>
        <w:adjustRightInd w:val="0"/>
        <w:spacing w:line="240" w:lineRule="auto"/>
        <w:jc w:val="both"/>
        <w:outlineLvl w:val="0"/>
        <w:rPr>
          <w:rFonts w:ascii="Times New Roman" w:hAnsi="Times New Roman" w:cs="Times New Roman"/>
          <w:sz w:val="28"/>
          <w:szCs w:val="28"/>
        </w:rPr>
      </w:pPr>
    </w:p>
    <w:p w:rsidR="005E1DD4" w:rsidRPr="00526D84" w:rsidRDefault="005E1DD4" w:rsidP="005E1DD4">
      <w:pPr>
        <w:autoSpaceDE w:val="0"/>
        <w:autoSpaceDN w:val="0"/>
        <w:adjustRightInd w:val="0"/>
        <w:spacing w:line="240" w:lineRule="auto"/>
        <w:jc w:val="center"/>
        <w:outlineLvl w:val="0"/>
        <w:rPr>
          <w:rFonts w:ascii="Times New Roman" w:hAnsi="Times New Roman" w:cs="Times New Roman"/>
          <w:sz w:val="28"/>
          <w:szCs w:val="28"/>
        </w:rPr>
      </w:pPr>
      <w:r w:rsidRPr="00526D84">
        <w:rPr>
          <w:rFonts w:ascii="Times New Roman" w:hAnsi="Times New Roman" w:cs="Times New Roman"/>
          <w:sz w:val="28"/>
          <w:szCs w:val="28"/>
        </w:rPr>
        <w:t>Составление кассового плана по расходам</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themeColor="text1" w:themeTint="F2"/>
          <w:sz w:val="28"/>
          <w:szCs w:val="28"/>
        </w:rPr>
      </w:pPr>
      <w:r w:rsidRPr="00526D84">
        <w:rPr>
          <w:rFonts w:ascii="Times New Roman" w:hAnsi="Times New Roman" w:cs="Times New Roman"/>
          <w:color w:val="0D0D0D"/>
          <w:sz w:val="28"/>
          <w:szCs w:val="28"/>
        </w:rPr>
        <w:t>10. В целях составления кассового плана</w:t>
      </w:r>
      <w:r w:rsidRPr="00526D84">
        <w:rPr>
          <w:rFonts w:ascii="Times New Roman" w:hAnsi="Times New Roman" w:cs="Times New Roman"/>
          <w:color w:val="0D0D0D" w:themeColor="text1" w:themeTint="F2"/>
          <w:sz w:val="28"/>
          <w:szCs w:val="28"/>
        </w:rPr>
        <w:t xml:space="preserve"> по расходам участники бюджетного процесса в течении двух рабочих дней после доведения до них лимитов бюджетных обязательств на очередной финансовый год и плановый период представляют главному распорядителю средств Сведения, содержащие:</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поквартальное распределение расходов местного бюджета с детализацией по месяцам очередного финансового года, подготовленное в соответствии с подпунктом 2 пункта 5 настоящего Порядка;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расчеты и обоснования поквартального распределения расходов местного бюджета по месяцам очередного финансового года.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11. Поквартальное распределение расходов местного бюджета с детализацией по месяцам очередного финансового года подготавливается с учетом:</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1) приоритета обеспечения полноты и своевременности выплаты </w:t>
      </w:r>
      <w:r w:rsidRPr="00526D84">
        <w:rPr>
          <w:rFonts w:ascii="Times New Roman" w:hAnsi="Times New Roman" w:cs="Times New Roman"/>
          <w:color w:val="0D0D0D"/>
          <w:sz w:val="28"/>
          <w:szCs w:val="28"/>
        </w:rPr>
        <w:lastRenderedPageBreak/>
        <w:t>заработной платы, выполнения публичных нормативных обязательств получателей средств местного бюджета с учетом сроков и объемов оплаты соответствующих денежных обязательств;</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прогноза кассовых выплат по оплате муниципальных контрактов, иных договоров получателей средств местного бюджета с учетом сроков и объемов оплаты соответствующих денежных обязательств;</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12. В поквартальном распределении расходов местного бюджета с детализацией по месяцам очередного финансового года подлежат отражению в декабре очередного финансового года: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w:t>
      </w:r>
      <w:r w:rsidRPr="00526D84">
        <w:rPr>
          <w:rFonts w:ascii="Times New Roman" w:hAnsi="Times New Roman" w:cs="Times New Roman"/>
          <w:sz w:val="28"/>
          <w:szCs w:val="28"/>
        </w:rPr>
        <w:t>расходы местного бюджета за счет средств, зарезервированных в составе бюджетных ассигнований, утвержденных на предоставление средств из резервного фонда администрации Покровского сельсовета Чановского района Новосибирской области</w:t>
      </w:r>
      <w:r w:rsidRPr="00526D84">
        <w:rPr>
          <w:rFonts w:ascii="Times New Roman" w:hAnsi="Times New Roman" w:cs="Times New Roman"/>
          <w:color w:val="0D0D0D"/>
          <w:sz w:val="28"/>
          <w:szCs w:val="28"/>
        </w:rPr>
        <w:t>;</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расходы местного бюджета за счет средств, утвержденных в составе бюджетных ассигнований, на выполнение прочих выплат по обязательствам муниципального образования.</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13. Поступившие главному распорядителю средств сведения для составления кассового плана по расходам рассматриваются в течение трех рабочих дней со дня поступления. В течение данного срока финансовым органом осуществляется проверка поступивших документов и материалов на предмет:</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соблюдению бюджетному законодательству Российской Федерации, нормативным правовым актам, регулирующим бюджетные правоотношения, в том числе настоящему Порядку, включая соответствие доведенным до главного распорядителя средств лимитам бюджетных обязательств на очередной финансовый год;</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правильность применения бюджетной классификации Российской Федерации, классификаторов аналитического учета;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полноту и достоверность представленной информации.</w:t>
      </w:r>
    </w:p>
    <w:p w:rsidR="005E1DD4" w:rsidRPr="00526D84" w:rsidRDefault="005E1DD4" w:rsidP="005E1DD4">
      <w:pPr>
        <w:pStyle w:val="ConsPlusNormal"/>
        <w:ind w:firstLine="540"/>
        <w:jc w:val="both"/>
      </w:pPr>
      <w:r w:rsidRPr="00526D84">
        <w:t>14. В случае наличия замечаний по результатам проверки Сведений для составления кассового плана по расходам финансовый орган в пределах срока ее проведения возвращает представленные документы и материалы на доработку получателю средств бюджета с указанием причины возврата.</w:t>
      </w:r>
    </w:p>
    <w:p w:rsidR="005E1DD4" w:rsidRPr="00526D84" w:rsidRDefault="005E1DD4" w:rsidP="005E1DD4">
      <w:pPr>
        <w:pStyle w:val="ConsPlusNormal"/>
        <w:ind w:firstLine="540"/>
        <w:jc w:val="both"/>
      </w:pPr>
      <w:r w:rsidRPr="00526D84">
        <w:lastRenderedPageBreak/>
        <w:t>15. Доработка Сведений для составления кассового плана по расходам осуществляется участниками бюджетного процесса в течение одного рабочего дня после их возврата финансовым органом.</w:t>
      </w:r>
    </w:p>
    <w:p w:rsidR="005E1DD4" w:rsidRPr="00526D84" w:rsidRDefault="005E1DD4" w:rsidP="005E1DD4">
      <w:pPr>
        <w:pStyle w:val="ConsPlusNormal"/>
        <w:ind w:firstLine="540"/>
        <w:jc w:val="both"/>
      </w:pPr>
      <w:r w:rsidRPr="00526D84">
        <w:t>16. В случае отсутствия замечаний по результатам проверки Сведений для составления кассового плана по расходам они включаются финансовым органом в проект кассового плана по расходам.</w:t>
      </w:r>
    </w:p>
    <w:p w:rsidR="005E1DD4" w:rsidRPr="00526D84" w:rsidRDefault="005E1DD4" w:rsidP="005E1DD4">
      <w:pPr>
        <w:widowControl w:val="0"/>
        <w:autoSpaceDE w:val="0"/>
        <w:autoSpaceDN w:val="0"/>
        <w:adjustRightInd w:val="0"/>
        <w:spacing w:line="240" w:lineRule="auto"/>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       17. На основании представленных Сведений составляется кассовый план по расходам по форме согласно приложению № 2 к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Показатели кассового плана по расходам, отраженные в принятых электронных документах в системе АС «Бюджет», считаются доведенными до участников бюджетного процесса.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Составление кассового плана по источникам финансирования дефицита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18. В целях составления кассового плана по источникам финансирования дефицита после </w:t>
      </w:r>
      <w:r w:rsidRPr="00526D84">
        <w:rPr>
          <w:rFonts w:ascii="Times New Roman" w:hAnsi="Times New Roman" w:cs="Times New Roman"/>
          <w:sz w:val="28"/>
          <w:szCs w:val="28"/>
        </w:rPr>
        <w:t>утверждения Решения о местном бюджете на очередной финансовый год и плановый период (</w:t>
      </w:r>
      <w:proofErr w:type="spellStart"/>
      <w:r w:rsidRPr="00526D84">
        <w:rPr>
          <w:rFonts w:ascii="Times New Roman" w:hAnsi="Times New Roman" w:cs="Times New Roman"/>
          <w:sz w:val="28"/>
          <w:szCs w:val="28"/>
        </w:rPr>
        <w:t>далее-Решение</w:t>
      </w:r>
      <w:proofErr w:type="spellEnd"/>
      <w:r w:rsidRPr="00526D84">
        <w:rPr>
          <w:rFonts w:ascii="Times New Roman" w:hAnsi="Times New Roman" w:cs="Times New Roman"/>
          <w:sz w:val="28"/>
          <w:szCs w:val="28"/>
        </w:rPr>
        <w:t xml:space="preserve"> о местном бюджете), </w:t>
      </w:r>
      <w:r w:rsidRPr="00526D84">
        <w:rPr>
          <w:rFonts w:ascii="Times New Roman" w:hAnsi="Times New Roman" w:cs="Times New Roman"/>
          <w:color w:val="0D0D0D"/>
          <w:sz w:val="28"/>
          <w:szCs w:val="28"/>
        </w:rPr>
        <w:t>осуществляется поквартальное распределение источников финансирования дефицита с детализацией по месяцам (за исключением группы источников «Изменение остатков на счетах по учету средств бюджета»), в разрезе кодов доходов и расходов местного бюджета, поступлений и выплат по источникам финансирования дефицита по форме согласно приложения № 3 к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19. Поквартальное распределение группы источников «Изменение остатков на счетах по учету средств бюджета» формируется в АС «Бюджет» автоматически в соответствии с поквартальным распределением в разрезе месяцев доходов, расходов, и источников финансирования дефицита.</w:t>
      </w:r>
    </w:p>
    <w:p w:rsidR="005E1DD4" w:rsidRPr="00526D84" w:rsidRDefault="005E1DD4" w:rsidP="005E1DD4">
      <w:pPr>
        <w:pStyle w:val="ConsPlusNormal"/>
        <w:jc w:val="both"/>
        <w:rPr>
          <w:color w:val="0D0D0D" w:themeColor="text1" w:themeTint="F2"/>
        </w:rPr>
      </w:pPr>
    </w:p>
    <w:p w:rsidR="005E1DD4" w:rsidRPr="00526D84" w:rsidRDefault="005E1DD4" w:rsidP="005E1DD4">
      <w:pPr>
        <w:pStyle w:val="ConsPlusNormal"/>
        <w:ind w:firstLine="709"/>
        <w:jc w:val="center"/>
        <w:rPr>
          <w:color w:val="0D0D0D" w:themeColor="text1" w:themeTint="F2"/>
        </w:rPr>
      </w:pPr>
      <w:r w:rsidRPr="00526D84">
        <w:rPr>
          <w:color w:val="0D0D0D" w:themeColor="text1" w:themeTint="F2"/>
        </w:rPr>
        <w:t>Утверждение кассового плана и доведение его показателей. График финансирования</w:t>
      </w:r>
    </w:p>
    <w:p w:rsidR="005E1DD4" w:rsidRPr="00526D84" w:rsidRDefault="005E1DD4" w:rsidP="005E1DD4">
      <w:pPr>
        <w:pStyle w:val="ConsPlusNormal"/>
        <w:ind w:firstLine="709"/>
        <w:jc w:val="both"/>
        <w:rPr>
          <w:color w:val="0D0D0D" w:themeColor="text1" w:themeTint="F2"/>
        </w:rPr>
      </w:pP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20. Кассовый план утверждается руководителем финансового органа до начала очередного финансового года.</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21. Утвержденные руководителем финансового органа показатели кассового плана считаются доведенными до участников бюджетного процесса.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lastRenderedPageBreak/>
        <w:t>До муниципальных образований главными распорядителями средств доводятся уведомления о поквартальном распределении расходов местного бюджета по межбюджетным трансфертам по форме согласно приложению № 4                    к настоящему Порядку.</w:t>
      </w:r>
    </w:p>
    <w:p w:rsidR="005E1DD4" w:rsidRPr="00526D84" w:rsidRDefault="005E1DD4" w:rsidP="005E1DD4">
      <w:pPr>
        <w:pStyle w:val="ConsPlusNormal"/>
        <w:ind w:firstLine="540"/>
        <w:jc w:val="both"/>
      </w:pPr>
      <w:r w:rsidRPr="00526D84">
        <w:rPr>
          <w:color w:val="0D0D0D"/>
        </w:rPr>
        <w:t>22. </w:t>
      </w:r>
      <w:r w:rsidRPr="00526D84">
        <w:t xml:space="preserve">Для установления очередности осуществления кассовых выплат в течение месяца в соответствии с утвержденным кассовым планом до начала соответствующего месяца утверждается </w:t>
      </w:r>
      <w:hyperlink r:id="rId62" w:anchor="P995" w:history="1">
        <w:r w:rsidRPr="00526D84">
          <w:rPr>
            <w:rStyle w:val="a7"/>
            <w:color w:val="000000" w:themeColor="text1"/>
          </w:rPr>
          <w:t>график</w:t>
        </w:r>
      </w:hyperlink>
      <w:r w:rsidRPr="00526D84">
        <w:rPr>
          <w:color w:val="000000" w:themeColor="text1"/>
        </w:rPr>
        <w:t xml:space="preserve"> </w:t>
      </w:r>
      <w:r w:rsidRPr="00526D84">
        <w:t>финансирования по форме согласно приложению 5 к настоящему Порядку.</w:t>
      </w:r>
    </w:p>
    <w:p w:rsidR="005E1DD4" w:rsidRPr="00526D84" w:rsidRDefault="005E1DD4" w:rsidP="005E1DD4">
      <w:pPr>
        <w:pStyle w:val="ConsPlusNormal"/>
        <w:ind w:firstLine="709"/>
        <w:jc w:val="both"/>
        <w:rPr>
          <w:color w:val="0D0D0D" w:themeColor="text1" w:themeTint="F2"/>
        </w:rPr>
      </w:pPr>
      <w:r w:rsidRPr="00526D84">
        <w:rPr>
          <w:color w:val="0D0D0D" w:themeColor="text1" w:themeTint="F2"/>
        </w:rPr>
        <w:t>График финансирования утверждается на уровне муниципального образования.</w:t>
      </w:r>
    </w:p>
    <w:p w:rsidR="005E1DD4" w:rsidRPr="00526D84" w:rsidRDefault="005E1DD4" w:rsidP="005E1DD4">
      <w:pPr>
        <w:pStyle w:val="ConsPlusNormal"/>
        <w:ind w:firstLine="540"/>
        <w:jc w:val="both"/>
      </w:pPr>
      <w:r w:rsidRPr="00526D84">
        <w:t>23. График финансирования доводится до участников бюджетного процесса не позднее чем за три календарных дней до начала очередного месяца текущего финансового года.</w:t>
      </w:r>
    </w:p>
    <w:p w:rsidR="005E1DD4" w:rsidRPr="00526D84" w:rsidRDefault="005E1DD4" w:rsidP="005E1DD4">
      <w:pPr>
        <w:pStyle w:val="ConsPlusNormal"/>
        <w:ind w:firstLine="540"/>
        <w:jc w:val="both"/>
      </w:pPr>
      <w:r w:rsidRPr="00526D84">
        <w:t>24. Кассовые выплаты вне утвержденного графика финансирования могут осуществляться по согласованию с главой муниципального образования на основании письменного обращения участников бюджетного процесса.</w:t>
      </w:r>
    </w:p>
    <w:p w:rsidR="005E1DD4" w:rsidRPr="00526D84" w:rsidRDefault="005E1DD4" w:rsidP="005E1DD4">
      <w:pPr>
        <w:pStyle w:val="ConsPlusNormal"/>
        <w:ind w:firstLine="540"/>
        <w:jc w:val="both"/>
      </w:pPr>
      <w:r w:rsidRPr="00526D84">
        <w:t xml:space="preserve">25. Внесение изменений в график финансирования утверждается по форме согласно </w:t>
      </w:r>
      <w:hyperlink r:id="rId63" w:anchor="P1051" w:history="1">
        <w:r w:rsidRPr="00526D84">
          <w:rPr>
            <w:rStyle w:val="a7"/>
            <w:color w:val="000000" w:themeColor="text1"/>
          </w:rPr>
          <w:t xml:space="preserve">приложению </w:t>
        </w:r>
      </w:hyperlink>
      <w:r w:rsidRPr="00526D84">
        <w:rPr>
          <w:color w:val="000000" w:themeColor="text1"/>
        </w:rPr>
        <w:t xml:space="preserve">№ 6 </w:t>
      </w:r>
      <w:r w:rsidRPr="00526D84">
        <w:t>к настоящему Порядку.</w:t>
      </w:r>
    </w:p>
    <w:p w:rsidR="005E1DD4" w:rsidRPr="00526D84" w:rsidRDefault="005E1DD4" w:rsidP="005E1DD4">
      <w:pPr>
        <w:pStyle w:val="ConsPlusNormal"/>
        <w:ind w:firstLine="540"/>
        <w:jc w:val="both"/>
      </w:pPr>
      <w:r w:rsidRPr="00526D84">
        <w:t>Уточненный график финансирования с учетом утвержденных изменений доводится финансовым органом до участников бюджетного процесса в течение двух рабочих дней со дня внесения в него изменений.</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p>
    <w:p w:rsidR="005E1DD4" w:rsidRPr="00526D84" w:rsidRDefault="005E1DD4" w:rsidP="005E1DD4">
      <w:pPr>
        <w:pStyle w:val="ConsPlusNormal"/>
        <w:ind w:firstLine="709"/>
        <w:jc w:val="both"/>
        <w:rPr>
          <w:color w:val="0D0D0D" w:themeColor="text1" w:themeTint="F2"/>
        </w:rPr>
      </w:pPr>
    </w:p>
    <w:p w:rsidR="005E1DD4" w:rsidRPr="00526D84" w:rsidRDefault="005E1DD4" w:rsidP="005E1DD4">
      <w:pPr>
        <w:autoSpaceDE w:val="0"/>
        <w:autoSpaceDN w:val="0"/>
        <w:adjustRightInd w:val="0"/>
        <w:spacing w:line="240" w:lineRule="auto"/>
        <w:jc w:val="center"/>
        <w:outlineLvl w:val="0"/>
        <w:rPr>
          <w:rFonts w:ascii="Times New Roman" w:hAnsi="Times New Roman" w:cs="Times New Roman"/>
          <w:sz w:val="28"/>
          <w:szCs w:val="28"/>
        </w:rPr>
      </w:pPr>
      <w:r w:rsidRPr="00526D84">
        <w:rPr>
          <w:rFonts w:ascii="Times New Roman" w:hAnsi="Times New Roman" w:cs="Times New Roman"/>
          <w:sz w:val="28"/>
          <w:szCs w:val="28"/>
          <w:lang w:val="en-US"/>
        </w:rPr>
        <w:t>III</w:t>
      </w:r>
      <w:r w:rsidRPr="00526D84">
        <w:rPr>
          <w:rFonts w:ascii="Times New Roman" w:hAnsi="Times New Roman" w:cs="Times New Roman"/>
          <w:sz w:val="28"/>
          <w:szCs w:val="28"/>
        </w:rPr>
        <w:t>. Ведение кассового плана</w:t>
      </w:r>
    </w:p>
    <w:p w:rsidR="005E1DD4" w:rsidRPr="00526D84" w:rsidRDefault="005E1DD4" w:rsidP="005E1DD4">
      <w:pPr>
        <w:autoSpaceDE w:val="0"/>
        <w:autoSpaceDN w:val="0"/>
        <w:adjustRightInd w:val="0"/>
        <w:spacing w:line="240" w:lineRule="auto"/>
        <w:jc w:val="both"/>
        <w:outlineLvl w:val="0"/>
        <w:rPr>
          <w:rFonts w:ascii="Times New Roman" w:hAnsi="Times New Roman" w:cs="Times New Roman"/>
          <w:sz w:val="28"/>
          <w:szCs w:val="28"/>
        </w:rPr>
      </w:pP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26. Ведением кассового плана в целях настоящего Порядка является внесение изменений в показатели утвержденного кассового плана, осуществляемое нарастающим итогом с начала текущего финансового года в разрезе кварталов с детализацией по месяцам. </w:t>
      </w:r>
    </w:p>
    <w:p w:rsidR="005E1DD4" w:rsidRPr="00526D84" w:rsidRDefault="005E1DD4" w:rsidP="005E1DD4">
      <w:pPr>
        <w:autoSpaceDE w:val="0"/>
        <w:autoSpaceDN w:val="0"/>
        <w:adjustRightInd w:val="0"/>
        <w:spacing w:line="240" w:lineRule="auto"/>
        <w:jc w:val="both"/>
        <w:outlineLvl w:val="0"/>
        <w:rPr>
          <w:rFonts w:ascii="Times New Roman" w:hAnsi="Times New Roman" w:cs="Times New Roman"/>
          <w:sz w:val="28"/>
          <w:szCs w:val="28"/>
        </w:rPr>
      </w:pPr>
    </w:p>
    <w:p w:rsidR="005E1DD4" w:rsidRPr="00526D84" w:rsidRDefault="005E1DD4" w:rsidP="005E1DD4">
      <w:pPr>
        <w:tabs>
          <w:tab w:val="left" w:pos="1267"/>
          <w:tab w:val="center" w:pos="4960"/>
        </w:tabs>
        <w:autoSpaceDE w:val="0"/>
        <w:autoSpaceDN w:val="0"/>
        <w:adjustRightInd w:val="0"/>
        <w:spacing w:line="240" w:lineRule="auto"/>
        <w:jc w:val="both"/>
        <w:outlineLvl w:val="0"/>
        <w:rPr>
          <w:rFonts w:ascii="Times New Roman" w:hAnsi="Times New Roman" w:cs="Times New Roman"/>
          <w:sz w:val="28"/>
          <w:szCs w:val="28"/>
        </w:rPr>
      </w:pPr>
      <w:r w:rsidRPr="00526D84">
        <w:rPr>
          <w:rFonts w:ascii="Times New Roman" w:hAnsi="Times New Roman" w:cs="Times New Roman"/>
          <w:sz w:val="28"/>
          <w:szCs w:val="28"/>
        </w:rPr>
        <w:tab/>
      </w:r>
      <w:r w:rsidRPr="00526D84">
        <w:rPr>
          <w:rFonts w:ascii="Times New Roman" w:hAnsi="Times New Roman" w:cs="Times New Roman"/>
          <w:sz w:val="28"/>
          <w:szCs w:val="28"/>
        </w:rPr>
        <w:tab/>
        <w:t>1. Ведение кассового плана по доходам</w:t>
      </w:r>
    </w:p>
    <w:p w:rsidR="005E1DD4" w:rsidRPr="00526D84" w:rsidRDefault="005E1DD4" w:rsidP="005E1DD4">
      <w:pPr>
        <w:tabs>
          <w:tab w:val="left" w:pos="1267"/>
          <w:tab w:val="center" w:pos="4960"/>
        </w:tabs>
        <w:autoSpaceDE w:val="0"/>
        <w:autoSpaceDN w:val="0"/>
        <w:adjustRightInd w:val="0"/>
        <w:spacing w:line="240" w:lineRule="auto"/>
        <w:jc w:val="both"/>
        <w:outlineLvl w:val="0"/>
        <w:rPr>
          <w:rFonts w:ascii="Times New Roman" w:hAnsi="Times New Roman" w:cs="Times New Roman"/>
          <w:sz w:val="28"/>
          <w:szCs w:val="28"/>
        </w:rPr>
      </w:pPr>
      <w:r w:rsidRPr="00526D84">
        <w:rPr>
          <w:rFonts w:ascii="Times New Roman" w:hAnsi="Times New Roman" w:cs="Times New Roman"/>
          <w:sz w:val="28"/>
          <w:szCs w:val="28"/>
        </w:rPr>
        <w:tab/>
      </w:r>
      <w:r w:rsidRPr="00526D84">
        <w:rPr>
          <w:rFonts w:ascii="Times New Roman" w:hAnsi="Times New Roman" w:cs="Times New Roman"/>
          <w:sz w:val="28"/>
          <w:szCs w:val="28"/>
        </w:rPr>
        <w:tab/>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27. Внесение изменений в кассовый план по доходам осуществляется                        </w:t>
      </w:r>
      <w:r w:rsidRPr="00526D84">
        <w:rPr>
          <w:rFonts w:ascii="Times New Roman" w:hAnsi="Times New Roman" w:cs="Times New Roman"/>
          <w:color w:val="0D0D0D"/>
          <w:sz w:val="28"/>
          <w:szCs w:val="28"/>
        </w:rPr>
        <w:lastRenderedPageBreak/>
        <w:t>по следующим основаниям:</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внесение изменений в Решения о местном бюджете</w:t>
      </w:r>
      <w:r w:rsidRPr="00526D84">
        <w:rPr>
          <w:rFonts w:ascii="Times New Roman" w:hAnsi="Times New Roman" w:cs="Times New Roman"/>
          <w:color w:val="FF0000"/>
          <w:sz w:val="28"/>
          <w:szCs w:val="28"/>
        </w:rPr>
        <w:t xml:space="preserve"> </w:t>
      </w:r>
      <w:r w:rsidRPr="00526D84">
        <w:rPr>
          <w:rFonts w:ascii="Times New Roman" w:hAnsi="Times New Roman" w:cs="Times New Roman"/>
          <w:color w:val="0D0D0D"/>
          <w:sz w:val="28"/>
          <w:szCs w:val="28"/>
        </w:rPr>
        <w:t>в части, затрагивающей объемы поступлений доходов местного бюджета, а также в случае перераспределения источников доходов местного бюджета без изменения общей суммы доходов;</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изменение функций главных администраторов доходов;</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3) перераспределение источников доходов местного бюджета, между главными администраторами доходов; </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4) уточнение помесячного прогноза поступления доходов местного бюджета;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 изменение годового прогноза поступления в местный бюджет целевых средств по основаниям, предусматривающим в соответствии с бюджетным законодательством Российской Федерации внесение изменений в сводную бюджетную роспись местного бюджета без внесения изменений в Решение о местном бюджете;</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6) дополнительное поступление целевых средств или доведение (отзыв) лимитов бюджетных обязательств в части переданных Управлению Федерального казначейства по Новосибирской области (далее – УФК по НСО) полномочий получателя средств федерального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7) поступление (осуществление возврата) доходов от возврата остатков субсидий, субвенций и иных межбюджетных трансфертов из районного, областного бюджета, имеющих целевое назначение, прошлых лет;</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8) возврат межбюджетных трансфертов, полученных в форме субсидий, субвенций и иных межбюджетных трансфертов, в районный, областной бюджет                                    в соответствии с решениями главных администраторов доходов;</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9) изменение бюджетной классификации Российской Федерации и (или) изменение порядка ее применения. </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28. Предложения главного администратора доходов средств местного </w:t>
      </w:r>
      <w:r w:rsidRPr="00526D84">
        <w:rPr>
          <w:rFonts w:ascii="Times New Roman" w:hAnsi="Times New Roman" w:cs="Times New Roman"/>
          <w:color w:val="0D0D0D"/>
          <w:sz w:val="28"/>
          <w:szCs w:val="28"/>
        </w:rPr>
        <w:lastRenderedPageBreak/>
        <w:t>бюджета о внесении изменений в кассовый план по доходам по основанию, предусмотренному подпунктом 1</w:t>
      </w:r>
      <w:r w:rsidRPr="00526D84">
        <w:rPr>
          <w:rFonts w:ascii="Times New Roman" w:hAnsi="Times New Roman" w:cs="Times New Roman"/>
          <w:sz w:val="28"/>
          <w:szCs w:val="28"/>
        </w:rPr>
        <w:t xml:space="preserve"> – </w:t>
      </w:r>
      <w:r w:rsidRPr="00526D84">
        <w:rPr>
          <w:rFonts w:ascii="Times New Roman" w:hAnsi="Times New Roman" w:cs="Times New Roman"/>
          <w:color w:val="0D0D0D"/>
          <w:sz w:val="28"/>
          <w:szCs w:val="28"/>
        </w:rPr>
        <w:t>5 пункта 27 настоящего Порядка, могут направляться не чаще одного раза в месяц и не позднее десяти рабочих дней до завершения текущего финансового года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29. В целях изменения показателей кассового плана по доходам главный распорядитель средств местного бюджета направляет в финансовый орган предложение о внесении изменений, которое включает:</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письменное обращение с указанием причин и оснований для внесения изменений в кассовый план по доходам, подписанное администратором доходов, руководителем структурного подразделения администрации Покровского сельсовета Чановского района Новосибирской области;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расчеты и обоснования предлагаемых изменений;</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иные документы, необходимые для согласования представленных изменений в зависимости от причин и оснований для их внесения.</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30. Поступившее предложение рассматривается финансовым органом в течение десяти рабочих дней со дня его поступления. В течение данного срока финансовым органом осуществляется проверка поступившего предложения на: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правильность применения бюджетной классификации Российской Федерации;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полноту и достоверность представленной информации.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31. В случае наличия замечаний по результатам проверки предложения главного администратора доходов средств местного бюджета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доходов с указанием причины возврата.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В отношении предложения главного администратора доходов средств местного бюджета, поступившего с доработки, осуществляется проверка, </w:t>
      </w:r>
      <w:r w:rsidRPr="00526D84">
        <w:rPr>
          <w:rFonts w:ascii="Times New Roman" w:hAnsi="Times New Roman" w:cs="Times New Roman"/>
          <w:color w:val="0D0D0D"/>
          <w:sz w:val="28"/>
          <w:szCs w:val="28"/>
        </w:rPr>
        <w:lastRenderedPageBreak/>
        <w:t>предусмотренная пунктом 3</w:t>
      </w:r>
      <w:hyperlink r:id="rId64" w:history="1">
        <w:r w:rsidRPr="00526D84">
          <w:rPr>
            <w:rStyle w:val="a7"/>
            <w:rFonts w:ascii="Times New Roman" w:hAnsi="Times New Roman" w:cs="Times New Roman"/>
            <w:color w:val="0D0D0D"/>
            <w:sz w:val="28"/>
            <w:szCs w:val="28"/>
          </w:rPr>
          <w:t>0</w:t>
        </w:r>
      </w:hyperlink>
      <w:r w:rsidRPr="00526D84">
        <w:rPr>
          <w:rFonts w:ascii="Times New Roman" w:hAnsi="Times New Roman" w:cs="Times New Roman"/>
          <w:color w:val="0D0D0D"/>
          <w:sz w:val="28"/>
          <w:szCs w:val="28"/>
        </w:rPr>
        <w:t xml:space="preserve"> настоящего Порядка.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32. В случае отсутствия замечаний по результатам проверки предложения главного администратора доходов средств местного бюджета руководитель финансового органа принимает решение об утверждении предлагаемых изменений либо об их отклонении.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33. В случае принятия руководителем финансового органа решения об утверждении предложенных главным администратором доходов средств местного бюджета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34. В случае принятия финансовым органом решения об отклонении предложенных главным администратором доходов местного бюджета муниципального образования Новосибирской области изменений в кассовый план по доходам, финансовый орган в течение одного рабочего дня уведомляет администрацию муниципального образования о причинах отклонения предложенных изменений.</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35. В течение трех рабочих дней со дня утверждения изменений в кассовый план по доходам осуществляется доведение уведомления об изменении поквартального распределения доходов местного бюджета Покровского сельсовета Чановского района Новосибирской области с детализацией по месяцам по межбюджетным трансфертам.</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r w:rsidRPr="00526D84">
        <w:rPr>
          <w:rFonts w:ascii="Times New Roman" w:hAnsi="Times New Roman" w:cs="Times New Roman"/>
          <w:sz w:val="28"/>
          <w:szCs w:val="28"/>
        </w:rPr>
        <w:t>2. Ведение кассового плана по расходам</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36. Внесение изменений в кассовый план по расходам с одновременным внесением изменений в сводную бюджетную роспись местного бюджета и (или) лимиты бюджетных обязательств на текущий финансовый год осуществляется в соответствии с Порядком составления и ведения сводной бюджетной росписи местного бюджета. </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37. Внесение изменений в кассовый план по расходам без изменения сводной бюджетной росписи и (или) лимитов бюджетных обязательств осуществляется  по следующим основаниям:</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lastRenderedPageBreak/>
        <w:t>1) недостаточность бюджетных средств для исполнения публичных нормативных обязательств в соответствующем месяце текущего финансового года;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возникновение потребности в дополнительных объемах финансирования                          в соответствующем месяце за счет перераспределения объемов финансирования других месяцев текущего финансового года;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изменение помесячного распределения доходов местного бюджета                    за счет целевых средств;</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4) в случае выделения (перераспределения) средств резервного фонда администрации Покровского сельсовета Чановского района Новосибирской области;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 в случае использования средств, зарезервированных в составе утвержденных бюджетных ассигнований на реализацию Указов Президента Российской Федерации в части повышения оплаты труда отдельных категорий работников;</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6) в случае уточнения расходов в соответствующем периоде (месяце) текущего финансового года в целях не превышения объема прогнозируемых поступлений на соответствующий период (месяц);</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7) в случае корректировки кассового плана в объеме неиспользованных остатков за отчетный период (месяц).</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38. Предложения главного распорядителя средств местного бюджета о внесении изменений в кассовый план по расходам по основанию, предусмотренному подпунктом 2 пункта 37 настоящего Порядка, могут направляться не чаще одного раза в месяц и не позднее десяти рабочих дней до завершения текущего финансового года, за исключением предложений:</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направляемых с целью:</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а) внесения изменений в кассовый план по расходам в части социальных выплат гражданам, включая оплату банковских услуг и услуг почтовой связи                           по их доставке;</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б) внесения изменений в кассовый план по расходам в объеме неиспользованных остатков бюджетных средств за отчетный период;</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lastRenderedPageBreak/>
        <w:t>в) уточнения расходов в соответствующем месяце в целях обеспечения не превышения объема прогнозируемых поступлений целевых средств на соответствующий месяц;</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proofErr w:type="spellStart"/>
      <w:r w:rsidRPr="00526D84">
        <w:rPr>
          <w:rFonts w:ascii="Times New Roman" w:hAnsi="Times New Roman" w:cs="Times New Roman"/>
          <w:color w:val="0D0D0D"/>
          <w:sz w:val="28"/>
          <w:szCs w:val="28"/>
        </w:rPr>
        <w:t>д</w:t>
      </w:r>
      <w:proofErr w:type="spellEnd"/>
      <w:r w:rsidRPr="00526D84">
        <w:rPr>
          <w:rFonts w:ascii="Times New Roman" w:hAnsi="Times New Roman" w:cs="Times New Roman"/>
          <w:color w:val="0D0D0D"/>
          <w:sz w:val="28"/>
          <w:szCs w:val="28"/>
        </w:rPr>
        <w:t>) финансирования осуществления капитальных вложений;</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е) финансирования реконструкции и обслуживания объектов дорожного хозяйства в разрезе направлений и объектов;</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proofErr w:type="spellStart"/>
      <w:r w:rsidRPr="00526D84">
        <w:rPr>
          <w:rFonts w:ascii="Times New Roman" w:hAnsi="Times New Roman" w:cs="Times New Roman"/>
          <w:color w:val="0D0D0D"/>
          <w:sz w:val="28"/>
          <w:szCs w:val="28"/>
        </w:rPr>
        <w:t>з</w:t>
      </w:r>
      <w:proofErr w:type="spellEnd"/>
      <w:r w:rsidRPr="00526D84">
        <w:rPr>
          <w:rFonts w:ascii="Times New Roman" w:hAnsi="Times New Roman" w:cs="Times New Roman"/>
          <w:color w:val="0D0D0D"/>
          <w:sz w:val="28"/>
          <w:szCs w:val="28"/>
        </w:rPr>
        <w:t>) обеспечения граждан жилыми помещениями;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и) выполнения обязательств муниципального образования Новосибирской области на условиях </w:t>
      </w:r>
      <w:proofErr w:type="spellStart"/>
      <w:r w:rsidRPr="00526D84">
        <w:rPr>
          <w:rFonts w:ascii="Times New Roman" w:hAnsi="Times New Roman" w:cs="Times New Roman"/>
          <w:color w:val="0D0D0D"/>
          <w:sz w:val="28"/>
          <w:szCs w:val="28"/>
        </w:rPr>
        <w:t>софинансирования</w:t>
      </w:r>
      <w:proofErr w:type="spellEnd"/>
      <w:r w:rsidRPr="00526D84">
        <w:rPr>
          <w:rFonts w:ascii="Times New Roman" w:hAnsi="Times New Roman" w:cs="Times New Roman"/>
          <w:color w:val="0D0D0D"/>
          <w:sz w:val="28"/>
          <w:szCs w:val="28"/>
        </w:rPr>
        <w:t xml:space="preserve"> с областным и федеральным бюджетами; </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к) обеспечения исполнения судебных актов, предусматривающих обращение взыскания на средства местного бюджета;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о внесении изменений в части расходов за счет целевых средств;</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о внесении изменений в случае использования (перераспределения) средств резервного фонда администрации Покровского сельсовета Чановского района Новосибирской области.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39. В целях изменения показателей кассового плана по расходам главный распорядитель средств местного бюджета направляет в финансовый орган предложение о внесении изменений, которое включает:</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письменное обращение с указанием причин и оснований для внесения изменений в кассовый план по расходам, подписанное руководителем учреждения</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расчеты и обоснования предлагаемых изменений;</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Покровского сельсовета Чановского района Новосибирской области; расходов, осуществляемых за счет средств резервного фонда администрации Покровского сельсовета Чановского района Новосибирской области);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4) иные документы, необходимые для согласования представленных </w:t>
      </w:r>
      <w:r w:rsidRPr="00526D84">
        <w:rPr>
          <w:rFonts w:ascii="Times New Roman" w:hAnsi="Times New Roman" w:cs="Times New Roman"/>
          <w:color w:val="0D0D0D"/>
          <w:sz w:val="28"/>
          <w:szCs w:val="28"/>
        </w:rPr>
        <w:lastRenderedPageBreak/>
        <w:t>изменений в зависимости от причин и оснований для их внесения.</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40. Поступившее предложение рассматривается финансовым органом в течение </w:t>
      </w:r>
      <w:r w:rsidRPr="00526D84">
        <w:rPr>
          <w:rFonts w:ascii="Times New Roman" w:hAnsi="Times New Roman" w:cs="Times New Roman"/>
          <w:sz w:val="28"/>
          <w:szCs w:val="28"/>
        </w:rPr>
        <w:t xml:space="preserve">десяти рабочих </w:t>
      </w:r>
      <w:r w:rsidRPr="00526D84">
        <w:rPr>
          <w:rFonts w:ascii="Times New Roman" w:hAnsi="Times New Roman" w:cs="Times New Roman"/>
          <w:color w:val="0D0D0D"/>
          <w:sz w:val="28"/>
          <w:szCs w:val="28"/>
        </w:rPr>
        <w:t>дней со дня его поступления. В течение данного срока финансовым органом осуществляется проверка поступившего предложения на: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правильность применения бюджетной классификации Российской Федерации;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полноту и достоверность представленной информации.</w:t>
      </w:r>
    </w:p>
    <w:p w:rsidR="005E1DD4" w:rsidRPr="00526D84" w:rsidRDefault="005E1DD4" w:rsidP="005E1DD4">
      <w:pPr>
        <w:autoSpaceDE w:val="0"/>
        <w:autoSpaceDN w:val="0"/>
        <w:adjustRightInd w:val="0"/>
        <w:spacing w:line="240" w:lineRule="auto"/>
        <w:ind w:firstLine="709"/>
        <w:jc w:val="both"/>
        <w:rPr>
          <w:rFonts w:ascii="Times New Roman" w:hAnsi="Times New Roman" w:cs="Times New Roman"/>
          <w:sz w:val="28"/>
          <w:szCs w:val="28"/>
        </w:rPr>
      </w:pPr>
      <w:r w:rsidRPr="00526D84">
        <w:rPr>
          <w:rFonts w:ascii="Times New Roman" w:hAnsi="Times New Roman" w:cs="Times New Roman"/>
          <w:color w:val="0D0D0D"/>
          <w:sz w:val="28"/>
          <w:szCs w:val="28"/>
        </w:rPr>
        <w:t>41. </w:t>
      </w:r>
      <w:r w:rsidRPr="00526D84">
        <w:rPr>
          <w:rFonts w:ascii="Times New Roman" w:hAnsi="Times New Roman" w:cs="Times New Roman"/>
          <w:sz w:val="28"/>
          <w:szCs w:val="28"/>
        </w:rPr>
        <w:t xml:space="preserve">В случае наличия замечаний по результатам проверки предложения </w:t>
      </w:r>
      <w:r w:rsidRPr="00526D84">
        <w:rPr>
          <w:rFonts w:ascii="Times New Roman" w:hAnsi="Times New Roman" w:cs="Times New Roman"/>
          <w:color w:val="0D0D0D"/>
          <w:sz w:val="28"/>
          <w:szCs w:val="28"/>
        </w:rPr>
        <w:t>главного распорядителя средств местного бюджета</w:t>
      </w:r>
      <w:r w:rsidRPr="00526D84">
        <w:rPr>
          <w:rFonts w:ascii="Times New Roman" w:hAnsi="Times New Roman" w:cs="Times New Roman"/>
          <w:sz w:val="28"/>
          <w:szCs w:val="28"/>
        </w:rPr>
        <w:t xml:space="preserve"> финансовый орган в пределах срока ее проведения возвращает представленное предложение с прилагаемыми материалами на доработку участнику бюджетного процесса с указанием причины возврата.</w:t>
      </w:r>
    </w:p>
    <w:p w:rsidR="005E1DD4" w:rsidRPr="00526D84" w:rsidRDefault="005E1DD4" w:rsidP="005E1DD4">
      <w:pPr>
        <w:autoSpaceDE w:val="0"/>
        <w:autoSpaceDN w:val="0"/>
        <w:adjustRightInd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 xml:space="preserve">В отношении предложения </w:t>
      </w:r>
      <w:r w:rsidRPr="00526D84">
        <w:rPr>
          <w:rFonts w:ascii="Times New Roman" w:hAnsi="Times New Roman" w:cs="Times New Roman"/>
          <w:color w:val="0D0D0D"/>
          <w:sz w:val="28"/>
          <w:szCs w:val="28"/>
        </w:rPr>
        <w:t>главного распорядителя средств местного бюджета</w:t>
      </w:r>
      <w:r w:rsidRPr="00526D84">
        <w:rPr>
          <w:rFonts w:ascii="Times New Roman" w:hAnsi="Times New Roman" w:cs="Times New Roman"/>
          <w:sz w:val="28"/>
          <w:szCs w:val="28"/>
        </w:rPr>
        <w:t>, поступившего с доработки, осуществляется проверка, предусмотренная пунктом 3</w:t>
      </w:r>
      <w:hyperlink r:id="rId65" w:history="1">
        <w:r w:rsidRPr="00526D84">
          <w:rPr>
            <w:rStyle w:val="a7"/>
            <w:rFonts w:ascii="Times New Roman" w:hAnsi="Times New Roman" w:cs="Times New Roman"/>
            <w:sz w:val="28"/>
            <w:szCs w:val="28"/>
          </w:rPr>
          <w:t>2</w:t>
        </w:r>
      </w:hyperlink>
      <w:r w:rsidRPr="00526D84">
        <w:rPr>
          <w:rFonts w:ascii="Times New Roman" w:hAnsi="Times New Roman" w:cs="Times New Roman"/>
          <w:sz w:val="28"/>
          <w:szCs w:val="28"/>
        </w:rPr>
        <w:t xml:space="preserve"> настоящего Порядка.</w:t>
      </w:r>
    </w:p>
    <w:p w:rsidR="005E1DD4" w:rsidRPr="00526D84" w:rsidRDefault="005E1DD4" w:rsidP="005E1DD4">
      <w:pPr>
        <w:autoSpaceDE w:val="0"/>
        <w:autoSpaceDN w:val="0"/>
        <w:adjustRightInd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 xml:space="preserve">42 В случае отсутствия замечаний по результатам проверки предложения </w:t>
      </w:r>
      <w:r w:rsidRPr="00526D84">
        <w:rPr>
          <w:rFonts w:ascii="Times New Roman" w:hAnsi="Times New Roman" w:cs="Times New Roman"/>
          <w:color w:val="0D0D0D"/>
          <w:sz w:val="28"/>
          <w:szCs w:val="28"/>
        </w:rPr>
        <w:t>главного распорядителя средств местного бюджета</w:t>
      </w:r>
      <w:r w:rsidRPr="00526D84">
        <w:rPr>
          <w:rFonts w:ascii="Times New Roman" w:hAnsi="Times New Roman" w:cs="Times New Roman"/>
          <w:sz w:val="28"/>
          <w:szCs w:val="28"/>
        </w:rPr>
        <w:t xml:space="preserve"> руководитель финансового органа принимает решение об утверждении предлагаемых изменений либо об их отклонении.</w:t>
      </w:r>
    </w:p>
    <w:p w:rsidR="005E1DD4" w:rsidRPr="00526D84" w:rsidRDefault="005E1DD4" w:rsidP="005E1DD4">
      <w:pPr>
        <w:autoSpaceDE w:val="0"/>
        <w:autoSpaceDN w:val="0"/>
        <w:adjustRightInd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 xml:space="preserve">43. В случае принятия руководителем финансового органа решения об утверждении предложенных </w:t>
      </w:r>
      <w:r w:rsidRPr="00526D84">
        <w:rPr>
          <w:rFonts w:ascii="Times New Roman" w:hAnsi="Times New Roman" w:cs="Times New Roman"/>
          <w:color w:val="0D0D0D"/>
          <w:sz w:val="28"/>
          <w:szCs w:val="28"/>
        </w:rPr>
        <w:t>главным распорядителем средств местного бюджета</w:t>
      </w:r>
      <w:r w:rsidRPr="00526D84">
        <w:rPr>
          <w:rFonts w:ascii="Times New Roman" w:hAnsi="Times New Roman" w:cs="Times New Roman"/>
          <w:sz w:val="28"/>
          <w:szCs w:val="28"/>
        </w:rPr>
        <w:t xml:space="preserve">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5E1DD4" w:rsidRPr="00526D84" w:rsidRDefault="005E1DD4" w:rsidP="005E1DD4">
      <w:pPr>
        <w:autoSpaceDE w:val="0"/>
        <w:autoSpaceDN w:val="0"/>
        <w:adjustRightInd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 xml:space="preserve">44. В случае принятия финансовым органом решения об отклонении предложенных </w:t>
      </w:r>
      <w:r w:rsidRPr="00526D84">
        <w:rPr>
          <w:rFonts w:ascii="Times New Roman" w:hAnsi="Times New Roman" w:cs="Times New Roman"/>
          <w:color w:val="0D0D0D"/>
          <w:sz w:val="28"/>
          <w:szCs w:val="28"/>
        </w:rPr>
        <w:t>главным распорядителем средств местного бюджета</w:t>
      </w:r>
      <w:r w:rsidRPr="00526D84">
        <w:rPr>
          <w:rFonts w:ascii="Times New Roman" w:hAnsi="Times New Roman" w:cs="Times New Roman"/>
          <w:sz w:val="28"/>
          <w:szCs w:val="28"/>
        </w:rPr>
        <w:t xml:space="preserve"> изменений в кассовый план по расходам, финансовый орган в течение одного рабочего дня уведомляет </w:t>
      </w:r>
      <w:r w:rsidRPr="00526D84">
        <w:rPr>
          <w:rFonts w:ascii="Times New Roman" w:hAnsi="Times New Roman" w:cs="Times New Roman"/>
          <w:color w:val="0D0D0D"/>
          <w:sz w:val="28"/>
          <w:szCs w:val="28"/>
        </w:rPr>
        <w:t>главного распорядителя средств местного бюджета</w:t>
      </w:r>
      <w:r w:rsidRPr="00526D84">
        <w:rPr>
          <w:rFonts w:ascii="Times New Roman" w:hAnsi="Times New Roman" w:cs="Times New Roman"/>
          <w:sz w:val="28"/>
          <w:szCs w:val="28"/>
        </w:rPr>
        <w:t xml:space="preserve"> о причинах отклонения предложенных изменений.</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lastRenderedPageBreak/>
        <w:t>45. В течение трех рабочих дней со дня утверждения изменений в кассовый план по расходам осуществляется доведение уведомления до главного распорядителя об изменении поквартального распределения расходов местного бюджета Покровского сельсовета Чановского района Новосибирской области с детализацией по месяцам по межбюджетным трансфертам, по форме согласно приложению № 7 к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46. При направлении предложения о внесении изменений в кассовый план по расходам в целях использования средств местного бюджета, зарезервированных в составе бюджетных ассигнований на предоставление средств из резервного фонда администрации муниципального образования, главным распорядителем средств местного бюджета дополнительно направляется:</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копия распоряжения администрации Покровского сельсовета Чановского района Новосибирской области о выделение средств из резервного фонда администрации Покровского сельсовета Чановского района Новосибирской области;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документы, подтверждающие выполнение работ, предоставление услуг (при наличии).</w:t>
      </w:r>
    </w:p>
    <w:p w:rsidR="005E1DD4" w:rsidRPr="00526D84" w:rsidRDefault="005E1DD4" w:rsidP="005E1DD4">
      <w:pPr>
        <w:autoSpaceDE w:val="0"/>
        <w:autoSpaceDN w:val="0"/>
        <w:adjustRightInd w:val="0"/>
        <w:spacing w:line="240" w:lineRule="auto"/>
        <w:ind w:firstLine="709"/>
        <w:jc w:val="both"/>
        <w:rPr>
          <w:rFonts w:ascii="Times New Roman" w:hAnsi="Times New Roman" w:cs="Times New Roman"/>
          <w:sz w:val="28"/>
          <w:szCs w:val="28"/>
        </w:rPr>
      </w:pPr>
    </w:p>
    <w:p w:rsidR="005E1DD4" w:rsidRPr="00526D84" w:rsidRDefault="005E1DD4" w:rsidP="005E1DD4">
      <w:pPr>
        <w:autoSpaceDE w:val="0"/>
        <w:autoSpaceDN w:val="0"/>
        <w:adjustRightInd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 xml:space="preserve">3. Ведение кассового плана по источникам финансирования дефицита </w:t>
      </w:r>
    </w:p>
    <w:p w:rsidR="005E1DD4" w:rsidRPr="00526D84" w:rsidRDefault="005E1DD4" w:rsidP="005E1DD4">
      <w:pPr>
        <w:autoSpaceDE w:val="0"/>
        <w:autoSpaceDN w:val="0"/>
        <w:adjustRightInd w:val="0"/>
        <w:spacing w:line="240" w:lineRule="auto"/>
        <w:ind w:firstLine="709"/>
        <w:jc w:val="both"/>
        <w:rPr>
          <w:rFonts w:ascii="Times New Roman" w:hAnsi="Times New Roman" w:cs="Times New Roman"/>
          <w:sz w:val="28"/>
          <w:szCs w:val="28"/>
        </w:rPr>
      </w:pP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bookmarkStart w:id="131" w:name="Par1"/>
      <w:bookmarkEnd w:id="131"/>
      <w:r w:rsidRPr="00526D84">
        <w:rPr>
          <w:rFonts w:ascii="Times New Roman" w:hAnsi="Times New Roman" w:cs="Times New Roman"/>
          <w:color w:val="0D0D0D"/>
          <w:sz w:val="28"/>
          <w:szCs w:val="28"/>
        </w:rPr>
        <w:t>47. Ведение кассового плана по источникам финансирования дефицита бюджета осуществляется нарастающим итогом с начала текущего финансового года поквартально с детализацией по месяцам.</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48. Внесение изменений в распределение источников осуществляется главным администратором источников финансирования дефицита местного бюджета по следующим основаниям:</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внесение изменений в Решения о местном бюджете;</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изменения объема и (или) срока прогнозируемых поступлений и (или) выплат по источникам финансирования дефицита.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49. Предложения главного администратора источников финансирования дефицита средств местного бюджета о внесении изменений </w:t>
      </w:r>
      <w:r w:rsidRPr="00526D84">
        <w:rPr>
          <w:rFonts w:ascii="Times New Roman" w:hAnsi="Times New Roman" w:cs="Times New Roman"/>
          <w:color w:val="0D0D0D"/>
          <w:sz w:val="28"/>
          <w:szCs w:val="28"/>
        </w:rPr>
        <w:lastRenderedPageBreak/>
        <w:t>в кассовый план по источникам финансирования дефицита местного бюджета по основаниям, предусмотренным пунктом 49 настоящего Порядка, могут направляться не чаще одного раза в месяц и не позднее десяти рабочих дней до завершения текущего финансового года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50. В целях изменения показателей кассового плана по источникам финансирования дефицита местного бюджета главный администратор источников финансирования дефицита средств местного бюджета направляет в финансовый орган предложение о внесении изменений, которое включает:</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письменное обращение с указанием причин и оснований для внесения изменений в кассовый план по источникам финансирования дефицита бюджета, подписанное администратором источников финансирования дефицита администрации Покровского сельсовета Чановского района Новосибирской области;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расчеты и обоснования предлагаемых изменений;</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иные документы, необходимые для согласования представленных изменений в зависимости от причин и оснований для их внесения.</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51. Поступившее предложение рассматривается финансовым органом в течение </w:t>
      </w:r>
      <w:r w:rsidRPr="00526D84">
        <w:rPr>
          <w:rFonts w:ascii="Times New Roman" w:hAnsi="Times New Roman" w:cs="Times New Roman"/>
          <w:sz w:val="28"/>
          <w:szCs w:val="28"/>
        </w:rPr>
        <w:t xml:space="preserve">десяти рабочих </w:t>
      </w:r>
      <w:r w:rsidRPr="00526D84">
        <w:rPr>
          <w:rFonts w:ascii="Times New Roman" w:hAnsi="Times New Roman" w:cs="Times New Roman"/>
          <w:color w:val="0D0D0D"/>
          <w:sz w:val="28"/>
          <w:szCs w:val="28"/>
        </w:rPr>
        <w:t>дней со дня его поступления. В течение данного срока финансовым органом осуществляется проверка поступившего предложения на:</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правильность применения бюджетной классификации Российской Федерации;</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3) полноту и достоверность представленной информации.</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r w:rsidRPr="00526D84">
        <w:rPr>
          <w:rFonts w:ascii="Times New Roman" w:hAnsi="Times New Roman" w:cs="Times New Roman"/>
          <w:color w:val="0D0D0D"/>
          <w:sz w:val="28"/>
          <w:szCs w:val="28"/>
        </w:rPr>
        <w:t>52. </w:t>
      </w:r>
      <w:r w:rsidRPr="00526D84">
        <w:rPr>
          <w:rFonts w:ascii="Times New Roman" w:hAnsi="Times New Roman" w:cs="Times New Roman"/>
          <w:sz w:val="28"/>
          <w:szCs w:val="28"/>
        </w:rPr>
        <w:t xml:space="preserve">В случае наличия замечаний по результатам проверки предложения </w:t>
      </w:r>
      <w:r w:rsidRPr="00526D84">
        <w:rPr>
          <w:rFonts w:ascii="Times New Roman" w:hAnsi="Times New Roman" w:cs="Times New Roman"/>
          <w:color w:val="0D0D0D"/>
          <w:sz w:val="28"/>
          <w:szCs w:val="28"/>
        </w:rPr>
        <w:t>главного администратора источников финансирования дефицита средств местного бюджета</w:t>
      </w:r>
      <w:r w:rsidRPr="00526D84">
        <w:rPr>
          <w:rFonts w:ascii="Times New Roman" w:hAnsi="Times New Roman" w:cs="Times New Roman"/>
          <w:sz w:val="28"/>
          <w:szCs w:val="28"/>
        </w:rPr>
        <w:t xml:space="preserve">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источников финансирования дефицита бюджета с указанием причины возврата.</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lastRenderedPageBreak/>
        <w:t>В отношении предложения главного администратора источников финансирования дефицита бюджета средств местного бюджета, поступившего с доработки, осуществляется проверка, предусмотренная пунктом 52 настоящего Порядка.</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53. В случае отсутствия замечаний по результатам проверки предложения главного администратора источников финансирования дефицита бюджета средств местного бюджета руководитель финансового органа принимает решение об утверждении предлагаемых изменений либо об их отклонении.</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54. В случае принятия руководителем финансового органа решения об утверждении предложенных главным администратором источников финансирования дефицита бюджета средств местного бюджета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55. В случае принятия руководителем финансового органа решения об отклонении предложенных главным администратором доходов местного бюджета администрации Покровского сельсовета Чановского района Новосибирской области изменений в кассовый план по источникам финансирования дефицита местного бюджета, финансовый орган в течение одного рабочего дня уведомляет администрацию муниципального образования о причинах отклонения предложенных изменений.</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56. В течение трех рабочих дней со дня утверждения изменений в кассовый план по источникам финансирования дефицита местного бюджета осуществляется доведение уведомления об изменении поквартального распределения источников и кодов финансирования дефицита местного бюджета Покровского сельсовета Чановского района Новосибирской области с детализацией по месяцам по источникам.</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57. Изменения помесячного распределения с детализацией по месяцам группы источников «Изменение остатков на счетах по учету средств бюджета» формируется в АС «Бюджет» автоматически в соответствии с изменениями доходов, расходов, и источников.</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p>
    <w:p w:rsidR="005E1DD4" w:rsidRPr="00526D84" w:rsidRDefault="005E1DD4" w:rsidP="005E1DD4">
      <w:pPr>
        <w:autoSpaceDE w:val="0"/>
        <w:autoSpaceDN w:val="0"/>
        <w:adjustRightInd w:val="0"/>
        <w:spacing w:line="240" w:lineRule="auto"/>
        <w:jc w:val="both"/>
        <w:outlineLvl w:val="0"/>
        <w:rPr>
          <w:rFonts w:ascii="Times New Roman" w:hAnsi="Times New Roman" w:cs="Times New Roman"/>
          <w:sz w:val="28"/>
          <w:szCs w:val="28"/>
        </w:rPr>
      </w:pPr>
      <w:r w:rsidRPr="00526D84">
        <w:rPr>
          <w:rFonts w:ascii="Times New Roman" w:hAnsi="Times New Roman" w:cs="Times New Roman"/>
          <w:sz w:val="28"/>
          <w:szCs w:val="28"/>
        </w:rPr>
        <w:lastRenderedPageBreak/>
        <w:t>3. Ведение кассового плана в части доходов и расходов</w:t>
      </w:r>
    </w:p>
    <w:p w:rsidR="005E1DD4" w:rsidRPr="00526D84" w:rsidRDefault="005E1DD4" w:rsidP="005E1DD4">
      <w:pPr>
        <w:autoSpaceDE w:val="0"/>
        <w:autoSpaceDN w:val="0"/>
        <w:adjustRightInd w:val="0"/>
        <w:spacing w:line="240" w:lineRule="auto"/>
        <w:jc w:val="both"/>
        <w:outlineLvl w:val="0"/>
        <w:rPr>
          <w:rFonts w:ascii="Times New Roman" w:hAnsi="Times New Roman" w:cs="Times New Roman"/>
          <w:sz w:val="28"/>
          <w:szCs w:val="28"/>
        </w:rPr>
      </w:pPr>
      <w:r w:rsidRPr="00526D84">
        <w:rPr>
          <w:rFonts w:ascii="Times New Roman" w:hAnsi="Times New Roman" w:cs="Times New Roman"/>
          <w:sz w:val="28"/>
          <w:szCs w:val="28"/>
        </w:rPr>
        <w:t>местного бюджета за счет федеральных целевых средств</w:t>
      </w:r>
    </w:p>
    <w:p w:rsidR="005E1DD4" w:rsidRPr="00526D84" w:rsidRDefault="005E1DD4" w:rsidP="005E1DD4">
      <w:pPr>
        <w:autoSpaceDE w:val="0"/>
        <w:autoSpaceDN w:val="0"/>
        <w:adjustRightInd w:val="0"/>
        <w:spacing w:line="240" w:lineRule="auto"/>
        <w:jc w:val="both"/>
        <w:outlineLvl w:val="0"/>
        <w:rPr>
          <w:rFonts w:ascii="Times New Roman" w:hAnsi="Times New Roman" w:cs="Times New Roman"/>
          <w:sz w:val="28"/>
          <w:szCs w:val="28"/>
        </w:rPr>
      </w:pP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58. Внесение изменений в кассовый план по доходам и расходам бюджета муниципального образования за счет целевых федеральных средств осуществляется на основании и в соответствии с уведомлениями о предоставлении из областного бюджета субсидий, субвенций, иных межбюджетных трансфертов, имеющих целевое назначение.</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59. В случае заключения соглашения о предоставлении иных межбюджетных трансфертов из областного бюджета, содержащего условие о направлении средств местного бюджета на установленные соглашением цели в рамках </w:t>
      </w:r>
      <w:proofErr w:type="spellStart"/>
      <w:r w:rsidRPr="00526D84">
        <w:rPr>
          <w:rFonts w:ascii="Times New Roman" w:hAnsi="Times New Roman" w:cs="Times New Roman"/>
          <w:color w:val="0D0D0D"/>
          <w:sz w:val="28"/>
          <w:szCs w:val="28"/>
        </w:rPr>
        <w:t>софинансирования</w:t>
      </w:r>
      <w:proofErr w:type="spellEnd"/>
      <w:r w:rsidRPr="00526D84">
        <w:rPr>
          <w:rFonts w:ascii="Times New Roman" w:hAnsi="Times New Roman" w:cs="Times New Roman"/>
          <w:color w:val="0D0D0D"/>
          <w:sz w:val="28"/>
          <w:szCs w:val="28"/>
        </w:rPr>
        <w:t xml:space="preserve">, главный распорядитель уточняет показатели кассового плана по расходам по кодам аналитического учета для отражения указанных средств местного бюджета по типу средств «Средства местного бюджета для </w:t>
      </w:r>
      <w:proofErr w:type="spellStart"/>
      <w:r w:rsidRPr="00526D84">
        <w:rPr>
          <w:rFonts w:ascii="Times New Roman" w:hAnsi="Times New Roman" w:cs="Times New Roman"/>
          <w:color w:val="0D0D0D"/>
          <w:sz w:val="28"/>
          <w:szCs w:val="28"/>
        </w:rPr>
        <w:t>софинансирования</w:t>
      </w:r>
      <w:proofErr w:type="spellEnd"/>
      <w:r w:rsidRPr="00526D84">
        <w:rPr>
          <w:rFonts w:ascii="Times New Roman" w:hAnsi="Times New Roman" w:cs="Times New Roman"/>
          <w:color w:val="0D0D0D"/>
          <w:sz w:val="28"/>
          <w:szCs w:val="28"/>
        </w:rPr>
        <w:t>».</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r w:rsidRPr="00526D84">
        <w:rPr>
          <w:rFonts w:ascii="Times New Roman" w:hAnsi="Times New Roman" w:cs="Times New Roman"/>
          <w:sz w:val="28"/>
          <w:szCs w:val="28"/>
        </w:rPr>
        <w:t>4. Ведение кассового плана по кодам аналитического учета</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r w:rsidRPr="00526D84">
        <w:rPr>
          <w:rFonts w:ascii="Times New Roman" w:hAnsi="Times New Roman" w:cs="Times New Roman"/>
          <w:sz w:val="28"/>
          <w:szCs w:val="28"/>
        </w:rPr>
        <w:t>Ведение кассового плана по доходам по кодам аналитического учета</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60. В целях изменения показателей кассового плана по доходам по коду аналитического учета (тип средств, код целевых средств) главный администратор доходов изменяет кассовый план в соответствии с уведомлениями главных администраторов доходов областного бюджета, приказами Министерств Новосибирской области и других документов, содержащих указанную информацию. </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r w:rsidRPr="00526D84">
        <w:rPr>
          <w:rFonts w:ascii="Times New Roman" w:hAnsi="Times New Roman" w:cs="Times New Roman"/>
          <w:sz w:val="28"/>
          <w:szCs w:val="28"/>
        </w:rPr>
        <w:t>Ведение кассового плана по расходам по кодам аналитического учета</w:t>
      </w:r>
    </w:p>
    <w:p w:rsidR="005E1DD4" w:rsidRPr="00526D84" w:rsidRDefault="005E1DD4" w:rsidP="005E1DD4">
      <w:pPr>
        <w:autoSpaceDE w:val="0"/>
        <w:autoSpaceDN w:val="0"/>
        <w:adjustRightInd w:val="0"/>
        <w:spacing w:line="240" w:lineRule="auto"/>
        <w:ind w:firstLine="540"/>
        <w:jc w:val="both"/>
        <w:rPr>
          <w:rFonts w:ascii="Times New Roman" w:hAnsi="Times New Roman" w:cs="Times New Roman"/>
          <w:sz w:val="28"/>
          <w:szCs w:val="28"/>
        </w:rPr>
      </w:pP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61. Изменение показателей кассового плана по расходам по кодам </w:t>
      </w:r>
      <w:r w:rsidRPr="00526D84">
        <w:rPr>
          <w:rFonts w:ascii="Times New Roman" w:hAnsi="Times New Roman" w:cs="Times New Roman"/>
          <w:color w:val="0D0D0D"/>
          <w:sz w:val="28"/>
          <w:szCs w:val="28"/>
        </w:rPr>
        <w:lastRenderedPageBreak/>
        <w:t>аналитического учета (типам средств, кодам субсидий (для муниципальных бюджетных и автономных учреждений), по межбюджетным трансфертам в разрезе муниципальных образований и кодам целевых средств, кодам классификации расходов контрактной системы, кодам операций сектора государственного управления) (далее – коды аналитического учета) осуществляется финансовым органом по предложению главных распорядителей (распорядителей) средств местного бюджета в соответствии с уведомлениями, полученными от главных распорядителей средств областного бюджета, приказами министерств Новосибирской области и иных документов, содержащих указанную информацию.</w:t>
      </w:r>
    </w:p>
    <w:p w:rsidR="005E1DD4" w:rsidRPr="00526D84" w:rsidRDefault="005E1DD4" w:rsidP="005E1DD4">
      <w:pPr>
        <w:autoSpaceDE w:val="0"/>
        <w:autoSpaceDN w:val="0"/>
        <w:adjustRightInd w:val="0"/>
        <w:spacing w:line="240" w:lineRule="auto"/>
        <w:jc w:val="both"/>
        <w:outlineLvl w:val="0"/>
        <w:rPr>
          <w:rFonts w:ascii="Times New Roman" w:hAnsi="Times New Roman" w:cs="Times New Roman"/>
          <w:sz w:val="28"/>
          <w:szCs w:val="28"/>
        </w:rPr>
      </w:pPr>
    </w:p>
    <w:p w:rsidR="005E1DD4" w:rsidRPr="00526D84" w:rsidRDefault="005E1DD4" w:rsidP="005E1DD4">
      <w:pPr>
        <w:widowControl w:val="0"/>
        <w:autoSpaceDE w:val="0"/>
        <w:autoSpaceDN w:val="0"/>
        <w:spacing w:line="240" w:lineRule="auto"/>
        <w:jc w:val="both"/>
        <w:outlineLvl w:val="1"/>
        <w:rPr>
          <w:rFonts w:ascii="Times New Roman" w:hAnsi="Times New Roman" w:cs="Times New Roman"/>
          <w:sz w:val="28"/>
          <w:szCs w:val="28"/>
        </w:rPr>
      </w:pPr>
      <w:r w:rsidRPr="00526D84">
        <w:rPr>
          <w:rFonts w:ascii="Times New Roman" w:hAnsi="Times New Roman" w:cs="Times New Roman"/>
          <w:sz w:val="28"/>
          <w:szCs w:val="28"/>
          <w:lang w:val="en-US"/>
        </w:rPr>
        <w:t>IV</w:t>
      </w:r>
      <w:r w:rsidRPr="00526D84">
        <w:rPr>
          <w:rFonts w:ascii="Times New Roman" w:hAnsi="Times New Roman" w:cs="Times New Roman"/>
          <w:sz w:val="28"/>
          <w:szCs w:val="28"/>
        </w:rPr>
        <w:t>.</w:t>
      </w:r>
      <w:r w:rsidRPr="00526D84">
        <w:rPr>
          <w:rFonts w:ascii="Times New Roman" w:hAnsi="Times New Roman" w:cs="Times New Roman"/>
          <w:sz w:val="28"/>
          <w:szCs w:val="28"/>
          <w:lang w:val="en-US"/>
        </w:rPr>
        <w:t> </w:t>
      </w:r>
      <w:r w:rsidRPr="00526D84">
        <w:rPr>
          <w:rFonts w:ascii="Times New Roman" w:hAnsi="Times New Roman" w:cs="Times New Roman"/>
          <w:sz w:val="28"/>
          <w:szCs w:val="28"/>
        </w:rPr>
        <w:t>Правила и особенности подготовки документов и взаимодействия администраторов бюджетных средств при составлении и ведении сводной бюджетной росписи, лимитов бюджетных обязательств и бюджетных росписей</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sz w:val="28"/>
          <w:szCs w:val="28"/>
        </w:rPr>
        <w:t>62. </w:t>
      </w:r>
      <w:r w:rsidRPr="00526D84">
        <w:rPr>
          <w:rFonts w:ascii="Times New Roman" w:hAnsi="Times New Roman" w:cs="Times New Roman"/>
          <w:color w:val="0D0D0D"/>
          <w:sz w:val="28"/>
          <w:szCs w:val="28"/>
        </w:rPr>
        <w:t>Формирование, согласование, утверждение документов в рамках составления, утверждения и ведения кассового плана, а также обмен данными документами осуществляются в электронном виде в АС «Бюджет» с применением ЭП.</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63. Наряду с электронными документами в рамках настоящего Порядка финансовый орган Покровского сельсовета Чановского района Новосибирской области на бумажном носителе утверждает и подписывает и (или) подписывает следующие документы:</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1) кассовый план по доходам по форме «Поквартальное распределение доходов местного бюджета Покровского сельсовета Чановского района Новосибирской области на 20___ год с детализацией по месяцам» согласно приложению № 1 к настоящему Порядку; </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2) кассовый план по расходам по форме «Поквартальное распределение расходов местного бюджета Покровского сельсовета Чановского района Новосибирской области на 20___ год с детализацией по месяцам» согласно приложению № 2 к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3) кассовый план по источникам финансирования дефицита по форме «Поквартальное распределение источников финансирования дефицита местного бюджета Покровского сельсовета Чановского района </w:t>
      </w:r>
      <w:r w:rsidRPr="00526D84">
        <w:rPr>
          <w:rFonts w:ascii="Times New Roman" w:hAnsi="Times New Roman" w:cs="Times New Roman"/>
          <w:color w:val="0D0D0D"/>
          <w:sz w:val="28"/>
          <w:szCs w:val="28"/>
        </w:rPr>
        <w:lastRenderedPageBreak/>
        <w:t>Новосибирской области на 20___ год с детализацией по месяцам» согласно приложению № 3 к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4) график финансирования на (</w:t>
      </w:r>
      <w:proofErr w:type="spellStart"/>
      <w:r w:rsidRPr="00526D84">
        <w:rPr>
          <w:rFonts w:ascii="Times New Roman" w:hAnsi="Times New Roman" w:cs="Times New Roman"/>
          <w:color w:val="0D0D0D"/>
          <w:sz w:val="28"/>
          <w:szCs w:val="28"/>
        </w:rPr>
        <w:t>месяц_______</w:t>
      </w:r>
      <w:proofErr w:type="spellEnd"/>
      <w:r w:rsidRPr="00526D84">
        <w:rPr>
          <w:rFonts w:ascii="Times New Roman" w:hAnsi="Times New Roman" w:cs="Times New Roman"/>
          <w:color w:val="0D0D0D"/>
          <w:sz w:val="28"/>
          <w:szCs w:val="28"/>
        </w:rPr>
        <w:t>) 20___ года согласно приложению № 5 к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5) изменения в График финансирования на (</w:t>
      </w:r>
      <w:proofErr w:type="spellStart"/>
      <w:r w:rsidRPr="00526D84">
        <w:rPr>
          <w:rFonts w:ascii="Times New Roman" w:hAnsi="Times New Roman" w:cs="Times New Roman"/>
          <w:color w:val="0D0D0D"/>
          <w:sz w:val="28"/>
          <w:szCs w:val="28"/>
        </w:rPr>
        <w:t>месяц_______</w:t>
      </w:r>
      <w:proofErr w:type="spellEnd"/>
      <w:r w:rsidRPr="00526D84">
        <w:rPr>
          <w:rFonts w:ascii="Times New Roman" w:hAnsi="Times New Roman" w:cs="Times New Roman"/>
          <w:color w:val="0D0D0D"/>
          <w:sz w:val="28"/>
          <w:szCs w:val="28"/>
        </w:rPr>
        <w:t>) 20___ года согласно приложению № 6 к настоящему Порядку.</w:t>
      </w:r>
    </w:p>
    <w:p w:rsidR="005E1DD4" w:rsidRPr="00526D84" w:rsidRDefault="005E1DD4" w:rsidP="005E1DD4">
      <w:pPr>
        <w:widowControl w:val="0"/>
        <w:autoSpaceDE w:val="0"/>
        <w:autoSpaceDN w:val="0"/>
        <w:adjustRightInd w:val="0"/>
        <w:spacing w:line="240" w:lineRule="auto"/>
        <w:ind w:firstLine="709"/>
        <w:jc w:val="both"/>
        <w:rPr>
          <w:rFonts w:ascii="Times New Roman" w:hAnsi="Times New Roman" w:cs="Times New Roman"/>
          <w:color w:val="0D0D0D"/>
          <w:sz w:val="28"/>
          <w:szCs w:val="28"/>
        </w:rPr>
      </w:pPr>
      <w:r w:rsidRPr="00526D84">
        <w:rPr>
          <w:rFonts w:ascii="Times New Roman" w:hAnsi="Times New Roman" w:cs="Times New Roman"/>
          <w:color w:val="0D0D0D"/>
          <w:sz w:val="28"/>
          <w:szCs w:val="28"/>
        </w:rPr>
        <w:t xml:space="preserve">64. В рамках составления, утверждения и ведения кассового плана исполнителем при формировании печатных форм документов финансовым 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администратора источников финансирования дефицита средств бюджета (уполномоченное лицо). </w:t>
      </w:r>
    </w:p>
    <w:p w:rsidR="005E1DD4" w:rsidRPr="00526D84" w:rsidRDefault="005E1DD4" w:rsidP="005E1DD4">
      <w:pPr>
        <w:widowControl w:val="0"/>
        <w:autoSpaceDE w:val="0"/>
        <w:autoSpaceDN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 xml:space="preserve">65. В целях формирования электронных документов, их направления и иного информационного обмена в связи с исполнением настоящего Порядка администраторам (распорядителям, </w:t>
      </w:r>
      <w:r w:rsidRPr="00526D84">
        <w:rPr>
          <w:rFonts w:ascii="Times New Roman" w:hAnsi="Times New Roman" w:cs="Times New Roman"/>
          <w:color w:val="000000" w:themeColor="text1"/>
          <w:sz w:val="28"/>
          <w:szCs w:val="28"/>
        </w:rPr>
        <w:t xml:space="preserve">получателям) бюджетных средств </w:t>
      </w:r>
      <w:r w:rsidRPr="00526D84">
        <w:rPr>
          <w:rFonts w:ascii="Times New Roman" w:hAnsi="Times New Roman" w:cs="Times New Roman"/>
          <w:sz w:val="28"/>
          <w:szCs w:val="28"/>
        </w:rPr>
        <w:t>предоставляется доступ к АС «Бюджет».</w:t>
      </w:r>
    </w:p>
    <w:p w:rsidR="005E1DD4" w:rsidRPr="00526D84" w:rsidRDefault="005E1DD4" w:rsidP="005E1DD4">
      <w:pPr>
        <w:widowControl w:val="0"/>
        <w:autoSpaceDE w:val="0"/>
        <w:autoSpaceDN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 xml:space="preserve">Объем прав доступа к АС «Бюджет» определяется в соответствии с заключенными в установленном порядке соглашениями (договорами) об информационном взаимодействии. </w:t>
      </w:r>
    </w:p>
    <w:p w:rsidR="005E1DD4" w:rsidRPr="00526D84" w:rsidRDefault="005E1DD4" w:rsidP="005E1DD4">
      <w:pPr>
        <w:widowControl w:val="0"/>
        <w:autoSpaceDE w:val="0"/>
        <w:autoSpaceDN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66. В случае отсутствия у администраторов (</w:t>
      </w:r>
      <w:r w:rsidRPr="00526D84">
        <w:rPr>
          <w:rFonts w:ascii="Times New Roman" w:hAnsi="Times New Roman" w:cs="Times New Roman"/>
          <w:i/>
          <w:sz w:val="28"/>
          <w:szCs w:val="28"/>
        </w:rPr>
        <w:t>распорядителей</w:t>
      </w:r>
      <w:r w:rsidRPr="00526D84">
        <w:rPr>
          <w:rFonts w:ascii="Times New Roman" w:hAnsi="Times New Roman" w:cs="Times New Roman"/>
          <w:sz w:val="28"/>
          <w:szCs w:val="28"/>
        </w:rPr>
        <w:t>, получателей) бюджетных средств технической возможности информационного взаимодействия в АС «Бюджет» с применением ЭП, информационное взаимодействие осуществляется ими с использованием оформленных в соответствии с установленными требованиями документов на бумажных и электронных носителях одновременно.</w:t>
      </w:r>
    </w:p>
    <w:p w:rsidR="005E1DD4" w:rsidRPr="00526D84" w:rsidRDefault="005E1DD4" w:rsidP="005E1DD4">
      <w:pPr>
        <w:widowControl w:val="0"/>
        <w:autoSpaceDE w:val="0"/>
        <w:autoSpaceDN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67. В случае отсутствия у</w:t>
      </w:r>
      <w:r w:rsidRPr="00526D84">
        <w:rPr>
          <w:rFonts w:ascii="Times New Roman" w:hAnsi="Times New Roman" w:cs="Times New Roman"/>
          <w:i/>
          <w:sz w:val="28"/>
          <w:szCs w:val="28"/>
        </w:rPr>
        <w:t xml:space="preserve"> </w:t>
      </w:r>
      <w:r w:rsidRPr="00526D84">
        <w:rPr>
          <w:rFonts w:ascii="Times New Roman" w:hAnsi="Times New Roman" w:cs="Times New Roman"/>
          <w:sz w:val="28"/>
          <w:szCs w:val="28"/>
        </w:rPr>
        <w:t>администраторов</w:t>
      </w:r>
      <w:r w:rsidRPr="00526D84">
        <w:rPr>
          <w:rFonts w:ascii="Times New Roman" w:hAnsi="Times New Roman" w:cs="Times New Roman"/>
          <w:i/>
          <w:sz w:val="28"/>
          <w:szCs w:val="28"/>
        </w:rPr>
        <w:t xml:space="preserve"> (распорядителей,</w:t>
      </w:r>
      <w:r w:rsidRPr="00526D84">
        <w:rPr>
          <w:rFonts w:ascii="Times New Roman" w:hAnsi="Times New Roman" w:cs="Times New Roman"/>
          <w:sz w:val="28"/>
          <w:szCs w:val="28"/>
        </w:rPr>
        <w:t xml:space="preserve"> получателей) бюджетных средств непосредственного доступа к АС «Бюджет» ввод и получение информации в АС «Бюджет» осуществляются ими посредством автоматизированной системы «Удаленное рабочее место» (далее - АС «УРМ»).</w:t>
      </w:r>
    </w:p>
    <w:p w:rsidR="005E1DD4" w:rsidRPr="00526D84" w:rsidRDefault="005E1DD4" w:rsidP="005E1DD4">
      <w:pPr>
        <w:widowControl w:val="0"/>
        <w:autoSpaceDE w:val="0"/>
        <w:autoSpaceDN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 xml:space="preserve">68. Документы, оформленные и направленные администраторами </w:t>
      </w:r>
      <w:r w:rsidRPr="00526D84">
        <w:rPr>
          <w:rFonts w:ascii="Times New Roman" w:hAnsi="Times New Roman" w:cs="Times New Roman"/>
          <w:sz w:val="28"/>
          <w:szCs w:val="28"/>
        </w:rPr>
        <w:lastRenderedPageBreak/>
        <w:t>(</w:t>
      </w:r>
      <w:r w:rsidRPr="00526D84">
        <w:rPr>
          <w:rFonts w:ascii="Times New Roman" w:hAnsi="Times New Roman" w:cs="Times New Roman"/>
          <w:i/>
          <w:sz w:val="28"/>
          <w:szCs w:val="28"/>
        </w:rPr>
        <w:t>распорядителями,</w:t>
      </w:r>
      <w:r w:rsidRPr="00526D84">
        <w:rPr>
          <w:rFonts w:ascii="Times New Roman" w:hAnsi="Times New Roman" w:cs="Times New Roman"/>
          <w:sz w:val="28"/>
          <w:szCs w:val="28"/>
        </w:rPr>
        <w:t xml:space="preserve"> получателями) бюджетных средств в АС «Бюджет», проходят автоматизированные контроли в соответствии с утвержденным Реестром контролей, применяемых в АС «Бюджет» и АС «УРМ».</w:t>
      </w:r>
    </w:p>
    <w:p w:rsidR="005E1DD4" w:rsidRPr="00526D84" w:rsidRDefault="005E1DD4" w:rsidP="005E1DD4">
      <w:pPr>
        <w:widowControl w:val="0"/>
        <w:autoSpaceDE w:val="0"/>
        <w:autoSpaceDN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69. В случае выявления недостатков в содержании и (или) оформлении электронных документов, утвержденных (направленных)</w:t>
      </w:r>
      <w:r w:rsidRPr="00526D84">
        <w:rPr>
          <w:rFonts w:ascii="Times New Roman" w:hAnsi="Times New Roman" w:cs="Times New Roman"/>
          <w:i/>
          <w:sz w:val="28"/>
          <w:szCs w:val="28"/>
        </w:rPr>
        <w:t xml:space="preserve"> </w:t>
      </w:r>
      <w:r w:rsidRPr="00526D84">
        <w:rPr>
          <w:rFonts w:ascii="Times New Roman" w:hAnsi="Times New Roman" w:cs="Times New Roman"/>
          <w:sz w:val="28"/>
          <w:szCs w:val="28"/>
        </w:rPr>
        <w:t>администраторами (распорядителями</w:t>
      </w:r>
      <w:r w:rsidRPr="00526D84">
        <w:rPr>
          <w:rFonts w:ascii="Times New Roman" w:hAnsi="Times New Roman" w:cs="Times New Roman"/>
          <w:i/>
          <w:sz w:val="28"/>
          <w:szCs w:val="28"/>
        </w:rPr>
        <w:t>,</w:t>
      </w:r>
      <w:r w:rsidRPr="00526D84">
        <w:rPr>
          <w:rFonts w:ascii="Times New Roman" w:hAnsi="Times New Roman" w:cs="Times New Roman"/>
          <w:sz w:val="28"/>
          <w:szCs w:val="28"/>
        </w:rPr>
        <w:t xml:space="preserve"> получателями) бюджетных средств в АС «Бюджет», посредством АС «Бюджет» финансовый орган в письменной форме</w:t>
      </w:r>
      <w:r w:rsidRPr="00526D84">
        <w:rPr>
          <w:rFonts w:ascii="Times New Roman" w:hAnsi="Times New Roman" w:cs="Times New Roman"/>
          <w:i/>
          <w:sz w:val="28"/>
          <w:szCs w:val="28"/>
        </w:rPr>
        <w:t xml:space="preserve"> </w:t>
      </w:r>
      <w:r w:rsidRPr="00526D84">
        <w:rPr>
          <w:rFonts w:ascii="Times New Roman" w:hAnsi="Times New Roman" w:cs="Times New Roman"/>
          <w:sz w:val="28"/>
          <w:szCs w:val="28"/>
        </w:rPr>
        <w:t>уведомляет администраторов (получателей) бюджетных средств о необходимости устранения выявленных недостатков с указанием срока устранения.</w:t>
      </w:r>
    </w:p>
    <w:p w:rsidR="005E1DD4" w:rsidRDefault="005E1DD4" w:rsidP="005E1DD4">
      <w:pPr>
        <w:widowControl w:val="0"/>
        <w:autoSpaceDE w:val="0"/>
        <w:autoSpaceDN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70. Администраторы (главные распорядители (распорядители), получатели) бюджетных средств обеспечивают формирование и представление соответствующих исправленных электронных документов посредством АС «Бюджет» 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Финансовый орган осуществляет проверку представленных электронных документов в течение пяти рабочих дней и при отсутствии замечаний согласовывает представленные распорядителями, получателями бюджетных средств исправления.</w:t>
      </w:r>
    </w:p>
    <w:p w:rsidR="005E1DD4" w:rsidRPr="00526D84" w:rsidRDefault="005E1DD4" w:rsidP="005E1DD4">
      <w:pPr>
        <w:widowControl w:val="0"/>
        <w:autoSpaceDE w:val="0"/>
        <w:autoSpaceDN w:val="0"/>
        <w:spacing w:line="240" w:lineRule="auto"/>
        <w:ind w:firstLine="709"/>
        <w:jc w:val="both"/>
        <w:rPr>
          <w:rFonts w:ascii="Times New Roman" w:hAnsi="Times New Roman" w:cs="Times New Roman"/>
          <w:sz w:val="28"/>
          <w:szCs w:val="28"/>
        </w:rPr>
      </w:pPr>
      <w:r w:rsidRPr="00526D84">
        <w:rPr>
          <w:rFonts w:ascii="Times New Roman" w:hAnsi="Times New Roman" w:cs="Times New Roman"/>
          <w:sz w:val="28"/>
          <w:szCs w:val="28"/>
        </w:rPr>
        <w:t>В отношении исправленных электронных документов, поступивших с доработки, осуществляются предусмотренные настоящим пунктом проверка и согласование.</w:t>
      </w:r>
    </w:p>
    <w:p w:rsidR="007A5F9F" w:rsidRPr="005E1DD4" w:rsidRDefault="007A5F9F" w:rsidP="007A5F9F">
      <w:pPr>
        <w:ind w:firstLine="709"/>
        <w:jc w:val="both"/>
        <w:rPr>
          <w:rFonts w:ascii="Times New Roman" w:hAnsi="Times New Roman"/>
          <w:sz w:val="28"/>
        </w:rPr>
      </w:pPr>
    </w:p>
    <w:p w:rsidR="007A5F9F" w:rsidRPr="00FC5D8C" w:rsidRDefault="007A5F9F" w:rsidP="007A5F9F">
      <w:pPr>
        <w:shd w:val="clear" w:color="auto" w:fill="FFFFFF"/>
        <w:spacing w:after="0" w:line="288" w:lineRule="atLeast"/>
        <w:textAlignment w:val="baseline"/>
        <w:rPr>
          <w:rFonts w:ascii="Arial" w:eastAsia="Times New Roman" w:hAnsi="Arial" w:cs="Arial"/>
          <w:color w:val="3C3C3C"/>
          <w:spacing w:val="2"/>
          <w:sz w:val="41"/>
          <w:szCs w:val="41"/>
          <w:lang w:eastAsia="ru-RU"/>
        </w:rPr>
      </w:pPr>
    </w:p>
    <w:p w:rsidR="005E1DD4" w:rsidRPr="005C5967" w:rsidRDefault="005E1DD4" w:rsidP="005E1DD4">
      <w:pPr>
        <w:pStyle w:val="ConsPlusNormal"/>
        <w:jc w:val="center"/>
        <w:outlineLvl w:val="0"/>
      </w:pPr>
      <w:r w:rsidRPr="005C5967">
        <w:t xml:space="preserve">АДМИНИСТРАЦИЯ  </w:t>
      </w:r>
    </w:p>
    <w:p w:rsidR="005E1DD4" w:rsidRPr="005C5967" w:rsidRDefault="005E1DD4" w:rsidP="005E1DD4">
      <w:pPr>
        <w:pStyle w:val="ConsPlusNormal"/>
        <w:jc w:val="center"/>
        <w:outlineLvl w:val="0"/>
      </w:pPr>
      <w:r w:rsidRPr="005C5967">
        <w:t>ПОКРОВСКОГО  СЕЛЬСОВЕТА</w:t>
      </w:r>
    </w:p>
    <w:p w:rsidR="005E1DD4" w:rsidRPr="005C5967" w:rsidRDefault="005E1DD4" w:rsidP="005E1DD4">
      <w:pPr>
        <w:pStyle w:val="ConsPlusNormal"/>
        <w:jc w:val="center"/>
        <w:outlineLvl w:val="0"/>
      </w:pPr>
      <w:r w:rsidRPr="005C5967">
        <w:t xml:space="preserve"> ЧАНОВСКОГО  РАЙОНА НОВОСИБИРСКОЙ ОБЛАСТИ</w:t>
      </w:r>
    </w:p>
    <w:p w:rsidR="005E1DD4" w:rsidRPr="005C5967" w:rsidRDefault="005E1DD4" w:rsidP="005E1DD4">
      <w:pPr>
        <w:pStyle w:val="ConsPlusNormal"/>
        <w:jc w:val="center"/>
        <w:outlineLvl w:val="0"/>
      </w:pPr>
    </w:p>
    <w:p w:rsidR="005E1DD4" w:rsidRPr="005C5967" w:rsidRDefault="005E1DD4" w:rsidP="005E1DD4">
      <w:pPr>
        <w:pStyle w:val="ConsPlusNormal"/>
        <w:jc w:val="center"/>
        <w:outlineLvl w:val="0"/>
      </w:pPr>
    </w:p>
    <w:p w:rsidR="005E1DD4" w:rsidRPr="005C5967" w:rsidRDefault="005E1DD4" w:rsidP="005E1DD4">
      <w:pPr>
        <w:pStyle w:val="ConsPlusNormal"/>
        <w:jc w:val="center"/>
        <w:outlineLvl w:val="0"/>
      </w:pPr>
      <w:r w:rsidRPr="005C5967">
        <w:t>ПОСТАНОВЛЕНИЕ</w:t>
      </w:r>
    </w:p>
    <w:p w:rsidR="005E1DD4" w:rsidRPr="005C5967" w:rsidRDefault="005E1DD4" w:rsidP="005E1DD4">
      <w:pPr>
        <w:pStyle w:val="ConsPlusNormal"/>
        <w:jc w:val="center"/>
        <w:outlineLvl w:val="0"/>
      </w:pPr>
      <w:r w:rsidRPr="005C5967">
        <w:tab/>
      </w:r>
      <w:r w:rsidRPr="005C5967">
        <w:tab/>
      </w:r>
    </w:p>
    <w:p w:rsidR="005E1DD4" w:rsidRPr="005C5967" w:rsidRDefault="005E1DD4" w:rsidP="005E1DD4">
      <w:pPr>
        <w:pStyle w:val="ConsPlusNormal"/>
        <w:jc w:val="center"/>
        <w:outlineLvl w:val="0"/>
      </w:pPr>
      <w:r w:rsidRPr="005C5967">
        <w:t>25.07.2019  № 40-в</w:t>
      </w:r>
    </w:p>
    <w:p w:rsidR="005E1DD4" w:rsidRPr="005C5967" w:rsidRDefault="005E1DD4" w:rsidP="005E1DD4">
      <w:pPr>
        <w:pStyle w:val="ConsPlusNormal"/>
        <w:jc w:val="center"/>
        <w:outlineLvl w:val="0"/>
      </w:pPr>
      <w:r w:rsidRPr="005C5967">
        <w:t xml:space="preserve">  </w:t>
      </w:r>
    </w:p>
    <w:p w:rsidR="005E1DD4" w:rsidRPr="005C5967" w:rsidRDefault="005E1DD4" w:rsidP="005E1DD4">
      <w:pPr>
        <w:pStyle w:val="ConsPlusNormal"/>
        <w:jc w:val="center"/>
        <w:outlineLvl w:val="0"/>
      </w:pPr>
      <w:r w:rsidRPr="005C5967">
        <w:lastRenderedPageBreak/>
        <w:t>Об утверждении Инструкции об организации исполнения судебных актов и</w:t>
      </w:r>
    </w:p>
    <w:p w:rsidR="005E1DD4" w:rsidRPr="005C5967" w:rsidRDefault="005E1DD4" w:rsidP="005E1DD4">
      <w:pPr>
        <w:pStyle w:val="ConsPlusNormal"/>
        <w:jc w:val="center"/>
        <w:outlineLvl w:val="0"/>
      </w:pPr>
      <w:r w:rsidRPr="005C5967">
        <w:t>решений налоговых органов, предусматривающих обращение взыскания на средства местных бюджетов Покровского  сельсовета  Чановского  района Новосибирской области</w:t>
      </w:r>
    </w:p>
    <w:p w:rsidR="005E1DD4" w:rsidRPr="005C5967" w:rsidRDefault="005E1DD4" w:rsidP="005E1DD4">
      <w:pPr>
        <w:pStyle w:val="ConsPlusNormal"/>
        <w:jc w:val="center"/>
        <w:outlineLvl w:val="0"/>
      </w:pPr>
    </w:p>
    <w:p w:rsidR="005E1DD4" w:rsidRPr="005C5967" w:rsidRDefault="005E1DD4" w:rsidP="005E1DD4">
      <w:pPr>
        <w:pStyle w:val="ConsPlusNormal"/>
        <w:jc w:val="both"/>
        <w:outlineLvl w:val="0"/>
      </w:pPr>
      <w:r w:rsidRPr="005C5967">
        <w:tab/>
        <w:t>В соответствии со статьей 242.5 Бюджетного кодекса Российской Федерации, в целях реализации Федерального закона от 08.05.2010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администрация  Покровского  сельсовета  Чановского района Новосибирской области</w:t>
      </w:r>
    </w:p>
    <w:p w:rsidR="005E1DD4" w:rsidRPr="005C5967" w:rsidRDefault="005E1DD4" w:rsidP="005E1DD4">
      <w:pPr>
        <w:pStyle w:val="ConsPlusNormal"/>
        <w:jc w:val="both"/>
        <w:outlineLvl w:val="0"/>
      </w:pPr>
      <w:proofErr w:type="spellStart"/>
      <w:r w:rsidRPr="005C5967">
        <w:t>п</w:t>
      </w:r>
      <w:proofErr w:type="spellEnd"/>
      <w:r w:rsidRPr="005C5967">
        <w:t xml:space="preserve"> о с т а </w:t>
      </w:r>
      <w:proofErr w:type="spellStart"/>
      <w:r w:rsidRPr="005C5967">
        <w:t>н</w:t>
      </w:r>
      <w:proofErr w:type="spellEnd"/>
      <w:r w:rsidRPr="005C5967">
        <w:t xml:space="preserve"> о в л я е т:</w:t>
      </w:r>
    </w:p>
    <w:p w:rsidR="005E1DD4" w:rsidRPr="005C5967" w:rsidRDefault="005E1DD4" w:rsidP="005E1DD4">
      <w:pPr>
        <w:pStyle w:val="ConsPlusNormal"/>
        <w:widowControl w:val="0"/>
        <w:numPr>
          <w:ilvl w:val="0"/>
          <w:numId w:val="1"/>
        </w:numPr>
        <w:adjustRightInd/>
        <w:jc w:val="both"/>
        <w:outlineLvl w:val="0"/>
      </w:pPr>
      <w:r w:rsidRPr="005C5967">
        <w:t>Утвердить прилагаемую Инструкцию об организации исполнения судебных актов и решений налоговых органов, предусматривающих обращение взыскания на средства местных бюджетов Покровского сельсовета  Чановского  района Новосибирской области.</w:t>
      </w:r>
    </w:p>
    <w:p w:rsidR="005E1DD4" w:rsidRPr="005C5967" w:rsidRDefault="005E1DD4" w:rsidP="005E1DD4">
      <w:pPr>
        <w:pStyle w:val="ConsPlusNormal"/>
        <w:widowControl w:val="0"/>
        <w:numPr>
          <w:ilvl w:val="0"/>
          <w:numId w:val="1"/>
        </w:numPr>
        <w:adjustRightInd/>
        <w:jc w:val="both"/>
        <w:outlineLvl w:val="0"/>
      </w:pPr>
      <w:r w:rsidRPr="005C5967">
        <w:t>Признать утратившим силу постановление администрации Покровского сельсовета Чановского района Новосибирской области № 58 от 25.12.2018 г. «Об утверждении инструкции об организации исполнения судебных актов и решений налоговых органов, предусматривающих обращение взыскания на средства местных бюджетов Покровского сельсовета Чановского района новосибирской области».</w:t>
      </w:r>
    </w:p>
    <w:p w:rsidR="005E1DD4" w:rsidRPr="005C5967" w:rsidRDefault="005E1DD4" w:rsidP="005E1DD4">
      <w:pPr>
        <w:pStyle w:val="ConsPlusNormal"/>
        <w:jc w:val="both"/>
        <w:outlineLvl w:val="0"/>
      </w:pPr>
      <w:r w:rsidRPr="005C5967">
        <w:t xml:space="preserve">      3. Настоящее постановление  опубликовать  в информационном  печатном издании органа местного самоуправления « Покровский вестник»</w:t>
      </w:r>
    </w:p>
    <w:p w:rsidR="005E1DD4" w:rsidRPr="005C5967" w:rsidRDefault="005E1DD4" w:rsidP="005E1DD4">
      <w:pPr>
        <w:pStyle w:val="ConsPlusNormal"/>
        <w:jc w:val="both"/>
        <w:outlineLvl w:val="0"/>
      </w:pPr>
      <w:r w:rsidRPr="005C5967">
        <w:t xml:space="preserve">      4. Контроль за исполнением настоящего постановления  оставляю за собой.</w:t>
      </w:r>
    </w:p>
    <w:p w:rsidR="005E1DD4" w:rsidRPr="005C5967" w:rsidRDefault="005E1DD4" w:rsidP="005E1DD4">
      <w:pPr>
        <w:pStyle w:val="ConsPlusNormal"/>
        <w:outlineLvl w:val="0"/>
      </w:pPr>
    </w:p>
    <w:p w:rsidR="005E1DD4" w:rsidRPr="005C5967" w:rsidRDefault="005E1DD4" w:rsidP="005E1DD4">
      <w:pPr>
        <w:pStyle w:val="ConsPlusNormal"/>
        <w:outlineLvl w:val="0"/>
      </w:pPr>
      <w:r w:rsidRPr="005C5967">
        <w:t xml:space="preserve"> </w:t>
      </w:r>
    </w:p>
    <w:p w:rsidR="005E1DD4" w:rsidRPr="005C5967" w:rsidRDefault="005E1DD4" w:rsidP="005E1DD4">
      <w:pPr>
        <w:pStyle w:val="ConsPlusNormal"/>
        <w:outlineLvl w:val="0"/>
      </w:pPr>
    </w:p>
    <w:p w:rsidR="005E1DD4" w:rsidRPr="005C5967" w:rsidRDefault="005E1DD4" w:rsidP="005E1DD4">
      <w:pPr>
        <w:pStyle w:val="ConsPlusNormal"/>
        <w:outlineLvl w:val="0"/>
      </w:pPr>
      <w:r w:rsidRPr="005C5967">
        <w:t>Глава Покровского сельсовета</w:t>
      </w:r>
    </w:p>
    <w:p w:rsidR="005E1DD4" w:rsidRPr="005C5967" w:rsidRDefault="005E1DD4" w:rsidP="005E1DD4">
      <w:pPr>
        <w:pStyle w:val="ConsPlusNormal"/>
        <w:outlineLvl w:val="0"/>
      </w:pPr>
      <w:r w:rsidRPr="005C5967">
        <w:t xml:space="preserve"> Чановского района</w:t>
      </w:r>
    </w:p>
    <w:p w:rsidR="005E1DD4" w:rsidRPr="005C5967" w:rsidRDefault="005E1DD4" w:rsidP="005E1DD4">
      <w:pPr>
        <w:pStyle w:val="ConsPlusNormal"/>
        <w:outlineLvl w:val="0"/>
      </w:pPr>
      <w:r w:rsidRPr="005C5967">
        <w:t xml:space="preserve"> Новосибирской области                                                           П.В.Семченко</w:t>
      </w:r>
    </w:p>
    <w:p w:rsidR="005E1DD4" w:rsidRPr="005C5967" w:rsidRDefault="005E1DD4" w:rsidP="005E1DD4">
      <w:pPr>
        <w:pStyle w:val="ConsPlusNormal"/>
        <w:outlineLvl w:val="0"/>
      </w:pPr>
    </w:p>
    <w:p w:rsidR="005E1DD4" w:rsidRPr="005C5967" w:rsidRDefault="005E1DD4" w:rsidP="005E1DD4">
      <w:pPr>
        <w:pStyle w:val="ConsPlusNormal"/>
        <w:outlineLvl w:val="0"/>
      </w:pPr>
    </w:p>
    <w:p w:rsidR="005E1DD4" w:rsidRPr="005C5967" w:rsidRDefault="005E1DD4" w:rsidP="005E1DD4">
      <w:pPr>
        <w:pStyle w:val="ConsPlusNormal"/>
        <w:outlineLvl w:val="0"/>
        <w:rPr>
          <w:sz w:val="24"/>
          <w:szCs w:val="24"/>
        </w:rPr>
      </w:pPr>
      <w:r w:rsidRPr="005C5967">
        <w:rPr>
          <w:sz w:val="24"/>
          <w:szCs w:val="24"/>
        </w:rPr>
        <w:t>Воробьева И.Н.</w:t>
      </w:r>
    </w:p>
    <w:p w:rsidR="005E1DD4" w:rsidRPr="005C5967" w:rsidRDefault="005E1DD4" w:rsidP="005E1DD4">
      <w:pPr>
        <w:pStyle w:val="ConsPlusNormal"/>
        <w:outlineLvl w:val="0"/>
        <w:rPr>
          <w:sz w:val="24"/>
          <w:szCs w:val="24"/>
        </w:rPr>
      </w:pPr>
      <w:r w:rsidRPr="005C5967">
        <w:rPr>
          <w:sz w:val="24"/>
          <w:szCs w:val="24"/>
        </w:rPr>
        <w:t>9039067301</w:t>
      </w:r>
    </w:p>
    <w:p w:rsidR="005E1DD4" w:rsidRPr="005C5967" w:rsidRDefault="005E1DD4" w:rsidP="005E1DD4">
      <w:pPr>
        <w:pStyle w:val="ConsPlusNormal"/>
        <w:jc w:val="right"/>
        <w:outlineLvl w:val="0"/>
      </w:pPr>
      <w:r w:rsidRPr="005C5967">
        <w:t>Утверждена</w:t>
      </w:r>
    </w:p>
    <w:p w:rsidR="005E1DD4" w:rsidRPr="005C5967" w:rsidRDefault="005E1DD4" w:rsidP="005E1DD4">
      <w:pPr>
        <w:pStyle w:val="ConsPlusNormal"/>
        <w:jc w:val="right"/>
      </w:pPr>
      <w:r w:rsidRPr="005C5967">
        <w:t>Постановлением</w:t>
      </w:r>
    </w:p>
    <w:p w:rsidR="005E1DD4" w:rsidRPr="005C5967" w:rsidRDefault="005E1DD4" w:rsidP="005E1DD4">
      <w:pPr>
        <w:pStyle w:val="ConsPlusNormal"/>
        <w:jc w:val="right"/>
      </w:pPr>
      <w:r w:rsidRPr="005C5967">
        <w:t>Администрации Покровского сельсовета</w:t>
      </w:r>
    </w:p>
    <w:p w:rsidR="005E1DD4" w:rsidRPr="005C5967" w:rsidRDefault="005E1DD4" w:rsidP="005E1DD4">
      <w:pPr>
        <w:pStyle w:val="ConsPlusNormal"/>
        <w:jc w:val="right"/>
      </w:pPr>
      <w:r w:rsidRPr="005C5967">
        <w:lastRenderedPageBreak/>
        <w:t>Чановского района</w:t>
      </w:r>
    </w:p>
    <w:p w:rsidR="005E1DD4" w:rsidRPr="005C5967" w:rsidRDefault="005E1DD4" w:rsidP="005E1DD4">
      <w:pPr>
        <w:pStyle w:val="ConsPlusNormal"/>
        <w:jc w:val="right"/>
      </w:pPr>
      <w:r w:rsidRPr="005C5967">
        <w:t>Новосибирской области</w:t>
      </w:r>
    </w:p>
    <w:p w:rsidR="005E1DD4" w:rsidRPr="005C5967" w:rsidRDefault="005E1DD4" w:rsidP="005E1DD4">
      <w:pPr>
        <w:pStyle w:val="ConsPlusNormal"/>
        <w:jc w:val="right"/>
      </w:pPr>
      <w:r w:rsidRPr="005C5967">
        <w:t>От 25.07.19 г. N 40-в</w:t>
      </w:r>
    </w:p>
    <w:p w:rsidR="005E1DD4" w:rsidRPr="005C5967" w:rsidRDefault="005E1DD4" w:rsidP="005E1DD4">
      <w:pPr>
        <w:pStyle w:val="ConsPlusNormal"/>
        <w:ind w:firstLine="540"/>
        <w:jc w:val="both"/>
      </w:pPr>
    </w:p>
    <w:p w:rsidR="005E1DD4" w:rsidRPr="005C5967" w:rsidRDefault="005E1DD4" w:rsidP="005E1DD4">
      <w:pPr>
        <w:pStyle w:val="ConsPlusTitle"/>
        <w:jc w:val="center"/>
        <w:rPr>
          <w:rFonts w:ascii="Times New Roman" w:hAnsi="Times New Roman" w:cs="Times New Roman"/>
          <w:sz w:val="28"/>
          <w:szCs w:val="28"/>
        </w:rPr>
      </w:pPr>
      <w:bookmarkStart w:id="132" w:name="P41"/>
      <w:bookmarkEnd w:id="132"/>
      <w:r w:rsidRPr="005C5967">
        <w:rPr>
          <w:rFonts w:ascii="Times New Roman" w:hAnsi="Times New Roman" w:cs="Times New Roman"/>
          <w:sz w:val="28"/>
          <w:szCs w:val="28"/>
        </w:rPr>
        <w:t>ИНСТРУКЦИЯ</w:t>
      </w:r>
    </w:p>
    <w:p w:rsidR="005E1DD4" w:rsidRPr="005C5967" w:rsidRDefault="005E1DD4" w:rsidP="005E1DD4">
      <w:pPr>
        <w:pStyle w:val="ConsPlusTitle"/>
        <w:jc w:val="center"/>
        <w:rPr>
          <w:rFonts w:ascii="Times New Roman" w:hAnsi="Times New Roman" w:cs="Times New Roman"/>
          <w:sz w:val="28"/>
          <w:szCs w:val="28"/>
        </w:rPr>
      </w:pPr>
      <w:r w:rsidRPr="005C5967">
        <w:rPr>
          <w:rFonts w:ascii="Times New Roman" w:hAnsi="Times New Roman" w:cs="Times New Roman"/>
          <w:sz w:val="28"/>
          <w:szCs w:val="28"/>
        </w:rPr>
        <w:t>ОБ ОРГАНИЗАЦИИ ИСПОЛНЕНИЯ СУДЕБНЫХ АКТОВ И РЕШЕНИЙ НАЛОГОВЫХ ОРГАНОВ,</w:t>
      </w:r>
    </w:p>
    <w:p w:rsidR="005E1DD4" w:rsidRPr="005C5967" w:rsidRDefault="005E1DD4" w:rsidP="005E1DD4">
      <w:pPr>
        <w:pStyle w:val="ConsPlusTitle"/>
        <w:jc w:val="center"/>
        <w:rPr>
          <w:rFonts w:ascii="Times New Roman" w:hAnsi="Times New Roman" w:cs="Times New Roman"/>
          <w:sz w:val="28"/>
          <w:szCs w:val="28"/>
        </w:rPr>
      </w:pPr>
      <w:r w:rsidRPr="005C5967">
        <w:rPr>
          <w:rFonts w:ascii="Times New Roman" w:hAnsi="Times New Roman" w:cs="Times New Roman"/>
          <w:sz w:val="28"/>
          <w:szCs w:val="28"/>
        </w:rPr>
        <w:t>ПРЕДУСМАТРИВАЮЩИХ ОБРАЩЕНИЕ ВЗЫСКАНИЯ НА СРЕДСТВА МЕСТНЫХ</w:t>
      </w:r>
    </w:p>
    <w:p w:rsidR="005E1DD4" w:rsidRPr="005C5967" w:rsidRDefault="005E1DD4" w:rsidP="005E1DD4">
      <w:pPr>
        <w:pStyle w:val="ConsPlusTitle"/>
        <w:jc w:val="center"/>
        <w:rPr>
          <w:rFonts w:ascii="Times New Roman" w:hAnsi="Times New Roman" w:cs="Times New Roman"/>
          <w:sz w:val="28"/>
          <w:szCs w:val="28"/>
        </w:rPr>
      </w:pPr>
      <w:r w:rsidRPr="005C5967">
        <w:rPr>
          <w:rFonts w:ascii="Times New Roman" w:hAnsi="Times New Roman" w:cs="Times New Roman"/>
          <w:sz w:val="28"/>
          <w:szCs w:val="28"/>
        </w:rPr>
        <w:t>БЮДЖЕТОВ ПКРОВСКОГО СЕЛЬСОВЕТА ЧАНОВСКОГО 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rmal"/>
        <w:jc w:val="center"/>
        <w:outlineLvl w:val="1"/>
      </w:pPr>
      <w:r w:rsidRPr="005C5967">
        <w:t>1. Общие положения</w:t>
      </w:r>
    </w:p>
    <w:p w:rsidR="005E1DD4" w:rsidRPr="005C5967" w:rsidRDefault="005E1DD4" w:rsidP="005E1DD4">
      <w:pPr>
        <w:pStyle w:val="ConsPlusNormal"/>
        <w:ind w:firstLine="540"/>
        <w:jc w:val="both"/>
      </w:pPr>
    </w:p>
    <w:p w:rsidR="005E1DD4" w:rsidRPr="005C5967" w:rsidRDefault="005E1DD4" w:rsidP="005E1DD4">
      <w:pPr>
        <w:spacing w:after="0" w:line="288" w:lineRule="auto"/>
        <w:ind w:firstLine="540"/>
        <w:jc w:val="both"/>
        <w:rPr>
          <w:rFonts w:ascii="Times New Roman" w:hAnsi="Times New Roman" w:cs="Times New Roman"/>
          <w:sz w:val="28"/>
          <w:szCs w:val="28"/>
        </w:rPr>
      </w:pPr>
      <w:r w:rsidRPr="005C5967">
        <w:rPr>
          <w:rFonts w:ascii="Times New Roman" w:hAnsi="Times New Roman" w:cs="Times New Roman"/>
          <w:sz w:val="28"/>
          <w:szCs w:val="28"/>
        </w:rPr>
        <w:t xml:space="preserve">1.1. Настоящая Инструкция устанавливает процедуру организации исполнения администрацией </w:t>
      </w:r>
      <w:bookmarkStart w:id="133" w:name="_Hlk24010714"/>
      <w:r w:rsidRPr="005C5967">
        <w:rPr>
          <w:rFonts w:ascii="Times New Roman" w:hAnsi="Times New Roman" w:cs="Times New Roman"/>
          <w:sz w:val="28"/>
          <w:szCs w:val="28"/>
        </w:rPr>
        <w:t xml:space="preserve">Покровского сельсовета Чановского </w:t>
      </w:r>
      <w:bookmarkEnd w:id="133"/>
      <w:r w:rsidRPr="005C5967">
        <w:rPr>
          <w:rFonts w:ascii="Times New Roman" w:hAnsi="Times New Roman" w:cs="Times New Roman"/>
          <w:sz w:val="28"/>
          <w:szCs w:val="28"/>
        </w:rPr>
        <w:t>района Новосибирской области (далее - Администрация) судебных актов и решений налоговых органов о взыскании налога, сбора, пеней и штрафов, предусматривающих обращение взыскания на средства местных бюджетов Покровского сельсовета Чановского района Новосибирской области по денежным обязательствам муниципальных казенных учреждений  Покровского сельсовета Чановского района Новосибирской области, и судебных актов по искам к муниципальным образованиям Покровского сельсовета Чановского района Новосибирской области о возмещении вреда, причиненного гражданину или юридическому лицу в результате незаконных действий (бездействия) органов местного самоуправления Покровского сельсовета Чановского района Новосибирской области</w:t>
      </w:r>
      <w:r w:rsidRPr="005C5967">
        <w:rPr>
          <w:rFonts w:ascii="Times New Roman" w:hAnsi="Times New Roman" w:cs="Times New Roman"/>
          <w:sz w:val="28"/>
          <w:szCs w:val="28"/>
        </w:rPr>
        <w:softHyphen/>
      </w:r>
      <w:r w:rsidRPr="005C5967">
        <w:rPr>
          <w:rFonts w:ascii="Times New Roman" w:hAnsi="Times New Roman" w:cs="Times New Roman"/>
          <w:sz w:val="28"/>
          <w:szCs w:val="28"/>
        </w:rPr>
        <w:softHyphen/>
      </w:r>
      <w:r w:rsidRPr="005C5967">
        <w:rPr>
          <w:rFonts w:ascii="Times New Roman" w:hAnsi="Times New Roman" w:cs="Times New Roman"/>
          <w:sz w:val="28"/>
          <w:szCs w:val="28"/>
        </w:rPr>
        <w:softHyphen/>
        <w:t xml:space="preserve"> либо должностных лиц этих органов. </w:t>
      </w:r>
    </w:p>
    <w:p w:rsidR="005E1DD4" w:rsidRPr="005C5967" w:rsidRDefault="005E1DD4" w:rsidP="005E1DD4">
      <w:pPr>
        <w:pStyle w:val="ConsPlusNormal"/>
        <w:spacing w:before="220"/>
        <w:ind w:firstLine="540"/>
        <w:jc w:val="both"/>
      </w:pPr>
      <w:bookmarkStart w:id="134" w:name="P55"/>
      <w:bookmarkEnd w:id="134"/>
      <w:r w:rsidRPr="005C5967">
        <w:t>1.2. Для осуществления процедуры исполнения судебных актов по обращению взыскания на средства местных бюджетов Покровского сельсовета Чановского района Новосибирской области взыскатель или суд по просьбе взыскателя представляет в Администрацию следующие документы:</w:t>
      </w:r>
    </w:p>
    <w:p w:rsidR="005E1DD4" w:rsidRPr="005C5967" w:rsidRDefault="005E1DD4" w:rsidP="005E1DD4">
      <w:pPr>
        <w:pStyle w:val="ConsPlusNormal"/>
        <w:spacing w:before="220"/>
        <w:ind w:firstLine="540"/>
        <w:jc w:val="both"/>
      </w:pPr>
      <w:r w:rsidRPr="005C5967">
        <w:lastRenderedPageBreak/>
        <w:t xml:space="preserve">а) заявление взыскателя с указанием реквизитов банковского счета, на который должны быть перечислены средства, подлежащие взысканию, по примерной форме согласно </w:t>
      </w:r>
      <w:hyperlink w:anchor="P304" w:history="1">
        <w:r w:rsidRPr="005C5967">
          <w:rPr>
            <w:color w:val="0000FF"/>
          </w:rPr>
          <w:t>приложению N 1</w:t>
        </w:r>
      </w:hyperlink>
      <w:r w:rsidRPr="005C5967">
        <w:t xml:space="preserve"> (для взыскателей - физических лиц) или </w:t>
      </w:r>
      <w:hyperlink w:anchor="P362" w:history="1">
        <w:r w:rsidRPr="005C5967">
          <w:rPr>
            <w:color w:val="0000FF"/>
          </w:rPr>
          <w:t>приложению N 1.1</w:t>
        </w:r>
      </w:hyperlink>
      <w:r w:rsidRPr="005C5967">
        <w:t xml:space="preserve"> (для взыскателей - юридических лиц) к настоящей Инструкции. Заявление подписывается взыскателем либо его представителем с приложением доверенности или нотариально удостоверенной копии доверенности или иного документа, удостоверяющего полномочия представителя;</w:t>
      </w:r>
    </w:p>
    <w:p w:rsidR="005E1DD4" w:rsidRPr="005C5967" w:rsidRDefault="005E1DD4" w:rsidP="005E1DD4">
      <w:pPr>
        <w:pStyle w:val="ConsPlusNormal"/>
        <w:spacing w:before="220"/>
        <w:ind w:firstLine="540"/>
        <w:jc w:val="both"/>
      </w:pPr>
      <w:r w:rsidRPr="005C5967">
        <w:t>б) исполнительный документ;</w:t>
      </w:r>
    </w:p>
    <w:p w:rsidR="005E1DD4" w:rsidRPr="005C5967" w:rsidRDefault="005E1DD4" w:rsidP="005E1DD4">
      <w:pPr>
        <w:pStyle w:val="ConsPlusNormal"/>
        <w:spacing w:before="220"/>
        <w:ind w:firstLine="540"/>
        <w:jc w:val="both"/>
      </w:pPr>
      <w:r w:rsidRPr="005C5967">
        <w:t>в) копия судебного акта, на основании которого выдан исполнительный документ.</w:t>
      </w:r>
    </w:p>
    <w:p w:rsidR="005E1DD4" w:rsidRPr="005C5967" w:rsidRDefault="005E1DD4" w:rsidP="005E1DD4">
      <w:pPr>
        <w:pStyle w:val="ConsPlusNormal"/>
        <w:spacing w:before="220"/>
        <w:ind w:firstLine="540"/>
        <w:jc w:val="both"/>
      </w:pPr>
      <w:r w:rsidRPr="005C5967">
        <w:t xml:space="preserve">В случае если в качестве исполнительного документа выступает судебный приказ, взыскатель или суд по просьбе взыскателя представляет в Администрацию помимо исполнительного документа </w:t>
      </w:r>
      <w:hyperlink w:anchor="P304" w:history="1">
        <w:r w:rsidRPr="005C5967">
          <w:rPr>
            <w:color w:val="0000FF"/>
          </w:rPr>
          <w:t>заявление</w:t>
        </w:r>
      </w:hyperlink>
      <w:r w:rsidRPr="005C5967">
        <w:t xml:space="preserve"> по примерной форме согласно приложению N 1 к настоящей Инструкции. Представление иных документов не требуется.</w:t>
      </w:r>
    </w:p>
    <w:p w:rsidR="005E1DD4" w:rsidRPr="005C5967" w:rsidRDefault="005E1DD4" w:rsidP="005E1DD4">
      <w:pPr>
        <w:pStyle w:val="ConsPlusNormal"/>
        <w:spacing w:before="220"/>
        <w:ind w:firstLine="540"/>
        <w:jc w:val="both"/>
      </w:pPr>
      <w:r w:rsidRPr="005C5967">
        <w:t>В случае утраты подлинника исполнительного документа (исполнительного листа, судебного приказа) основанием для исполнения является его дубликат, выдаваемый в установленном порядке судом, принявшим соответствующий акт. Дубликат исполнительного документа направляется на исполнение вместе с определением суда о его выдаче.</w:t>
      </w:r>
    </w:p>
    <w:p w:rsidR="005E1DD4" w:rsidRPr="005C5967" w:rsidRDefault="005E1DD4" w:rsidP="005E1DD4">
      <w:pPr>
        <w:pStyle w:val="ConsPlusNormal"/>
        <w:spacing w:before="220"/>
        <w:ind w:firstLine="540"/>
        <w:jc w:val="both"/>
      </w:pPr>
      <w:r w:rsidRPr="005C5967">
        <w:t>Исполнительный документ, выданный на основании судебного акта о присуждении компенсации за нарушение права на судопроизводство в разумный срок или права на исполнение судебного акта в разумный срок, направляется на исполнение судом независимо от просьбы взыскателя. К такому исполнительному документу должна быть приложена копия судебного акта, на основании которого он выдан.</w:t>
      </w:r>
    </w:p>
    <w:p w:rsidR="005E1DD4" w:rsidRPr="005C5967" w:rsidRDefault="005E1DD4" w:rsidP="005E1DD4">
      <w:pPr>
        <w:pStyle w:val="ConsPlusNormal"/>
        <w:spacing w:before="220"/>
        <w:ind w:firstLine="540"/>
        <w:jc w:val="both"/>
      </w:pPr>
      <w:bookmarkStart w:id="135" w:name="P65"/>
      <w:bookmarkEnd w:id="135"/>
      <w:r w:rsidRPr="005C5967">
        <w:t>1.3. Основанием для возврата взыскателю исполнительных документов, поступивших в Администрацию на исполнение, является:</w:t>
      </w:r>
    </w:p>
    <w:p w:rsidR="005E1DD4" w:rsidRPr="005C5967" w:rsidRDefault="005E1DD4" w:rsidP="005E1DD4">
      <w:pPr>
        <w:pStyle w:val="ConsPlusNormal"/>
        <w:spacing w:before="220"/>
        <w:ind w:firstLine="540"/>
        <w:jc w:val="both"/>
      </w:pPr>
      <w:r w:rsidRPr="005C5967">
        <w:t xml:space="preserve">а) непредставление какого-либо документа, указанного в </w:t>
      </w:r>
      <w:hyperlink w:anchor="P55" w:history="1">
        <w:r w:rsidRPr="005C5967">
          <w:rPr>
            <w:color w:val="0000FF"/>
          </w:rPr>
          <w:t>пункте 1.2</w:t>
        </w:r>
      </w:hyperlink>
      <w:r w:rsidRPr="005C5967">
        <w:t xml:space="preserve"> настоящей Инструкции;</w:t>
      </w:r>
    </w:p>
    <w:p w:rsidR="005E1DD4" w:rsidRPr="005C5967" w:rsidRDefault="005E1DD4" w:rsidP="005E1DD4">
      <w:pPr>
        <w:pStyle w:val="ConsPlusNormal"/>
        <w:spacing w:before="220"/>
        <w:ind w:firstLine="540"/>
        <w:jc w:val="both"/>
      </w:pPr>
      <w:r w:rsidRPr="005C5967">
        <w:t xml:space="preserve">б) несоответствие документов, указанных в </w:t>
      </w:r>
      <w:hyperlink w:anchor="P55" w:history="1">
        <w:r w:rsidRPr="005C5967">
          <w:rPr>
            <w:color w:val="0000FF"/>
          </w:rPr>
          <w:t>пункте 1.2</w:t>
        </w:r>
      </w:hyperlink>
      <w:r w:rsidRPr="005C5967">
        <w:t xml:space="preserve"> настоящей Инструкции, требованиям, установленным Гражданским процессуальным </w:t>
      </w:r>
      <w:hyperlink r:id="rId66" w:history="1">
        <w:r w:rsidRPr="005C5967">
          <w:rPr>
            <w:color w:val="0000FF"/>
          </w:rPr>
          <w:t>кодексом</w:t>
        </w:r>
      </w:hyperlink>
      <w:r w:rsidRPr="005C5967">
        <w:t xml:space="preserve"> Российской Федерации, Арбитражным процессуальным </w:t>
      </w:r>
      <w:hyperlink r:id="rId67" w:history="1">
        <w:r w:rsidRPr="005C5967">
          <w:rPr>
            <w:color w:val="0000FF"/>
          </w:rPr>
          <w:t>кодексом</w:t>
        </w:r>
      </w:hyperlink>
      <w:r w:rsidRPr="005C5967">
        <w:t xml:space="preserve"> Российской Федерации и законодательством Российской Федерации об исполнительном производстве;</w:t>
      </w:r>
    </w:p>
    <w:p w:rsidR="005E1DD4" w:rsidRPr="005C5967" w:rsidRDefault="005E1DD4" w:rsidP="005E1DD4">
      <w:pPr>
        <w:pStyle w:val="ConsPlusNormal"/>
        <w:spacing w:before="220"/>
        <w:ind w:firstLine="540"/>
        <w:jc w:val="both"/>
      </w:pPr>
      <w:r w:rsidRPr="005C5967">
        <w:t>в) нарушение установленного законодательством Российской Федерации срока предъявления исполнительного документа к исполнению;</w:t>
      </w:r>
    </w:p>
    <w:p w:rsidR="005E1DD4" w:rsidRPr="005C5967" w:rsidRDefault="005E1DD4" w:rsidP="005E1DD4">
      <w:pPr>
        <w:pStyle w:val="ConsPlusNormal"/>
        <w:spacing w:before="220"/>
        <w:ind w:firstLine="540"/>
        <w:jc w:val="both"/>
      </w:pPr>
      <w:r w:rsidRPr="005C5967">
        <w:t>г) представление взыскателем заявления об отзыве исполнительного документа;</w:t>
      </w:r>
    </w:p>
    <w:p w:rsidR="005E1DD4" w:rsidRPr="005C5967" w:rsidRDefault="005E1DD4" w:rsidP="005E1DD4">
      <w:pPr>
        <w:pStyle w:val="ConsPlusNormal"/>
        <w:spacing w:before="220"/>
        <w:ind w:firstLine="540"/>
        <w:jc w:val="both"/>
      </w:pPr>
      <w:proofErr w:type="spellStart"/>
      <w:r w:rsidRPr="005C5967">
        <w:t>д</w:t>
      </w:r>
      <w:proofErr w:type="spellEnd"/>
      <w:r w:rsidRPr="005C5967">
        <w:t>) невозможность перечисления денежных средств по реквизитам банковского счета, указанного взыскателем в исполнительном документе, и отсутствие в течение 30 дней со дня направления взыскателю уведомления об уточнении реквизитов банковского счета взыскателя;</w:t>
      </w:r>
    </w:p>
    <w:p w:rsidR="005E1DD4" w:rsidRPr="005C5967" w:rsidRDefault="005E1DD4" w:rsidP="005E1DD4">
      <w:pPr>
        <w:pStyle w:val="ConsPlusNormal"/>
        <w:spacing w:before="220"/>
        <w:ind w:firstLine="540"/>
        <w:jc w:val="both"/>
      </w:pPr>
      <w:r w:rsidRPr="005C5967">
        <w:t>е) отсутствие в Администрации открытых лицевых счетов казенного учреждения-должника.</w:t>
      </w:r>
    </w:p>
    <w:p w:rsidR="005E1DD4" w:rsidRPr="005C5967" w:rsidRDefault="005E1DD4" w:rsidP="005E1DD4">
      <w:pPr>
        <w:pStyle w:val="ConsPlusNormal"/>
        <w:spacing w:before="220"/>
        <w:ind w:firstLine="540"/>
        <w:jc w:val="both"/>
      </w:pPr>
      <w:r w:rsidRPr="005C5967">
        <w:t>Основанием для возврата решения налогового органа о взыскании налога, сбора, пеней и штрафов, предусматривающего обращение взыскания на средства местных бюджетов Покровского сельсовета Чановского района Новосибирской области (далее - решение налогового органа), является:</w:t>
      </w:r>
    </w:p>
    <w:p w:rsidR="005E1DD4" w:rsidRPr="005C5967" w:rsidRDefault="005E1DD4" w:rsidP="005E1DD4">
      <w:pPr>
        <w:pStyle w:val="ConsPlusNormal"/>
        <w:spacing w:before="220"/>
        <w:ind w:firstLine="540"/>
        <w:jc w:val="both"/>
      </w:pPr>
      <w:r w:rsidRPr="005C5967">
        <w:t>а) представление должником либо налоговым органом документа, отменяющего решение налогового органа, подлежащее исполнению;</w:t>
      </w:r>
    </w:p>
    <w:p w:rsidR="005E1DD4" w:rsidRPr="005C5967" w:rsidRDefault="005E1DD4" w:rsidP="005E1DD4">
      <w:pPr>
        <w:pStyle w:val="ConsPlusNormal"/>
        <w:spacing w:before="220"/>
        <w:ind w:firstLine="540"/>
        <w:jc w:val="both"/>
      </w:pPr>
      <w:r w:rsidRPr="005C5967">
        <w:t>б) представление налоговым органом заявления об отзыве решения налогового органа, подлежащего исполнению;</w:t>
      </w:r>
    </w:p>
    <w:p w:rsidR="005E1DD4" w:rsidRPr="005C5967" w:rsidRDefault="005E1DD4" w:rsidP="005E1DD4">
      <w:pPr>
        <w:pStyle w:val="ConsPlusNormal"/>
        <w:spacing w:before="220"/>
        <w:ind w:firstLine="540"/>
        <w:jc w:val="both"/>
      </w:pPr>
      <w:r w:rsidRPr="005C5967">
        <w:t>в) отсутствие в Администрации открытых лицевых счетов казенного учреждения-должника.</w:t>
      </w:r>
    </w:p>
    <w:p w:rsidR="005E1DD4" w:rsidRPr="005C5967" w:rsidRDefault="005E1DD4" w:rsidP="005E1DD4">
      <w:pPr>
        <w:pStyle w:val="ConsPlusNormal"/>
        <w:spacing w:before="220"/>
        <w:ind w:firstLine="540"/>
        <w:jc w:val="both"/>
      </w:pPr>
      <w:r w:rsidRPr="005C5967">
        <w:t xml:space="preserve">При наличии оснований для возврата взыскателю или в налоговый орган документов, поступивших на исполнение в Администрацию, структурное подразделение Администрации, осуществляющее открытие и ведение лицевых счетов муниципальных казенных учреждений  Покровского сельсовета Чановского района Новосибирской области, либо уполномоченный сотрудник (далее – Финансовый орган), в течение пяти рабочих дней со дня поступления исполнительных документов или решения налогового органа Администрация направляет взыскателю или в налоговый орган заказным письмом Уведомление о возврате документов, поступивших на исполнение, к которому прилагается исполнительный документ со всеми </w:t>
      </w:r>
      <w:r w:rsidRPr="005C5967">
        <w:lastRenderedPageBreak/>
        <w:t>поступившими приложениями (за исключением заявления взыскателя) или решение налогового органа со всеми поступившими приложениями (за исключением обращения налогового органа), или передает взыскателю (представителю взыскателя на основании представленной доверенности) или представителю налогового органа на основании представленной доверенности лично под роспись, проставляемую на втором экземпляре Уведомления, с указанием даты получения. В Уведомлении о возврате документов, поступивших на исполнение, должна быть указана причина возврата документов, поступивших на исполнение.</w:t>
      </w:r>
    </w:p>
    <w:p w:rsidR="005E1DD4" w:rsidRPr="005C5967" w:rsidRDefault="005E1DD4" w:rsidP="005E1DD4">
      <w:pPr>
        <w:pStyle w:val="ConsPlusNormal"/>
        <w:spacing w:before="220"/>
        <w:ind w:firstLine="540"/>
        <w:jc w:val="both"/>
      </w:pPr>
      <w:r w:rsidRPr="005C5967">
        <w:t>1.4. Основанием для возврата в суд исполнительных документов, поступивших в Администрацию на исполнение, является:</w:t>
      </w:r>
    </w:p>
    <w:p w:rsidR="005E1DD4" w:rsidRPr="005C5967" w:rsidRDefault="005E1DD4" w:rsidP="005E1DD4">
      <w:pPr>
        <w:pStyle w:val="ConsPlusNormal"/>
        <w:spacing w:before="220"/>
        <w:ind w:firstLine="540"/>
        <w:jc w:val="both"/>
      </w:pPr>
      <w:bookmarkStart w:id="136" w:name="P88"/>
      <w:bookmarkEnd w:id="136"/>
      <w:r w:rsidRPr="005C5967">
        <w:t>а) представление судом заявления (либо судебного акта) об отзыве исполнительного документа;</w:t>
      </w:r>
    </w:p>
    <w:p w:rsidR="005E1DD4" w:rsidRPr="005C5967" w:rsidRDefault="005E1DD4" w:rsidP="005E1DD4">
      <w:pPr>
        <w:pStyle w:val="ConsPlusNormal"/>
        <w:spacing w:before="220"/>
        <w:ind w:firstLine="540"/>
        <w:jc w:val="both"/>
      </w:pPr>
      <w:bookmarkStart w:id="137" w:name="P89"/>
      <w:bookmarkEnd w:id="137"/>
      <w:r w:rsidRPr="005C5967">
        <w:t>б) представление должником, либо взыскателем, либо судом документа, отменяющего судебный акт, подлежащий исполнению;</w:t>
      </w:r>
    </w:p>
    <w:p w:rsidR="005E1DD4" w:rsidRPr="005C5967" w:rsidRDefault="005E1DD4" w:rsidP="005E1DD4">
      <w:pPr>
        <w:pStyle w:val="ConsPlusNormal"/>
        <w:spacing w:before="220"/>
        <w:ind w:firstLine="540"/>
        <w:jc w:val="both"/>
      </w:pPr>
      <w:r w:rsidRPr="005C5967">
        <w:t>в) невозможность осуществить возврат документов, поступивших на исполнение, взыскателю;</w:t>
      </w:r>
    </w:p>
    <w:p w:rsidR="005E1DD4" w:rsidRPr="005C5967" w:rsidRDefault="005E1DD4" w:rsidP="005E1DD4">
      <w:pPr>
        <w:pStyle w:val="ConsPlusNormal"/>
        <w:spacing w:before="220"/>
        <w:ind w:firstLine="540"/>
        <w:jc w:val="both"/>
      </w:pPr>
      <w:r w:rsidRPr="005C5967">
        <w:t>г) невозможность перечисления денежных средств по реквизитам банковского счета, указанного судом в исполнительном документе, и отсутствие в течение 30 дней со дня направления в суд уведомления об уточнении реквизитов банковского счета взыскателя.</w:t>
      </w:r>
    </w:p>
    <w:p w:rsidR="005E1DD4" w:rsidRPr="005C5967" w:rsidRDefault="005E1DD4" w:rsidP="005E1DD4">
      <w:pPr>
        <w:pStyle w:val="ConsPlusNormal"/>
        <w:spacing w:before="220"/>
        <w:ind w:firstLine="540"/>
        <w:jc w:val="both"/>
      </w:pPr>
      <w:r w:rsidRPr="005C5967">
        <w:t>При наличии оснований для возврата в суд исполнительных документов, поступивших на исполнение в Администрацию, уполномоченное лицо в течение пяти рабочих дней с момента возникновения данных оснований направляет исполнительные документы с приложением сопроводительного письма, в котором указывается основание для возврата исполнительных документов, в суд, выдавший данные исполнительные документы.</w:t>
      </w:r>
    </w:p>
    <w:p w:rsidR="005E1DD4" w:rsidRPr="005C5967" w:rsidRDefault="005E1DD4" w:rsidP="005E1DD4">
      <w:pPr>
        <w:pStyle w:val="ConsPlusNormal"/>
        <w:spacing w:before="220"/>
        <w:ind w:firstLine="540"/>
        <w:jc w:val="both"/>
      </w:pPr>
      <w:r w:rsidRPr="005C5967">
        <w:t xml:space="preserve">В случае возврата в суд исполнительных документов по указанным в </w:t>
      </w:r>
      <w:hyperlink w:anchor="P88" w:history="1">
        <w:r w:rsidRPr="005C5967">
          <w:rPr>
            <w:color w:val="0000FF"/>
          </w:rPr>
          <w:t>подпунктах а</w:t>
        </w:r>
      </w:hyperlink>
      <w:r w:rsidRPr="005C5967">
        <w:t xml:space="preserve">) и </w:t>
      </w:r>
      <w:hyperlink w:anchor="P89" w:history="1">
        <w:r w:rsidRPr="005C5967">
          <w:rPr>
            <w:color w:val="0000FF"/>
          </w:rPr>
          <w:t>б</w:t>
        </w:r>
      </w:hyperlink>
      <w:r w:rsidRPr="005C5967">
        <w:t xml:space="preserve">) настоящего пункта основаниям, Финансовый орган в течение пяти рабочих дней со дня поступления исполнительных документов в Администрацию направляет взыскателю заказным письмом Уведомление о возврате документов, приложенных к исполнительному документу, к которому прилагается копия исполнительного документа, а также все поступившие от взыскателя приложения (за исключением заявления </w:t>
      </w:r>
      <w:r w:rsidRPr="005C5967">
        <w:lastRenderedPageBreak/>
        <w:t>взыскателя), или передает его взыскателю (представителю взыскателя на основании представленной доверенности) лично под роспись, проставляемую на втором экземпляре Уведомления, с указанием даты получения. В Уведомлении о возврате документов, приложенных к исполнительному документу, должно быть указано основание для возврата исполнительных документов в суд.</w:t>
      </w:r>
    </w:p>
    <w:p w:rsidR="005E1DD4" w:rsidRPr="005C5967" w:rsidRDefault="005E1DD4" w:rsidP="005E1DD4">
      <w:pPr>
        <w:pStyle w:val="ConsPlusNormal"/>
        <w:spacing w:before="220"/>
        <w:ind w:firstLine="540"/>
        <w:jc w:val="both"/>
      </w:pPr>
      <w:r w:rsidRPr="005C5967">
        <w:t>1.5. Учет и хранение поступивших в Администрацию исполнительных документов, решений налоговых органов, иных документов, связанных с их исполнением, осуществляется Администрацией в соответствии с Порядком ведения учета и осуществления хранения поступивших в администрацию Покровского сельсовета Чановского района Новосибирской области исполнительных документов и решений налоговых органов, предусматривающих обращение взыскания на средства местных бюджетов Покровского сельсовета Чановского района Новосибирской области, и документов, связанных с их исполнением (далее - Порядок учета).</w:t>
      </w:r>
    </w:p>
    <w:p w:rsidR="005E1DD4" w:rsidRPr="005C5967" w:rsidRDefault="005E1DD4" w:rsidP="005E1DD4">
      <w:pPr>
        <w:pStyle w:val="ConsPlusNormal"/>
        <w:spacing w:before="220"/>
        <w:ind w:firstLine="540"/>
        <w:jc w:val="both"/>
      </w:pPr>
      <w:r w:rsidRPr="005C5967">
        <w:t>1.6.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законодательством Российской Федерации об исполнительном производстве.</w:t>
      </w:r>
    </w:p>
    <w:p w:rsidR="005E1DD4" w:rsidRPr="005C5967" w:rsidRDefault="005E1DD4" w:rsidP="005E1DD4">
      <w:pPr>
        <w:pStyle w:val="ConsPlusNormal"/>
        <w:jc w:val="center"/>
        <w:outlineLvl w:val="1"/>
      </w:pPr>
      <w:bookmarkStart w:id="138" w:name="P100"/>
      <w:bookmarkEnd w:id="138"/>
    </w:p>
    <w:p w:rsidR="005E1DD4" w:rsidRPr="005C5967" w:rsidRDefault="005E1DD4" w:rsidP="005E1DD4">
      <w:pPr>
        <w:pStyle w:val="ConsPlusNormal"/>
        <w:jc w:val="center"/>
        <w:outlineLvl w:val="1"/>
      </w:pPr>
      <w:r w:rsidRPr="005C5967">
        <w:t>2. Порядок исполнения судебных актов и решений</w:t>
      </w:r>
    </w:p>
    <w:p w:rsidR="005E1DD4" w:rsidRPr="005C5967" w:rsidRDefault="005E1DD4" w:rsidP="005E1DD4">
      <w:pPr>
        <w:pStyle w:val="ConsPlusNormal"/>
        <w:jc w:val="center"/>
      </w:pPr>
      <w:r w:rsidRPr="005C5967">
        <w:t>налоговых органов, предусматривающих обращение взыскания</w:t>
      </w:r>
    </w:p>
    <w:p w:rsidR="005E1DD4" w:rsidRPr="005C5967" w:rsidRDefault="005E1DD4" w:rsidP="005E1DD4">
      <w:pPr>
        <w:pStyle w:val="ConsPlusNormal"/>
        <w:jc w:val="center"/>
      </w:pPr>
      <w:r w:rsidRPr="005C5967">
        <w:t xml:space="preserve">на средства местных бюджетов Покровского сельсовета Чановского района Новосибирской </w:t>
      </w:r>
      <w:proofErr w:type="spellStart"/>
      <w:r w:rsidRPr="005C5967">
        <w:t>областипо</w:t>
      </w:r>
      <w:proofErr w:type="spellEnd"/>
      <w:r w:rsidRPr="005C5967">
        <w:t xml:space="preserve"> денежным обязательствам муниципальных казенных</w:t>
      </w:r>
    </w:p>
    <w:p w:rsidR="005E1DD4" w:rsidRPr="005C5967" w:rsidRDefault="005E1DD4" w:rsidP="005E1DD4">
      <w:pPr>
        <w:pStyle w:val="ConsPlusNormal"/>
        <w:jc w:val="center"/>
      </w:pPr>
      <w:r w:rsidRPr="005C5967">
        <w:t xml:space="preserve">учреждений_ Покровского сельсовета Чановского </w:t>
      </w:r>
      <w:proofErr w:type="spellStart"/>
      <w:r w:rsidRPr="005C5967">
        <w:t>_района</w:t>
      </w:r>
      <w:proofErr w:type="spellEnd"/>
      <w:r w:rsidRPr="005C5967">
        <w:t xml:space="preserve"> Новосибирской области</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bookmarkStart w:id="139" w:name="P108"/>
      <w:bookmarkEnd w:id="139"/>
      <w:r w:rsidRPr="005C5967">
        <w:t xml:space="preserve">2.1. Исполнительный документ и решение налогового органа, предусматривающие обращение взыскания на средства местных бюджетов Покровского сельсовета Чановского района Новосибирской области по денежным обязательствам муниципальных казенных учреждений  Покровского сельсовета Чановского района Новосибирской области, лицевые счета которых открыты в Администрации, направляются соответственно взыскателем (судом по просьбе взыскателя) вместе с документами, указанными в </w:t>
      </w:r>
      <w:hyperlink w:anchor="P55" w:history="1">
        <w:r w:rsidRPr="005C5967">
          <w:rPr>
            <w:color w:val="0000FF"/>
          </w:rPr>
          <w:t>пункте 1.2</w:t>
        </w:r>
      </w:hyperlink>
      <w:r w:rsidRPr="005C5967">
        <w:t xml:space="preserve"> настоящей Инструкции, и соответствующим налоговым органом в Администрацию.</w:t>
      </w:r>
    </w:p>
    <w:p w:rsidR="005E1DD4" w:rsidRPr="005C5967" w:rsidRDefault="005E1DD4" w:rsidP="005E1DD4">
      <w:pPr>
        <w:pStyle w:val="ConsPlusNormal"/>
        <w:spacing w:before="220"/>
        <w:ind w:firstLine="540"/>
        <w:jc w:val="both"/>
      </w:pPr>
      <w:bookmarkStart w:id="140" w:name="P111"/>
      <w:bookmarkEnd w:id="140"/>
      <w:r w:rsidRPr="005C5967">
        <w:lastRenderedPageBreak/>
        <w:t xml:space="preserve">2.2. Канцелярия Администрации принимает и регистрирует поступившие документы текущим рабочим днем и передает их в Финансовый орган. Ответственный сотрудник-исполнитель Администрации Финансового органа производит регистрацию исполнительного документа или решения налогового органа в Журнале регистрации и учета исполнительных документов и решений налоговых органов, предусматривающих обращение взыскания на средства муниципальных </w:t>
      </w:r>
      <w:r w:rsidRPr="005C5967">
        <w:rPr>
          <w:color w:val="FF0000"/>
        </w:rPr>
        <w:t>казенных</w:t>
      </w:r>
      <w:r w:rsidRPr="005C5967">
        <w:t xml:space="preserve"> учреждений Покровского сельсовета Чановского района Новосибирской области (далее - Журнал учета), в соответствии с Порядком ведения учета и осуществления хранения поступивших в администрацию Покровского сельсовета Чановского района Новосибирской области исполнительных документов и решений налоговых органов, предусматривающих обращение взыскания на средства </w:t>
      </w:r>
      <w:r w:rsidRPr="005C5967">
        <w:rPr>
          <w:color w:val="FF0000"/>
        </w:rPr>
        <w:t>муниципальных</w:t>
      </w:r>
      <w:r w:rsidRPr="005C5967">
        <w:t xml:space="preserve"> </w:t>
      </w:r>
      <w:r w:rsidRPr="005C5967">
        <w:rPr>
          <w:color w:val="FF0000"/>
        </w:rPr>
        <w:t>казенных</w:t>
      </w:r>
      <w:r w:rsidRPr="005C5967">
        <w:t xml:space="preserve"> учреждений Покровского сельсовета Чановского района Новосибирской области, и документов, связанных с их исполнением (далее - Порядок учета), и формирует дело. При поступлении в Администрацию исполнительных документов или решения налогового органа о взыскании денежных средств с должника, не имеющего открытого лицевого счета в Администрации, данные исполнительные документы и решение налогового органа возвращаются взыскателю или в налоговый орган без исполнения в порядке, предусмотренном </w:t>
      </w:r>
      <w:hyperlink w:anchor="P65" w:history="1">
        <w:r w:rsidRPr="005C5967">
          <w:rPr>
            <w:color w:val="0000FF"/>
          </w:rPr>
          <w:t>пунктом 1.3</w:t>
        </w:r>
      </w:hyperlink>
      <w:r w:rsidRPr="005C5967">
        <w:t xml:space="preserve"> настоящей Инструкции. Соответствующая информация о документах, поступивших на исполнение, заносится ответственным сотрудником-исполнителем Финансового органа в Журнал учета, копии указанных документов подшиваются в дело.</w:t>
      </w:r>
    </w:p>
    <w:p w:rsidR="005E1DD4" w:rsidRPr="005C5967" w:rsidRDefault="005E1DD4" w:rsidP="005E1DD4">
      <w:pPr>
        <w:pStyle w:val="ConsPlusNormal"/>
        <w:spacing w:before="220"/>
        <w:ind w:firstLine="540"/>
        <w:jc w:val="both"/>
      </w:pPr>
      <w:bookmarkStart w:id="141" w:name="P115"/>
      <w:bookmarkEnd w:id="141"/>
      <w:r w:rsidRPr="005C5967">
        <w:t>2.3. Зарегистрированный исполнительный документ передается вместе со сформированным делом для осуществления правовой экспертизы в юридическую службу Администрации не позднее рабочего дня, следующего за днем поступления исполнительного документа в Администрация.</w:t>
      </w:r>
    </w:p>
    <w:p w:rsidR="005E1DD4" w:rsidRPr="005C5967" w:rsidRDefault="005E1DD4" w:rsidP="005E1DD4">
      <w:pPr>
        <w:pStyle w:val="ConsPlusNormal"/>
        <w:spacing w:before="220"/>
        <w:ind w:firstLine="540"/>
        <w:jc w:val="both"/>
      </w:pPr>
      <w:bookmarkStart w:id="142" w:name="P117"/>
      <w:bookmarkEnd w:id="142"/>
      <w:r w:rsidRPr="005C5967">
        <w:t>Юридическая служба принимает исполнительный документ с приложениями вместе со сформированным делом и осуществляет правовую экспертизу поступивших документов в течение двух рабочих дней со дня их поступления.</w:t>
      </w:r>
    </w:p>
    <w:p w:rsidR="005E1DD4" w:rsidRPr="005C5967" w:rsidRDefault="005E1DD4" w:rsidP="005E1DD4">
      <w:pPr>
        <w:pStyle w:val="ConsPlusNormal"/>
        <w:spacing w:before="220"/>
        <w:ind w:firstLine="540"/>
        <w:jc w:val="both"/>
      </w:pPr>
      <w:r w:rsidRPr="005C5967">
        <w:t>Юридическая служба проверяет:</w:t>
      </w:r>
    </w:p>
    <w:p w:rsidR="005E1DD4" w:rsidRPr="005C5967" w:rsidRDefault="005E1DD4" w:rsidP="005E1DD4">
      <w:pPr>
        <w:pStyle w:val="ConsPlusNormal"/>
        <w:spacing w:before="220"/>
        <w:ind w:firstLine="540"/>
        <w:jc w:val="both"/>
      </w:pPr>
      <w:r w:rsidRPr="005C5967">
        <w:t xml:space="preserve">- наличие документов, указанных в </w:t>
      </w:r>
      <w:hyperlink w:anchor="P55" w:history="1">
        <w:r w:rsidRPr="005C5967">
          <w:rPr>
            <w:color w:val="0000FF"/>
          </w:rPr>
          <w:t>пункте 1.2</w:t>
        </w:r>
      </w:hyperlink>
      <w:r w:rsidRPr="005C5967">
        <w:t xml:space="preserve"> настоящей Инструкции;</w:t>
      </w:r>
    </w:p>
    <w:p w:rsidR="005E1DD4" w:rsidRPr="005C5967" w:rsidRDefault="005E1DD4" w:rsidP="005E1DD4">
      <w:pPr>
        <w:pStyle w:val="ConsPlusNormal"/>
        <w:spacing w:before="220"/>
        <w:ind w:firstLine="540"/>
        <w:jc w:val="both"/>
      </w:pPr>
      <w:r w:rsidRPr="005C5967">
        <w:lastRenderedPageBreak/>
        <w:t>- соответствие судебного акта, на основании которого выдан исполнительный документ, требованиям, предъявляемым к нему законодательством Российской Федерации (за исключением случаев, когда в качестве исполнительного документа выступает судебный приказ);</w:t>
      </w:r>
    </w:p>
    <w:p w:rsidR="005E1DD4" w:rsidRPr="005C5967" w:rsidRDefault="005E1DD4" w:rsidP="005E1DD4">
      <w:pPr>
        <w:pStyle w:val="ConsPlusNormal"/>
        <w:spacing w:before="220"/>
        <w:ind w:firstLine="540"/>
        <w:jc w:val="both"/>
      </w:pPr>
      <w:r w:rsidRPr="005C5967">
        <w:t>- отсутствие в исполнительном документе действий обязывающего характера и иных, не входящих в компетенцию Администрации, кроме обращения взыскания на средства местных бюджетов Покровского сельсовета Чановского района Новосибирской области;</w:t>
      </w:r>
    </w:p>
    <w:p w:rsidR="005E1DD4" w:rsidRPr="005C5967" w:rsidRDefault="005E1DD4" w:rsidP="005E1DD4">
      <w:pPr>
        <w:pStyle w:val="ConsPlusNormal"/>
        <w:spacing w:before="220"/>
        <w:ind w:firstLine="540"/>
        <w:jc w:val="both"/>
      </w:pPr>
      <w:r w:rsidRPr="005C5967">
        <w:t>- срок предъявления исполнительного документа к исполнению;</w:t>
      </w:r>
    </w:p>
    <w:p w:rsidR="005E1DD4" w:rsidRPr="005C5967" w:rsidRDefault="005E1DD4" w:rsidP="005E1DD4">
      <w:pPr>
        <w:pStyle w:val="ConsPlusNormal"/>
        <w:spacing w:before="220"/>
        <w:ind w:firstLine="540"/>
        <w:jc w:val="both"/>
      </w:pPr>
      <w:r w:rsidRPr="005C5967">
        <w:t xml:space="preserve">- соответствие исполнительного документа требованиям, предъявляемым к нему законодательством Российской Федерации: Гражданским процессуальным </w:t>
      </w:r>
      <w:hyperlink r:id="rId68" w:history="1">
        <w:r w:rsidRPr="005C5967">
          <w:rPr>
            <w:color w:val="0000FF"/>
          </w:rPr>
          <w:t>кодексом</w:t>
        </w:r>
      </w:hyperlink>
      <w:r w:rsidRPr="005C5967">
        <w:t xml:space="preserve"> Российской Федерации, Арбитражным процессуальным </w:t>
      </w:r>
      <w:hyperlink r:id="rId69" w:history="1">
        <w:r w:rsidRPr="005C5967">
          <w:rPr>
            <w:color w:val="0000FF"/>
          </w:rPr>
          <w:t>кодексом</w:t>
        </w:r>
      </w:hyperlink>
      <w:r w:rsidRPr="005C5967">
        <w:t xml:space="preserve"> Российской Федерации и законодательством Российской Федерации об исполнительном производстве.</w:t>
      </w:r>
    </w:p>
    <w:p w:rsidR="005E1DD4" w:rsidRPr="005C5967" w:rsidRDefault="005E1DD4" w:rsidP="005E1DD4">
      <w:pPr>
        <w:pStyle w:val="ConsPlusNormal"/>
        <w:spacing w:before="220"/>
        <w:ind w:firstLine="540"/>
        <w:jc w:val="both"/>
      </w:pPr>
      <w:r w:rsidRPr="005C5967">
        <w:t>В случае поступления в Администрацию исполнительного документа, предусматривающего помимо обращения взыскания на средства местных  бюджетов Покровского сельсовета Чановского района Новосибирской области иные действия, не входящие в компетенцию Администрации, исполнительный документ исполняется в части, предусматривающей обращение взыскания на средства местных бюджетов Покровского сельсовета Чановского района  Новосибирской области.</w:t>
      </w:r>
    </w:p>
    <w:p w:rsidR="005E1DD4" w:rsidRPr="005C5967" w:rsidRDefault="005E1DD4" w:rsidP="005E1DD4">
      <w:pPr>
        <w:pStyle w:val="ConsPlusNormal"/>
        <w:spacing w:before="220"/>
        <w:ind w:firstLine="540"/>
        <w:jc w:val="both"/>
      </w:pPr>
      <w:r w:rsidRPr="005C5967">
        <w:t xml:space="preserve">По результатам проведения правовой экспертизы документов, поступивших на исполнение, юридическая служба готовит Заключение о соответствии либо несоответствии документов, поступивших на исполнение, требованиям, предъявляемым законодательством Российской Федерации, и передает указанное Заключение вместе с исполнительными документами в Финансовый орган в пределах срока, указанного в </w:t>
      </w:r>
      <w:hyperlink w:anchor="P117" w:history="1">
        <w:r w:rsidRPr="005C5967">
          <w:rPr>
            <w:color w:val="0000FF"/>
          </w:rPr>
          <w:t>абзаце втором</w:t>
        </w:r>
      </w:hyperlink>
      <w:r w:rsidRPr="005C5967">
        <w:t xml:space="preserve"> настоящего пункта.</w:t>
      </w:r>
    </w:p>
    <w:p w:rsidR="005E1DD4" w:rsidRPr="005C5967" w:rsidRDefault="005E1DD4" w:rsidP="005E1DD4">
      <w:pPr>
        <w:pStyle w:val="ConsPlusNormal"/>
        <w:spacing w:before="220"/>
        <w:ind w:firstLine="540"/>
        <w:jc w:val="both"/>
      </w:pPr>
      <w:r w:rsidRPr="005C5967">
        <w:t xml:space="preserve">При наличии оснований для возврата документов, поступивших на исполнение, Финансовый орган возвращает взыскателю исполнительные документы без исполнения с указанием причин возврата, в соответствии с </w:t>
      </w:r>
      <w:hyperlink w:anchor="P65" w:history="1">
        <w:r w:rsidRPr="005C5967">
          <w:rPr>
            <w:color w:val="0000FF"/>
          </w:rPr>
          <w:t>пунктом 1.3</w:t>
        </w:r>
      </w:hyperlink>
      <w:r w:rsidRPr="005C5967">
        <w:t xml:space="preserve"> настоящей Инструкции. Соответствующая информация заносится ответственным сотрудником – исполнителем Финансового органа в Журнал учета, копии исполнительных документов подшиваются в дело.</w:t>
      </w:r>
    </w:p>
    <w:p w:rsidR="005E1DD4" w:rsidRPr="005C5967" w:rsidRDefault="005E1DD4" w:rsidP="005E1DD4">
      <w:pPr>
        <w:pStyle w:val="ConsPlusNormal"/>
        <w:spacing w:before="220"/>
        <w:ind w:firstLine="540"/>
        <w:jc w:val="both"/>
      </w:pPr>
      <w:r w:rsidRPr="005C5967">
        <w:lastRenderedPageBreak/>
        <w:t>2.4. Финансовый орган:</w:t>
      </w:r>
    </w:p>
    <w:p w:rsidR="005E1DD4" w:rsidRPr="005C5967" w:rsidRDefault="005E1DD4" w:rsidP="005E1DD4">
      <w:pPr>
        <w:pStyle w:val="ConsPlusNormal"/>
        <w:spacing w:before="220"/>
        <w:ind w:firstLine="540"/>
        <w:jc w:val="both"/>
      </w:pPr>
      <w:r w:rsidRPr="005C5967">
        <w:t xml:space="preserve">а) формирует </w:t>
      </w:r>
      <w:hyperlink w:anchor="P422" w:history="1">
        <w:r w:rsidRPr="005C5967">
          <w:rPr>
            <w:color w:val="0000FF"/>
          </w:rPr>
          <w:t>Уведомление</w:t>
        </w:r>
      </w:hyperlink>
      <w:r w:rsidRPr="005C5967">
        <w:t xml:space="preserve"> о поступлении исполнительного документа по форме согласно приложению N 2 к настоящей Инструкции на основании заключения о соответствии исполнительных документов, поступивших на исполнение, требованиям, предъявляемым законодательством Российской Федерации, и не позднее пяти рабочих дней со дня поступления исполнительного документа в Администрацию направляет его казенному учреждению-должнику заказным письмом с уведомлением с приложением копий исполнительного документа, судебного акта и заявления взыскателя или выдает его представителю казенного учреждения-должника на основании представленной доверенности лично под роспись, проставляемую на втором экземпляре Уведомления;</w:t>
      </w:r>
    </w:p>
    <w:p w:rsidR="005E1DD4" w:rsidRPr="005C5967" w:rsidRDefault="005E1DD4" w:rsidP="005E1DD4">
      <w:pPr>
        <w:pStyle w:val="ConsPlusNormal"/>
        <w:spacing w:before="220"/>
        <w:ind w:firstLine="540"/>
        <w:jc w:val="both"/>
      </w:pPr>
      <w:r w:rsidRPr="005C5967">
        <w:t xml:space="preserve">б) формирует </w:t>
      </w:r>
      <w:hyperlink w:anchor="P490" w:history="1">
        <w:r w:rsidRPr="005C5967">
          <w:rPr>
            <w:color w:val="0000FF"/>
          </w:rPr>
          <w:t>Уведомление</w:t>
        </w:r>
      </w:hyperlink>
      <w:r w:rsidRPr="005C5967">
        <w:t xml:space="preserve"> о поступлении решения налогового органа по форме согласно приложению N 2.1 к настоящей Инструкции и не позднее пяти рабочих дней со дня поступления решения налогового органа в Администрацию направляет его казенному учреждению-должнику заказным письмом с уведомлением или выдает его представителю казенного учреждения-должника на основании представленной доверенности лично под роспись, проставляемую на втором экземпляре Уведомления.</w:t>
      </w:r>
    </w:p>
    <w:p w:rsidR="005E1DD4" w:rsidRPr="005C5967" w:rsidRDefault="005E1DD4" w:rsidP="005E1DD4">
      <w:pPr>
        <w:pStyle w:val="ConsPlusNormal"/>
        <w:spacing w:before="220"/>
        <w:ind w:firstLine="540"/>
        <w:jc w:val="both"/>
      </w:pPr>
      <w:r w:rsidRPr="005C5967">
        <w:t>При поступлении в Администрацию расписки, почтового уведомления или иного документа, удостоверяющего получение должником Уведомления о поступлении исполнительного документа или Уведомления о поступлении решения налогового органа, ответственный сотрудник-исполнитель Финансового органа делает соответствующую запись в Журнале учета и подшивает в дело документ, удостоверяющий получение казенным учреждением-должником Уведомления о поступлении исполнительного документа или Уведомления о поступлении решения налогового органа.</w:t>
      </w:r>
    </w:p>
    <w:p w:rsidR="005E1DD4" w:rsidRPr="005C5967" w:rsidRDefault="005E1DD4" w:rsidP="005E1DD4">
      <w:pPr>
        <w:pStyle w:val="ConsPlusNormal"/>
        <w:spacing w:before="220"/>
        <w:ind w:firstLine="540"/>
        <w:jc w:val="both"/>
      </w:pPr>
      <w:r w:rsidRPr="005C5967">
        <w:t xml:space="preserve">В случае, когда должником по исполнительному документу является главный распорядитель средств бюджета, </w:t>
      </w:r>
      <w:hyperlink w:anchor="P552" w:history="1">
        <w:r w:rsidRPr="005C5967">
          <w:rPr>
            <w:color w:val="0000FF"/>
          </w:rPr>
          <w:t>Уведомление</w:t>
        </w:r>
      </w:hyperlink>
      <w:r w:rsidRPr="005C5967">
        <w:t xml:space="preserve"> о поступлении исполнительного документа формируется по форме согласно приложению N 3 к настоящей Инструкции, </w:t>
      </w:r>
      <w:hyperlink w:anchor="P618" w:history="1">
        <w:r w:rsidRPr="005C5967">
          <w:rPr>
            <w:color w:val="0000FF"/>
          </w:rPr>
          <w:t>Уведомление</w:t>
        </w:r>
      </w:hyperlink>
      <w:r w:rsidRPr="005C5967">
        <w:t xml:space="preserve"> о поступлении решения налогового органа формируется по форме согласно приложению N 3.1 к настоящей Инструкции.</w:t>
      </w:r>
    </w:p>
    <w:p w:rsidR="005E1DD4" w:rsidRPr="005C5967" w:rsidRDefault="005E1DD4" w:rsidP="005E1DD4">
      <w:pPr>
        <w:pStyle w:val="ConsPlusNormal"/>
        <w:spacing w:before="220"/>
        <w:ind w:firstLine="540"/>
        <w:jc w:val="both"/>
      </w:pPr>
      <w:r w:rsidRPr="005C5967">
        <w:t xml:space="preserve">2.5. Исполнение исполнительного документа или решения налогового органа по задолженности казенного учреждения-должника осуществляется в </w:t>
      </w:r>
      <w:r w:rsidRPr="005C5967">
        <w:lastRenderedPageBreak/>
        <w:t>пределах остатка установленных казенному учреждению-должнику на текущий финансовый год лимитов бюджетных обязательств, отраженных на лицевом счете казенного учреждения-должника по соответствующим кодам бюджетной классификации Российской Федерации.</w:t>
      </w:r>
    </w:p>
    <w:p w:rsidR="005E1DD4" w:rsidRPr="005C5967" w:rsidRDefault="005E1DD4" w:rsidP="005E1DD4">
      <w:pPr>
        <w:pStyle w:val="ConsPlusNormal"/>
        <w:spacing w:before="220"/>
        <w:ind w:firstLine="540"/>
        <w:jc w:val="both"/>
      </w:pPr>
      <w:bookmarkStart w:id="143" w:name="P155"/>
      <w:bookmarkEnd w:id="143"/>
      <w:r w:rsidRPr="005C5967">
        <w:t>2.6. Казенное учреждение-должник не позднее десяти рабочих дней со дня получения Уведомления о поступлении исполнительного документа или Уведомления о поступлении решения налогового органа представляет в Администрацию письмо, содержащее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или решения налогового органа применительно к бюджетной классификации Российской Федерации текущего финансового года. В письме также отражается информация о необходимости выделения (перераспределения) лимитов бюджетных обязательств (бюджетных ассигнований), а также информация о дате и номере платежного поручения, представленного в Администрацию для оплаты задолженности по исполнительному документу или решению налогового органа.</w:t>
      </w:r>
    </w:p>
    <w:p w:rsidR="005E1DD4" w:rsidRPr="005C5967" w:rsidRDefault="005E1DD4" w:rsidP="005E1DD4">
      <w:pPr>
        <w:pStyle w:val="ConsPlusNormal"/>
        <w:spacing w:before="220"/>
        <w:ind w:firstLine="540"/>
        <w:jc w:val="both"/>
      </w:pPr>
      <w:r w:rsidRPr="005C5967">
        <w:t xml:space="preserve">В случае если выплаты по исполнению исполнительного документа имеют периодический характер, казенное учреждение-должник представляет в Администрация </w:t>
      </w:r>
      <w:hyperlink w:anchor="P674" w:history="1">
        <w:r w:rsidRPr="005C5967">
          <w:rPr>
            <w:color w:val="0000FF"/>
          </w:rPr>
          <w:t>График</w:t>
        </w:r>
      </w:hyperlink>
      <w:r w:rsidRPr="005C5967">
        <w:t xml:space="preserve"> выплат по исполнительному документу по форме согласно </w:t>
      </w:r>
      <w:r w:rsidRPr="005C5967">
        <w:rPr>
          <w:color w:val="0070C0"/>
        </w:rPr>
        <w:t xml:space="preserve">приложению N 4 </w:t>
      </w:r>
      <w:r w:rsidRPr="005C5967">
        <w:t>к настоящей Инструкции, согласованный с главным распорядителем средств бюджета. Если должником по исполнительному документу является главный распорядитель средств бюджета, то поле согласования в Графике выплат по исполнительному документу не заполняется.</w:t>
      </w:r>
    </w:p>
    <w:p w:rsidR="005E1DD4" w:rsidRPr="005C5967" w:rsidRDefault="005E1DD4" w:rsidP="005E1DD4">
      <w:pPr>
        <w:pStyle w:val="ConsPlusNormal"/>
        <w:spacing w:before="220"/>
        <w:ind w:firstLine="540"/>
        <w:jc w:val="both"/>
      </w:pPr>
      <w:bookmarkStart w:id="144" w:name="P158"/>
      <w:bookmarkEnd w:id="144"/>
      <w:r w:rsidRPr="005C5967">
        <w:t xml:space="preserve">2.7. Казенное учреждение-должник не позднее десяти рабочих дней со дня получения Уведомления о поступлении исполнительного документа или Уведомления о поступлении решения налогового органа представляет в Администрацию платежное поручение на перечисление средств для полного либо частичного исполнения исполнительного документа или решения налогового органа, с указанием в поле "Назначение платежа" номера соответственно Уведомления о поступлении исполнительного документа или Уведомления о поступлении решения налогового органа, а также реквизитов исполнительного документа или решения налогового органа, и в пределах остатка лимитов бюджетных обязательств (бюджетных ассигнований), установленных ему на текущий финансовый год. Информацию о платежных </w:t>
      </w:r>
      <w:r w:rsidRPr="005C5967">
        <w:lastRenderedPageBreak/>
        <w:t>поручениях ответственный сотрудник-исполнитель Финансового органа заносит в Журнал учета.</w:t>
      </w:r>
    </w:p>
    <w:p w:rsidR="005E1DD4" w:rsidRPr="005C5967" w:rsidRDefault="005E1DD4" w:rsidP="005E1DD4">
      <w:pPr>
        <w:pStyle w:val="ConsPlusNormal"/>
        <w:spacing w:before="220"/>
        <w:ind w:firstLine="540"/>
        <w:jc w:val="both"/>
      </w:pPr>
      <w:r w:rsidRPr="005C5967">
        <w:t>Если в заявлении взыскателя содержатся неполные или неверные сведения о реквизитах банковского счета, на который подлежит перечислению взыскиваемая сумма, а также в случае возврата банком платежного поручения в связи с невозможностью перечисления средств на счет взыскателя по реквизитам, указанным в заявлении взыскателя или в исполнительном документе, Администрация в течение десяти рабочих дней с момента поступления соответствующей информации направляет взыскателю или в суд запрос об уточнении реквизитов банковского счета для перечисления взыскиваемой суммы. Запрос и полученная от взыскателя или суда информация об уточненных реквизитах банковского счета подшиваются в дело, соответствующая информация заносится в Журнал учета.</w:t>
      </w:r>
    </w:p>
    <w:p w:rsidR="005E1DD4" w:rsidRPr="005C5967" w:rsidRDefault="005E1DD4" w:rsidP="005E1DD4">
      <w:pPr>
        <w:pStyle w:val="ConsPlusNormal"/>
        <w:spacing w:before="220"/>
        <w:ind w:firstLine="540"/>
        <w:jc w:val="both"/>
      </w:pPr>
      <w:r w:rsidRPr="005C5967">
        <w:t xml:space="preserve">В случае непредставления взыскателем или судом соответствующей информации в течение 30 дней со дня направления взыскателю или в суд уведомления об уточнении реквизитов банковского счета взыскателя, Администрация возвращает взыскателю документы, поступившие на исполнение, в порядке, установленном </w:t>
      </w:r>
      <w:hyperlink w:anchor="P65" w:history="1">
        <w:r w:rsidRPr="005C5967">
          <w:rPr>
            <w:color w:val="0000FF"/>
          </w:rPr>
          <w:t>пунктом 1.3</w:t>
        </w:r>
      </w:hyperlink>
      <w:r w:rsidRPr="005C5967">
        <w:t xml:space="preserve"> настоящей Инструкции. Соответствующая информация заносится ответственным сотрудником-исполнителем Финансового органа в Журнал учета, копии исполнительных документов подшиваются в дело.</w:t>
      </w:r>
    </w:p>
    <w:p w:rsidR="005E1DD4" w:rsidRPr="005C5967" w:rsidRDefault="005E1DD4" w:rsidP="005E1DD4">
      <w:pPr>
        <w:pStyle w:val="ConsPlusNormal"/>
        <w:spacing w:before="220"/>
        <w:ind w:firstLine="540"/>
        <w:jc w:val="both"/>
      </w:pPr>
      <w:r w:rsidRPr="005C5967">
        <w:t xml:space="preserve">2.8 Возобновление операций на лицевых счетах казенного учреждения-должника при наличии соответствующих оснований осуществляется посредством формирования </w:t>
      </w:r>
      <w:hyperlink w:anchor="P796" w:history="1">
        <w:r w:rsidRPr="005C5967">
          <w:rPr>
            <w:color w:val="0000FF"/>
          </w:rPr>
          <w:t>Уведомления</w:t>
        </w:r>
      </w:hyperlink>
      <w:r w:rsidRPr="005C5967">
        <w:t xml:space="preserve"> о возобновлении операций на лицевых счетах (приложение N 6 к настоящей Инструкции). Финансовый орган в течение пяти рабочих дней с момента возникновения оснований для возобновления операций на лицевых счетах направляет данное Уведомление казенному учреждению-должнику заказным письмом с уведомлением или передает представителю казенного учреждения-должника на основании представленной доверенности лично под роспись, проставляемую в копии Уведомления, с указанием даты получения. Соответствующая информация о возобновлении операций на лицевых счетах казенного учреждения-должника заносится ответственным сотрудником-исполнителем в Журнал учета, Уведомление подшивается в дело.</w:t>
      </w:r>
    </w:p>
    <w:p w:rsidR="005E1DD4" w:rsidRPr="005C5967" w:rsidRDefault="005E1DD4" w:rsidP="005E1DD4">
      <w:pPr>
        <w:pStyle w:val="ConsPlusNormal"/>
        <w:spacing w:before="220"/>
        <w:ind w:firstLine="540"/>
        <w:jc w:val="both"/>
      </w:pPr>
      <w:r w:rsidRPr="005C5967">
        <w:t xml:space="preserve">Копия Уведомления о возобновлении операций на лицевых счетах направляется письмом главному распорядителю средств бюджета, которому </w:t>
      </w:r>
      <w:r w:rsidRPr="005C5967">
        <w:lastRenderedPageBreak/>
        <w:t>подведомственно казенное учреждение-должник, или выдается уполномоченному представителю главного распорядителя средств бюджета лично под роспись, проставляемую в копии Уведомления о поступлении исполнительного документа, с указанием даты его получения.</w:t>
      </w:r>
    </w:p>
    <w:p w:rsidR="005E1DD4" w:rsidRPr="005C5967" w:rsidRDefault="005E1DD4" w:rsidP="005E1DD4">
      <w:pPr>
        <w:pStyle w:val="ConsPlusNormal"/>
        <w:spacing w:before="220"/>
        <w:ind w:firstLine="540"/>
        <w:jc w:val="both"/>
      </w:pPr>
      <w:bookmarkStart w:id="145" w:name="P164"/>
      <w:bookmarkEnd w:id="145"/>
      <w:r w:rsidRPr="005C5967">
        <w:t xml:space="preserve">2.9. При неисполнении казенным учреждением-должником требований исполнительного документа или решения налогового органа, а также при нарушении им требований, установленных </w:t>
      </w:r>
      <w:hyperlink w:anchor="P155" w:history="1">
        <w:r w:rsidRPr="005C5967">
          <w:rPr>
            <w:color w:val="0000FF"/>
          </w:rPr>
          <w:t>пунктами 2.6</w:t>
        </w:r>
      </w:hyperlink>
      <w:r w:rsidRPr="005C5967">
        <w:t xml:space="preserve"> и </w:t>
      </w:r>
      <w:hyperlink w:anchor="P158" w:history="1">
        <w:r w:rsidRPr="005C5967">
          <w:rPr>
            <w:color w:val="0000FF"/>
          </w:rPr>
          <w:t>2.7</w:t>
        </w:r>
      </w:hyperlink>
      <w:r w:rsidRPr="005C5967">
        <w:t xml:space="preserve"> настоящей Инструкции, Администрация приостанавливает до момента устранения нарушения осуществление операций по расходованию средств на всех лицевых счетах должника, открытых в Администрации (за исключением операций по исполнению исполнительных документов и решений налоговых органов, </w:t>
      </w:r>
      <w:r w:rsidRPr="005C5967">
        <w:rPr>
          <w:color w:val="333333"/>
        </w:rPr>
        <w:t>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C5967">
        <w:t xml:space="preserve">), с направлением должнику </w:t>
      </w:r>
      <w:hyperlink w:anchor="P746" w:history="1">
        <w:r w:rsidRPr="005C5967">
          <w:rPr>
            <w:color w:val="0000FF"/>
          </w:rPr>
          <w:t>Уведомления</w:t>
        </w:r>
      </w:hyperlink>
      <w:r w:rsidRPr="005C5967">
        <w:t xml:space="preserve"> о приостановлении операций на лицевых счетах по форме согласно </w:t>
      </w:r>
      <w:r w:rsidRPr="005C5967">
        <w:rPr>
          <w:color w:val="0070C0"/>
        </w:rPr>
        <w:t xml:space="preserve">приложению N 5 </w:t>
      </w:r>
      <w:r w:rsidRPr="005C5967">
        <w:t>к настоящей Инструкции.</w:t>
      </w:r>
    </w:p>
    <w:p w:rsidR="005E1DD4" w:rsidRPr="005C5967" w:rsidRDefault="005E1DD4" w:rsidP="005E1DD4">
      <w:pPr>
        <w:pStyle w:val="ConsPlusNormal"/>
        <w:spacing w:before="220"/>
        <w:ind w:firstLine="540"/>
        <w:jc w:val="both"/>
      </w:pPr>
      <w:r w:rsidRPr="005C5967">
        <w:t>Ответственный сотрудник – исполнитель Финансового органа направляет казенному учреждению-должнику Уведомление о приостановлении операций на лицевых счетах в день его формирования заказным письмом с уведомлением или выдает лично под роспись, проставляемую в копии Уведомления, представителю казенного учреждения-должника на основании представленной доверенности. Уведомление о приостановлении операций на лицевых счетах подшивается в дело, в Журнал учета заносится соответствующая информация.</w:t>
      </w:r>
    </w:p>
    <w:p w:rsidR="005E1DD4" w:rsidRPr="005C5967" w:rsidRDefault="005E1DD4" w:rsidP="005E1DD4">
      <w:pPr>
        <w:pStyle w:val="ConsPlusNormal"/>
        <w:spacing w:before="220"/>
        <w:ind w:firstLine="540"/>
        <w:jc w:val="both"/>
      </w:pPr>
      <w:r w:rsidRPr="005C5967">
        <w:t>Копия Уведомления о приостановлении операций на лицевых счетах направляется письмом главному распорядителю средств бюджета, которому подведомственно казенное учреждение-должник, или выдается уполномоченному представителю главного распорядителя средств бюджета лично под роспись, проставляемую в копии Уведомления о приостановлении операций на лицевых счетах, с указанием даты его получения.</w:t>
      </w:r>
    </w:p>
    <w:p w:rsidR="005E1DD4" w:rsidRPr="005C5967" w:rsidRDefault="005E1DD4" w:rsidP="005E1DD4">
      <w:pPr>
        <w:pStyle w:val="ConsPlusNormal"/>
        <w:spacing w:before="220"/>
        <w:ind w:firstLine="540"/>
        <w:jc w:val="both"/>
      </w:pPr>
      <w:r w:rsidRPr="005C5967">
        <w:t>Поступившие в Администрацию документы, удостоверяющие получение должником Уведомления о приостановлении операций на лицевых счетах, подшиваются в дело.</w:t>
      </w:r>
    </w:p>
    <w:p w:rsidR="005E1DD4" w:rsidRPr="005C5967" w:rsidRDefault="005E1DD4" w:rsidP="005E1DD4">
      <w:pPr>
        <w:pStyle w:val="ConsPlusNormal"/>
        <w:spacing w:before="220"/>
        <w:ind w:firstLine="540"/>
        <w:jc w:val="both"/>
      </w:pPr>
      <w:r w:rsidRPr="005C5967">
        <w:lastRenderedPageBreak/>
        <w:t>2.10. В случае отсутствия или недостаточности соответствующих лимитов бюджетных обязательств (бюджетных ассигнований), установленных на текущий финансовый год, на лицевом счете казенного учреждения-должника для полного исполнения исполнительного документа или решения налогового органа казенное учреждение-должник направляет органу местного самоуправления, осуществляющему бюджетные полномочия главного распорядителя средств местного бюджета, в ведении которого оно находится, запрос-требование о необходимости выделения ему дополнительных лимитов бюджетных обязательств (бюджетных ассигнований) в целях исполнения исполнительного документа или решения налогового органа с указанием даты его поступления в Администрацию.</w:t>
      </w:r>
    </w:p>
    <w:p w:rsidR="005E1DD4" w:rsidRPr="005C5967" w:rsidRDefault="005E1DD4" w:rsidP="005E1DD4">
      <w:pPr>
        <w:pStyle w:val="ConsPlusNormal"/>
        <w:spacing w:before="220"/>
        <w:ind w:firstLine="540"/>
        <w:jc w:val="both"/>
      </w:pPr>
      <w:r w:rsidRPr="005C5967">
        <w:t>Казенное учреждение-должник в течение десяти рабочих дней с момента получения Уведомления о поступлении исполнительного документа или Уведомления о поступлении решения налогового органа направляет в Администрацию копию запроса-требования с отметкой о его получении главным распорядителем средств местного бюджета. Соответствующую информацию о представленном запросе-требовании ответственный сотрудник-исполнитель Финансового органа заносит в Журнал учета, копия запроса-требования подшивается в дело.</w:t>
      </w:r>
    </w:p>
    <w:p w:rsidR="005E1DD4" w:rsidRPr="005C5967" w:rsidRDefault="005E1DD4" w:rsidP="005E1DD4">
      <w:pPr>
        <w:pStyle w:val="ConsPlusNormal"/>
        <w:spacing w:before="220"/>
        <w:ind w:firstLine="540"/>
        <w:jc w:val="both"/>
      </w:pPr>
      <w:r w:rsidRPr="005C5967">
        <w:t>Орган местного самоуправления, осуществляющий бюджетные полномочия главного распорядителя средств местного бюджета, в трехмесячный срок со дня поступления исполнительного документа или решения налогового органа в Администрацию обеспечивает выделение казенному учреждению-должнику лимитов бюджетных обязательств (бюджетных ассигнований) в соответствии с запросом-требованием.</w:t>
      </w:r>
    </w:p>
    <w:p w:rsidR="005E1DD4" w:rsidRPr="005C5967" w:rsidRDefault="005E1DD4" w:rsidP="005E1DD4">
      <w:pPr>
        <w:pStyle w:val="ConsPlusNormal"/>
        <w:spacing w:before="220"/>
        <w:ind w:firstLine="540"/>
        <w:jc w:val="both"/>
      </w:pPr>
      <w:r w:rsidRPr="005C5967">
        <w:t>Казенное учреждение-должник обязано представить в Администрацию платежное поручение на перечисление в установленном порядке средств для полного либо частичного исполнения исполнительного документа или решения налогового органа не позднее следующего рабочего дня после дня получения дополнительных лимитов бюджетных обязательств (бюджетных ассигнований).</w:t>
      </w:r>
    </w:p>
    <w:p w:rsidR="005E1DD4" w:rsidRPr="005C5967" w:rsidRDefault="005E1DD4" w:rsidP="005E1DD4">
      <w:pPr>
        <w:pStyle w:val="ConsPlusNormal"/>
        <w:spacing w:before="220"/>
        <w:ind w:firstLine="540"/>
        <w:jc w:val="both"/>
      </w:pPr>
      <w:r w:rsidRPr="005C5967">
        <w:t xml:space="preserve">При неисполнении казенным учреждением-должником требований, установленных настоящим пунктом, Администрация приостанавливает до момента устранения нарушения осуществление операций по расходованию средств на всех лицевых счетах должника, включая лицевые счета его структурных (обособленных) подразделений, открытые в Администрации (за </w:t>
      </w:r>
      <w:r w:rsidRPr="005C5967">
        <w:lastRenderedPageBreak/>
        <w:t xml:space="preserve">исключением операций по исполнению исполнительных документов и решений налоговых органов, </w:t>
      </w:r>
      <w:r w:rsidRPr="005C5967">
        <w:rPr>
          <w:color w:val="333333"/>
        </w:rPr>
        <w:t>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C5967">
        <w:t xml:space="preserve">,  с направлением должнику Уведомления о приостановлении операций на лицевых счетах в порядке, установленном </w:t>
      </w:r>
      <w:hyperlink w:anchor="P164" w:history="1">
        <w:r w:rsidRPr="005C5967">
          <w:rPr>
            <w:color w:val="0000FF"/>
          </w:rPr>
          <w:t>пунктом 2.8</w:t>
        </w:r>
      </w:hyperlink>
      <w:r w:rsidRPr="005C5967">
        <w:t xml:space="preserve"> настоящей Инструкции.</w:t>
      </w:r>
    </w:p>
    <w:p w:rsidR="005E1DD4" w:rsidRPr="005C5967" w:rsidRDefault="005E1DD4" w:rsidP="005E1DD4">
      <w:pPr>
        <w:pStyle w:val="ConsPlusNormal"/>
        <w:spacing w:before="220"/>
        <w:ind w:firstLine="540"/>
        <w:jc w:val="both"/>
      </w:pPr>
      <w:r w:rsidRPr="005C5967">
        <w:t>Представление копии запроса-требования в Администрацию является основанием:</w:t>
      </w:r>
    </w:p>
    <w:p w:rsidR="005E1DD4" w:rsidRPr="005C5967" w:rsidRDefault="005E1DD4" w:rsidP="005E1DD4">
      <w:pPr>
        <w:pStyle w:val="ConsPlusNormal"/>
        <w:spacing w:before="220"/>
        <w:ind w:firstLine="540"/>
        <w:jc w:val="both"/>
      </w:pPr>
      <w:r w:rsidRPr="005C5967">
        <w:t xml:space="preserve">- для </w:t>
      </w:r>
      <w:proofErr w:type="spellStart"/>
      <w:r w:rsidRPr="005C5967">
        <w:t>неприостановления</w:t>
      </w:r>
      <w:proofErr w:type="spellEnd"/>
      <w:r w:rsidRPr="005C5967">
        <w:t xml:space="preserve"> операций по расходованию средств на лицевых счетах казенного учреждения-должника в связи с истечением десятидневного срока для исполнения исполнительного документа или решения налогового органа;</w:t>
      </w:r>
    </w:p>
    <w:p w:rsidR="005E1DD4" w:rsidRPr="005C5967" w:rsidRDefault="005E1DD4" w:rsidP="005E1DD4">
      <w:pPr>
        <w:pStyle w:val="ConsPlusNormal"/>
        <w:spacing w:before="220"/>
        <w:ind w:firstLine="540"/>
        <w:jc w:val="both"/>
      </w:pPr>
      <w:r w:rsidRPr="005C5967">
        <w:t xml:space="preserve">- для возобновления операций по расходованию средств на лицевых счетах казенного учреждения-должника, ранее приостановленных в связи с неисполнением казенным учреждением-должником требований исполнительного документа или решения налогового органа, а также в связи с нарушением им требований, установленных </w:t>
      </w:r>
      <w:hyperlink w:anchor="P155" w:history="1">
        <w:r w:rsidRPr="005C5967">
          <w:t>пунктами 2.6</w:t>
        </w:r>
      </w:hyperlink>
      <w:r w:rsidRPr="005C5967">
        <w:t xml:space="preserve"> и </w:t>
      </w:r>
      <w:hyperlink w:anchor="P158" w:history="1">
        <w:r w:rsidRPr="005C5967">
          <w:t>2.7</w:t>
        </w:r>
      </w:hyperlink>
      <w:r w:rsidRPr="005C5967">
        <w:t xml:space="preserve"> настоящей Инструкции.</w:t>
      </w:r>
    </w:p>
    <w:p w:rsidR="005E1DD4" w:rsidRPr="005C5967" w:rsidRDefault="005E1DD4" w:rsidP="005E1DD4">
      <w:pPr>
        <w:pStyle w:val="ConsPlusNormal"/>
        <w:spacing w:before="220"/>
        <w:ind w:firstLine="540"/>
        <w:jc w:val="both"/>
      </w:pPr>
      <w:bookmarkStart w:id="146" w:name="P184"/>
      <w:bookmarkEnd w:id="146"/>
      <w:r w:rsidRPr="005C5967">
        <w:t xml:space="preserve">2.11. При неисполнении казенным учреждением-должником исполнительного документа или решения налогового органа в течение трех месяцев со дня его поступления в Администрацию, а также при нарушении срока периодической выплаты, указанного в Графике выплат по исполнительному документу, Администрация приостанавливает до момента устранения нарушения осуществление операций по расходованию средств на всех лицевых счетах должника, включая лицевые счета его структурных (обособленных) подразделений, открытые в Администрации (за исключением операций по исполнению исполнительных документов и решений налоговых органов, </w:t>
      </w:r>
      <w:r w:rsidRPr="005C5967">
        <w:rPr>
          <w:color w:val="333333"/>
        </w:rPr>
        <w:t>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C5967">
        <w:t xml:space="preserve">), с направлением должнику Уведомления о </w:t>
      </w:r>
      <w:r w:rsidRPr="005C5967">
        <w:lastRenderedPageBreak/>
        <w:t xml:space="preserve">приостановлении операций на лицевых счетах, в порядке, предусмотренном </w:t>
      </w:r>
      <w:hyperlink w:anchor="P164" w:history="1">
        <w:r w:rsidRPr="005C5967">
          <w:rPr>
            <w:color w:val="0000FF"/>
          </w:rPr>
          <w:t>пунктом 2.8</w:t>
        </w:r>
      </w:hyperlink>
      <w:r w:rsidRPr="005C5967">
        <w:t xml:space="preserve"> настоящей Инструкции.</w:t>
      </w:r>
    </w:p>
    <w:p w:rsidR="005E1DD4" w:rsidRPr="005C5967" w:rsidRDefault="005E1DD4" w:rsidP="005E1DD4">
      <w:pPr>
        <w:pStyle w:val="ConsPlusNormal"/>
        <w:spacing w:before="220"/>
        <w:ind w:firstLine="540"/>
        <w:jc w:val="both"/>
      </w:pPr>
      <w:r w:rsidRPr="005C5967">
        <w:t>Операции на лицевых счетах казенного учреждения-должника не приостанавливаются при предъявлении в Администрацию документа, подтверждающего исполнение исполнительного документа, документа об отсрочке, рассрочке или об отложении исполнения судебных актов, документа, отменяющего или приостанавливающего исполнение судебного акта, на основании которого выдан исполнительный документ, либо судебного акта о приостановлении исполнительного производства. Указанные документы (за исключением документа, подтверждающего исполнение исполнительного документа) и судебный акт должны содержать отметку принявших их органов о вступлении в законную силу.</w:t>
      </w:r>
    </w:p>
    <w:p w:rsidR="005E1DD4" w:rsidRPr="005C5967" w:rsidRDefault="005E1DD4" w:rsidP="005E1DD4">
      <w:pPr>
        <w:widowControl w:val="0"/>
        <w:autoSpaceDE w:val="0"/>
        <w:autoSpaceDN w:val="0"/>
        <w:adjustRightInd w:val="0"/>
        <w:spacing w:before="220" w:after="0" w:line="240" w:lineRule="auto"/>
        <w:ind w:firstLine="1069"/>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 xml:space="preserve">Представленные в Администрацию документ об отсрочке, о рассрочке или об отложении исполнения судебных актов и документ, отменяющий исполнение судебного акта, на основании которого выдан исполнительных документ, проходят правовую экспертизу в порядке, установленном </w:t>
      </w:r>
      <w:hyperlink w:anchor="P211" w:history="1">
        <w:r w:rsidRPr="005C5967">
          <w:rPr>
            <w:rFonts w:ascii="Times New Roman" w:eastAsia="Times New Roman" w:hAnsi="Times New Roman" w:cs="Times New Roman"/>
            <w:color w:val="0000FF"/>
            <w:sz w:val="28"/>
            <w:szCs w:val="28"/>
            <w:lang w:eastAsia="ru-RU"/>
          </w:rPr>
          <w:t>пунктом 2.13</w:t>
        </w:r>
      </w:hyperlink>
      <w:r w:rsidRPr="005C5967">
        <w:rPr>
          <w:rFonts w:ascii="Times New Roman" w:eastAsia="Times New Roman" w:hAnsi="Times New Roman" w:cs="Times New Roman"/>
          <w:sz w:val="28"/>
          <w:szCs w:val="28"/>
          <w:lang w:eastAsia="ru-RU"/>
        </w:rPr>
        <w:t xml:space="preserve"> настоящей Инструкции.</w:t>
      </w:r>
    </w:p>
    <w:p w:rsidR="005E1DD4" w:rsidRPr="005C5967" w:rsidRDefault="005E1DD4" w:rsidP="005E1DD4">
      <w:pPr>
        <w:widowControl w:val="0"/>
        <w:autoSpaceDE w:val="0"/>
        <w:autoSpaceDN w:val="0"/>
        <w:adjustRightInd w:val="0"/>
        <w:spacing w:before="220" w:after="0" w:line="240" w:lineRule="auto"/>
        <w:ind w:firstLine="1069"/>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Операции на лицевых счетах казенного учреждения-должника не приостанавливаются при предъявлении в Администрацию документа, подтверждающего исполнение решения налогового органа, документа об отсрочке или о рассрочке уплаты налога, сбора, пеней и штрафов. При предъявлении казенным учреждением-должником документа об отсрочке или о рассрочке приостановление операций по лицевым счетам казенного учреждения-должника не производится в период действия отсрочки, рассрочки уплаты налога, сбора, пеней и штрафов. Поступившие в администрацию района документы, указанные в абзацах 3 и 4 настоящего пункта, подшиваются в дело, соответствующая информация о них заносится в Журнал учета.</w:t>
      </w:r>
    </w:p>
    <w:p w:rsidR="005E1DD4" w:rsidRPr="005C5967" w:rsidRDefault="005E1DD4" w:rsidP="005E1DD4">
      <w:pPr>
        <w:pStyle w:val="ConsPlusNormal"/>
        <w:spacing w:before="220"/>
        <w:ind w:firstLine="540"/>
        <w:jc w:val="both"/>
      </w:pPr>
    </w:p>
    <w:p w:rsidR="005E1DD4" w:rsidRPr="005C5967" w:rsidRDefault="005E1DD4" w:rsidP="005E1DD4">
      <w:pPr>
        <w:pStyle w:val="ConsPlusNormal"/>
        <w:spacing w:before="220"/>
        <w:ind w:firstLine="540"/>
        <w:jc w:val="both"/>
      </w:pPr>
      <w:bookmarkStart w:id="147" w:name="P202"/>
      <w:bookmarkEnd w:id="147"/>
      <w:r w:rsidRPr="005C5967">
        <w:t xml:space="preserve">2.12. При неисполнении казенным учреждением-должником исполнительного документа в течение трех месяцев со дня его поступления в Администрацию, Финансовый орган  формирует </w:t>
      </w:r>
      <w:hyperlink w:anchor="P843" w:history="1">
        <w:r w:rsidRPr="005C5967">
          <w:rPr>
            <w:color w:val="0000FF"/>
          </w:rPr>
          <w:t>Уведомление</w:t>
        </w:r>
      </w:hyperlink>
      <w:r w:rsidRPr="005C5967">
        <w:t xml:space="preserve"> о неисполнении должником требований исполнительного документа по форме согласно </w:t>
      </w:r>
      <w:r w:rsidRPr="005C5967">
        <w:rPr>
          <w:color w:val="0070C0"/>
        </w:rPr>
        <w:t xml:space="preserve">приложению N 7 </w:t>
      </w:r>
      <w:r w:rsidRPr="005C5967">
        <w:t xml:space="preserve">к настоящей Инструкции и в течение десяти дней с момента истечения указанного срока направляет его взыскателю заказным </w:t>
      </w:r>
      <w:r w:rsidRPr="005C5967">
        <w:lastRenderedPageBreak/>
        <w:t>письмом с уведомлением или выдает взыскателю (представителю взыскателя) лично под роспись, проставляемую в копии Уведомления о неисполнении должником требований исполнительного документа, с указанием даты его получения.</w:t>
      </w:r>
    </w:p>
    <w:p w:rsidR="005E1DD4" w:rsidRPr="005C5967" w:rsidRDefault="005E1DD4" w:rsidP="005E1DD4">
      <w:pPr>
        <w:pStyle w:val="ConsPlusNormal"/>
        <w:spacing w:before="220"/>
        <w:ind w:firstLine="540"/>
        <w:jc w:val="both"/>
      </w:pPr>
      <w:r w:rsidRPr="005C5967">
        <w:t xml:space="preserve">При неисполнении казенным учреждением-должником решения налогового органа в течение трех месяцев со дня его поступления в Администрация, Финансовый орган формирует </w:t>
      </w:r>
      <w:hyperlink w:anchor="P886" w:history="1">
        <w:r w:rsidRPr="005C5967">
          <w:rPr>
            <w:color w:val="0000FF"/>
          </w:rPr>
          <w:t>Уведомление</w:t>
        </w:r>
      </w:hyperlink>
      <w:r w:rsidRPr="005C5967">
        <w:t xml:space="preserve"> о неисполнении должником требований решения налогового органа по форме согласно </w:t>
      </w:r>
      <w:r w:rsidRPr="005C5967">
        <w:rPr>
          <w:color w:val="0070C0"/>
        </w:rPr>
        <w:t xml:space="preserve">приложению N 7.1 </w:t>
      </w:r>
      <w:r w:rsidRPr="005C5967">
        <w:t>к настоящей Инструкции и в течение десяти дней с момента истечения указанного срока направляет его в налоговый орган заказным письмом с уведомлением или выдает представителю налогового органа на основании представленной доверенности лично под роспись, проставляемую в копии Уведомления о неисполнении должником требований решения налогового органа, с указанием даты его получения.</w:t>
      </w:r>
    </w:p>
    <w:p w:rsidR="005E1DD4" w:rsidRPr="005C5967" w:rsidRDefault="005E1DD4" w:rsidP="005E1DD4">
      <w:pPr>
        <w:widowControl w:val="0"/>
        <w:autoSpaceDE w:val="0"/>
        <w:autoSpaceDN w:val="0"/>
        <w:spacing w:before="220" w:after="0" w:line="240" w:lineRule="auto"/>
        <w:ind w:firstLine="567"/>
        <w:jc w:val="both"/>
        <w:rPr>
          <w:rFonts w:ascii="Times New Roman" w:eastAsia="Times New Roman" w:hAnsi="Times New Roman" w:cs="Times New Roman"/>
          <w:sz w:val="28"/>
          <w:szCs w:val="28"/>
          <w:lang w:eastAsia="ru-RU"/>
        </w:rPr>
      </w:pPr>
      <w:r w:rsidRPr="005C5967">
        <w:rPr>
          <w:rFonts w:ascii="Times New Roman" w:hAnsi="Times New Roman" w:cs="Times New Roman"/>
          <w:sz w:val="28"/>
          <w:szCs w:val="28"/>
        </w:rPr>
        <w:t xml:space="preserve">2.13. </w:t>
      </w:r>
      <w:bookmarkStart w:id="148" w:name="P211"/>
      <w:bookmarkEnd w:id="148"/>
      <w:r w:rsidRPr="005C5967">
        <w:rPr>
          <w:rFonts w:ascii="Times New Roman" w:eastAsia="Times New Roman" w:hAnsi="Times New Roman" w:cs="Times New Roman"/>
          <w:sz w:val="28"/>
          <w:szCs w:val="28"/>
          <w:lang w:eastAsia="ru-RU"/>
        </w:rPr>
        <w:t>Исполнение исполнительного документа приостанавливается в случае представления в Администрацию судебного акта, приостанавливающего исполнение судебного акта, на основании которого выдан исполнительный документ, либо судебного акта о приостановлении исполнительного производства (далее вместе - судебный акт о приостановлении).</w:t>
      </w:r>
    </w:p>
    <w:p w:rsidR="005E1DD4" w:rsidRPr="005C5967" w:rsidRDefault="005E1DD4" w:rsidP="005E1DD4">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Канцелярия Администрации принимает и регистрирует поступившие документы текущим рабочим днем и передает их в Финансовый орган.</w:t>
      </w:r>
    </w:p>
    <w:p w:rsidR="005E1DD4" w:rsidRPr="005C5967" w:rsidRDefault="005E1DD4" w:rsidP="005E1DD4">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Зарегистрированный судебный акт о приостановлении вместе со сформированным делом в течение двух рабочих дней со дня поступления судебного акта о приостановлении в Администрацию передается Финансовым органом для осуществления правовой экспертизы в юридическую службу с приложением служебной записки.</w:t>
      </w:r>
    </w:p>
    <w:p w:rsidR="005E1DD4" w:rsidRPr="005C5967" w:rsidRDefault="005E1DD4" w:rsidP="005E1DD4">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Юридическая служба принимает судебный акт о приостановлении вместе со сформированным делом и не позднее рабочего дня, следующего за днем поступления указанных документов в юридическую службу, готовит заключение о приостановлении (</w:t>
      </w:r>
      <w:proofErr w:type="spellStart"/>
      <w:r w:rsidRPr="005C5967">
        <w:rPr>
          <w:rFonts w:ascii="Times New Roman" w:eastAsia="Times New Roman" w:hAnsi="Times New Roman" w:cs="Times New Roman"/>
          <w:sz w:val="28"/>
          <w:szCs w:val="28"/>
          <w:lang w:eastAsia="ru-RU"/>
        </w:rPr>
        <w:t>неприостановлении</w:t>
      </w:r>
      <w:proofErr w:type="spellEnd"/>
      <w:r w:rsidRPr="005C5967">
        <w:rPr>
          <w:rFonts w:ascii="Times New Roman" w:eastAsia="Times New Roman" w:hAnsi="Times New Roman" w:cs="Times New Roman"/>
          <w:sz w:val="28"/>
          <w:szCs w:val="28"/>
          <w:lang w:eastAsia="ru-RU"/>
        </w:rPr>
        <w:t>) исполнения исполнительного документа с указанием в нем на дальнейшие действия по исполнению исполнительного документа и передает его в Финансовый орган вместе с судебным актом о приостановлении и сформированным делом.</w:t>
      </w:r>
    </w:p>
    <w:p w:rsidR="005E1DD4" w:rsidRPr="005C5967" w:rsidRDefault="005E1DD4" w:rsidP="005E1DD4">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 xml:space="preserve">Финансовый орган на основании заключения о приостановлении </w:t>
      </w:r>
      <w:r w:rsidRPr="005C5967">
        <w:rPr>
          <w:rFonts w:ascii="Times New Roman" w:eastAsia="Times New Roman" w:hAnsi="Times New Roman" w:cs="Times New Roman"/>
          <w:sz w:val="28"/>
          <w:szCs w:val="28"/>
          <w:lang w:eastAsia="ru-RU"/>
        </w:rPr>
        <w:lastRenderedPageBreak/>
        <w:t>исполнения исполнительного документа приостанавливает исполнение исполнительного документа в день поступления данного заключения и в течение пяти рабочих дней уведомляет о приостановлении исполнения исполнительного документа взыскателя и казенное учреждение-должника.</w:t>
      </w:r>
    </w:p>
    <w:p w:rsidR="005E1DD4" w:rsidRPr="005C5967" w:rsidRDefault="005E1DD4" w:rsidP="005E1DD4">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 xml:space="preserve">При поступлении в Финансовый орган заключения о приостановлении исполнения исполнительного документа в период приостановления операций по расходованию средств на лицевых счетах казенного учреждения-должника, в день поступления заключения возобновляет осуществление операций на лицевых счетах казенного учреждения-должника в порядке, предусмотренном </w:t>
      </w:r>
      <w:hyperlink w:anchor="P184" w:history="1">
        <w:r w:rsidRPr="005C5967">
          <w:rPr>
            <w:rFonts w:ascii="Times New Roman" w:eastAsia="Times New Roman" w:hAnsi="Times New Roman" w:cs="Times New Roman"/>
            <w:color w:val="0000FF"/>
            <w:sz w:val="28"/>
            <w:szCs w:val="28"/>
            <w:lang w:eastAsia="ru-RU"/>
          </w:rPr>
          <w:t>пунктом 2.10</w:t>
        </w:r>
      </w:hyperlink>
      <w:r w:rsidRPr="005C5967">
        <w:rPr>
          <w:rFonts w:ascii="Times New Roman" w:eastAsia="Times New Roman" w:hAnsi="Times New Roman" w:cs="Times New Roman"/>
          <w:sz w:val="28"/>
          <w:szCs w:val="28"/>
          <w:lang w:eastAsia="ru-RU"/>
        </w:rPr>
        <w:t xml:space="preserve"> настоящей Инструкции.</w:t>
      </w:r>
    </w:p>
    <w:p w:rsidR="005E1DD4" w:rsidRPr="005C5967" w:rsidRDefault="005E1DD4" w:rsidP="005E1DD4">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 xml:space="preserve">Приостановление исполнения исполнительного документа Финансовым органом не осуществляется в случае получения от юридической службы заключения о </w:t>
      </w:r>
      <w:proofErr w:type="spellStart"/>
      <w:r w:rsidRPr="005C5967">
        <w:rPr>
          <w:rFonts w:ascii="Times New Roman" w:eastAsia="Times New Roman" w:hAnsi="Times New Roman" w:cs="Times New Roman"/>
          <w:sz w:val="28"/>
          <w:szCs w:val="28"/>
          <w:lang w:eastAsia="ru-RU"/>
        </w:rPr>
        <w:t>неприостановлении</w:t>
      </w:r>
      <w:proofErr w:type="spellEnd"/>
      <w:r w:rsidRPr="005C5967">
        <w:rPr>
          <w:rFonts w:ascii="Times New Roman" w:eastAsia="Times New Roman" w:hAnsi="Times New Roman" w:cs="Times New Roman"/>
          <w:sz w:val="28"/>
          <w:szCs w:val="28"/>
          <w:lang w:eastAsia="ru-RU"/>
        </w:rPr>
        <w:t xml:space="preserve"> исполнения исполнительного документа.</w:t>
      </w:r>
    </w:p>
    <w:p w:rsidR="005E1DD4" w:rsidRPr="005C5967" w:rsidRDefault="005E1DD4" w:rsidP="005E1DD4">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Возобновление исполнения исполнительного документа в случае поступления в Администрацию судебного акта о возобновлении исполнения судебного акта или судебного акта о возобновлении приостановленного исполнительного производства осуществляется в порядке, установленном настоящим пунктом.</w:t>
      </w:r>
    </w:p>
    <w:p w:rsidR="005E1DD4" w:rsidRPr="005C5967" w:rsidRDefault="005E1DD4" w:rsidP="005E1DD4">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pPr>
      <w:r w:rsidRPr="005C5967">
        <w:rPr>
          <w:rFonts w:ascii="Times New Roman" w:eastAsia="Times New Roman" w:hAnsi="Times New Roman" w:cs="Times New Roman"/>
          <w:sz w:val="28"/>
          <w:szCs w:val="28"/>
          <w:lang w:eastAsia="ru-RU"/>
        </w:rPr>
        <w:t>Копии документов, полученных и сформированных в соответствии с настоящим пунктом, подшиваются в дело, соответствующая информация заносится в Журнал учета.</w:t>
      </w:r>
    </w:p>
    <w:p w:rsidR="005E1DD4" w:rsidRPr="005C5967" w:rsidRDefault="005E1DD4" w:rsidP="005E1DD4">
      <w:pPr>
        <w:pStyle w:val="ConsPlusNormal"/>
        <w:spacing w:before="220"/>
        <w:ind w:firstLine="540"/>
        <w:jc w:val="both"/>
      </w:pPr>
      <w:r w:rsidRPr="005C5967">
        <w:t xml:space="preserve">2.14. При поступлении в Администрацию заявления взыскателя об отзыве исполнительного документа или заявления налогового органа о возврате решения налогового органа, Финансовый орган в течение пяти рабочих дней возвращает взыскателю или в налоговый орган соответственно полностью или частично не исполненный исполнительный документ со всеми поступившими приложениями (за исключением заявления взыскателя) или полностью или частично не исполненное решение налогового органа со всеми поступившими приложениями (за исключением обращения налогового органа) с указанием в сопроводительном письме причины неисполнения или выдает взыскателю (представителю взыскателя на основании представленной доверенности) или представителю налогового органа на основании представленной доверенности лично под роспись, проставляемую на втором экземпляре сопроводительного письма, с указанием даты получения. Соответствующая информация о поступивших документах заносится </w:t>
      </w:r>
      <w:r w:rsidRPr="005C5967">
        <w:lastRenderedPageBreak/>
        <w:t>ответственным сотрудником-исполнителем Финансового органа в Журнал учета, копии документов подшиваются в дело.</w:t>
      </w:r>
    </w:p>
    <w:p w:rsidR="005E1DD4" w:rsidRPr="005C5967" w:rsidRDefault="005E1DD4" w:rsidP="005E1DD4">
      <w:pPr>
        <w:pStyle w:val="ConsPlusNormal"/>
        <w:spacing w:before="220"/>
        <w:ind w:firstLine="540"/>
        <w:jc w:val="both"/>
      </w:pPr>
      <w:r w:rsidRPr="005C5967">
        <w:t>В случае частичного исполнения исполнительного документа на нем ставится отметка о размере перечисленной суммы.</w:t>
      </w:r>
    </w:p>
    <w:p w:rsidR="005E1DD4" w:rsidRPr="005C5967" w:rsidRDefault="005E1DD4" w:rsidP="005E1DD4">
      <w:pPr>
        <w:pStyle w:val="ConsPlusNormal"/>
        <w:spacing w:before="220"/>
        <w:ind w:firstLine="540"/>
        <w:jc w:val="both"/>
      </w:pPr>
      <w:r w:rsidRPr="005C5967">
        <w:t>В случае частичного исполнения решения налогового органа в сопроводительном письме ставится отметка о размере перечисленной суммы.</w:t>
      </w:r>
    </w:p>
    <w:p w:rsidR="005E1DD4" w:rsidRPr="005C5967" w:rsidRDefault="005E1DD4" w:rsidP="005E1DD4">
      <w:pPr>
        <w:pStyle w:val="ConsPlusNormal"/>
        <w:spacing w:before="220"/>
        <w:ind w:firstLine="540"/>
        <w:jc w:val="both"/>
      </w:pPr>
      <w:r w:rsidRPr="005C5967">
        <w:t xml:space="preserve">При поступлении в Администрацию заявления взыскателя об отзыве исполнительного документа или заявления налогового органа о возврате решения налогового органа в период приостановления операций по расходованию средств на лицевых счетах казенного учреждения-должника, Финансовый орган возобновляет операции по расходованию средств на лицевых счетах казенного учреждения-должника в порядке, предусмотренном </w:t>
      </w:r>
      <w:hyperlink w:anchor="P184" w:history="1">
        <w:r w:rsidRPr="005C5967">
          <w:rPr>
            <w:color w:val="0000FF"/>
          </w:rPr>
          <w:t>пунктом 2.10</w:t>
        </w:r>
      </w:hyperlink>
      <w:r w:rsidRPr="005C5967">
        <w:t xml:space="preserve"> настоящей Инструкции.</w:t>
      </w:r>
    </w:p>
    <w:p w:rsidR="005E1DD4" w:rsidRPr="005C5967" w:rsidRDefault="005E1DD4" w:rsidP="005E1DD4">
      <w:pPr>
        <w:pStyle w:val="ConsPlusNormal"/>
        <w:spacing w:before="220"/>
        <w:ind w:firstLine="540"/>
        <w:jc w:val="both"/>
      </w:pPr>
      <w:bookmarkStart w:id="149" w:name="P228"/>
      <w:bookmarkEnd w:id="149"/>
      <w:r w:rsidRPr="005C5967">
        <w:t>2.15. Администрация возвращает исполнительный документ в суд в случае исполнения требований исполнительного документа полностью или частично.</w:t>
      </w:r>
    </w:p>
    <w:p w:rsidR="005E1DD4" w:rsidRPr="005C5967" w:rsidRDefault="005E1DD4" w:rsidP="005E1DD4">
      <w:pPr>
        <w:pStyle w:val="ConsPlusNormal"/>
        <w:spacing w:before="220"/>
        <w:ind w:firstLine="540"/>
        <w:jc w:val="both"/>
      </w:pPr>
      <w:r w:rsidRPr="005C5967">
        <w:t>Финансовый орган в течение трех месяцев с момента поступления исполнительного документа в Администрацию направляет заказным письмом с уведомлением оригинал исполненного исполнительного документа в суд, выдавший исполнительный документ, с сопроводительным письмом. При этом на исполнительном документе делается надпись: "Средства перечислены взыскателю в полном объеме" либо ставится отметка о размере перечисленной суммы, в случае необходимости частичного исполнения требований исполнительного документа в соответствии с заявлением взыскателя. Полностью или частично исполненный исполнительный документ заверяется подписью уполномоченного лица и печатью Администрации. Копия исполнительного документа подшивается в дело.</w:t>
      </w:r>
    </w:p>
    <w:p w:rsidR="005E1DD4" w:rsidRPr="005C5967" w:rsidRDefault="005E1DD4" w:rsidP="005E1DD4">
      <w:pPr>
        <w:pStyle w:val="ConsPlusNormal"/>
        <w:spacing w:before="220"/>
        <w:ind w:firstLine="540"/>
        <w:jc w:val="both"/>
      </w:pPr>
      <w:r w:rsidRPr="005C5967">
        <w:t>При исполнении решения налогового органа в полном объеме Финансовый орган письменно уведомляет об этом налоговый орган.</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 xml:space="preserve">2.16. В случае удовлетворения судом заявления взыскателя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в порядке субсидиарной ответственности на основании полностью </w:t>
      </w:r>
      <w:r w:rsidRPr="005C5967">
        <w:lastRenderedPageBreak/>
        <w:t>или частично неисполненного исполнительного документа по денежным обязательствам находящегося в его ведении получателя средств местного бюджета исполнительный документ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направляется в орган по месту открытия главному распорядителю средств местного бюджета лицевого счета как получателю средств местного бюджета для исполнения в порядке, установленном настоящим Бюджетным Кодексом.</w:t>
      </w:r>
    </w:p>
    <w:p w:rsidR="005E1DD4" w:rsidRPr="005C5967" w:rsidRDefault="005E1DD4" w:rsidP="005E1DD4">
      <w:pPr>
        <w:pStyle w:val="ConsPlusNormal"/>
        <w:ind w:firstLine="540"/>
        <w:jc w:val="both"/>
      </w:pPr>
    </w:p>
    <w:p w:rsidR="005E1DD4" w:rsidRPr="005C5967" w:rsidRDefault="005E1DD4" w:rsidP="005E1DD4">
      <w:pPr>
        <w:pStyle w:val="ConsPlusNormal"/>
        <w:jc w:val="center"/>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center"/>
        <w:outlineLvl w:val="1"/>
      </w:pPr>
      <w:r w:rsidRPr="005C5967">
        <w:t>3. Порядок исполнения судебных актов по искам к муниципальным образованиям Покровского сельсовета Чановского района Новосибирской области о возмещении</w:t>
      </w:r>
    </w:p>
    <w:p w:rsidR="005E1DD4" w:rsidRPr="005C5967" w:rsidRDefault="005E1DD4" w:rsidP="005E1DD4">
      <w:pPr>
        <w:pStyle w:val="ConsPlusNormal"/>
        <w:jc w:val="center"/>
      </w:pPr>
      <w:r w:rsidRPr="005C5967">
        <w:t>вреда, причиненного гражданину или юридическому лицу в</w:t>
      </w:r>
    </w:p>
    <w:p w:rsidR="005E1DD4" w:rsidRPr="005C5967" w:rsidRDefault="005E1DD4" w:rsidP="005E1DD4">
      <w:pPr>
        <w:pStyle w:val="ConsPlusNormal"/>
        <w:jc w:val="center"/>
      </w:pPr>
      <w:r w:rsidRPr="005C5967">
        <w:t xml:space="preserve">результате незаконных действий (бездействия) </w:t>
      </w:r>
    </w:p>
    <w:p w:rsidR="005E1DD4" w:rsidRPr="005C5967" w:rsidRDefault="005E1DD4" w:rsidP="005E1DD4">
      <w:pPr>
        <w:pStyle w:val="ConsPlusNormal"/>
        <w:jc w:val="center"/>
      </w:pPr>
      <w:r w:rsidRPr="005C5967">
        <w:t>органов местного самоуправления Покровского сельсовета Чановского района Новосибирской области либо должностных лиц этих</w:t>
      </w:r>
    </w:p>
    <w:p w:rsidR="005E1DD4" w:rsidRPr="005C5967" w:rsidRDefault="005E1DD4" w:rsidP="005E1DD4">
      <w:pPr>
        <w:pStyle w:val="ConsPlusNormal"/>
        <w:jc w:val="center"/>
      </w:pPr>
      <w:r w:rsidRPr="005C5967">
        <w:t>органов, о присуждении компенсации за нарушение права на</w:t>
      </w:r>
    </w:p>
    <w:p w:rsidR="005E1DD4" w:rsidRPr="005C5967" w:rsidRDefault="005E1DD4" w:rsidP="005E1DD4">
      <w:pPr>
        <w:pStyle w:val="ConsPlusNormal"/>
        <w:jc w:val="center"/>
      </w:pPr>
      <w:r w:rsidRPr="005C5967">
        <w:t>судопроизводство в разумный срок или права на исполнение</w:t>
      </w:r>
    </w:p>
    <w:p w:rsidR="005E1DD4" w:rsidRPr="005C5967" w:rsidRDefault="005E1DD4" w:rsidP="005E1DD4">
      <w:pPr>
        <w:pStyle w:val="ConsPlusNormal"/>
        <w:jc w:val="center"/>
      </w:pPr>
      <w:r w:rsidRPr="005C5967">
        <w:t>судебного акта в разумный срок, а также судебных актов</w:t>
      </w:r>
    </w:p>
    <w:p w:rsidR="005E1DD4" w:rsidRPr="005C5967" w:rsidRDefault="005E1DD4" w:rsidP="005E1DD4">
      <w:pPr>
        <w:pStyle w:val="ConsPlusNormal"/>
        <w:jc w:val="center"/>
      </w:pPr>
      <w:r w:rsidRPr="005C5967">
        <w:t>по иным искам о взыскании денежных средств за</w:t>
      </w:r>
    </w:p>
    <w:p w:rsidR="005E1DD4" w:rsidRPr="005C5967" w:rsidRDefault="005E1DD4" w:rsidP="005E1DD4">
      <w:pPr>
        <w:pStyle w:val="ConsPlusNormal"/>
        <w:jc w:val="center"/>
      </w:pPr>
      <w:r w:rsidRPr="005C5967">
        <w:t>счет средств казны Покровского сельсовета Чановского района Новосибирской области</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bookmarkStart w:id="150" w:name="P244"/>
      <w:bookmarkEnd w:id="150"/>
      <w:r w:rsidRPr="005C5967">
        <w:t xml:space="preserve">3.1. Для исполнения судебных актов по искам к муниципальным образованиям Покровского сельсовета Чановского района Новосибирской области о возмещении вреда, причиненного незаконными действиями (бездействием) органов местного самоуправления Покровского сельсовета Чановского района Новосибирской области или должностных лиц этих органов, в том числе в результате издания органами местного самоуправления Покровского сельсовета Чановского района Новосибирской области актов, не соответствующих закону или иному нормативному правовому акту, а также судебных актов по иным искам о взыскании денежных средств за счет средств казны муниципального образования Покровского сельсовета Чановского района Новосибирской области (за исключением судебных актов о взыскании денежных средств в порядке </w:t>
      </w:r>
      <w:r w:rsidRPr="005C5967">
        <w:lastRenderedPageBreak/>
        <w:t xml:space="preserve">субсидиарной ответственности главных распорядителей средств местных бюджетов), судебных актов о присуждении компенсации за нарушение права на исполнение судебного акта в разумный срок за счет средств местных бюджетов Покровского сельсовета Чановского района Новосибирской области, документы, указанные в </w:t>
      </w:r>
      <w:hyperlink w:anchor="P55" w:history="1">
        <w:r w:rsidRPr="005C5967">
          <w:rPr>
            <w:color w:val="0000FF"/>
          </w:rPr>
          <w:t>пункте 1.2</w:t>
        </w:r>
      </w:hyperlink>
      <w:r w:rsidRPr="005C5967">
        <w:t xml:space="preserve"> настоящей Инструкции, направляются в Администрацию.</w:t>
      </w:r>
    </w:p>
    <w:p w:rsidR="005E1DD4" w:rsidRPr="005C5967" w:rsidRDefault="005E1DD4" w:rsidP="005E1DD4">
      <w:pPr>
        <w:pStyle w:val="ConsPlusNormal"/>
        <w:spacing w:before="220"/>
        <w:ind w:firstLine="540"/>
        <w:jc w:val="both"/>
      </w:pPr>
      <w:r w:rsidRPr="005C5967">
        <w:t xml:space="preserve">3.2. Регистрация и проверка представленных документов осуществляются в соответствии с </w:t>
      </w:r>
      <w:hyperlink w:anchor="P108" w:history="1">
        <w:r w:rsidRPr="005C5967">
          <w:rPr>
            <w:color w:val="0000FF"/>
          </w:rPr>
          <w:t>пунктами 2.1</w:t>
        </w:r>
      </w:hyperlink>
      <w:r w:rsidRPr="005C5967">
        <w:t xml:space="preserve">, </w:t>
      </w:r>
      <w:hyperlink w:anchor="P111" w:history="1">
        <w:r w:rsidRPr="005C5967">
          <w:rPr>
            <w:color w:val="0000FF"/>
          </w:rPr>
          <w:t>2.2</w:t>
        </w:r>
      </w:hyperlink>
      <w:r w:rsidRPr="005C5967">
        <w:t xml:space="preserve"> и </w:t>
      </w:r>
      <w:hyperlink w:anchor="P115" w:history="1">
        <w:r w:rsidRPr="005C5967">
          <w:rPr>
            <w:color w:val="0000FF"/>
          </w:rPr>
          <w:t>2.3</w:t>
        </w:r>
      </w:hyperlink>
      <w:r w:rsidRPr="005C5967">
        <w:t xml:space="preserve"> настоящей Инструкции.</w:t>
      </w:r>
    </w:p>
    <w:p w:rsidR="005E1DD4" w:rsidRPr="005C5967" w:rsidRDefault="005E1DD4" w:rsidP="005E1DD4">
      <w:pPr>
        <w:pStyle w:val="ConsPlusNormal"/>
        <w:spacing w:before="220"/>
        <w:ind w:firstLine="540"/>
        <w:jc w:val="both"/>
      </w:pPr>
      <w:bookmarkStart w:id="151" w:name="P246"/>
      <w:bookmarkEnd w:id="151"/>
      <w:r w:rsidRPr="005C5967">
        <w:t xml:space="preserve">3.3. В случае непредставления главным распорядителем средств местного бюджета, представлявшим в суде интересы муниципального образования Покровского сельсовета Чановского района Новосибирской области, в Администрацию информации в соответствии с </w:t>
      </w:r>
      <w:hyperlink r:id="rId70" w:history="1">
        <w:r w:rsidRPr="005C5967">
          <w:rPr>
            <w:color w:val="0000FF"/>
          </w:rPr>
          <w:t>пунктом 3 статьи 242.2</w:t>
        </w:r>
      </w:hyperlink>
      <w:r w:rsidRPr="005C5967">
        <w:t xml:space="preserve"> Бюджетного кодекса Российской Федерации в отношении судебного акта, поступившего на исполнение в соответствии с </w:t>
      </w:r>
      <w:hyperlink w:anchor="P244" w:history="1">
        <w:r w:rsidRPr="005C5967">
          <w:rPr>
            <w:color w:val="0000FF"/>
          </w:rPr>
          <w:t>пунктом 3.1</w:t>
        </w:r>
      </w:hyperlink>
      <w:r w:rsidRPr="005C5967">
        <w:t xml:space="preserve"> настоящей Инструкции, Финансовый орган не позднее пяти рабочих с момента поступления заключения о соответствии документов, поступивших на исполнение, требованиям, предъявляемым законодательством Российской Федерации, направляет соответствующему главному распорядителю средств местного бюджета запрос для получения информации о наличии оснований и результатах обжалования судебного акта с приложением копии исполнительного документа и судебного акта.</w:t>
      </w:r>
    </w:p>
    <w:p w:rsidR="005E1DD4" w:rsidRPr="005C5967" w:rsidRDefault="005E1DD4" w:rsidP="005E1DD4">
      <w:pPr>
        <w:pStyle w:val="ConsPlusNormal"/>
        <w:spacing w:before="220"/>
        <w:ind w:firstLine="540"/>
        <w:jc w:val="both"/>
      </w:pPr>
      <w:r w:rsidRPr="005C5967">
        <w:t xml:space="preserve">3.4. Главный распорядитель средств местного бюджета в течение десяти рабочих дней со дня получения запроса, указанного в </w:t>
      </w:r>
      <w:hyperlink w:anchor="P246" w:history="1">
        <w:r w:rsidRPr="005C5967">
          <w:rPr>
            <w:color w:val="0000FF"/>
          </w:rPr>
          <w:t>пункте 3.3</w:t>
        </w:r>
      </w:hyperlink>
      <w:r w:rsidRPr="005C5967">
        <w:t xml:space="preserve"> настоящей Инструкции, направляет в Администрацию информацию о наличии (отсутствии) оснований для обжалования или о результатах обжалования судебного акта с приложением подтверждающих документов.</w:t>
      </w:r>
    </w:p>
    <w:p w:rsidR="005E1DD4" w:rsidRPr="005C5967" w:rsidRDefault="005E1DD4" w:rsidP="005E1DD4">
      <w:pPr>
        <w:pStyle w:val="ConsPlusNormal"/>
        <w:spacing w:before="220"/>
        <w:ind w:firstLine="540"/>
        <w:jc w:val="both"/>
      </w:pPr>
      <w:r w:rsidRPr="005C5967">
        <w:t>3.5. Финансовый орган в течение трех месяцев со дня поступления исполнительных документов осуществляет исполнение исполнительного документа путем перечисления денежных средств по реквизитам, указанным в заявлении взыскателя.</w:t>
      </w:r>
    </w:p>
    <w:p w:rsidR="005E1DD4" w:rsidRPr="005C5967" w:rsidRDefault="005E1DD4" w:rsidP="005E1DD4">
      <w:pPr>
        <w:pStyle w:val="ConsPlusNormal"/>
        <w:spacing w:before="220"/>
        <w:ind w:firstLine="540"/>
        <w:jc w:val="both"/>
      </w:pPr>
      <w:r w:rsidRPr="005C5967">
        <w:t xml:space="preserve">В случае если в заявлении взыскателя содержатся неполные или неверные сведения о реквизитах банковского счета, на который подлежит перечислению взыскиваемая сумма, а также в случае возврата банком платежного поручения в связи с невозможностью перечисления средств на </w:t>
      </w:r>
      <w:r w:rsidRPr="005C5967">
        <w:lastRenderedPageBreak/>
        <w:t>счет взыскателя по реквизитам, указанным в заявлении взыскателя или в исполнительном документе, Финансовый орган в течение десяти рабочих дней с момента поступления соответствующей информации направляет взыскателю или в суд запрос об уточнении реквизитов банковского счета для перечисления взыскиваемой суммы. Письмо об уточненных реквизитах банковского счета, направленное взыскателем в Администрацию, после исполнения исполнительного документа вместе с копией запроса и платежным документом, подтверждающим оплату задолженности по исполнительному документу ответственный сотрудник-исполнитель Администрации подшивает в дело полученные документы и делает соответствующую запись в Журнал учета.</w:t>
      </w:r>
    </w:p>
    <w:p w:rsidR="005E1DD4" w:rsidRPr="005C5967" w:rsidRDefault="005E1DD4" w:rsidP="005E1DD4">
      <w:pPr>
        <w:pStyle w:val="ConsPlusNormal"/>
        <w:spacing w:before="220"/>
        <w:ind w:firstLine="540"/>
        <w:jc w:val="both"/>
      </w:pPr>
      <w:r w:rsidRPr="005C5967">
        <w:t xml:space="preserve">В случае непредставления взыскателем соответствующей информации в течение 30 дней со дня направления взыскателю или в суд уведомления об уточнении реквизитов банковского счета взыскателя, Финансовый орган возвращает взыскателю документы, поступившие на исполнение, в порядке, установленном </w:t>
      </w:r>
      <w:hyperlink w:anchor="P65" w:history="1">
        <w:r w:rsidRPr="005C5967">
          <w:rPr>
            <w:color w:val="0000FF"/>
          </w:rPr>
          <w:t>пунктом 1.3</w:t>
        </w:r>
      </w:hyperlink>
      <w:r w:rsidRPr="005C5967">
        <w:t xml:space="preserve"> настоящей Инструкции. Соответствующая информация заносится ответственным сотрудником-исполнителем Администрации в Журнал учета, копии исполнительных документов подшиваются в дело.</w:t>
      </w:r>
    </w:p>
    <w:p w:rsidR="005E1DD4" w:rsidRPr="005C5967" w:rsidRDefault="005E1DD4" w:rsidP="005E1DD4">
      <w:pPr>
        <w:pStyle w:val="ConsPlusNormal"/>
        <w:spacing w:before="220" w:after="240"/>
        <w:ind w:firstLine="540"/>
        <w:jc w:val="both"/>
      </w:pPr>
      <w:r w:rsidRPr="005C5967">
        <w:t xml:space="preserve">3.6. Финансовый орган возвращает в суд исполненный полностью или частично исполнительный документ в соответствии с </w:t>
      </w:r>
      <w:hyperlink w:anchor="P228" w:history="1">
        <w:r w:rsidRPr="005C5967">
          <w:t>пунктом 2.1</w:t>
        </w:r>
      </w:hyperlink>
      <w:r w:rsidRPr="005C5967">
        <w:t>4 настоящей Инструкции.</w:t>
      </w:r>
    </w:p>
    <w:p w:rsidR="005E1DD4" w:rsidRPr="005C5967" w:rsidRDefault="005E1DD4" w:rsidP="005E1DD4">
      <w:pPr>
        <w:spacing w:after="240" w:line="240" w:lineRule="auto"/>
        <w:ind w:firstLine="540"/>
        <w:jc w:val="both"/>
        <w:rPr>
          <w:rFonts w:ascii="Times New Roman" w:eastAsia="Times New Roman" w:hAnsi="Times New Roman" w:cs="Times New Roman"/>
          <w:sz w:val="28"/>
          <w:szCs w:val="28"/>
          <w:lang w:eastAsia="ru-RU"/>
        </w:rPr>
      </w:pPr>
      <w:r w:rsidRPr="005C5967">
        <w:rPr>
          <w:rFonts w:ascii="Times New Roman" w:hAnsi="Times New Roman" w:cs="Times New Roman"/>
          <w:sz w:val="28"/>
          <w:szCs w:val="28"/>
        </w:rPr>
        <w:t>Финансовый орган</w:t>
      </w:r>
      <w:r w:rsidRPr="005C5967">
        <w:rPr>
          <w:rFonts w:ascii="Times New Roman" w:eastAsia="Times New Roman" w:hAnsi="Times New Roman" w:cs="Times New Roman"/>
          <w:sz w:val="28"/>
          <w:szCs w:val="28"/>
          <w:lang w:eastAsia="ru-RU"/>
        </w:rPr>
        <w:t xml:space="preserve"> в целях реализации муниципальным образованием права регресса, установленного </w:t>
      </w:r>
      <w:hyperlink r:id="rId71" w:anchor="dst101" w:history="1">
        <w:r w:rsidRPr="005C5967">
          <w:rPr>
            <w:rFonts w:ascii="Times New Roman" w:eastAsia="Times New Roman" w:hAnsi="Times New Roman" w:cs="Times New Roman"/>
            <w:sz w:val="28"/>
            <w:szCs w:val="28"/>
            <w:lang w:eastAsia="ru-RU"/>
          </w:rPr>
          <w:t>пунктом 3.1 статьи 1081</w:t>
        </w:r>
      </w:hyperlink>
      <w:r w:rsidRPr="005C5967">
        <w:rPr>
          <w:rFonts w:ascii="Times New Roman" w:eastAsia="Times New Roman" w:hAnsi="Times New Roman" w:cs="Times New Roman"/>
          <w:sz w:val="28"/>
          <w:szCs w:val="28"/>
          <w:lang w:eastAsia="ru-RU"/>
        </w:rPr>
        <w:t xml:space="preserve"> Гражданского кодекса Российской Федерации, уведомляет соответствующего главного распорядителя средств бюджета муниципального образования об исполнении за счет казны муниципального образования судебного акта о возмещении вреда.</w:t>
      </w:r>
    </w:p>
    <w:p w:rsidR="005E1DD4" w:rsidRPr="005C5967" w:rsidRDefault="005E1DD4" w:rsidP="005E1DD4">
      <w:pPr>
        <w:pStyle w:val="ConsPlusNormal"/>
        <w:spacing w:before="220"/>
        <w:ind w:firstLine="540"/>
        <w:jc w:val="both"/>
      </w:pPr>
      <w:r w:rsidRPr="005C5967">
        <w:t>3.7. Исполнение судебных актов осуществляется за счет ассигнований, предусмотренных на эти цели решением о бюджете  поселения Покровского сельсовета Чановского района Новосибирской области, или решением о бюджете Покровского сельсовета Чановского района Новосибирской области, отраженных по соответствующим кодам бюджетной классификации Российской Федерации на лицевом счете получателя средств местного бюджета.</w:t>
      </w:r>
    </w:p>
    <w:p w:rsidR="005E1DD4" w:rsidRPr="005C5967" w:rsidRDefault="005E1DD4" w:rsidP="005E1DD4">
      <w:pPr>
        <w:pStyle w:val="ConsPlusNormal"/>
        <w:spacing w:before="200"/>
        <w:ind w:firstLine="540"/>
        <w:jc w:val="both"/>
      </w:pPr>
      <w:r w:rsidRPr="005C5967">
        <w:lastRenderedPageBreak/>
        <w:t>В случае, если исполнительный документ предусматривает индексацию присужденной суммы либо иные виды расчетов, Администрация производит расчеты средств на выплаты по исполнительному документу в порядке, предусмотренном законодательством Российской Федерации или судебным актом.</w:t>
      </w:r>
    </w:p>
    <w:p w:rsidR="005E1DD4" w:rsidRPr="005C5967" w:rsidRDefault="005E1DD4" w:rsidP="005E1DD4">
      <w:pPr>
        <w:pStyle w:val="ConsPlusNormal"/>
        <w:spacing w:before="220"/>
        <w:ind w:firstLine="540"/>
        <w:jc w:val="both"/>
      </w:pPr>
      <w:r w:rsidRPr="005C5967">
        <w:t>При исполнении судебных актов в объемах, превышающих ассигнования, утвержденные на эти цели решением о бюджете Покровского сельсовета Чановского района Новосибирской области на текущий финансовый год, в сводную бюджетную роспись местного бюджета Покровского сельсовета Чановского района Новосибирской области вносятся соответствующие изменения.</w:t>
      </w:r>
    </w:p>
    <w:p w:rsidR="005E1DD4" w:rsidRPr="005C5967" w:rsidRDefault="005E1DD4" w:rsidP="005E1DD4">
      <w:pPr>
        <w:pStyle w:val="ConsPlusNormal"/>
        <w:spacing w:before="220"/>
        <w:ind w:firstLine="540"/>
        <w:jc w:val="both"/>
      </w:pPr>
      <w:r w:rsidRPr="005C5967">
        <w:t>Муниципальные образования в трехмесячный срок со дня поступления исполнительного документа производят необходимые действия по подготовке изменений в сводную бюджетную роспись местных бюджетов Покровского сельсовета Чановского района Новосибирской области по соответствующему распоряжению руководителя.</w:t>
      </w:r>
    </w:p>
    <w:p w:rsidR="005E1DD4" w:rsidRPr="005C5967" w:rsidRDefault="005E1DD4" w:rsidP="005E1DD4">
      <w:pPr>
        <w:pStyle w:val="ConsPlusNormal"/>
        <w:spacing w:before="220"/>
        <w:ind w:firstLine="540"/>
        <w:jc w:val="both"/>
      </w:pPr>
      <w:bookmarkStart w:id="152" w:name="P265"/>
      <w:bookmarkStart w:id="153" w:name="Par265"/>
      <w:bookmarkEnd w:id="152"/>
      <w:bookmarkEnd w:id="153"/>
      <w:r w:rsidRPr="005C5967">
        <w:t xml:space="preserve">3.8. Исполнение судебных актов по искам к местному бюджету Покровского сельсовета Чановского района Новосибирской области приостанавливается в соответствии с </w:t>
      </w:r>
      <w:hyperlink w:anchor="P211" w:history="1">
        <w:r w:rsidRPr="005C5967">
          <w:rPr>
            <w:color w:val="0000FF"/>
          </w:rPr>
          <w:t>пунктом 2.14</w:t>
        </w:r>
      </w:hyperlink>
      <w:r w:rsidRPr="005C5967">
        <w:t xml:space="preserve"> настоящей Инструкции.</w:t>
      </w:r>
    </w:p>
    <w:p w:rsidR="005E1DD4" w:rsidRPr="005C5967" w:rsidRDefault="005E1DD4" w:rsidP="005E1DD4">
      <w:pPr>
        <w:pStyle w:val="ConsPlusNormal"/>
        <w:spacing w:before="220"/>
        <w:ind w:firstLine="540"/>
        <w:jc w:val="both"/>
      </w:pPr>
      <w:bookmarkStart w:id="154" w:name="P266"/>
      <w:bookmarkEnd w:id="154"/>
      <w:r w:rsidRPr="005C5967">
        <w:t xml:space="preserve">Юридическая служба Администрации в заключении о соответствии исполнительных документов, поступивших для исполнения указанных в </w:t>
      </w:r>
      <w:hyperlink w:anchor="P266" w:history="1">
        <w:r w:rsidRPr="005C5967">
          <w:rPr>
            <w:color w:val="0000FF"/>
          </w:rPr>
          <w:t>абзаце первом</w:t>
        </w:r>
      </w:hyperlink>
      <w:r w:rsidRPr="005C5967">
        <w:t xml:space="preserve"> настоящего пункта судебных актов, требованиям, предъявляемым законодательством Российской Федерации, делает указание на то, что взыскание осуществляется за счет казны муниципального образования Покровского сельсовета Чановского района Новосибирской области.</w:t>
      </w:r>
    </w:p>
    <w:p w:rsidR="005E1DD4" w:rsidRPr="005C5967" w:rsidRDefault="005E1DD4" w:rsidP="005E1DD4">
      <w:pPr>
        <w:pStyle w:val="ConsPlusNormal"/>
        <w:spacing w:before="220"/>
        <w:ind w:firstLine="540"/>
        <w:jc w:val="both"/>
      </w:pPr>
      <w:r w:rsidRPr="005C5967">
        <w:t xml:space="preserve">Финансовый орган на основании заключения юридической службы, содержащего соответствующее указание, формирует </w:t>
      </w:r>
      <w:hyperlink w:anchor="P925" w:history="1">
        <w:r w:rsidRPr="005C5967">
          <w:rPr>
            <w:color w:val="0000FF"/>
          </w:rPr>
          <w:t>Уведомление</w:t>
        </w:r>
      </w:hyperlink>
      <w:r w:rsidRPr="005C5967">
        <w:t xml:space="preserve"> о поступлении исполнительного документа по форме согласно приложению N 8 к настоящей Инструкции и не позднее пяти рабочих дней со дня поступления исполнительного документа и направляет его главному распорядителю средств местного бюджета, являющемуся должником по исполнительному документу.</w:t>
      </w:r>
    </w:p>
    <w:p w:rsidR="005E1DD4" w:rsidRPr="005C5967" w:rsidRDefault="005E1DD4" w:rsidP="005E1DD4">
      <w:pPr>
        <w:pStyle w:val="ConsPlusNormal"/>
        <w:spacing w:before="220"/>
        <w:ind w:firstLine="540"/>
        <w:jc w:val="both"/>
      </w:pPr>
      <w:r w:rsidRPr="005C5967">
        <w:t xml:space="preserve">Главный распорядитель средств местного бюджета в течение пяти рабочих дней с момента поступления Уведомления обеспечивает внесение </w:t>
      </w:r>
      <w:r w:rsidRPr="005C5967">
        <w:lastRenderedPageBreak/>
        <w:t>соответствующих изменений в сводную бюджетную роспись местного бюджета Покровского сельсовета Чановского района Новосибирской области в установленном порядке.</w:t>
      </w:r>
    </w:p>
    <w:p w:rsidR="005E1DD4" w:rsidRPr="005C5967" w:rsidRDefault="005E1DD4" w:rsidP="005E1DD4">
      <w:pPr>
        <w:pStyle w:val="ConsPlusNormal"/>
        <w:ind w:firstLine="540"/>
        <w:jc w:val="both"/>
      </w:pPr>
      <w:bookmarkStart w:id="155" w:name="P277"/>
      <w:bookmarkEnd w:id="155"/>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outlineLvl w:val="1"/>
      </w:pPr>
    </w:p>
    <w:p w:rsidR="005E1DD4" w:rsidRPr="005C5967" w:rsidRDefault="005E1DD4" w:rsidP="005E1DD4">
      <w:pPr>
        <w:pStyle w:val="ConsPlusNormal"/>
        <w:outlineLvl w:val="1"/>
      </w:pPr>
    </w:p>
    <w:p w:rsidR="005E1DD4" w:rsidRPr="005C5967" w:rsidRDefault="005E1DD4" w:rsidP="005E1DD4">
      <w:pPr>
        <w:pStyle w:val="ConsPlusNormal"/>
        <w:outlineLvl w:val="1"/>
      </w:pPr>
      <w:r w:rsidRPr="005C5967">
        <w:t xml:space="preserve">                                                                                                                                                 Приложение N 1</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 xml:space="preserve">бюджетов  </w:t>
      </w:r>
    </w:p>
    <w:p w:rsidR="005E1DD4" w:rsidRPr="005C5967" w:rsidRDefault="005E1DD4" w:rsidP="005E1DD4">
      <w:pPr>
        <w:pStyle w:val="ConsPlusNormal"/>
        <w:jc w:val="right"/>
      </w:pPr>
      <w:r w:rsidRPr="005C5967">
        <w:t xml:space="preserve">Покровского сельсовета Чановского </w:t>
      </w:r>
    </w:p>
    <w:p w:rsidR="005E1DD4" w:rsidRPr="005C5967" w:rsidRDefault="005E1DD4" w:rsidP="005E1DD4">
      <w:pPr>
        <w:pStyle w:val="ConsPlusNormal"/>
        <w:jc w:val="right"/>
      </w:pPr>
      <w:r w:rsidRPr="005C5967">
        <w:t>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jc w:val="center"/>
      </w:pPr>
      <w:r w:rsidRPr="005C5967">
        <w:t xml:space="preserve">          </w:t>
      </w:r>
    </w:p>
    <w:p w:rsidR="005E1DD4" w:rsidRPr="005C5967" w:rsidRDefault="005E1DD4" w:rsidP="005E1DD4">
      <w:pPr>
        <w:pStyle w:val="ConsPlusNonformat"/>
        <w:rPr>
          <w:rFonts w:ascii="Times New Roman" w:hAnsi="Times New Roman" w:cs="Times New Roman"/>
          <w:sz w:val="28"/>
          <w:szCs w:val="28"/>
        </w:rPr>
      </w:pPr>
      <w:r w:rsidRPr="005C5967">
        <w:rPr>
          <w:rFonts w:ascii="Times New Roman" w:hAnsi="Times New Roman" w:cs="Times New Roman"/>
          <w:sz w:val="28"/>
          <w:szCs w:val="28"/>
        </w:rPr>
        <w:lastRenderedPageBreak/>
        <w:t xml:space="preserve">"___" ____________ 20__ г.  </w:t>
      </w:r>
    </w:p>
    <w:p w:rsidR="005E1DD4" w:rsidRPr="005C5967" w:rsidRDefault="005E1DD4" w:rsidP="005E1DD4">
      <w:pPr>
        <w:pStyle w:val="ConsPlusNonformat"/>
        <w:jc w:val="right"/>
        <w:rPr>
          <w:rFonts w:ascii="Times New Roman" w:hAnsi="Times New Roman" w:cs="Times New Roman"/>
          <w:sz w:val="28"/>
          <w:szCs w:val="28"/>
        </w:rPr>
      </w:pPr>
      <w:r w:rsidRPr="005C5967">
        <w:rPr>
          <w:rFonts w:ascii="Times New Roman" w:hAnsi="Times New Roman" w:cs="Times New Roman"/>
          <w:sz w:val="28"/>
          <w:szCs w:val="28"/>
        </w:rPr>
        <w:t xml:space="preserve">В администрацию Покровского </w:t>
      </w:r>
    </w:p>
    <w:p w:rsidR="005E1DD4" w:rsidRPr="005C5967" w:rsidRDefault="005E1DD4" w:rsidP="005E1DD4">
      <w:pPr>
        <w:pStyle w:val="ConsPlusNonformat"/>
        <w:jc w:val="right"/>
        <w:rPr>
          <w:rFonts w:ascii="Times New Roman" w:hAnsi="Times New Roman" w:cs="Times New Roman"/>
          <w:sz w:val="28"/>
          <w:szCs w:val="28"/>
        </w:rPr>
      </w:pPr>
      <w:r w:rsidRPr="005C5967">
        <w:rPr>
          <w:rFonts w:ascii="Times New Roman" w:hAnsi="Times New Roman" w:cs="Times New Roman"/>
          <w:sz w:val="28"/>
          <w:szCs w:val="28"/>
        </w:rPr>
        <w:t xml:space="preserve">сельсовета Чановского района </w:t>
      </w:r>
    </w:p>
    <w:p w:rsidR="005E1DD4" w:rsidRPr="005C5967" w:rsidRDefault="005E1DD4" w:rsidP="005E1DD4">
      <w:pPr>
        <w:pStyle w:val="ConsPlusNonformat"/>
        <w:ind w:left="2832" w:firstLine="708"/>
        <w:jc w:val="right"/>
        <w:rPr>
          <w:rFonts w:ascii="Times New Roman" w:hAnsi="Times New Roman" w:cs="Times New Roman"/>
          <w:sz w:val="28"/>
          <w:szCs w:val="28"/>
        </w:rPr>
      </w:pPr>
      <w:r w:rsidRPr="005C5967">
        <w:rPr>
          <w:rFonts w:ascii="Times New Roman" w:hAnsi="Times New Roman" w:cs="Times New Roman"/>
          <w:sz w:val="28"/>
          <w:szCs w:val="28"/>
        </w:rPr>
        <w:t xml:space="preserve">                                            Новосибирской области</w:t>
      </w:r>
    </w:p>
    <w:p w:rsidR="005E1DD4" w:rsidRPr="005C5967" w:rsidRDefault="005E1DD4" w:rsidP="005E1DD4">
      <w:pPr>
        <w:pStyle w:val="ConsPlusNonformat"/>
        <w:jc w:val="right"/>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от 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(фамилия, имя, отчество взыскателя)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Контактный телефон: __________________</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56" w:name="P304"/>
      <w:bookmarkEnd w:id="156"/>
      <w:r w:rsidRPr="005C5967">
        <w:rPr>
          <w:rFonts w:ascii="Times New Roman" w:hAnsi="Times New Roman" w:cs="Times New Roman"/>
          <w:sz w:val="28"/>
          <w:szCs w:val="28"/>
        </w:rPr>
        <w:t xml:space="preserve">                                 ЗАЯВЛЕНИЕ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взыскателя - физического лица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Прошу  принять  к  исполнению  исполнительный  документ N 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выданный   "____"   _____________   20___   года   на   основании   решения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судебного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от "____" ____________ 20___ года по делу N 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Решением суда сумма ___________________ подлежит взысканию с 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 рублях)</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и ИНН 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Сумма взыскания с учетом частичного исполнения 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(заполняется в случае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наличия частичной оплаты</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задолженности по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исполнительному документу,</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 рублях)</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Сумму взыскания прошу перечислить на счет N ___________________, открытый в</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 БИК 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учреждения банка)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lastRenderedPageBreak/>
        <w:t>к/с N _______________________, 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(фамилия, имя, отчество держателя счета)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  случае  установления  администрацией _________ района Новосибирской области несоответствия представленных документов требованиям,</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установленным  </w:t>
      </w:r>
      <w:hyperlink r:id="rId72" w:history="1">
        <w:r w:rsidRPr="005C5967">
          <w:rPr>
            <w:rFonts w:ascii="Times New Roman" w:hAnsi="Times New Roman" w:cs="Times New Roman"/>
            <w:color w:val="0000FF"/>
            <w:sz w:val="28"/>
            <w:szCs w:val="28"/>
          </w:rPr>
          <w:t>статьей 242.1</w:t>
        </w:r>
      </w:hyperlink>
      <w:r w:rsidRPr="005C5967">
        <w:rPr>
          <w:rFonts w:ascii="Times New Roman" w:hAnsi="Times New Roman" w:cs="Times New Roman"/>
          <w:sz w:val="28"/>
          <w:szCs w:val="28"/>
        </w:rPr>
        <w:t xml:space="preserve"> Бюджетного кодекса Российской Федерации, прошу</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вернуть документы по адресу:</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(почтовый индекс, район, город, населенный пункт, улица, дом, квартира)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Приложения на ________ листах.</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Взыскатель/</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представитель взыскателя   _______________   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(подпись)          (расшифровка подписи)</w:t>
      </w: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r w:rsidRPr="005C5967">
        <w:t>Приложение N 1.1</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 xml:space="preserve">бюджетов </w:t>
      </w:r>
    </w:p>
    <w:p w:rsidR="005E1DD4" w:rsidRPr="005C5967" w:rsidRDefault="005E1DD4" w:rsidP="005E1DD4">
      <w:pPr>
        <w:pStyle w:val="ConsPlusNormal"/>
        <w:jc w:val="right"/>
      </w:pPr>
      <w:r w:rsidRPr="005C5967">
        <w:t xml:space="preserve">Покровского сельсовета Чановского </w:t>
      </w:r>
    </w:p>
    <w:p w:rsidR="005E1DD4" w:rsidRPr="005C5967" w:rsidRDefault="005E1DD4" w:rsidP="005E1DD4">
      <w:pPr>
        <w:pStyle w:val="ConsPlusNormal"/>
        <w:jc w:val="right"/>
      </w:pPr>
      <w:r w:rsidRPr="005C5967">
        <w:t>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"___" ____________ 20__ г.              В администрацию Покровского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сельсовета Чановского района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lastRenderedPageBreak/>
        <w:t xml:space="preserve">                                        от 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и ИНН взыскателя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юридического лица)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Контактный телефон: _______________</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57" w:name="P362"/>
      <w:bookmarkEnd w:id="157"/>
      <w:r w:rsidRPr="005C5967">
        <w:rPr>
          <w:rFonts w:ascii="Times New Roman" w:hAnsi="Times New Roman" w:cs="Times New Roman"/>
          <w:sz w:val="28"/>
          <w:szCs w:val="28"/>
        </w:rPr>
        <w:t xml:space="preserve">                                 ЗАЯВЛЕНИЕ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взыскателя - юридического лица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Прошу принять к исполнению исполнительный документ N 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выданный   "____"   _____________   20___   года   на   основании   решения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судебного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от "____" ____________ 20___ года по делу N 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Решением суда сумма ___________________ подлежит взысканию с 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 рублях)</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и ИНН 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Сумма взыскания с учетом частичного исполнения 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(заполняется в случае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наличия частичной оплаты</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задолженности по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исполнительному документу,</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 рублях)</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Сумму взыскания прошу перечислить на счет N ___________________, открытый в</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 БИК 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учреждения банка)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к/с N _______________________, 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держателя счета)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  случае  установления  администрацией _________ района Новосибирской области несоответствия представленных документов </w:t>
      </w:r>
      <w:r w:rsidRPr="005C5967">
        <w:rPr>
          <w:rFonts w:ascii="Times New Roman" w:hAnsi="Times New Roman" w:cs="Times New Roman"/>
          <w:sz w:val="28"/>
          <w:szCs w:val="28"/>
        </w:rPr>
        <w:lastRenderedPageBreak/>
        <w:t>требованиям,</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установленным  </w:t>
      </w:r>
      <w:hyperlink r:id="rId73" w:history="1">
        <w:r w:rsidRPr="005C5967">
          <w:rPr>
            <w:rFonts w:ascii="Times New Roman" w:hAnsi="Times New Roman" w:cs="Times New Roman"/>
            <w:color w:val="0000FF"/>
            <w:sz w:val="28"/>
            <w:szCs w:val="28"/>
          </w:rPr>
          <w:t>статьей 242.1</w:t>
        </w:r>
      </w:hyperlink>
      <w:r w:rsidRPr="005C5967">
        <w:rPr>
          <w:rFonts w:ascii="Times New Roman" w:hAnsi="Times New Roman" w:cs="Times New Roman"/>
          <w:sz w:val="28"/>
          <w:szCs w:val="28"/>
        </w:rPr>
        <w:t xml:space="preserve"> Бюджетного кодекса Российской Федерации, прошу</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вернуть документы по адресу:</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(почтовый индекс, район, город, населенный пункт, улица, дом, квартира)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Приложения на ________ листах.</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Руководитель юридического лица/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представитель юридического лица     ___________   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М.П.  (подпись)      (расшифровка подписи)</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r w:rsidRPr="005C5967">
        <w:t>Приложение N 2</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 xml:space="preserve">бюджетов </w:t>
      </w:r>
    </w:p>
    <w:p w:rsidR="005E1DD4" w:rsidRPr="005C5967" w:rsidRDefault="005E1DD4" w:rsidP="005E1DD4">
      <w:pPr>
        <w:pStyle w:val="ConsPlusNormal"/>
        <w:jc w:val="right"/>
      </w:pPr>
      <w:r w:rsidRPr="005C5967">
        <w:t xml:space="preserve">Покровского сельсовета Чановского  </w:t>
      </w:r>
    </w:p>
    <w:p w:rsidR="005E1DD4" w:rsidRPr="005C5967" w:rsidRDefault="005E1DD4" w:rsidP="005E1DD4">
      <w:pPr>
        <w:pStyle w:val="ConsPlusNormal"/>
        <w:jc w:val="right"/>
      </w:pPr>
      <w:r w:rsidRPr="005C5967">
        <w:t>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Оформляется на бланке</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Копия: 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lastRenderedPageBreak/>
        <w:t xml:space="preserve">                                      (наименование главного распорядителя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средств бюджета --------------района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58" w:name="P422"/>
      <w:bookmarkEnd w:id="158"/>
      <w:r w:rsidRPr="005C5967">
        <w:rPr>
          <w:rFonts w:ascii="Times New Roman" w:hAnsi="Times New Roman" w:cs="Times New Roman"/>
          <w:sz w:val="28"/>
          <w:szCs w:val="28"/>
        </w:rPr>
        <w:t xml:space="preserve">                       УВЕДОМЛЕНИЕ N 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 ПОСТУПЛЕНИИ ИСПОЛНИТЕЛЬНОГО ДОКУМЕНТА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Администрацией _______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  ___________  20___ года принят к исполнению исполнительный документ</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 N _______ по делу N ___________, выданный ___.___. 20___ г.</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судебного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 взыскании с должника 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 рублей в пользу взыскателя 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(сумма взыскания)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(фамилия, имя, отчество взыскателя/наименование организации-взыскателя)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Сумма, подлежащая взысканию в соответствии с заявлением взыскателя: 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 рублей.</w:t>
      </w:r>
    </w:p>
    <w:p w:rsidR="005E1DD4" w:rsidRPr="005C5967" w:rsidRDefault="005E1DD4" w:rsidP="005E1DD4">
      <w:pPr>
        <w:pStyle w:val="ConsPlusNormal"/>
        <w:ind w:firstLine="540"/>
        <w:jc w:val="both"/>
      </w:pPr>
      <w:r w:rsidRPr="005C5967">
        <w:t xml:space="preserve">На основании </w:t>
      </w:r>
      <w:hyperlink r:id="rId74" w:history="1">
        <w:r w:rsidRPr="005C5967">
          <w:rPr>
            <w:color w:val="0000FF"/>
          </w:rPr>
          <w:t>статей 242.1</w:t>
        </w:r>
      </w:hyperlink>
      <w:r w:rsidRPr="005C5967">
        <w:t xml:space="preserve"> и </w:t>
      </w:r>
      <w:hyperlink r:id="rId75" w:history="1">
        <w:r w:rsidRPr="005C5967">
          <w:rPr>
            <w:color w:val="0000FF"/>
          </w:rPr>
          <w:t>242.4</w:t>
        </w:r>
      </w:hyperlink>
      <w:r w:rsidRPr="005C5967">
        <w:t xml:space="preserve"> Бюджетного кодекса Российской Федерации уведомляем Вас о необходимости представления в администрацию --------района Новосибирской области не позднее 10 рабочих дней со дня получения настоящего Уведомления следующих документов:</w:t>
      </w:r>
    </w:p>
    <w:p w:rsidR="005E1DD4" w:rsidRPr="005C5967" w:rsidRDefault="005E1DD4" w:rsidP="005E1DD4">
      <w:pPr>
        <w:pStyle w:val="ConsPlusNormal"/>
        <w:spacing w:before="220"/>
        <w:ind w:firstLine="540"/>
        <w:jc w:val="both"/>
      </w:pPr>
      <w:r w:rsidRPr="005C5967">
        <w:t>- письма, содержащего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по исполнению исполнительного документа применительно к бюджетной классификации Российской Федерации текущего финансового года;</w:t>
      </w:r>
    </w:p>
    <w:p w:rsidR="005E1DD4" w:rsidRPr="005C5967" w:rsidRDefault="005E1DD4" w:rsidP="005E1DD4">
      <w:pPr>
        <w:pStyle w:val="ConsPlusNormal"/>
        <w:spacing w:before="220"/>
        <w:ind w:firstLine="540"/>
        <w:jc w:val="both"/>
      </w:pPr>
      <w:r w:rsidRPr="005C5967">
        <w:lastRenderedPageBreak/>
        <w:t>- платежного поручения на перечисление средств в размере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по соответствующим кодам бюджетной классификации Российской Федерации с указанием в поле "Назначение платежа" номера настоящего Уведомления, а также реквизитов исполнительного документа либо копии запроса-требования главному распорядителю средств бюджета о необходимости выделения дополнительных лимитов бюджетных обязательств и (или) объемов финансирования расходов в целях исполнения исполнительного документа с отметкой о получении запроса-требования главным распорядителем средств бюджета;</w:t>
      </w:r>
    </w:p>
    <w:p w:rsidR="005E1DD4" w:rsidRPr="005C5967" w:rsidRDefault="005E1DD4" w:rsidP="005E1DD4">
      <w:pPr>
        <w:pStyle w:val="ConsPlusNormal"/>
        <w:spacing w:before="220"/>
        <w:ind w:firstLine="540"/>
        <w:jc w:val="both"/>
      </w:pPr>
      <w:r w:rsidRPr="005C5967">
        <w:t xml:space="preserve">- </w:t>
      </w:r>
      <w:hyperlink w:anchor="P674" w:history="1">
        <w:r w:rsidRPr="005C5967">
          <w:rPr>
            <w:color w:val="0000FF"/>
          </w:rPr>
          <w:t>графика</w:t>
        </w:r>
      </w:hyperlink>
      <w:r w:rsidRPr="005C5967">
        <w:t xml:space="preserve"> выплат по исполнительному документу по форме согласно приложению N 4 к Инструкции об исполнении судебных актов и решений налоговых органов, предусматривающих обращение взыскания на средства бюджетов Покровского сельсовета Чановского района Новосибирской области, утвержденной постановлением администрации Покровского сельсовета Чановского района Новосибирской области от _________ N _____, - в случае, если выплаты по исполнительному документу имеют периодический характер.</w:t>
      </w:r>
    </w:p>
    <w:p w:rsidR="005E1DD4" w:rsidRPr="005C5967" w:rsidRDefault="005E1DD4" w:rsidP="005E1DD4">
      <w:pPr>
        <w:pStyle w:val="ConsPlusNormal"/>
        <w:spacing w:before="220"/>
        <w:ind w:firstLine="540"/>
        <w:jc w:val="both"/>
      </w:pPr>
      <w:r w:rsidRPr="005C5967">
        <w:t xml:space="preserve">В случае непредставления указанных документов в соответствии со </w:t>
      </w:r>
      <w:hyperlink r:id="rId76" w:history="1">
        <w:r w:rsidRPr="005C5967">
          <w:rPr>
            <w:color w:val="0000FF"/>
          </w:rPr>
          <w:t>статьей 242.4</w:t>
        </w:r>
      </w:hyperlink>
      <w:r w:rsidRPr="005C5967">
        <w:t xml:space="preserve"> Бюджетного кодекса Российской Федерации администрация Покровского сельсовета Чановского района Новосибирской области приостанавливает до момента устранения нарушения осуществление операций по расходованию средств на всех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исполнительных документов и решений налоговых органов, </w:t>
      </w:r>
      <w:r w:rsidRPr="005C5967">
        <w:rPr>
          <w:color w:val="333333"/>
        </w:rPr>
        <w:t>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C5967">
        <w:t>.</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Приложение: копия исполнительного документа и прилагаемых к нему документов на _____ л. в _____ экз. (в первый адрес).</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Глава Покровского сельсовета</w:t>
      </w:r>
    </w:p>
    <w:p w:rsidR="005E1DD4" w:rsidRPr="005C5967" w:rsidRDefault="005E1DD4" w:rsidP="005E1DD4">
      <w:pPr>
        <w:pStyle w:val="ConsPlusNormal"/>
        <w:ind w:firstLine="540"/>
        <w:jc w:val="both"/>
      </w:pPr>
      <w:r w:rsidRPr="005C5967">
        <w:lastRenderedPageBreak/>
        <w:t>Чановского района Новосибирской области</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М.П.</w:t>
      </w: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2"/>
      </w:pPr>
      <w:r w:rsidRPr="005C5967">
        <w:t>Оборотная сторона</w:t>
      </w: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Расписка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казенного учреждения-должника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о получении Уведомления о поступлении исполнительного документа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N ___________ от "____" __________ 20___ г.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Дата получения Уведомления "____" __________ 20___ г.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Должность: ____________________________________________________________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_______________ ___________________________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(подпись)       (расшифровка подписи)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outlineLvl w:val="1"/>
      </w:pPr>
    </w:p>
    <w:p w:rsidR="005E1DD4" w:rsidRPr="005C5967" w:rsidRDefault="005E1DD4" w:rsidP="005E1DD4">
      <w:pPr>
        <w:pStyle w:val="ConsPlusNormal"/>
        <w:outlineLvl w:val="1"/>
      </w:pPr>
    </w:p>
    <w:p w:rsidR="005E1DD4" w:rsidRPr="005C5967" w:rsidRDefault="005E1DD4" w:rsidP="005E1DD4">
      <w:pPr>
        <w:pStyle w:val="ConsPlusNormal"/>
        <w:outlineLvl w:val="1"/>
      </w:pPr>
      <w:r w:rsidRPr="005C5967">
        <w:lastRenderedPageBreak/>
        <w:t xml:space="preserve">                                                                                                                                              Приложение N 2.1</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бюджетов</w:t>
      </w:r>
    </w:p>
    <w:p w:rsidR="005E1DD4" w:rsidRPr="005C5967" w:rsidRDefault="005E1DD4" w:rsidP="005E1DD4">
      <w:pPr>
        <w:pStyle w:val="ConsPlusNormal"/>
        <w:jc w:val="right"/>
      </w:pPr>
      <w:r w:rsidRPr="005C5967">
        <w:t xml:space="preserve"> Покровского сельсовета Чановского </w:t>
      </w:r>
    </w:p>
    <w:p w:rsidR="005E1DD4" w:rsidRPr="005C5967" w:rsidRDefault="005E1DD4" w:rsidP="005E1DD4">
      <w:pPr>
        <w:pStyle w:val="ConsPlusNormal"/>
        <w:jc w:val="right"/>
      </w:pPr>
      <w:r w:rsidRPr="005C5967">
        <w:t>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Оформляется на бланке</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Копия: 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средств местного бюджета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----района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59" w:name="P490"/>
      <w:bookmarkEnd w:id="159"/>
      <w:r w:rsidRPr="005C5967">
        <w:rPr>
          <w:rFonts w:ascii="Times New Roman" w:hAnsi="Times New Roman" w:cs="Times New Roman"/>
          <w:sz w:val="28"/>
          <w:szCs w:val="28"/>
        </w:rPr>
        <w:t xml:space="preserve">                       УВЕДОМЛЕНИЕ N 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 ПОСТУПЛЕНИИ РЕШЕНИЯ НАЛОГОВОГО ОРГАНА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Администрацией Покровского сельсовета Чановского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 ________ 20___ года принято к исполнению решение 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налогового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от ___.___.20___ г. N ______________________________ о взыскании с 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 в сумме _____________________ рублей</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lastRenderedPageBreak/>
        <w:t xml:space="preserve">        (наименование платежа)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(далее - решение налогового органа).</w:t>
      </w:r>
    </w:p>
    <w:p w:rsidR="005E1DD4" w:rsidRPr="005C5967" w:rsidRDefault="005E1DD4" w:rsidP="005E1DD4">
      <w:pPr>
        <w:pStyle w:val="ConsPlusNormal"/>
        <w:ind w:firstLine="540"/>
        <w:jc w:val="both"/>
      </w:pPr>
      <w:r w:rsidRPr="005C5967">
        <w:t xml:space="preserve">На основании </w:t>
      </w:r>
      <w:hyperlink r:id="rId77" w:history="1">
        <w:r w:rsidRPr="005C5967">
          <w:rPr>
            <w:color w:val="0000FF"/>
          </w:rPr>
          <w:t>статьи 242.6</w:t>
        </w:r>
      </w:hyperlink>
      <w:r w:rsidRPr="005C5967">
        <w:t xml:space="preserve"> Бюджетного кодекса Российской Федерации администрация Покровского сельсовета Чановского района Новосибирской области уведомляет Вас о необходимости представления в администрацию Покровского сельсовета Чановского района Новосибирской области не позднее 10 рабочих дней со дня получения настоящего Уведомления следующих документов:</w:t>
      </w:r>
    </w:p>
    <w:p w:rsidR="005E1DD4" w:rsidRPr="005C5967" w:rsidRDefault="005E1DD4" w:rsidP="005E1DD4">
      <w:pPr>
        <w:pStyle w:val="ConsPlusNormal"/>
        <w:spacing w:before="220"/>
        <w:ind w:firstLine="540"/>
        <w:jc w:val="both"/>
      </w:pPr>
      <w:r w:rsidRPr="005C5967">
        <w:t>- письма, содержащего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по исполнению решения налогового органа применительно к бюджетной классификации Российской Федерации текущего финансового года;</w:t>
      </w:r>
    </w:p>
    <w:p w:rsidR="005E1DD4" w:rsidRPr="005C5967" w:rsidRDefault="005E1DD4" w:rsidP="005E1DD4">
      <w:pPr>
        <w:pStyle w:val="ConsPlusNormal"/>
        <w:spacing w:before="220"/>
        <w:ind w:firstLine="540"/>
        <w:jc w:val="both"/>
      </w:pPr>
      <w:r w:rsidRPr="005C5967">
        <w:t>- платежного поручения на перечисление средств в размере полного либо частичного исполнения решения налогового органа в пределах остатка объемов финансирования расходов, отраженных на его лицевом счете получателя, по соответствующим кодам бюджетной классификации Российской Федерации с указанием в поле "Назначение платежа" номера настоящего Уведомления, а также реквизитов решения налогового органа либо копии запроса-требования главному распорядителю средств бюджета о необходимости выделения дополнительных лимитов бюджетных обязательств и (или) объемов финансирования расходов в целях исполнения решения налогового органа с отметкой о получении запроса-требования главным распорядителем средств бюджета.</w:t>
      </w:r>
    </w:p>
    <w:p w:rsidR="005E1DD4" w:rsidRPr="005C5967" w:rsidRDefault="005E1DD4" w:rsidP="005E1DD4">
      <w:pPr>
        <w:pStyle w:val="ConsPlusNormal"/>
        <w:spacing w:before="220"/>
        <w:ind w:firstLine="540"/>
        <w:jc w:val="both"/>
      </w:pPr>
      <w:r w:rsidRPr="005C5967">
        <w:t xml:space="preserve">В случае непредставления указанных документов в соответствии со </w:t>
      </w:r>
      <w:hyperlink r:id="rId78" w:history="1">
        <w:r w:rsidRPr="005C5967">
          <w:rPr>
            <w:color w:val="0000FF"/>
          </w:rPr>
          <w:t>статьей 242.6</w:t>
        </w:r>
      </w:hyperlink>
      <w:r w:rsidRPr="005C5967">
        <w:t xml:space="preserve"> Бюджетного кодекса Российской Федерации администрация Покровского сельсовета Чановского района Новосибирской области приостанавливает до момента устранения нарушения осуществление операций по расходованию средств на всех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исполнительных документов и решений налоговых органов,</w:t>
      </w:r>
      <w:r w:rsidRPr="005C5967">
        <w:rPr>
          <w:color w:val="333333"/>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C5967">
        <w:t>.</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Приложение: копия решения налогового органа на _____ л. в _____ экз. (в первый адрес).</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Глава района</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М.П.</w:t>
      </w: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2"/>
      </w:pPr>
      <w:r w:rsidRPr="005C5967">
        <w:t>Оборотная сторона</w:t>
      </w: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Расписка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казенного учреждения-должника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о получении Уведомления о поступлении решения налогового органа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N ___________ от "____" __________ 20___ г.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Дата получения Уведомления "____" __________ 20___ г.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Должность: ____________________________________________________________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_______________ ___________________________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(подпись)       (расшифровка подписи)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outlineLvl w:val="1"/>
      </w:pPr>
    </w:p>
    <w:p w:rsidR="005E1DD4" w:rsidRPr="005C5967" w:rsidRDefault="005E1DD4" w:rsidP="005E1DD4">
      <w:pPr>
        <w:pStyle w:val="ConsPlusNormal"/>
        <w:outlineLvl w:val="1"/>
      </w:pPr>
      <w:r w:rsidRPr="005C5967">
        <w:t xml:space="preserve">                                                                                                                                                 Приложение N 3</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 xml:space="preserve">бюджетов </w:t>
      </w:r>
    </w:p>
    <w:p w:rsidR="005E1DD4" w:rsidRPr="005C5967" w:rsidRDefault="005E1DD4" w:rsidP="005E1DD4">
      <w:pPr>
        <w:pStyle w:val="ConsPlusNormal"/>
        <w:jc w:val="right"/>
      </w:pPr>
      <w:r w:rsidRPr="005C5967">
        <w:t xml:space="preserve">Покровского сельсовета Чановского </w:t>
      </w:r>
    </w:p>
    <w:p w:rsidR="005E1DD4" w:rsidRPr="005C5967" w:rsidRDefault="005E1DD4" w:rsidP="005E1DD4">
      <w:pPr>
        <w:pStyle w:val="ConsPlusNormal"/>
        <w:jc w:val="right"/>
      </w:pPr>
      <w:r w:rsidRPr="005C5967">
        <w:t>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Оформляется на бланке</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средств местного бюджета </w:t>
      </w:r>
      <w:r w:rsidRPr="005C5967">
        <w:rPr>
          <w:rFonts w:ascii="Times New Roman" w:hAnsi="Times New Roman" w:cs="Times New Roman"/>
          <w:sz w:val="28"/>
          <w:szCs w:val="28"/>
          <w:u w:val="single"/>
        </w:rPr>
        <w:t xml:space="preserve">                                 </w:t>
      </w:r>
      <w:r w:rsidRPr="005C5967">
        <w:rPr>
          <w:rFonts w:ascii="Times New Roman" w:hAnsi="Times New Roman" w:cs="Times New Roman"/>
          <w:sz w:val="28"/>
          <w:szCs w:val="28"/>
        </w:rPr>
        <w:t>Покровского сельсовета Чановского района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60" w:name="P552"/>
      <w:bookmarkEnd w:id="160"/>
      <w:r w:rsidRPr="005C5967">
        <w:rPr>
          <w:rFonts w:ascii="Times New Roman" w:hAnsi="Times New Roman" w:cs="Times New Roman"/>
          <w:sz w:val="28"/>
          <w:szCs w:val="28"/>
        </w:rPr>
        <w:t xml:space="preserve">                       УВЕДОМЛЕНИЕ N 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 ПОСТУПЛЕНИИ ИСПОЛНИТЕЛЬНОГО ДОКУМЕНТА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Администрацией Покровского сельсовета Чановского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"____"  ___________  20___ года принят к исполнению исполнительный </w:t>
      </w:r>
      <w:r w:rsidRPr="005C5967">
        <w:rPr>
          <w:rFonts w:ascii="Times New Roman" w:hAnsi="Times New Roman" w:cs="Times New Roman"/>
          <w:sz w:val="28"/>
          <w:szCs w:val="28"/>
        </w:rPr>
        <w:lastRenderedPageBreak/>
        <w:t>документ</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 N __________ по делу N __________, выданный ___.___.20___ г.</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судебного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 взыскании с должника 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 средств</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бюджета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 рублей в пользу взыскателя 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(сумма взыскания)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(фамилия, имя, отчество взыскателя/наименование организации-взыскателя)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Сумма, подлежащая взысканию в соответствии с заявлением взыскателя: 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 рублей.</w:t>
      </w:r>
    </w:p>
    <w:p w:rsidR="005E1DD4" w:rsidRPr="005C5967" w:rsidRDefault="005E1DD4" w:rsidP="005E1DD4">
      <w:pPr>
        <w:pStyle w:val="ConsPlusNormal"/>
        <w:ind w:firstLine="540"/>
        <w:jc w:val="both"/>
      </w:pPr>
      <w:r w:rsidRPr="005C5967">
        <w:t xml:space="preserve">На основании </w:t>
      </w:r>
      <w:hyperlink r:id="rId79" w:history="1">
        <w:r w:rsidRPr="005C5967">
          <w:rPr>
            <w:color w:val="0000FF"/>
          </w:rPr>
          <w:t>статей 242.1</w:t>
        </w:r>
      </w:hyperlink>
      <w:r w:rsidRPr="005C5967">
        <w:t xml:space="preserve"> и </w:t>
      </w:r>
      <w:hyperlink r:id="rId80" w:history="1">
        <w:r w:rsidRPr="005C5967">
          <w:rPr>
            <w:color w:val="0000FF"/>
          </w:rPr>
          <w:t>242.4</w:t>
        </w:r>
      </w:hyperlink>
      <w:r w:rsidRPr="005C5967">
        <w:t xml:space="preserve"> Бюджетного кодекса Российской Федерации уведомляем Вас о необходимости представления в администрация --------района Новосибирской области не позднее 10 рабочих дней со дня получения настоящего Уведомления следующих документов:</w:t>
      </w:r>
    </w:p>
    <w:p w:rsidR="005E1DD4" w:rsidRPr="005C5967" w:rsidRDefault="005E1DD4" w:rsidP="005E1DD4">
      <w:pPr>
        <w:pStyle w:val="ConsPlusNormal"/>
        <w:spacing w:before="220"/>
        <w:ind w:firstLine="540"/>
        <w:jc w:val="both"/>
      </w:pPr>
      <w:r w:rsidRPr="005C5967">
        <w:t>- письма, содержащего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по исполнению исполнительного документа применительно к бюджетной классификации Российской Федерации текущего финансового года;</w:t>
      </w:r>
    </w:p>
    <w:p w:rsidR="005E1DD4" w:rsidRPr="005C5967" w:rsidRDefault="005E1DD4" w:rsidP="005E1DD4">
      <w:pPr>
        <w:pStyle w:val="ConsPlusNormal"/>
        <w:spacing w:before="220"/>
        <w:ind w:firstLine="540"/>
        <w:jc w:val="both"/>
      </w:pPr>
      <w:r w:rsidRPr="005C5967">
        <w:t>- платежного поручения на перечисление средств в размере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по соответствующим кодам бюджетной классификации Российской Федерации с указанием в поле "Назначение платежа" номера настоящего Уведомления, а также реквизитов исполнительного документа либо запроса-требования (запроса) о необходимости перераспределения или выделения дополнительных лимитов бюджетных обязательств (бюджетных ассигнований) в целях исполнения исполнительного документа;</w:t>
      </w:r>
    </w:p>
    <w:p w:rsidR="005E1DD4" w:rsidRPr="005C5967" w:rsidRDefault="005E1DD4" w:rsidP="005E1DD4">
      <w:pPr>
        <w:pStyle w:val="ConsPlusNormal"/>
        <w:spacing w:before="220"/>
        <w:ind w:firstLine="540"/>
        <w:jc w:val="both"/>
      </w:pPr>
      <w:r w:rsidRPr="005C5967">
        <w:lastRenderedPageBreak/>
        <w:t xml:space="preserve">- </w:t>
      </w:r>
      <w:hyperlink w:anchor="P674" w:history="1">
        <w:r w:rsidRPr="005C5967">
          <w:rPr>
            <w:color w:val="0000FF"/>
          </w:rPr>
          <w:t>графика</w:t>
        </w:r>
      </w:hyperlink>
      <w:r w:rsidRPr="005C5967">
        <w:t xml:space="preserve"> выплат по исполнительному документу по форме согласно приложению N 4 к Инструкции об исполнении судебных актов и решений налоговых органов, предусматривающих обращение взыскания на средства местного бюджета Покровского сельсовета Чановского района Новосибирской области, утвержденной постановлением администрации Покровского сельсовета Чановского района Новосибирской области от ______ N ____ (без отметки о согласовании главным распорядителем средств бюджета), - в случае, если выплаты по исполнительному документу имеют периодический характер.</w:t>
      </w:r>
    </w:p>
    <w:p w:rsidR="005E1DD4" w:rsidRPr="005C5967" w:rsidRDefault="005E1DD4" w:rsidP="005E1DD4">
      <w:pPr>
        <w:pStyle w:val="ConsPlusNormal"/>
        <w:spacing w:before="220"/>
        <w:ind w:firstLine="540"/>
        <w:jc w:val="both"/>
      </w:pPr>
      <w:r w:rsidRPr="005C5967">
        <w:t xml:space="preserve">В случае непредставления указанных документов в соответствии со </w:t>
      </w:r>
      <w:hyperlink r:id="rId81" w:history="1">
        <w:r w:rsidRPr="005C5967">
          <w:rPr>
            <w:color w:val="0000FF"/>
          </w:rPr>
          <w:t>статьей 242.4</w:t>
        </w:r>
      </w:hyperlink>
      <w:r w:rsidRPr="005C5967">
        <w:t xml:space="preserve"> Бюджетного кодекса Российской Федерации администрация Покровского сельсовета Чановского района Новосибирской области приостанавливает до момента устранения нарушения осуществление операций по расходованию средств на всех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исполнительных документов и решений налоговых органов,</w:t>
      </w:r>
      <w:r w:rsidRPr="005C5967">
        <w:rPr>
          <w:color w:val="333333"/>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C5967">
        <w:t>.</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Приложение: копия исполнительного документа и прилагаемых к нему документов на _____ л. в _____ экз.</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Глава района</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М.П.</w:t>
      </w: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2"/>
      </w:pPr>
      <w:r w:rsidRPr="005C5967">
        <w:t>Оборотная сторона</w:t>
      </w: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Расписка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главного распорядителя средств бюджета-должника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о получении Уведомления о поступлении исполнительного документа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lastRenderedPageBreak/>
        <w:t>│               N ___________ от "____" __________ 20___ г.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Дата получения Уведомления "____" __________ 20___ г.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Должность: ____________________________________________________________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_______________ ___________________________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(подпись)       (расшифровка подписи)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outlineLvl w:val="1"/>
      </w:pPr>
    </w:p>
    <w:p w:rsidR="005E1DD4" w:rsidRPr="005C5967" w:rsidRDefault="005E1DD4" w:rsidP="005E1DD4">
      <w:pPr>
        <w:pStyle w:val="ConsPlusNormal"/>
        <w:outlineLvl w:val="1"/>
      </w:pPr>
      <w:r w:rsidRPr="005C5967">
        <w:t xml:space="preserve">                                                                                                                                              Приложение N 3.1</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 xml:space="preserve">бюджетов Покровского сельсовета </w:t>
      </w:r>
    </w:p>
    <w:p w:rsidR="005E1DD4" w:rsidRPr="005C5967" w:rsidRDefault="005E1DD4" w:rsidP="005E1DD4">
      <w:pPr>
        <w:pStyle w:val="ConsPlusNormal"/>
        <w:jc w:val="right"/>
      </w:pPr>
      <w:r w:rsidRPr="005C5967">
        <w:t>Чановского 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Оформляется на бланке</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Средств местного бюджета                                                        Покровского сельсовета Чановского района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61" w:name="P618"/>
      <w:bookmarkEnd w:id="161"/>
      <w:r w:rsidRPr="005C5967">
        <w:rPr>
          <w:rFonts w:ascii="Times New Roman" w:hAnsi="Times New Roman" w:cs="Times New Roman"/>
          <w:sz w:val="28"/>
          <w:szCs w:val="28"/>
        </w:rPr>
        <w:t xml:space="preserve">                       УВЕДОМЛЕНИЕ N 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 ПОСТУПЛЕНИИ РЕШЕНИЯ НАЛОГОВОГО ОРГАНА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Администрацией Покровского сельсовета Чановского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 ________ 20___ года принято к исполнению решение 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налогового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от ___.___.20___ г. N ______________________________ о взыскании с 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 средств</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бюджета Покровского сельсовета Чановского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 в сумме _____________________ рублей</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платежа)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(далее - решение налогового органа).</w:t>
      </w:r>
    </w:p>
    <w:p w:rsidR="005E1DD4" w:rsidRPr="005C5967" w:rsidRDefault="005E1DD4" w:rsidP="005E1DD4">
      <w:pPr>
        <w:pStyle w:val="ConsPlusNormal"/>
        <w:ind w:firstLine="540"/>
        <w:jc w:val="both"/>
      </w:pPr>
      <w:r w:rsidRPr="005C5967">
        <w:t xml:space="preserve">На основании </w:t>
      </w:r>
      <w:hyperlink r:id="rId82" w:history="1">
        <w:r w:rsidRPr="005C5967">
          <w:rPr>
            <w:color w:val="0000FF"/>
          </w:rPr>
          <w:t>статьи 242.6</w:t>
        </w:r>
      </w:hyperlink>
      <w:r w:rsidRPr="005C5967">
        <w:t xml:space="preserve"> Бюджетного кодекса Российской Федерации администрация Покровского сельсовета Чановского района Новосибирской области уведомляет Вас о необходимости представления в администрацию Покровского сельсовета Чановского района Новосибирской области не позднее 10 рабочих дней со дня получения настоящего Уведомления следующих документов:</w:t>
      </w:r>
    </w:p>
    <w:p w:rsidR="005E1DD4" w:rsidRPr="005C5967" w:rsidRDefault="005E1DD4" w:rsidP="005E1DD4">
      <w:pPr>
        <w:pStyle w:val="ConsPlusNormal"/>
        <w:spacing w:before="220"/>
        <w:ind w:firstLine="540"/>
        <w:jc w:val="both"/>
      </w:pPr>
      <w:r w:rsidRPr="005C5967">
        <w:t xml:space="preserve">- письма, содержащего информацию об источнике образования задолженности и о кодах бюджетной классификации Российской Федерации, </w:t>
      </w:r>
      <w:r w:rsidRPr="005C5967">
        <w:lastRenderedPageBreak/>
        <w:t>по которым должны быть произведены расходы бюджета по исполнению решения налогового органа применительно к бюджетной классификации Российской Федерации текущего финансового года;</w:t>
      </w:r>
    </w:p>
    <w:p w:rsidR="005E1DD4" w:rsidRPr="005C5967" w:rsidRDefault="005E1DD4" w:rsidP="005E1DD4">
      <w:pPr>
        <w:pStyle w:val="ConsPlusNormal"/>
        <w:spacing w:before="220"/>
        <w:ind w:firstLine="540"/>
        <w:jc w:val="both"/>
      </w:pPr>
      <w:r w:rsidRPr="005C5967">
        <w:t>- платежного поручения на перечисление средств в размере полного либо частичного исполнения решения налогового органа в пределах остатка объемов финансирования расходов, отраженных на его лицевом счете получателя, по соответствующим кодам бюджетной классификации Российской Федерации с указанием в поле "Назначение платежа" номера настоящего Уведомления и реквизитов решения налогового органа либо запроса о необходимости перераспределения или выделения дополнительных лимитов бюджетных обязательств (бюджетных ассигнований) в целях исполнения решения налогового органа.</w:t>
      </w:r>
    </w:p>
    <w:p w:rsidR="005E1DD4" w:rsidRPr="005C5967" w:rsidRDefault="005E1DD4" w:rsidP="005E1DD4">
      <w:pPr>
        <w:pStyle w:val="ConsPlusNormal"/>
        <w:spacing w:before="220"/>
        <w:ind w:firstLine="540"/>
        <w:jc w:val="both"/>
      </w:pPr>
      <w:r w:rsidRPr="005C5967">
        <w:t xml:space="preserve">В случае непредставления указанных документов в соответствии со </w:t>
      </w:r>
      <w:hyperlink r:id="rId83" w:history="1">
        <w:r w:rsidRPr="005C5967">
          <w:rPr>
            <w:color w:val="0000FF"/>
          </w:rPr>
          <w:t>статьей 242.6</w:t>
        </w:r>
      </w:hyperlink>
      <w:r w:rsidRPr="005C5967">
        <w:t xml:space="preserve"> Бюджетного кодекса Российской Федерации администрация Покровского сельсовета Чановского района Новосибирской области приостанавливает до момента устранения нарушения осуществление операций по расходованию средств на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исполнительных документов и решений налоговых органов,</w:t>
      </w:r>
      <w:r w:rsidRPr="005C5967">
        <w:rPr>
          <w:color w:val="333333"/>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C5967">
        <w:t>.</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Приложение: копия решения налогового органа на _____ л. в _____ экз.</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Глава района</w:t>
      </w:r>
    </w:p>
    <w:p w:rsidR="005E1DD4" w:rsidRPr="005C5967" w:rsidRDefault="005E1DD4" w:rsidP="005E1DD4">
      <w:pPr>
        <w:pStyle w:val="ConsPlusNormal"/>
        <w:ind w:firstLine="540"/>
        <w:jc w:val="both"/>
      </w:pPr>
      <w:r w:rsidRPr="005C5967">
        <w:t>М.П.</w:t>
      </w: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2"/>
      </w:pPr>
      <w:r w:rsidRPr="005C5967">
        <w:t>Оборотная сторона</w:t>
      </w: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Расписка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главного распорядителя средств бюджета-должника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lastRenderedPageBreak/>
        <w:t>│     о получении Уведомления о поступлении решения налогового органа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N ___________ от "____" __________ 20___ г.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Дата получения Уведомления "____" __________ 20___ г.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Должность: ____________________________________________________________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w:t>
      </w:r>
      <w:proofErr w:type="spellStart"/>
      <w:r w:rsidRPr="005C5967">
        <w:rPr>
          <w:rFonts w:ascii="Times New Roman" w:hAnsi="Times New Roman" w:cs="Times New Roman"/>
          <w:sz w:val="28"/>
          <w:szCs w:val="28"/>
        </w:rPr>
        <w:t>│</w:t>
      </w:r>
      <w:proofErr w:type="spellEnd"/>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_______________ ___________________________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(подпись)       (расшифровка подписи)     │</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outlineLvl w:val="1"/>
      </w:pPr>
    </w:p>
    <w:p w:rsidR="005E1DD4" w:rsidRPr="005C5967" w:rsidRDefault="005E1DD4" w:rsidP="005E1DD4">
      <w:pPr>
        <w:pStyle w:val="ConsPlusNormal"/>
        <w:outlineLvl w:val="1"/>
      </w:pPr>
      <w:r w:rsidRPr="005C5967">
        <w:t xml:space="preserve">                                                                                                                                                   Приложение N 4</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бюджетов Покровского сельсовета Чановского 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bookmarkStart w:id="162" w:name="P674"/>
      <w:bookmarkEnd w:id="162"/>
      <w:r w:rsidRPr="005C5967">
        <w:rPr>
          <w:rFonts w:ascii="Times New Roman" w:hAnsi="Times New Roman" w:cs="Times New Roman"/>
          <w:sz w:val="28"/>
          <w:szCs w:val="28"/>
        </w:rPr>
        <w:t xml:space="preserve">                                  ГРАФИК</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ВЫПЛАТ ПО ИСПОЛНИТЕЛЬНОМУ ДОКУМЕНТУ</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N ________ от "____" __________ 20___ года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Исполнительный документ ________ N ____________ по делу N 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Дата выдачи исполнительного документа "____" __________ 20___ г.,</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Наименование судебного органа 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Сумма взыскания по исполнительному документу (руб.) 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Сумма  взыскания  по  исполнительному документу в соответствии с заявлением</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взыскателя (руб.) 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Уведомление о поступлении исполнительного документа N 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от "____" __________ 20___ г.</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Дата   получения   должником   Уведомления  о  поступлении  исполнительного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документа: "____" __________ 20___ г.</w:t>
      </w:r>
    </w:p>
    <w:p w:rsidR="005E1DD4" w:rsidRPr="005C5967" w:rsidRDefault="005E1DD4" w:rsidP="005E1DD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3174"/>
        <w:gridCol w:w="2097"/>
        <w:gridCol w:w="2721"/>
      </w:tblGrid>
      <w:tr w:rsidR="005E1DD4" w:rsidRPr="005C5967" w:rsidTr="005E1DD4">
        <w:tc>
          <w:tcPr>
            <w:tcW w:w="1077" w:type="dxa"/>
          </w:tcPr>
          <w:p w:rsidR="005E1DD4" w:rsidRPr="005C5967" w:rsidRDefault="005E1DD4" w:rsidP="005E1DD4">
            <w:pPr>
              <w:pStyle w:val="ConsPlusNormal"/>
              <w:jc w:val="center"/>
            </w:pPr>
            <w:r w:rsidRPr="005C5967">
              <w:t>N</w:t>
            </w:r>
          </w:p>
        </w:tc>
        <w:tc>
          <w:tcPr>
            <w:tcW w:w="3174" w:type="dxa"/>
          </w:tcPr>
          <w:p w:rsidR="005E1DD4" w:rsidRPr="005C5967" w:rsidRDefault="005E1DD4" w:rsidP="005E1DD4">
            <w:pPr>
              <w:pStyle w:val="ConsPlusNormal"/>
              <w:jc w:val="center"/>
            </w:pPr>
            <w:r w:rsidRPr="005C5967">
              <w:t>КБК</w:t>
            </w:r>
          </w:p>
        </w:tc>
        <w:tc>
          <w:tcPr>
            <w:tcW w:w="2097" w:type="dxa"/>
          </w:tcPr>
          <w:p w:rsidR="005E1DD4" w:rsidRPr="005C5967" w:rsidRDefault="005E1DD4" w:rsidP="005E1DD4">
            <w:pPr>
              <w:pStyle w:val="ConsPlusNormal"/>
              <w:jc w:val="center"/>
            </w:pPr>
            <w:r w:rsidRPr="005C5967">
              <w:t>Дата платежа</w:t>
            </w:r>
          </w:p>
        </w:tc>
        <w:tc>
          <w:tcPr>
            <w:tcW w:w="2721" w:type="dxa"/>
          </w:tcPr>
          <w:p w:rsidR="005E1DD4" w:rsidRPr="005C5967" w:rsidRDefault="005E1DD4" w:rsidP="005E1DD4">
            <w:pPr>
              <w:pStyle w:val="ConsPlusNormal"/>
              <w:jc w:val="center"/>
            </w:pPr>
            <w:r w:rsidRPr="005C5967">
              <w:t>Сумма (руб.)</w:t>
            </w:r>
          </w:p>
        </w:tc>
      </w:tr>
      <w:tr w:rsidR="005E1DD4" w:rsidRPr="005C5967" w:rsidTr="005E1DD4">
        <w:tc>
          <w:tcPr>
            <w:tcW w:w="1077" w:type="dxa"/>
          </w:tcPr>
          <w:p w:rsidR="005E1DD4" w:rsidRPr="005C5967" w:rsidRDefault="005E1DD4" w:rsidP="005E1DD4">
            <w:pPr>
              <w:pStyle w:val="ConsPlusNormal"/>
              <w:jc w:val="both"/>
            </w:pPr>
          </w:p>
        </w:tc>
        <w:tc>
          <w:tcPr>
            <w:tcW w:w="3174" w:type="dxa"/>
          </w:tcPr>
          <w:p w:rsidR="005E1DD4" w:rsidRPr="005C5967" w:rsidRDefault="005E1DD4" w:rsidP="005E1DD4">
            <w:pPr>
              <w:pStyle w:val="ConsPlusNormal"/>
              <w:jc w:val="both"/>
            </w:pPr>
          </w:p>
        </w:tc>
        <w:tc>
          <w:tcPr>
            <w:tcW w:w="2097" w:type="dxa"/>
          </w:tcPr>
          <w:p w:rsidR="005E1DD4" w:rsidRPr="005C5967" w:rsidRDefault="005E1DD4" w:rsidP="005E1DD4">
            <w:pPr>
              <w:pStyle w:val="ConsPlusNormal"/>
              <w:jc w:val="both"/>
            </w:pPr>
          </w:p>
        </w:tc>
        <w:tc>
          <w:tcPr>
            <w:tcW w:w="2721" w:type="dxa"/>
          </w:tcPr>
          <w:p w:rsidR="005E1DD4" w:rsidRPr="005C5967" w:rsidRDefault="005E1DD4" w:rsidP="005E1DD4">
            <w:pPr>
              <w:pStyle w:val="ConsPlusNormal"/>
              <w:jc w:val="both"/>
            </w:pPr>
          </w:p>
        </w:tc>
      </w:tr>
      <w:tr w:rsidR="005E1DD4" w:rsidRPr="005C5967" w:rsidTr="005E1DD4">
        <w:tc>
          <w:tcPr>
            <w:tcW w:w="1077" w:type="dxa"/>
          </w:tcPr>
          <w:p w:rsidR="005E1DD4" w:rsidRPr="005C5967" w:rsidRDefault="005E1DD4" w:rsidP="005E1DD4">
            <w:pPr>
              <w:pStyle w:val="ConsPlusNormal"/>
              <w:jc w:val="both"/>
            </w:pPr>
          </w:p>
        </w:tc>
        <w:tc>
          <w:tcPr>
            <w:tcW w:w="3174" w:type="dxa"/>
          </w:tcPr>
          <w:p w:rsidR="005E1DD4" w:rsidRPr="005C5967" w:rsidRDefault="005E1DD4" w:rsidP="005E1DD4">
            <w:pPr>
              <w:pStyle w:val="ConsPlusNormal"/>
              <w:jc w:val="both"/>
            </w:pPr>
          </w:p>
        </w:tc>
        <w:tc>
          <w:tcPr>
            <w:tcW w:w="2097" w:type="dxa"/>
          </w:tcPr>
          <w:p w:rsidR="005E1DD4" w:rsidRPr="005C5967" w:rsidRDefault="005E1DD4" w:rsidP="005E1DD4">
            <w:pPr>
              <w:pStyle w:val="ConsPlusNormal"/>
              <w:jc w:val="both"/>
            </w:pPr>
          </w:p>
        </w:tc>
        <w:tc>
          <w:tcPr>
            <w:tcW w:w="2721" w:type="dxa"/>
          </w:tcPr>
          <w:p w:rsidR="005E1DD4" w:rsidRPr="005C5967" w:rsidRDefault="005E1DD4" w:rsidP="005E1DD4">
            <w:pPr>
              <w:pStyle w:val="ConsPlusNormal"/>
              <w:jc w:val="both"/>
            </w:pPr>
          </w:p>
        </w:tc>
      </w:tr>
      <w:tr w:rsidR="005E1DD4" w:rsidRPr="005C5967" w:rsidTr="005E1DD4">
        <w:tc>
          <w:tcPr>
            <w:tcW w:w="1077" w:type="dxa"/>
          </w:tcPr>
          <w:p w:rsidR="005E1DD4" w:rsidRPr="005C5967" w:rsidRDefault="005E1DD4" w:rsidP="005E1DD4">
            <w:pPr>
              <w:pStyle w:val="ConsPlusNormal"/>
              <w:jc w:val="both"/>
            </w:pPr>
            <w:r w:rsidRPr="005C5967">
              <w:t>Итого</w:t>
            </w:r>
          </w:p>
        </w:tc>
        <w:tc>
          <w:tcPr>
            <w:tcW w:w="3174" w:type="dxa"/>
          </w:tcPr>
          <w:p w:rsidR="005E1DD4" w:rsidRPr="005C5967" w:rsidRDefault="005E1DD4" w:rsidP="005E1DD4">
            <w:pPr>
              <w:pStyle w:val="ConsPlusNormal"/>
              <w:jc w:val="both"/>
            </w:pPr>
          </w:p>
        </w:tc>
        <w:tc>
          <w:tcPr>
            <w:tcW w:w="2097" w:type="dxa"/>
          </w:tcPr>
          <w:p w:rsidR="005E1DD4" w:rsidRPr="005C5967" w:rsidRDefault="005E1DD4" w:rsidP="005E1DD4">
            <w:pPr>
              <w:pStyle w:val="ConsPlusNormal"/>
              <w:jc w:val="both"/>
            </w:pPr>
          </w:p>
        </w:tc>
        <w:tc>
          <w:tcPr>
            <w:tcW w:w="2721" w:type="dxa"/>
          </w:tcPr>
          <w:p w:rsidR="005E1DD4" w:rsidRPr="005C5967" w:rsidRDefault="005E1DD4" w:rsidP="005E1DD4">
            <w:pPr>
              <w:pStyle w:val="ConsPlusNormal"/>
              <w:jc w:val="both"/>
            </w:pPr>
          </w:p>
        </w:tc>
      </w:tr>
    </w:tbl>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Руководитель</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казенного учреждения-должника 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(подпись)       (расшифровка подписи)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М.П.</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СОГЛАСОВАНО</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Руководитель главного распорядителя средств местного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бюджета Покровского сельсовета Чановского района Новосибирской области    _________ 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(подпись) (расшифровка подписи)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 __________ 20___ г.</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М.П.</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r w:rsidRPr="005C5967">
        <w:t>Приложение N 5</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lastRenderedPageBreak/>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бюджетов Покровского сельсовета Чановского</w:t>
      </w:r>
    </w:p>
    <w:p w:rsidR="005E1DD4" w:rsidRPr="005C5967" w:rsidRDefault="005E1DD4" w:rsidP="005E1DD4">
      <w:pPr>
        <w:pStyle w:val="ConsPlusNormal"/>
        <w:jc w:val="right"/>
      </w:pPr>
      <w:r w:rsidRPr="005C5967">
        <w:t xml:space="preserve"> 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Оформляется на бланке</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Копия: 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Средств местного бюджета ----района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63" w:name="P746"/>
      <w:bookmarkEnd w:id="163"/>
      <w:r w:rsidRPr="005C5967">
        <w:rPr>
          <w:rFonts w:ascii="Times New Roman" w:hAnsi="Times New Roman" w:cs="Times New Roman"/>
          <w:sz w:val="28"/>
          <w:szCs w:val="28"/>
        </w:rPr>
        <w:t xml:space="preserve">                       УВЕДОМЛЕНИЕ N 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 ПРИОСТАНОВЛЕНИИ ОПЕРАЦИЙ НА ЛИЦЕВЫХ СЧЕТАХ</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 связи с нарушением 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требований статьи _____________ Бюджетного </w:t>
      </w:r>
      <w:hyperlink r:id="rId84" w:history="1">
        <w:r w:rsidRPr="005C5967">
          <w:rPr>
            <w:rFonts w:ascii="Times New Roman" w:hAnsi="Times New Roman" w:cs="Times New Roman"/>
            <w:color w:val="0000FF"/>
            <w:sz w:val="28"/>
            <w:szCs w:val="28"/>
          </w:rPr>
          <w:t>кодекса</w:t>
        </w:r>
      </w:hyperlink>
      <w:r w:rsidRPr="005C5967">
        <w:rPr>
          <w:rFonts w:ascii="Times New Roman" w:hAnsi="Times New Roman" w:cs="Times New Roman"/>
          <w:sz w:val="28"/>
          <w:szCs w:val="28"/>
        </w:rPr>
        <w:t xml:space="preserve"> Российской Федерации при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исполнении 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(реквизиты исполнительного документа либо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решения налогового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направленного 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(реквизиты Уведомления о поступлении исполнительного документа либо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Уведомления о поступлении решения налогового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а именно 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(содержание нарушения)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администрация --------района Новосибирской области уведомляет</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о  приостановлении до момента устранения указанного нарушения </w:t>
      </w:r>
      <w:r w:rsidRPr="005C5967">
        <w:rPr>
          <w:rFonts w:ascii="Times New Roman" w:hAnsi="Times New Roman" w:cs="Times New Roman"/>
          <w:sz w:val="28"/>
          <w:szCs w:val="28"/>
        </w:rPr>
        <w:lastRenderedPageBreak/>
        <w:t>осуществления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операций  по расходованию средств на всех лицевых счетах должника, открытых</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в  администрации _______ района Новосибирской области, за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исключением  операций  по  исполнению  исполнительных  документов и решений</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налоговых органов,</w:t>
      </w:r>
      <w:r w:rsidRPr="005C5967">
        <w:rPr>
          <w:rFonts w:ascii="Times New Roman" w:hAnsi="Times New Roman" w:cs="Times New Roman"/>
          <w:color w:val="333333"/>
          <w:sz w:val="28"/>
          <w:szCs w:val="28"/>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C5967">
        <w:rPr>
          <w:rFonts w:ascii="Times New Roman" w:hAnsi="Times New Roman" w:cs="Times New Roman"/>
          <w:sz w:val="28"/>
          <w:szCs w:val="28"/>
        </w:rPr>
        <w:t>..</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Глава района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М.П.</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r w:rsidRPr="005C5967">
        <w:t>Приложение N 6</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бюджетов Покровского сельсовета Чановского</w:t>
      </w:r>
    </w:p>
    <w:p w:rsidR="005E1DD4" w:rsidRPr="005C5967" w:rsidRDefault="005E1DD4" w:rsidP="005E1DD4">
      <w:pPr>
        <w:pStyle w:val="ConsPlusNormal"/>
        <w:jc w:val="right"/>
      </w:pPr>
      <w:r w:rsidRPr="005C5967">
        <w:t xml:space="preserve"> 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Оформляется на бланке</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lastRenderedPageBreak/>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Копия: 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средств местного бюджета ------района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64" w:name="P796"/>
      <w:bookmarkEnd w:id="164"/>
      <w:r w:rsidRPr="005C5967">
        <w:rPr>
          <w:rFonts w:ascii="Times New Roman" w:hAnsi="Times New Roman" w:cs="Times New Roman"/>
          <w:sz w:val="28"/>
          <w:szCs w:val="28"/>
        </w:rPr>
        <w:t xml:space="preserve">                                УВЕДОМЛЕНИЕ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 ВОЗОБНОВЛЕНИИ ОПЕРАЦИЙ НА ЛИЦЕВЫХ СЧЕТАХ</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Администрация Покровского сельсовета Чановского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уведомляет о возобновлении операций по расходованию средств на всех лицевых</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счетах 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в связи с 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(основание возобновления операций)</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по 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(реквизиты исполнительного документа либо решения налогового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направленного 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(реквизиты Уведомления о поступлении исполнительного документа либо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Уведомления о поступлении решения налогового органа)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Глава района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М.П.</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r w:rsidRPr="005C5967">
        <w:t>Приложение N 7</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бюджетов Покровского сельсовета Чановского 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Оформляется на бланке</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(фамилия, имя, отчество и адрес</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взыскателя/наименование и адрес</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организации-взыскателя)</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Копия: 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средств местного бюджета -------района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65" w:name="P843"/>
      <w:bookmarkEnd w:id="165"/>
      <w:r w:rsidRPr="005C5967">
        <w:rPr>
          <w:rFonts w:ascii="Times New Roman" w:hAnsi="Times New Roman" w:cs="Times New Roman"/>
          <w:sz w:val="28"/>
          <w:szCs w:val="28"/>
        </w:rPr>
        <w:lastRenderedPageBreak/>
        <w:t xml:space="preserve">                                УВЕДОМЛЕНИЕ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 НЕИСПОЛНЕНИИ ДОЛЖНИКОМ ТРЕБОВАНИЙ ИСПОЛНИТЕЛЬНОГО ДОКУМЕНТА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В  связи  с  истечением  трехмесячного срока исполнения исполнительного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документа ________ N ________ по делу N ________, выданного ___.___.20__ г.</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судебного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и неисполнением должником 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содержащихся   в   нем   требований,  сообщаем  Вам  о  возможности  отзыва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исполнительного    документа   и   предъявления   исковых   требований   по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неисполненному исполнительному документу к главному распорядителю бюджетных</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средств 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и адрес главного распорядителя средств</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местного бюджета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в ведении которого находится должник.</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Для   отзыва  исполнительного  документа  Вам  необходимо  направить  в</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Администрацию Покровского сельсовета Чановского района Новосибирской области заявление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 его возврате.</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Глава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М.П.</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r w:rsidRPr="005C5967">
        <w:t>Приложение N 7.1</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бюджетов Покровского сельсовета Чановского</w:t>
      </w:r>
    </w:p>
    <w:p w:rsidR="005E1DD4" w:rsidRPr="005C5967" w:rsidRDefault="005E1DD4" w:rsidP="005E1DD4">
      <w:pPr>
        <w:pStyle w:val="ConsPlusNormal"/>
        <w:jc w:val="right"/>
      </w:pPr>
      <w:r w:rsidRPr="005C5967">
        <w:t xml:space="preserve"> района Новосибирской области</w:t>
      </w:r>
    </w:p>
    <w:p w:rsidR="005E1DD4" w:rsidRPr="005C5967" w:rsidRDefault="005E1DD4" w:rsidP="005E1DD4">
      <w:pPr>
        <w:spacing w:after="1"/>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Оформляется на бланке</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и адрес налогового органа)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66" w:name="P886"/>
      <w:bookmarkEnd w:id="166"/>
      <w:r w:rsidRPr="005C5967">
        <w:rPr>
          <w:rFonts w:ascii="Times New Roman" w:hAnsi="Times New Roman" w:cs="Times New Roman"/>
          <w:sz w:val="28"/>
          <w:szCs w:val="28"/>
        </w:rPr>
        <w:t xml:space="preserve">                                УВЕДОМЛЕНИЕ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 НЕИСПОЛНЕНИИ ДОЛЖНИКОМ ТРЕБОВАНИЙ</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РЕШЕНИЯ НАЛОГОВОГО ОРГАНА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Администрация Покровского сельсовета Чановского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уведомляет о неисполнении 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казенного учреждения-должника)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требований решения ________________________ от ___.___.20___ г. N 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налогового</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 взыскании с должника ______________________ в течение трех месяцев со дня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(наименования платежа)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его  поступления в администрацию --------района Новосибирской</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lastRenderedPageBreak/>
        <w:t>Глава района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М.П.</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p>
    <w:p w:rsidR="005E1DD4" w:rsidRPr="005C5967" w:rsidRDefault="005E1DD4" w:rsidP="005E1DD4">
      <w:pPr>
        <w:pStyle w:val="ConsPlusNormal"/>
        <w:jc w:val="right"/>
        <w:outlineLvl w:val="1"/>
      </w:pPr>
      <w:r w:rsidRPr="005C5967">
        <w:t>Приложение N 8</w:t>
      </w:r>
    </w:p>
    <w:p w:rsidR="005E1DD4" w:rsidRPr="005C5967" w:rsidRDefault="005E1DD4" w:rsidP="005E1DD4">
      <w:pPr>
        <w:pStyle w:val="ConsPlusNormal"/>
        <w:jc w:val="right"/>
      </w:pPr>
      <w:r w:rsidRPr="005C5967">
        <w:t>к Инструкции об исполнении</w:t>
      </w:r>
    </w:p>
    <w:p w:rsidR="005E1DD4" w:rsidRPr="005C5967" w:rsidRDefault="005E1DD4" w:rsidP="005E1DD4">
      <w:pPr>
        <w:pStyle w:val="ConsPlusNormal"/>
        <w:jc w:val="right"/>
      </w:pPr>
      <w:r w:rsidRPr="005C5967">
        <w:t>судебных актов и решений налоговых</w:t>
      </w:r>
    </w:p>
    <w:p w:rsidR="005E1DD4" w:rsidRPr="005C5967" w:rsidRDefault="005E1DD4" w:rsidP="005E1DD4">
      <w:pPr>
        <w:pStyle w:val="ConsPlusNormal"/>
        <w:jc w:val="right"/>
      </w:pPr>
      <w:r w:rsidRPr="005C5967">
        <w:t>органов, предусматривающих обращение</w:t>
      </w:r>
    </w:p>
    <w:p w:rsidR="005E1DD4" w:rsidRPr="005C5967" w:rsidRDefault="005E1DD4" w:rsidP="005E1DD4">
      <w:pPr>
        <w:pStyle w:val="ConsPlusNormal"/>
        <w:jc w:val="right"/>
      </w:pPr>
      <w:r w:rsidRPr="005C5967">
        <w:t>взыскания на средства местных</w:t>
      </w:r>
    </w:p>
    <w:p w:rsidR="005E1DD4" w:rsidRPr="005C5967" w:rsidRDefault="005E1DD4" w:rsidP="005E1DD4">
      <w:pPr>
        <w:pStyle w:val="ConsPlusNormal"/>
        <w:jc w:val="right"/>
      </w:pPr>
      <w:r w:rsidRPr="005C5967">
        <w:t xml:space="preserve">бюджетов Покровского сельсовета Чановского </w:t>
      </w:r>
    </w:p>
    <w:p w:rsidR="005E1DD4" w:rsidRPr="005C5967" w:rsidRDefault="005E1DD4" w:rsidP="005E1DD4">
      <w:pPr>
        <w:pStyle w:val="ConsPlusNormal"/>
        <w:jc w:val="right"/>
      </w:pPr>
      <w:r w:rsidRPr="005C5967">
        <w:t>района Новосибирской области</w:t>
      </w:r>
    </w:p>
    <w:p w:rsidR="005E1DD4" w:rsidRPr="005C5967" w:rsidRDefault="005E1DD4" w:rsidP="005E1DD4">
      <w:pPr>
        <w:pStyle w:val="ConsPlusNormal"/>
        <w:ind w:firstLine="540"/>
        <w:jc w:val="both"/>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Оформляется на бланке</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lastRenderedPageBreak/>
        <w:t xml:space="preserve">                               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 средств</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местного бюджета Покровского сельсовета Чановского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bookmarkStart w:id="167" w:name="P925"/>
      <w:bookmarkEnd w:id="167"/>
      <w:r w:rsidRPr="005C5967">
        <w:rPr>
          <w:rFonts w:ascii="Times New Roman" w:hAnsi="Times New Roman" w:cs="Times New Roman"/>
          <w:sz w:val="28"/>
          <w:szCs w:val="28"/>
        </w:rPr>
        <w:t xml:space="preserve">                          УВЕДОМЛЕНИЕ N 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О ПОСТУПЛЕНИИ ИСПОЛНИТЕЛЬНОГО ДОКУМЕНТА</w:t>
      </w:r>
    </w:p>
    <w:p w:rsidR="005E1DD4" w:rsidRPr="005C5967" w:rsidRDefault="005E1DD4" w:rsidP="005E1DD4">
      <w:pPr>
        <w:pStyle w:val="ConsPlusNonformat"/>
        <w:jc w:val="both"/>
        <w:rPr>
          <w:rFonts w:ascii="Times New Roman" w:hAnsi="Times New Roman" w:cs="Times New Roman"/>
          <w:sz w:val="28"/>
          <w:szCs w:val="28"/>
        </w:rPr>
      </w:pP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Администрацией Покровского сельсовета Чановского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  ___________  20___ года принят к исполнению исполнительный документ</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 N __________ по делу N __________, выданный ___.___.20___ г.</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судебного органа)</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о  взыскании  с администрации района за счет казны местного бюджета в</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лице должника 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(наименование главного распорядителя средств</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бюджета --------------района Новосибирской области)</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 рублей в пользу взыскателя 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(сумма взыскания)</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__________________________________________________________________________.</w:t>
      </w:r>
    </w:p>
    <w:p w:rsidR="005E1DD4" w:rsidRPr="005C5967" w:rsidRDefault="005E1DD4" w:rsidP="005E1DD4">
      <w:pPr>
        <w:pStyle w:val="ConsPlusNonformat"/>
        <w:jc w:val="both"/>
        <w:rPr>
          <w:rFonts w:ascii="Times New Roman" w:hAnsi="Times New Roman" w:cs="Times New Roman"/>
          <w:sz w:val="28"/>
          <w:szCs w:val="28"/>
        </w:rPr>
      </w:pPr>
      <w:r w:rsidRPr="005C5967">
        <w:rPr>
          <w:rFonts w:ascii="Times New Roman" w:hAnsi="Times New Roman" w:cs="Times New Roman"/>
          <w:sz w:val="28"/>
          <w:szCs w:val="28"/>
        </w:rPr>
        <w:t xml:space="preserve">  (фамилия, имя, отчество взыскателя/наименование организации-взыскателя)</w:t>
      </w:r>
    </w:p>
    <w:p w:rsidR="005E1DD4" w:rsidRPr="005C5967" w:rsidRDefault="005E1DD4" w:rsidP="005E1DD4">
      <w:pPr>
        <w:pStyle w:val="ConsPlusNormal"/>
        <w:ind w:firstLine="540"/>
        <w:jc w:val="both"/>
      </w:pPr>
    </w:p>
    <w:p w:rsidR="005E1DD4" w:rsidRPr="005C5967" w:rsidRDefault="005E1DD4" w:rsidP="005E1DD4">
      <w:pPr>
        <w:pStyle w:val="ConsPlusNormal"/>
        <w:ind w:firstLine="540"/>
        <w:jc w:val="both"/>
      </w:pPr>
      <w:r w:rsidRPr="005C5967">
        <w:t xml:space="preserve">На основании </w:t>
      </w:r>
      <w:hyperlink r:id="rId85" w:history="1">
        <w:r w:rsidRPr="005C5967">
          <w:rPr>
            <w:color w:val="0000FF"/>
          </w:rPr>
          <w:t>главы 24.1</w:t>
        </w:r>
      </w:hyperlink>
      <w:r w:rsidRPr="005C5967">
        <w:t xml:space="preserve"> Бюджетного кодекса Российской Федерации, в соответствии с </w:t>
      </w:r>
      <w:hyperlink w:anchor="P266" w:history="1">
        <w:r w:rsidRPr="005C5967">
          <w:rPr>
            <w:color w:val="0000FF"/>
          </w:rPr>
          <w:t>пунктом 3.12</w:t>
        </w:r>
      </w:hyperlink>
      <w:r w:rsidRPr="005C5967">
        <w:t xml:space="preserve"> Инструкции об исполнении судебных актов по обращению взыскания на средства местных бюджетов --------------района Новосибирской области, утвержденной постановлением администрации _____ района Новосибирской области от _________ N ____, уведомляем о необходимости представления в администрацию Покровского сельсовета Чановского района Новосибирской области следующих документов:</w:t>
      </w:r>
    </w:p>
    <w:p w:rsidR="005E1DD4" w:rsidRPr="005C5967" w:rsidRDefault="005E1DD4" w:rsidP="005E1DD4">
      <w:pPr>
        <w:pStyle w:val="ConsPlusNormal"/>
        <w:spacing w:before="220"/>
        <w:ind w:firstLine="540"/>
        <w:jc w:val="both"/>
      </w:pPr>
      <w:r w:rsidRPr="005C5967">
        <w:t xml:space="preserve">- платежного поручения на перечисление средств по соответствующему коду бюджетной  классификации Российской Федерации для полного </w:t>
      </w:r>
      <w:r w:rsidRPr="005C5967">
        <w:lastRenderedPageBreak/>
        <w:t>исполнения исполнительного документа с указанием в поле "Назначение платежа" номера настоящего Уведомления, а также реквизитов исполнительного документа и судебного акта, на основании которого он выдан, - не позднее следующего рабочего дня после дня внесения изменений в сводную бюджетную роспись местного бюджета Покровского сельсовета Чановского района Новосибирской области;</w:t>
      </w:r>
    </w:p>
    <w:p w:rsidR="005E1DD4" w:rsidRPr="005C5967" w:rsidRDefault="005E1DD4" w:rsidP="005E1DD4">
      <w:pPr>
        <w:pStyle w:val="ConsPlusNormal"/>
        <w:spacing w:before="220"/>
        <w:ind w:firstLine="540"/>
        <w:jc w:val="both"/>
      </w:pPr>
      <w:r w:rsidRPr="005C5967">
        <w:t>- письма, содержащего информацию о наличии (отсутствии) оснований для обжалования или о результатах обжалования судебного акта, на основании которого выдан исполнительный документ, с приложением подтверждающих документов - не позднее 10 рабочих дней со дня получения настоящего Уведомления.</w:t>
      </w:r>
    </w:p>
    <w:p w:rsidR="005E1DD4" w:rsidRPr="005C5967" w:rsidRDefault="005E1DD4" w:rsidP="005E1DD4">
      <w:pPr>
        <w:pStyle w:val="ConsPlusNormal"/>
        <w:spacing w:before="220"/>
        <w:ind w:firstLine="540"/>
        <w:jc w:val="both"/>
      </w:pPr>
      <w:r w:rsidRPr="005C5967">
        <w:t>В случае непредставления платежного поручения в установленный срок администрация Покровского сельсовета Чановского района Новосибирской области приостанавливает до момента устранения нарушения осуществление операций по расходованию средств на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исполнительных документов и решений налоговых органов,</w:t>
      </w:r>
      <w:r w:rsidRPr="005C5967">
        <w:rPr>
          <w:color w:val="333333"/>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C5967">
        <w:t>..</w:t>
      </w:r>
    </w:p>
    <w:p w:rsidR="005E1DD4" w:rsidRPr="005C5967" w:rsidRDefault="005E1DD4" w:rsidP="005E1DD4">
      <w:pPr>
        <w:pStyle w:val="ConsPlusNormal"/>
        <w:ind w:firstLine="540"/>
        <w:jc w:val="both"/>
      </w:pPr>
    </w:p>
    <w:p w:rsidR="005E1DD4" w:rsidRPr="005C5967" w:rsidRDefault="005E1DD4" w:rsidP="005E1DD4">
      <w:pPr>
        <w:pStyle w:val="ConsPlusNormal"/>
        <w:ind w:firstLine="708"/>
        <w:jc w:val="both"/>
      </w:pPr>
      <w:r w:rsidRPr="005C5967">
        <w:t>Приложение: копия исполнительного документа и прилагаемых к нему документов на _____ л. в _____ экз.</w:t>
      </w:r>
    </w:p>
    <w:p w:rsidR="005E1DD4" w:rsidRPr="005C5967" w:rsidRDefault="005E1DD4" w:rsidP="005E1DD4">
      <w:pPr>
        <w:pStyle w:val="ConsPlusNormal"/>
        <w:ind w:firstLine="540"/>
        <w:jc w:val="both"/>
      </w:pPr>
      <w:r w:rsidRPr="005C5967">
        <w:t xml:space="preserve">Глава Покровского сельсовета </w:t>
      </w:r>
    </w:p>
    <w:p w:rsidR="005E1DD4" w:rsidRPr="005C5967" w:rsidRDefault="005E1DD4" w:rsidP="005E1DD4">
      <w:pPr>
        <w:pStyle w:val="ConsPlusNormal"/>
        <w:ind w:firstLine="540"/>
        <w:jc w:val="both"/>
      </w:pPr>
      <w:r w:rsidRPr="005C5967">
        <w:t>М.П.</w:t>
      </w:r>
    </w:p>
    <w:p w:rsidR="005E1DD4" w:rsidRDefault="005E1DD4" w:rsidP="005E1DD4">
      <w:pPr>
        <w:pStyle w:val="ConsPlusNormal"/>
        <w:ind w:firstLine="540"/>
        <w:jc w:val="both"/>
      </w:pPr>
    </w:p>
    <w:p w:rsidR="005E1DD4" w:rsidRDefault="005E1DD4" w:rsidP="005E1DD4"/>
    <w:p w:rsidR="005E1DD4" w:rsidRPr="003D3BA4" w:rsidRDefault="005E1DD4" w:rsidP="005E1DD4">
      <w:pPr>
        <w:pStyle w:val="ac"/>
        <w:rPr>
          <w:color w:val="000000"/>
        </w:rPr>
      </w:pPr>
    </w:p>
    <w:p w:rsidR="005E1DD4" w:rsidRDefault="005E1DD4" w:rsidP="005E1DD4">
      <w:pPr>
        <w:pStyle w:val="ac"/>
      </w:pPr>
      <w:r>
        <w:t>АДМИНИСТРАЦИЯ ПОКРОВСКОГО СЕЛЬСОВЕТА</w:t>
      </w:r>
    </w:p>
    <w:p w:rsidR="005E1DD4" w:rsidRDefault="005E1DD4" w:rsidP="005E1DD4">
      <w:pPr>
        <w:pStyle w:val="ac"/>
      </w:pPr>
      <w:r w:rsidRPr="003D3BA4">
        <w:t xml:space="preserve">ЧАНОВСКОГО РАЙОНА </w:t>
      </w:r>
    </w:p>
    <w:p w:rsidR="005E1DD4" w:rsidRPr="003D3BA4" w:rsidRDefault="005E1DD4" w:rsidP="005E1DD4">
      <w:pPr>
        <w:pStyle w:val="ac"/>
      </w:pPr>
      <w:r w:rsidRPr="003D3BA4">
        <w:t>НОВОСИБИРСКОЙ ОБЛАСТИ</w:t>
      </w:r>
    </w:p>
    <w:p w:rsidR="005E1DD4" w:rsidRPr="003D3BA4" w:rsidRDefault="005E1DD4" w:rsidP="005E1DD4">
      <w:pPr>
        <w:pStyle w:val="ac"/>
      </w:pPr>
    </w:p>
    <w:p w:rsidR="005E1DD4" w:rsidRPr="003D3BA4" w:rsidRDefault="005E1DD4" w:rsidP="005E1DD4">
      <w:pPr>
        <w:pStyle w:val="ac"/>
      </w:pPr>
    </w:p>
    <w:p w:rsidR="005E1DD4" w:rsidRPr="003D3BA4" w:rsidRDefault="005E1DD4" w:rsidP="005E1DD4">
      <w:pPr>
        <w:pStyle w:val="3"/>
        <w:jc w:val="center"/>
        <w:rPr>
          <w:b/>
          <w:bCs/>
          <w:szCs w:val="28"/>
        </w:rPr>
      </w:pPr>
      <w:r w:rsidRPr="003D3BA4">
        <w:rPr>
          <w:b/>
          <w:bCs/>
          <w:szCs w:val="28"/>
        </w:rPr>
        <w:lastRenderedPageBreak/>
        <w:t>ПОСТАНОВЛЕНИЕ</w:t>
      </w:r>
    </w:p>
    <w:p w:rsidR="005E1DD4" w:rsidRPr="003D3BA4" w:rsidRDefault="005E1DD4" w:rsidP="005E1DD4">
      <w:pPr>
        <w:spacing w:after="0" w:line="240" w:lineRule="auto"/>
        <w:rPr>
          <w:rFonts w:ascii="Times New Roman" w:hAnsi="Times New Roman" w:cs="Times New Roman"/>
          <w:sz w:val="28"/>
          <w:szCs w:val="28"/>
        </w:rPr>
      </w:pPr>
    </w:p>
    <w:p w:rsidR="005E1DD4" w:rsidRPr="003D3BA4" w:rsidRDefault="005E1DD4" w:rsidP="005E1DD4">
      <w:pPr>
        <w:spacing w:after="0" w:line="240" w:lineRule="auto"/>
        <w:rPr>
          <w:rFonts w:ascii="Times New Roman" w:hAnsi="Times New Roman" w:cs="Times New Roman"/>
          <w:sz w:val="28"/>
          <w:szCs w:val="28"/>
        </w:rPr>
      </w:pPr>
    </w:p>
    <w:p w:rsidR="005E1DD4" w:rsidRPr="003D3BA4" w:rsidRDefault="005E1DD4" w:rsidP="005E1DD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25.07.2019 г.</w:t>
      </w:r>
      <w:r w:rsidRPr="003D3BA4">
        <w:rPr>
          <w:rFonts w:ascii="Times New Roman" w:hAnsi="Times New Roman" w:cs="Times New Roman"/>
          <w:color w:val="000000"/>
          <w:sz w:val="28"/>
          <w:szCs w:val="28"/>
        </w:rPr>
        <w:t xml:space="preserve"> № </w:t>
      </w:r>
      <w:r>
        <w:rPr>
          <w:rFonts w:ascii="Times New Roman" w:hAnsi="Times New Roman" w:cs="Times New Roman"/>
          <w:color w:val="000000"/>
          <w:sz w:val="28"/>
          <w:szCs w:val="28"/>
        </w:rPr>
        <w:t>40-г</w:t>
      </w:r>
    </w:p>
    <w:p w:rsidR="005E1DD4" w:rsidRPr="00267DD5" w:rsidRDefault="005E1DD4" w:rsidP="005E1DD4">
      <w:pPr>
        <w:spacing w:after="0" w:line="240" w:lineRule="auto"/>
        <w:jc w:val="center"/>
        <w:rPr>
          <w:rFonts w:ascii="Times New Roman" w:hAnsi="Times New Roman" w:cs="Times New Roman"/>
          <w:b/>
          <w:bCs/>
          <w:sz w:val="28"/>
          <w:szCs w:val="28"/>
        </w:rPr>
      </w:pPr>
    </w:p>
    <w:p w:rsidR="005E1DD4" w:rsidRPr="00267DD5" w:rsidRDefault="005E1DD4" w:rsidP="005E1DD4">
      <w:pPr>
        <w:spacing w:after="0" w:line="240" w:lineRule="auto"/>
        <w:jc w:val="center"/>
        <w:rPr>
          <w:rFonts w:ascii="Times New Roman" w:hAnsi="Times New Roman" w:cs="Times New Roman"/>
          <w:b/>
          <w:bCs/>
          <w:sz w:val="28"/>
          <w:szCs w:val="28"/>
        </w:rPr>
      </w:pPr>
    </w:p>
    <w:p w:rsidR="005E1DD4" w:rsidRPr="00267DD5" w:rsidRDefault="005E1DD4" w:rsidP="005E1DD4">
      <w:pPr>
        <w:spacing w:after="0" w:line="240" w:lineRule="auto"/>
        <w:jc w:val="center"/>
        <w:rPr>
          <w:rFonts w:ascii="Times New Roman" w:hAnsi="Times New Roman" w:cs="Times New Roman"/>
          <w:color w:val="000000"/>
          <w:sz w:val="28"/>
          <w:szCs w:val="28"/>
        </w:rPr>
      </w:pPr>
      <w:r w:rsidRPr="00267DD5">
        <w:rPr>
          <w:rFonts w:ascii="Times New Roman" w:hAnsi="Times New Roman" w:cs="Times New Roman"/>
          <w:bCs/>
          <w:sz w:val="28"/>
          <w:szCs w:val="28"/>
        </w:rPr>
        <w:t>О внесении изменений в постановление администрации</w:t>
      </w:r>
      <w:r>
        <w:rPr>
          <w:rFonts w:ascii="Times New Roman" w:hAnsi="Times New Roman" w:cs="Times New Roman"/>
          <w:bCs/>
          <w:sz w:val="28"/>
          <w:szCs w:val="28"/>
        </w:rPr>
        <w:t xml:space="preserve"> </w:t>
      </w:r>
      <w:r>
        <w:rPr>
          <w:rFonts w:ascii="Times New Roman" w:hAnsi="Times New Roman" w:cs="Times New Roman"/>
          <w:b/>
          <w:bCs/>
          <w:sz w:val="28"/>
          <w:szCs w:val="28"/>
        </w:rPr>
        <w:t>Покровского сельсовета</w:t>
      </w:r>
      <w:r w:rsidRPr="004A033A">
        <w:rPr>
          <w:rFonts w:ascii="Times New Roman" w:hAnsi="Times New Roman" w:cs="Times New Roman"/>
          <w:b/>
          <w:bCs/>
          <w:sz w:val="28"/>
          <w:szCs w:val="28"/>
        </w:rPr>
        <w:t xml:space="preserve"> </w:t>
      </w:r>
      <w:r w:rsidRPr="00267DD5">
        <w:rPr>
          <w:rFonts w:ascii="Times New Roman" w:hAnsi="Times New Roman" w:cs="Times New Roman"/>
          <w:bCs/>
          <w:sz w:val="28"/>
          <w:szCs w:val="28"/>
        </w:rPr>
        <w:t>Ч</w:t>
      </w:r>
      <w:r>
        <w:rPr>
          <w:rFonts w:ascii="Times New Roman" w:hAnsi="Times New Roman" w:cs="Times New Roman"/>
          <w:bCs/>
          <w:sz w:val="28"/>
          <w:szCs w:val="28"/>
        </w:rPr>
        <w:t>а</w:t>
      </w:r>
      <w:r w:rsidRPr="00267DD5">
        <w:rPr>
          <w:rFonts w:ascii="Times New Roman" w:hAnsi="Times New Roman" w:cs="Times New Roman"/>
          <w:bCs/>
          <w:sz w:val="28"/>
          <w:szCs w:val="28"/>
        </w:rPr>
        <w:t xml:space="preserve">новского района Новосибирской области от </w:t>
      </w:r>
      <w:r>
        <w:rPr>
          <w:rFonts w:ascii="Times New Roman" w:hAnsi="Times New Roman" w:cs="Times New Roman"/>
          <w:bCs/>
          <w:sz w:val="28"/>
          <w:szCs w:val="28"/>
        </w:rPr>
        <w:t>25</w:t>
      </w:r>
      <w:r w:rsidRPr="00267DD5">
        <w:rPr>
          <w:rFonts w:ascii="Times New Roman" w:hAnsi="Times New Roman" w:cs="Times New Roman"/>
          <w:color w:val="000000"/>
          <w:sz w:val="28"/>
          <w:szCs w:val="28"/>
        </w:rPr>
        <w:t xml:space="preserve">.12.2018 № </w:t>
      </w:r>
      <w:r>
        <w:rPr>
          <w:rFonts w:ascii="Times New Roman" w:hAnsi="Times New Roman" w:cs="Times New Roman"/>
          <w:color w:val="000000"/>
          <w:sz w:val="28"/>
          <w:szCs w:val="28"/>
        </w:rPr>
        <w:t xml:space="preserve"> 59</w:t>
      </w:r>
    </w:p>
    <w:p w:rsidR="005E1DD4" w:rsidRPr="00267DD5" w:rsidRDefault="005E1DD4" w:rsidP="005E1DD4">
      <w:pPr>
        <w:pStyle w:val="ConsPlusTitle"/>
        <w:jc w:val="center"/>
        <w:rPr>
          <w:rFonts w:ascii="Times New Roman" w:hAnsi="Times New Roman" w:cs="Times New Roman"/>
          <w:b w:val="0"/>
          <w:sz w:val="28"/>
          <w:szCs w:val="28"/>
        </w:rPr>
      </w:pPr>
      <w:r w:rsidRPr="00267DD5">
        <w:rPr>
          <w:rFonts w:ascii="Times New Roman" w:hAnsi="Times New Roman" w:cs="Times New Roman"/>
          <w:bCs/>
          <w:sz w:val="28"/>
          <w:szCs w:val="28"/>
        </w:rPr>
        <w:t>«</w:t>
      </w:r>
      <w:r w:rsidRPr="00267DD5">
        <w:rPr>
          <w:rFonts w:ascii="Times New Roman" w:hAnsi="Times New Roman" w:cs="Times New Roman"/>
          <w:b w:val="0"/>
          <w:bCs/>
          <w:sz w:val="28"/>
          <w:szCs w:val="28"/>
        </w:rPr>
        <w:t xml:space="preserve">Об утверждении </w:t>
      </w:r>
      <w:r w:rsidRPr="00267DD5">
        <w:rPr>
          <w:rFonts w:ascii="Times New Roman" w:hAnsi="Times New Roman" w:cs="Times New Roman"/>
          <w:b w:val="0"/>
          <w:sz w:val="28"/>
          <w:szCs w:val="28"/>
        </w:rPr>
        <w:t xml:space="preserve">Порядка открытия и ведения лицевых счетов муниципальных </w:t>
      </w:r>
      <w:r>
        <w:rPr>
          <w:rFonts w:ascii="Times New Roman" w:hAnsi="Times New Roman" w:cs="Times New Roman"/>
          <w:b w:val="0"/>
          <w:sz w:val="28"/>
          <w:szCs w:val="28"/>
        </w:rPr>
        <w:t>казенных</w:t>
      </w:r>
      <w:r w:rsidRPr="00267DD5">
        <w:rPr>
          <w:rFonts w:ascii="Times New Roman" w:hAnsi="Times New Roman" w:cs="Times New Roman"/>
          <w:b w:val="0"/>
          <w:sz w:val="28"/>
          <w:szCs w:val="28"/>
        </w:rPr>
        <w:t xml:space="preserve"> учреждений</w:t>
      </w:r>
      <w:r w:rsidRPr="004A033A">
        <w:rPr>
          <w:rFonts w:ascii="Times New Roman" w:hAnsi="Times New Roman" w:cs="Times New Roman"/>
          <w:b w:val="0"/>
          <w:bCs/>
          <w:sz w:val="28"/>
          <w:szCs w:val="28"/>
        </w:rPr>
        <w:t xml:space="preserve"> </w:t>
      </w:r>
      <w:r>
        <w:rPr>
          <w:rFonts w:ascii="Times New Roman" w:hAnsi="Times New Roman" w:cs="Times New Roman"/>
          <w:bCs/>
          <w:sz w:val="28"/>
          <w:szCs w:val="28"/>
        </w:rPr>
        <w:t>Покровского сельсовета</w:t>
      </w:r>
      <w:r w:rsidRPr="00267DD5">
        <w:rPr>
          <w:rFonts w:ascii="Times New Roman" w:hAnsi="Times New Roman" w:cs="Times New Roman"/>
          <w:b w:val="0"/>
          <w:sz w:val="28"/>
          <w:szCs w:val="28"/>
        </w:rPr>
        <w:t xml:space="preserve"> Чановско</w:t>
      </w:r>
      <w:r>
        <w:rPr>
          <w:rFonts w:ascii="Times New Roman" w:hAnsi="Times New Roman" w:cs="Times New Roman"/>
          <w:b w:val="0"/>
          <w:sz w:val="28"/>
          <w:szCs w:val="28"/>
        </w:rPr>
        <w:t>го района Новосибирской области»</w:t>
      </w:r>
    </w:p>
    <w:p w:rsidR="005E1DD4" w:rsidRPr="00267DD5" w:rsidRDefault="005E1DD4" w:rsidP="005E1DD4">
      <w:pPr>
        <w:autoSpaceDE w:val="0"/>
        <w:autoSpaceDN w:val="0"/>
        <w:adjustRightInd w:val="0"/>
        <w:spacing w:after="0" w:line="240" w:lineRule="auto"/>
        <w:jc w:val="center"/>
        <w:rPr>
          <w:rFonts w:ascii="Times New Roman" w:hAnsi="Times New Roman" w:cs="Times New Roman"/>
          <w:bCs/>
          <w:sz w:val="28"/>
          <w:szCs w:val="28"/>
        </w:rPr>
      </w:pPr>
    </w:p>
    <w:p w:rsidR="005E1DD4" w:rsidRPr="00267DD5" w:rsidRDefault="005E1DD4" w:rsidP="005E1DD4">
      <w:pPr>
        <w:pStyle w:val="a6"/>
        <w:spacing w:after="0"/>
        <w:jc w:val="center"/>
        <w:rPr>
          <w:bCs/>
          <w:sz w:val="28"/>
          <w:szCs w:val="28"/>
        </w:rPr>
      </w:pPr>
    </w:p>
    <w:p w:rsidR="005E1DD4" w:rsidRPr="003D3BA4" w:rsidRDefault="005E1DD4" w:rsidP="005E1DD4">
      <w:pPr>
        <w:spacing w:after="0" w:line="240" w:lineRule="auto"/>
        <w:ind w:firstLine="851"/>
        <w:jc w:val="both"/>
        <w:rPr>
          <w:rFonts w:ascii="Times New Roman" w:hAnsi="Times New Roman" w:cs="Times New Roman"/>
          <w:sz w:val="28"/>
          <w:szCs w:val="28"/>
        </w:rPr>
      </w:pPr>
      <w:r w:rsidRPr="003D3BA4">
        <w:rPr>
          <w:rFonts w:ascii="Times New Roman" w:hAnsi="Times New Roman" w:cs="Times New Roman"/>
          <w:sz w:val="28"/>
          <w:szCs w:val="28"/>
        </w:rPr>
        <w:t xml:space="preserve">В </w:t>
      </w:r>
      <w:r>
        <w:rPr>
          <w:rFonts w:ascii="Times New Roman" w:hAnsi="Times New Roman" w:cs="Times New Roman"/>
          <w:sz w:val="28"/>
          <w:szCs w:val="28"/>
        </w:rPr>
        <w:t>целях приведения в соответствие с действующим законодательством</w:t>
      </w:r>
      <w:r w:rsidRPr="003D3BA4">
        <w:rPr>
          <w:rFonts w:ascii="Times New Roman" w:hAnsi="Times New Roman" w:cs="Times New Roman"/>
          <w:sz w:val="28"/>
          <w:szCs w:val="28"/>
        </w:rPr>
        <w:t xml:space="preserve">, администрация </w:t>
      </w:r>
      <w:r w:rsidRPr="004A033A">
        <w:rPr>
          <w:rFonts w:ascii="Times New Roman" w:hAnsi="Times New Roman" w:cs="Times New Roman"/>
          <w:bCs/>
          <w:sz w:val="28"/>
          <w:szCs w:val="28"/>
        </w:rPr>
        <w:t xml:space="preserve"> </w:t>
      </w:r>
      <w:r>
        <w:rPr>
          <w:rFonts w:ascii="Times New Roman" w:hAnsi="Times New Roman" w:cs="Times New Roman"/>
          <w:b/>
          <w:bCs/>
          <w:sz w:val="28"/>
          <w:szCs w:val="28"/>
        </w:rPr>
        <w:t>Покровского сельсовета</w:t>
      </w:r>
      <w:r w:rsidRPr="00267DD5">
        <w:rPr>
          <w:rFonts w:ascii="Times New Roman" w:hAnsi="Times New Roman" w:cs="Times New Roman"/>
          <w:sz w:val="28"/>
          <w:szCs w:val="28"/>
        </w:rPr>
        <w:t xml:space="preserve"> </w:t>
      </w:r>
      <w:r>
        <w:rPr>
          <w:rFonts w:ascii="Times New Roman" w:hAnsi="Times New Roman" w:cs="Times New Roman"/>
          <w:sz w:val="28"/>
          <w:szCs w:val="28"/>
        </w:rPr>
        <w:t>Ч</w:t>
      </w:r>
      <w:r w:rsidRPr="003D3BA4">
        <w:rPr>
          <w:rFonts w:ascii="Times New Roman" w:hAnsi="Times New Roman" w:cs="Times New Roman"/>
          <w:sz w:val="28"/>
          <w:szCs w:val="28"/>
        </w:rPr>
        <w:t>ановского района Новосибирской области ПОСТАНОВЛЯЕТ:</w:t>
      </w:r>
    </w:p>
    <w:p w:rsidR="005E1DD4" w:rsidRPr="00A01C63" w:rsidRDefault="005E1DD4" w:rsidP="005E1DD4">
      <w:pPr>
        <w:spacing w:after="0" w:line="240" w:lineRule="auto"/>
        <w:ind w:firstLine="708"/>
        <w:jc w:val="both"/>
        <w:rPr>
          <w:rFonts w:ascii="Times New Roman" w:hAnsi="Times New Roman" w:cs="Times New Roman"/>
          <w:bCs/>
          <w:sz w:val="28"/>
          <w:szCs w:val="28"/>
        </w:rPr>
      </w:pPr>
      <w:r w:rsidRPr="003D3BA4">
        <w:rPr>
          <w:rFonts w:ascii="Times New Roman" w:hAnsi="Times New Roman" w:cs="Times New Roman"/>
          <w:sz w:val="28"/>
          <w:szCs w:val="28"/>
        </w:rPr>
        <w:t xml:space="preserve">1. </w:t>
      </w:r>
      <w:r>
        <w:rPr>
          <w:rFonts w:ascii="Times New Roman" w:hAnsi="Times New Roman" w:cs="Times New Roman"/>
          <w:sz w:val="28"/>
          <w:szCs w:val="28"/>
        </w:rPr>
        <w:t xml:space="preserve">Внести изменения </w:t>
      </w:r>
      <w:r>
        <w:rPr>
          <w:rFonts w:ascii="Times New Roman" w:hAnsi="Times New Roman" w:cs="Times New Roman"/>
          <w:bCs/>
          <w:sz w:val="28"/>
          <w:szCs w:val="28"/>
        </w:rPr>
        <w:t xml:space="preserve">в постановление администрации </w:t>
      </w:r>
      <w:r>
        <w:rPr>
          <w:rFonts w:ascii="Times New Roman" w:hAnsi="Times New Roman" w:cs="Times New Roman"/>
          <w:b/>
          <w:bCs/>
          <w:sz w:val="28"/>
          <w:szCs w:val="28"/>
        </w:rPr>
        <w:t>Покровского сельсовета</w:t>
      </w:r>
      <w:r w:rsidRPr="00267DD5">
        <w:rPr>
          <w:rFonts w:ascii="Times New Roman" w:hAnsi="Times New Roman" w:cs="Times New Roman"/>
          <w:sz w:val="28"/>
          <w:szCs w:val="28"/>
        </w:rPr>
        <w:t xml:space="preserve"> </w:t>
      </w:r>
      <w:r>
        <w:rPr>
          <w:rFonts w:ascii="Times New Roman" w:hAnsi="Times New Roman" w:cs="Times New Roman"/>
          <w:bCs/>
          <w:sz w:val="28"/>
          <w:szCs w:val="28"/>
        </w:rPr>
        <w:t>Чановского района Новосибирской области от 25</w:t>
      </w:r>
      <w:r w:rsidRPr="00267DD5">
        <w:rPr>
          <w:rFonts w:ascii="Times New Roman" w:hAnsi="Times New Roman" w:cs="Times New Roman"/>
          <w:color w:val="000000"/>
          <w:sz w:val="28"/>
          <w:szCs w:val="28"/>
        </w:rPr>
        <w:t xml:space="preserve">.12.2018 № </w:t>
      </w:r>
      <w:r>
        <w:rPr>
          <w:rFonts w:ascii="Times New Roman" w:hAnsi="Times New Roman" w:cs="Times New Roman"/>
          <w:color w:val="000000"/>
          <w:sz w:val="28"/>
          <w:szCs w:val="28"/>
        </w:rPr>
        <w:t>59</w:t>
      </w:r>
      <w:r w:rsidRPr="00A01C63">
        <w:rPr>
          <w:rFonts w:ascii="Times New Roman" w:hAnsi="Times New Roman" w:cs="Times New Roman"/>
          <w:color w:val="000000"/>
          <w:sz w:val="28"/>
          <w:szCs w:val="28"/>
        </w:rPr>
        <w:t xml:space="preserve"> </w:t>
      </w:r>
      <w:r w:rsidRPr="00A01C63">
        <w:rPr>
          <w:rFonts w:ascii="Times New Roman" w:hAnsi="Times New Roman" w:cs="Times New Roman"/>
          <w:bCs/>
          <w:sz w:val="28"/>
          <w:szCs w:val="28"/>
        </w:rPr>
        <w:t xml:space="preserve">«Об утверждении </w:t>
      </w:r>
      <w:r w:rsidRPr="00A01C63">
        <w:rPr>
          <w:rFonts w:ascii="Times New Roman" w:hAnsi="Times New Roman" w:cs="Times New Roman"/>
          <w:sz w:val="28"/>
          <w:szCs w:val="28"/>
        </w:rPr>
        <w:t xml:space="preserve">Порядка открытия и ведения лицевых счетов муниципальных </w:t>
      </w:r>
      <w:r>
        <w:rPr>
          <w:rFonts w:ascii="Times New Roman" w:hAnsi="Times New Roman" w:cs="Times New Roman"/>
          <w:sz w:val="28"/>
          <w:szCs w:val="28"/>
        </w:rPr>
        <w:t xml:space="preserve">казенных </w:t>
      </w:r>
      <w:r w:rsidRPr="00A01C63">
        <w:rPr>
          <w:rFonts w:ascii="Times New Roman" w:hAnsi="Times New Roman" w:cs="Times New Roman"/>
          <w:sz w:val="28"/>
          <w:szCs w:val="28"/>
        </w:rPr>
        <w:t>учреждений Чановского района Новосибирской области</w:t>
      </w:r>
      <w:r>
        <w:rPr>
          <w:rFonts w:ascii="Times New Roman" w:hAnsi="Times New Roman" w:cs="Times New Roman"/>
          <w:sz w:val="28"/>
          <w:szCs w:val="28"/>
        </w:rPr>
        <w:t>»</w:t>
      </w:r>
      <w:r w:rsidRPr="00A01C63">
        <w:rPr>
          <w:rFonts w:ascii="Times New Roman" w:hAnsi="Times New Roman" w:cs="Times New Roman"/>
          <w:bCs/>
          <w:sz w:val="28"/>
          <w:szCs w:val="28"/>
        </w:rPr>
        <w:t>:</w:t>
      </w:r>
    </w:p>
    <w:p w:rsidR="005E1DD4" w:rsidRPr="00E6584A" w:rsidRDefault="005E1DD4" w:rsidP="005E1DD4">
      <w:pPr>
        <w:pStyle w:val="ConsPlusNormal"/>
        <w:ind w:firstLine="540"/>
        <w:jc w:val="both"/>
      </w:pPr>
      <w:r w:rsidRPr="00247642">
        <w:rPr>
          <w:bCs/>
        </w:rPr>
        <w:t xml:space="preserve">1.1. </w:t>
      </w:r>
      <w:r w:rsidRPr="00E6584A">
        <w:t xml:space="preserve">В п.1.2. </w:t>
      </w:r>
      <w:r w:rsidRPr="00267DD5">
        <w:t xml:space="preserve">Порядка открытия и ведения лицевых счетов муниципальных </w:t>
      </w:r>
      <w:r>
        <w:t>казенных</w:t>
      </w:r>
      <w:r w:rsidRPr="00267DD5">
        <w:t xml:space="preserve"> учреждений</w:t>
      </w:r>
      <w:r w:rsidRPr="004A033A">
        <w:rPr>
          <w:b/>
          <w:bCs/>
        </w:rPr>
        <w:t xml:space="preserve"> наименование поселения</w:t>
      </w:r>
      <w:r w:rsidRPr="00267DD5">
        <w:t xml:space="preserve"> Чановско</w:t>
      </w:r>
      <w:r>
        <w:t>го района Новосибирской области</w:t>
      </w:r>
      <w:r w:rsidRPr="00E6584A">
        <w:t xml:space="preserve"> </w:t>
      </w:r>
      <w:r>
        <w:t xml:space="preserve">(далее – Порядок) </w:t>
      </w:r>
      <w:r w:rsidRPr="00E6584A">
        <w:t xml:space="preserve">удалить абзац </w:t>
      </w:r>
      <w:r>
        <w:t xml:space="preserve">3 </w:t>
      </w:r>
      <w:r w:rsidRPr="00E6584A">
        <w:t xml:space="preserve">«Глава </w:t>
      </w:r>
      <w:r>
        <w:t>сельского поселения</w:t>
      </w:r>
      <w:r w:rsidRPr="00E6584A">
        <w:t>– Глава</w:t>
      </w:r>
      <w:r w:rsidRPr="004A033A">
        <w:rPr>
          <w:b/>
          <w:bCs/>
        </w:rPr>
        <w:t xml:space="preserve"> </w:t>
      </w:r>
      <w:r>
        <w:rPr>
          <w:b/>
          <w:bCs/>
        </w:rPr>
        <w:t>Покровского сельсовета</w:t>
      </w:r>
      <w:r w:rsidRPr="00E6584A">
        <w:t xml:space="preserve"> Чановского района Новосибирской области;»</w:t>
      </w:r>
      <w:r>
        <w:t>.</w:t>
      </w:r>
    </w:p>
    <w:p w:rsidR="005E1DD4" w:rsidRPr="00E6584A" w:rsidRDefault="005E1DD4" w:rsidP="005E1DD4">
      <w:pPr>
        <w:pStyle w:val="ConsPlusTitle"/>
        <w:ind w:firstLine="708"/>
        <w:jc w:val="both"/>
        <w:rPr>
          <w:rFonts w:ascii="Times New Roman" w:hAnsi="Times New Roman" w:cs="Times New Roman"/>
          <w:b w:val="0"/>
          <w:sz w:val="28"/>
          <w:szCs w:val="28"/>
        </w:rPr>
      </w:pPr>
      <w:r w:rsidRPr="003D04AB">
        <w:rPr>
          <w:rFonts w:ascii="Times New Roman" w:hAnsi="Times New Roman" w:cs="Times New Roman"/>
          <w:b w:val="0"/>
          <w:bCs/>
          <w:sz w:val="28"/>
          <w:szCs w:val="28"/>
        </w:rPr>
        <w:t xml:space="preserve">1.2. </w:t>
      </w:r>
      <w:r w:rsidRPr="003D04AB">
        <w:rPr>
          <w:rFonts w:ascii="Times New Roman" w:hAnsi="Times New Roman" w:cs="Times New Roman"/>
          <w:b w:val="0"/>
          <w:sz w:val="28"/>
          <w:szCs w:val="28"/>
        </w:rPr>
        <w:t xml:space="preserve">В п.1.2. </w:t>
      </w:r>
      <w:r w:rsidRPr="00B77500">
        <w:rPr>
          <w:rFonts w:ascii="Times New Roman" w:hAnsi="Times New Roman" w:cs="Times New Roman"/>
          <w:b w:val="0"/>
          <w:sz w:val="28"/>
          <w:szCs w:val="28"/>
        </w:rPr>
        <w:t>Порядка</w:t>
      </w:r>
      <w:r w:rsidRPr="003D04AB">
        <w:rPr>
          <w:rFonts w:ascii="Times New Roman" w:hAnsi="Times New Roman" w:cs="Times New Roman"/>
          <w:b w:val="0"/>
          <w:sz w:val="28"/>
          <w:szCs w:val="28"/>
        </w:rPr>
        <w:t xml:space="preserve"> удалить абзац </w:t>
      </w:r>
      <w:r>
        <w:rPr>
          <w:rFonts w:ascii="Times New Roman" w:hAnsi="Times New Roman" w:cs="Times New Roman"/>
          <w:b w:val="0"/>
          <w:sz w:val="28"/>
          <w:szCs w:val="28"/>
        </w:rPr>
        <w:t xml:space="preserve">26 </w:t>
      </w:r>
      <w:r w:rsidRPr="003D04AB">
        <w:rPr>
          <w:rFonts w:ascii="Times New Roman" w:hAnsi="Times New Roman" w:cs="Times New Roman"/>
          <w:b w:val="0"/>
          <w:sz w:val="28"/>
          <w:szCs w:val="28"/>
        </w:rPr>
        <w:t>«методика - Методика функционирования</w:t>
      </w:r>
      <w:r w:rsidRPr="00E6584A">
        <w:rPr>
          <w:rFonts w:ascii="Times New Roman" w:hAnsi="Times New Roman" w:cs="Times New Roman"/>
          <w:b w:val="0"/>
          <w:sz w:val="28"/>
          <w:szCs w:val="28"/>
        </w:rPr>
        <w:t xml:space="preserve"> и использования автоматизированной информационной системы управления бюджетным процессом на муниципальном уровне.»</w:t>
      </w:r>
      <w:r>
        <w:rPr>
          <w:rFonts w:ascii="Times New Roman" w:hAnsi="Times New Roman" w:cs="Times New Roman"/>
          <w:b w:val="0"/>
          <w:sz w:val="28"/>
          <w:szCs w:val="28"/>
        </w:rPr>
        <w:t>.</w:t>
      </w:r>
    </w:p>
    <w:p w:rsidR="005E1DD4" w:rsidRPr="00B00FD4" w:rsidRDefault="005E1DD4" w:rsidP="005E1DD4">
      <w:pPr>
        <w:pStyle w:val="ConsPlusNormal"/>
        <w:ind w:firstLine="540"/>
        <w:jc w:val="both"/>
      </w:pPr>
      <w:r w:rsidRPr="00B00FD4">
        <w:t xml:space="preserve">1.4. Приложение № 2.3. </w:t>
      </w:r>
      <w:r>
        <w:t xml:space="preserve">Порядка </w:t>
      </w:r>
      <w:r w:rsidRPr="00B00FD4">
        <w:t>изложить в редакции приложения № 1 к настоящему постановлению.</w:t>
      </w:r>
    </w:p>
    <w:p w:rsidR="005E1DD4" w:rsidRPr="00A1398E" w:rsidRDefault="005E1DD4" w:rsidP="005E1DD4">
      <w:pPr>
        <w:pStyle w:val="ConsPlusNormal"/>
        <w:ind w:firstLine="540"/>
        <w:jc w:val="both"/>
      </w:pPr>
      <w:r w:rsidRPr="00527670">
        <w:t>2. Опубликовать наст</w:t>
      </w:r>
      <w:r w:rsidRPr="00247642">
        <w:t>оящее</w:t>
      </w:r>
      <w:r w:rsidRPr="003D3BA4">
        <w:t xml:space="preserve"> постановление в периодическом печатном издании </w:t>
      </w:r>
      <w:r>
        <w:t>«Покровский вестник»</w:t>
      </w:r>
      <w:r w:rsidRPr="003D3BA4">
        <w:t xml:space="preserve"> органов местного самоуправления </w:t>
      </w:r>
      <w:r>
        <w:t xml:space="preserve"> Покровского сельсовета </w:t>
      </w:r>
      <w:r w:rsidRPr="003D3BA4">
        <w:t xml:space="preserve">Чановского района Новосибирской области и разместить на официальном сайте </w:t>
      </w:r>
      <w:r>
        <w:t>администрации Покровского сельсовета</w:t>
      </w:r>
      <w:r w:rsidRPr="003D3BA4">
        <w:t xml:space="preserve"> Чановского района Новосибирской области.</w:t>
      </w:r>
    </w:p>
    <w:p w:rsidR="005E1DD4" w:rsidRDefault="005E1DD4" w:rsidP="005E1DD4">
      <w:pPr>
        <w:widowControl w:val="0"/>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 xml:space="preserve">          3. Контроль за исполнением настоящего постановления  оставляю за </w:t>
      </w:r>
      <w:r>
        <w:rPr>
          <w:rFonts w:ascii="Times New Roman" w:hAnsi="Times New Roman"/>
          <w:sz w:val="28"/>
          <w:szCs w:val="28"/>
        </w:rPr>
        <w:lastRenderedPageBreak/>
        <w:t>собой.</w:t>
      </w:r>
    </w:p>
    <w:p w:rsidR="005E1DD4" w:rsidRPr="003D3BA4" w:rsidRDefault="005E1DD4" w:rsidP="005E1DD4">
      <w:pPr>
        <w:pStyle w:val="a6"/>
        <w:spacing w:after="0"/>
        <w:jc w:val="both"/>
        <w:rPr>
          <w:sz w:val="28"/>
          <w:szCs w:val="28"/>
        </w:rPr>
      </w:pPr>
    </w:p>
    <w:p w:rsidR="005E1DD4" w:rsidRDefault="005E1DD4" w:rsidP="005E1DD4">
      <w:pPr>
        <w:pStyle w:val="a6"/>
        <w:spacing w:after="0"/>
        <w:jc w:val="both"/>
        <w:rPr>
          <w:sz w:val="28"/>
          <w:szCs w:val="28"/>
        </w:rPr>
      </w:pPr>
      <w:r w:rsidRPr="003D3BA4">
        <w:rPr>
          <w:sz w:val="28"/>
          <w:szCs w:val="28"/>
        </w:rPr>
        <w:t>Глав</w:t>
      </w:r>
      <w:r>
        <w:rPr>
          <w:sz w:val="28"/>
          <w:szCs w:val="28"/>
        </w:rPr>
        <w:t>а</w:t>
      </w:r>
      <w:r w:rsidRPr="004A033A">
        <w:rPr>
          <w:b/>
          <w:bCs/>
          <w:sz w:val="28"/>
          <w:szCs w:val="28"/>
        </w:rPr>
        <w:t xml:space="preserve"> </w:t>
      </w:r>
      <w:r>
        <w:rPr>
          <w:b/>
          <w:bCs/>
          <w:sz w:val="28"/>
          <w:szCs w:val="28"/>
        </w:rPr>
        <w:t>Покровского сельсовета</w:t>
      </w:r>
      <w:r w:rsidRPr="003D3BA4">
        <w:rPr>
          <w:sz w:val="28"/>
          <w:szCs w:val="28"/>
        </w:rPr>
        <w:t xml:space="preserve"> </w:t>
      </w:r>
    </w:p>
    <w:p w:rsidR="005E1DD4" w:rsidRPr="003D3BA4" w:rsidRDefault="005E1DD4" w:rsidP="005E1DD4">
      <w:pPr>
        <w:pStyle w:val="a6"/>
        <w:spacing w:after="0"/>
        <w:jc w:val="both"/>
        <w:rPr>
          <w:sz w:val="28"/>
          <w:szCs w:val="28"/>
        </w:rPr>
      </w:pPr>
      <w:r w:rsidRPr="003D3BA4">
        <w:rPr>
          <w:sz w:val="28"/>
          <w:szCs w:val="28"/>
        </w:rPr>
        <w:t>Чановского района</w:t>
      </w:r>
    </w:p>
    <w:p w:rsidR="005E1DD4" w:rsidRPr="003D3BA4" w:rsidRDefault="005E1DD4" w:rsidP="005E1DD4">
      <w:pPr>
        <w:pStyle w:val="a6"/>
        <w:spacing w:after="0"/>
        <w:jc w:val="both"/>
        <w:rPr>
          <w:sz w:val="28"/>
          <w:szCs w:val="28"/>
        </w:rPr>
      </w:pPr>
      <w:r>
        <w:rPr>
          <w:sz w:val="28"/>
          <w:szCs w:val="28"/>
        </w:rPr>
        <w:t>Новосибирской области</w:t>
      </w:r>
      <w:r>
        <w:rPr>
          <w:sz w:val="28"/>
          <w:szCs w:val="28"/>
        </w:rPr>
        <w:tab/>
      </w:r>
      <w:r>
        <w:rPr>
          <w:sz w:val="28"/>
          <w:szCs w:val="28"/>
        </w:rPr>
        <w:tab/>
      </w:r>
      <w:r>
        <w:rPr>
          <w:sz w:val="28"/>
          <w:szCs w:val="28"/>
        </w:rPr>
        <w:tab/>
      </w:r>
      <w:r>
        <w:rPr>
          <w:sz w:val="28"/>
          <w:szCs w:val="28"/>
        </w:rPr>
        <w:tab/>
      </w:r>
      <w:r>
        <w:rPr>
          <w:sz w:val="28"/>
          <w:szCs w:val="28"/>
        </w:rPr>
        <w:tab/>
      </w:r>
      <w:r w:rsidRPr="003D3BA4">
        <w:rPr>
          <w:sz w:val="28"/>
          <w:szCs w:val="28"/>
        </w:rPr>
        <w:tab/>
      </w:r>
      <w:r>
        <w:rPr>
          <w:sz w:val="28"/>
          <w:szCs w:val="28"/>
        </w:rPr>
        <w:tab/>
        <w:t>Семченко П.В.</w:t>
      </w:r>
    </w:p>
    <w:p w:rsidR="005E1DD4" w:rsidRDefault="005E1DD4" w:rsidP="005E1DD4">
      <w:pPr>
        <w:spacing w:after="0" w:line="240" w:lineRule="auto"/>
        <w:rPr>
          <w:rFonts w:ascii="Times New Roman" w:hAnsi="Times New Roman" w:cs="Times New Roman"/>
          <w:sz w:val="24"/>
          <w:szCs w:val="24"/>
        </w:rPr>
      </w:pPr>
    </w:p>
    <w:p w:rsidR="005E1DD4" w:rsidRDefault="005E1DD4" w:rsidP="005E1DD4">
      <w:pPr>
        <w:spacing w:after="0" w:line="240" w:lineRule="auto"/>
        <w:rPr>
          <w:rFonts w:ascii="Times New Roman" w:hAnsi="Times New Roman" w:cs="Times New Roman"/>
          <w:sz w:val="24"/>
          <w:szCs w:val="24"/>
        </w:rPr>
      </w:pPr>
    </w:p>
    <w:p w:rsidR="005E1DD4" w:rsidRDefault="005E1DD4" w:rsidP="005E1DD4">
      <w:pPr>
        <w:spacing w:after="0" w:line="240" w:lineRule="auto"/>
        <w:rPr>
          <w:rFonts w:ascii="Times New Roman" w:hAnsi="Times New Roman" w:cs="Times New Roman"/>
          <w:sz w:val="24"/>
          <w:szCs w:val="24"/>
        </w:rPr>
      </w:pPr>
      <w:r>
        <w:rPr>
          <w:rFonts w:ascii="Times New Roman" w:hAnsi="Times New Roman" w:cs="Times New Roman"/>
          <w:sz w:val="24"/>
          <w:szCs w:val="24"/>
        </w:rPr>
        <w:t>Воробьева И.Н.</w:t>
      </w:r>
    </w:p>
    <w:p w:rsidR="005E1DD4" w:rsidRDefault="005E1DD4" w:rsidP="005E1DD4">
      <w:pPr>
        <w:spacing w:after="0" w:line="240" w:lineRule="auto"/>
        <w:rPr>
          <w:rFonts w:ascii="Times New Roman" w:hAnsi="Times New Roman" w:cs="Times New Roman"/>
          <w:sz w:val="24"/>
          <w:szCs w:val="24"/>
        </w:rPr>
      </w:pPr>
      <w:r>
        <w:rPr>
          <w:rFonts w:ascii="Times New Roman" w:hAnsi="Times New Roman" w:cs="Times New Roman"/>
          <w:sz w:val="24"/>
          <w:szCs w:val="24"/>
        </w:rPr>
        <w:t>89039067301</w:t>
      </w:r>
    </w:p>
    <w:tbl>
      <w:tblPr>
        <w:tblW w:w="9853" w:type="dxa"/>
        <w:tblLook w:val="04A0"/>
      </w:tblPr>
      <w:tblGrid>
        <w:gridCol w:w="4892"/>
        <w:gridCol w:w="4961"/>
      </w:tblGrid>
      <w:tr w:rsidR="005E1DD4" w:rsidRPr="005A50FB" w:rsidTr="005E1DD4">
        <w:tc>
          <w:tcPr>
            <w:tcW w:w="4892" w:type="dxa"/>
          </w:tcPr>
          <w:p w:rsidR="005E1DD4" w:rsidRPr="005A50FB" w:rsidRDefault="005E1DD4" w:rsidP="005E1DD4">
            <w:pPr>
              <w:autoSpaceDE w:val="0"/>
              <w:autoSpaceDN w:val="0"/>
              <w:adjustRightInd w:val="0"/>
              <w:spacing w:after="0" w:line="240" w:lineRule="auto"/>
              <w:jc w:val="center"/>
              <w:rPr>
                <w:rFonts w:ascii="Times New Roman" w:hAnsi="Times New Roman" w:cs="Times New Roman"/>
                <w:bCs/>
                <w:sz w:val="28"/>
                <w:szCs w:val="28"/>
              </w:rPr>
            </w:pPr>
          </w:p>
        </w:tc>
        <w:tc>
          <w:tcPr>
            <w:tcW w:w="4961" w:type="dxa"/>
          </w:tcPr>
          <w:p w:rsidR="005E1DD4" w:rsidRPr="005A50FB" w:rsidRDefault="005E1DD4" w:rsidP="005E1DD4">
            <w:pPr>
              <w:autoSpaceDE w:val="0"/>
              <w:autoSpaceDN w:val="0"/>
              <w:adjustRightInd w:val="0"/>
              <w:spacing w:after="0" w:line="240" w:lineRule="auto"/>
              <w:jc w:val="center"/>
              <w:rPr>
                <w:rFonts w:ascii="Times New Roman" w:hAnsi="Times New Roman" w:cs="Times New Roman"/>
                <w:bCs/>
                <w:sz w:val="28"/>
                <w:szCs w:val="28"/>
              </w:rPr>
            </w:pPr>
          </w:p>
        </w:tc>
      </w:tr>
    </w:tbl>
    <w:p w:rsidR="005E1DD4" w:rsidRDefault="005E1DD4" w:rsidP="005E1DD4">
      <w:pPr>
        <w:pStyle w:val="ConsPlusNormal"/>
        <w:jc w:val="right"/>
        <w:outlineLvl w:val="0"/>
      </w:pPr>
      <w:r>
        <w:t>Утвержден</w:t>
      </w:r>
    </w:p>
    <w:p w:rsidR="005E1DD4" w:rsidRDefault="005E1DD4" w:rsidP="005E1DD4">
      <w:pPr>
        <w:pStyle w:val="ConsPlusNormal"/>
        <w:jc w:val="right"/>
      </w:pPr>
      <w:r>
        <w:t>Постановлением</w:t>
      </w:r>
    </w:p>
    <w:p w:rsidR="005E1DD4" w:rsidRDefault="005E1DD4" w:rsidP="005E1DD4">
      <w:pPr>
        <w:pStyle w:val="ConsPlusNormal"/>
        <w:jc w:val="right"/>
      </w:pPr>
      <w:r>
        <w:t>администрации Покровского сельсовета</w:t>
      </w:r>
    </w:p>
    <w:p w:rsidR="005E1DD4" w:rsidRDefault="005E1DD4" w:rsidP="005E1DD4">
      <w:pPr>
        <w:pStyle w:val="ConsPlusNormal"/>
        <w:jc w:val="right"/>
      </w:pPr>
      <w:r>
        <w:t>Чановского района</w:t>
      </w:r>
    </w:p>
    <w:p w:rsidR="005E1DD4" w:rsidRDefault="005E1DD4" w:rsidP="005E1DD4">
      <w:pPr>
        <w:pStyle w:val="ConsPlusNormal"/>
        <w:jc w:val="right"/>
      </w:pPr>
      <w:r>
        <w:t>Новосибирской области</w:t>
      </w:r>
    </w:p>
    <w:p w:rsidR="005E1DD4" w:rsidRDefault="005E1DD4" w:rsidP="005E1DD4">
      <w:pPr>
        <w:pStyle w:val="ConsPlusNormal"/>
        <w:jc w:val="right"/>
      </w:pPr>
      <w:r>
        <w:t>От 25.07.2019 г.      N 40-г</w:t>
      </w:r>
    </w:p>
    <w:p w:rsidR="005E1DD4" w:rsidRPr="009D05A3" w:rsidRDefault="005E1DD4" w:rsidP="005E1DD4">
      <w:pPr>
        <w:pStyle w:val="ConsPlusTitlePage"/>
        <w:jc w:val="right"/>
        <w:rPr>
          <w:rFonts w:ascii="Times New Roman" w:hAnsi="Times New Roman" w:cs="Times New Roman"/>
          <w:sz w:val="22"/>
          <w:szCs w:val="22"/>
        </w:rPr>
      </w:pPr>
    </w:p>
    <w:p w:rsidR="005E1DD4" w:rsidRPr="009D05A3" w:rsidRDefault="005E1DD4" w:rsidP="005E1DD4">
      <w:pPr>
        <w:pStyle w:val="ConsPlusTitle"/>
        <w:jc w:val="center"/>
        <w:rPr>
          <w:rFonts w:ascii="Times New Roman" w:hAnsi="Times New Roman" w:cs="Times New Roman"/>
        </w:rPr>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Title"/>
        <w:jc w:val="center"/>
        <w:rPr>
          <w:rFonts w:ascii="Times New Roman" w:hAnsi="Times New Roman" w:cs="Times New Roman"/>
        </w:rPr>
      </w:pPr>
      <w:bookmarkStart w:id="168" w:name="P45"/>
      <w:bookmarkEnd w:id="168"/>
      <w:r w:rsidRPr="009D05A3">
        <w:rPr>
          <w:rFonts w:ascii="Times New Roman" w:hAnsi="Times New Roman" w:cs="Times New Roman"/>
        </w:rPr>
        <w:t>ПОРЯДОК</w:t>
      </w:r>
    </w:p>
    <w:p w:rsidR="005E1DD4" w:rsidRPr="009D05A3" w:rsidRDefault="005E1DD4" w:rsidP="005E1DD4">
      <w:pPr>
        <w:pStyle w:val="ConsPlusTitle"/>
        <w:jc w:val="center"/>
        <w:rPr>
          <w:rFonts w:ascii="Times New Roman" w:hAnsi="Times New Roman" w:cs="Times New Roman"/>
        </w:rPr>
      </w:pPr>
      <w:r w:rsidRPr="009D05A3">
        <w:rPr>
          <w:rFonts w:ascii="Times New Roman" w:hAnsi="Times New Roman" w:cs="Times New Roman"/>
        </w:rPr>
        <w:t xml:space="preserve">ОТКРЫТИЯ И ВЕДЕНИЯ ЛИЦЕВЫХ СЧЕТОВ </w:t>
      </w:r>
      <w:r>
        <w:rPr>
          <w:rFonts w:ascii="Times New Roman" w:hAnsi="Times New Roman" w:cs="Times New Roman"/>
        </w:rPr>
        <w:t>МУНИЦИПАЛЬНЫХ</w:t>
      </w:r>
    </w:p>
    <w:p w:rsidR="005E1DD4" w:rsidRDefault="005E1DD4" w:rsidP="005E1DD4">
      <w:pPr>
        <w:pStyle w:val="ConsPlusTitle"/>
        <w:jc w:val="center"/>
        <w:rPr>
          <w:rFonts w:ascii="Times New Roman" w:hAnsi="Times New Roman" w:cs="Times New Roman"/>
        </w:rPr>
      </w:pPr>
      <w:r w:rsidRPr="009D05A3">
        <w:rPr>
          <w:rFonts w:ascii="Times New Roman" w:hAnsi="Times New Roman" w:cs="Times New Roman"/>
        </w:rPr>
        <w:t xml:space="preserve">КАЗЕННЫХ УЧРЕЖДЕНИЙ </w:t>
      </w:r>
      <w:r>
        <w:rPr>
          <w:rFonts w:ascii="Times New Roman" w:hAnsi="Times New Roman" w:cs="Times New Roman"/>
        </w:rPr>
        <w:t xml:space="preserve">ПОКРОВСКОГО СЕЛЬСОВЕТА ЧАНОВСКОГО РАЙОНА </w:t>
      </w:r>
      <w:r w:rsidRPr="009D05A3">
        <w:rPr>
          <w:rFonts w:ascii="Times New Roman" w:hAnsi="Times New Roman" w:cs="Times New Roman"/>
        </w:rPr>
        <w:t xml:space="preserve">НОВОСИБИРСКОЙ ОБЛАСТИ </w:t>
      </w:r>
    </w:p>
    <w:p w:rsidR="005E1DD4" w:rsidRPr="009D05A3" w:rsidRDefault="005E1DD4" w:rsidP="005E1DD4">
      <w:pPr>
        <w:pStyle w:val="ConsPlusTitle"/>
        <w:jc w:val="center"/>
        <w:rPr>
          <w:rFonts w:ascii="Times New Roman" w:hAnsi="Times New Roman" w:cs="Times New Roman"/>
        </w:rPr>
      </w:pP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r w:rsidRPr="009D05A3">
        <w:t>1. Общие положения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1.1. Настоящий Порядок открытия и ведения лицевых счетов </w:t>
      </w:r>
      <w:r>
        <w:t>муниципальных</w:t>
      </w:r>
      <w:r w:rsidRPr="009D05A3">
        <w:t xml:space="preserve"> казенных учреждений </w:t>
      </w:r>
      <w:r>
        <w:t xml:space="preserve">Покровского сельсовета Чановского района </w:t>
      </w:r>
      <w:r w:rsidRPr="009D05A3">
        <w:t xml:space="preserve">Новосибирской области (далее - Порядок) разработан в соответствии с Бюджетным </w:t>
      </w:r>
      <w:hyperlink r:id="rId86" w:history="1">
        <w:r w:rsidRPr="009D05A3">
          <w:rPr>
            <w:color w:val="0000FF"/>
          </w:rPr>
          <w:t>кодексом</w:t>
        </w:r>
      </w:hyperlink>
      <w:r w:rsidRPr="009D05A3">
        <w:t xml:space="preserve"> Российской Федерации.</w:t>
      </w:r>
    </w:p>
    <w:p w:rsidR="005E1DD4" w:rsidRPr="009D05A3" w:rsidRDefault="005E1DD4" w:rsidP="005E1DD4">
      <w:pPr>
        <w:pStyle w:val="ConsPlusNormal"/>
        <w:spacing w:before="220"/>
        <w:ind w:firstLine="540"/>
        <w:jc w:val="both"/>
      </w:pPr>
      <w:r w:rsidRPr="009D05A3">
        <w:t>1.2. В целях настоящего Порядка используются следующие понятия, термины и сокращения:</w:t>
      </w:r>
    </w:p>
    <w:p w:rsidR="005E1DD4" w:rsidRPr="009D05A3" w:rsidRDefault="005E1DD4" w:rsidP="005E1DD4">
      <w:pPr>
        <w:pStyle w:val="ConsPlusNormal"/>
        <w:jc w:val="both"/>
      </w:pPr>
    </w:p>
    <w:p w:rsidR="005E1DD4" w:rsidRDefault="005E1DD4" w:rsidP="005E1DD4">
      <w:pPr>
        <w:pStyle w:val="ConsPlusNormal"/>
        <w:spacing w:before="220"/>
        <w:ind w:firstLine="540"/>
        <w:jc w:val="both"/>
      </w:pPr>
      <w:r>
        <w:lastRenderedPageBreak/>
        <w:t>Администрация сельского поселения -</w:t>
      </w:r>
      <w:r w:rsidRPr="009D05A3">
        <w:t xml:space="preserve"> </w:t>
      </w:r>
      <w:r>
        <w:t>администрация Покровского сельсовета Чановского района Новосибирской области</w:t>
      </w:r>
      <w:r w:rsidRPr="005404B9">
        <w:rPr>
          <w:highlight w:val="yellow"/>
        </w:rPr>
        <w:t>;</w:t>
      </w:r>
    </w:p>
    <w:p w:rsidR="005E1DD4" w:rsidRPr="009D05A3" w:rsidRDefault="005E1DD4" w:rsidP="005E1DD4">
      <w:pPr>
        <w:pStyle w:val="ConsPlusNormal"/>
        <w:spacing w:before="220"/>
        <w:ind w:firstLine="540"/>
        <w:jc w:val="both"/>
      </w:pPr>
      <w:r w:rsidRPr="009D05A3">
        <w:t xml:space="preserve">клиент - главный распорядитель бюджетных средств, получатель средств, администратор источников финансирования дефицита </w:t>
      </w:r>
      <w:r>
        <w:t xml:space="preserve">местного бюджета покровского сельсовета Чановского района </w:t>
      </w:r>
      <w:r w:rsidRPr="009D05A3">
        <w:t>Новосибирской области, которому в соответствии с настоящ</w:t>
      </w:r>
      <w:r>
        <w:t>им Порядком открыт лицевой счет</w:t>
      </w:r>
      <w:r w:rsidRPr="009D05A3">
        <w:t>;</w:t>
      </w:r>
    </w:p>
    <w:p w:rsidR="005E1DD4" w:rsidRPr="009D05A3" w:rsidRDefault="005E1DD4" w:rsidP="005E1DD4">
      <w:pPr>
        <w:pStyle w:val="ConsPlusNormal"/>
        <w:spacing w:before="220"/>
        <w:ind w:firstLine="540"/>
        <w:jc w:val="both"/>
      </w:pPr>
      <w:r w:rsidRPr="009D05A3">
        <w:t>дело клиента - оформленные в отдельное дело документы, необходимые для открытия, переоформления и закрытия клиентом лицевых счетов;</w:t>
      </w:r>
    </w:p>
    <w:p w:rsidR="005E1DD4" w:rsidRPr="009D05A3" w:rsidRDefault="005E1DD4" w:rsidP="005E1DD4">
      <w:pPr>
        <w:pStyle w:val="ConsPlusNormal"/>
        <w:spacing w:before="220"/>
        <w:ind w:firstLine="540"/>
        <w:jc w:val="both"/>
      </w:pPr>
      <w:r w:rsidRPr="009D05A3">
        <w:t>бюджетные данные - бюджетные ассигнования, лимиты бюджет</w:t>
      </w:r>
      <w:r>
        <w:t>ных обязательств, кассовый план</w:t>
      </w:r>
      <w:r w:rsidRPr="009D05A3">
        <w:t>;</w:t>
      </w:r>
    </w:p>
    <w:p w:rsidR="005E1DD4" w:rsidRPr="009D05A3" w:rsidRDefault="005E1DD4" w:rsidP="005E1DD4">
      <w:pPr>
        <w:pStyle w:val="ConsPlusNormal"/>
        <w:spacing w:before="220"/>
        <w:ind w:firstLine="540"/>
        <w:jc w:val="both"/>
      </w:pPr>
      <w:r w:rsidRPr="009D05A3">
        <w:t xml:space="preserve">лицевой счет - регистр аналитического учета, предназначенный для учета операций клиента по исполнению </w:t>
      </w:r>
      <w:r>
        <w:t xml:space="preserve">местного </w:t>
      </w:r>
      <w:r w:rsidRPr="009D05A3">
        <w:t xml:space="preserve">бюджета </w:t>
      </w:r>
      <w:r>
        <w:t xml:space="preserve">администрации Покровского сельсовета Чановского района </w:t>
      </w:r>
      <w:r w:rsidRPr="009D05A3">
        <w:t>Новосибирской области, а также учета бюджетных и денежных обязательств клиента;</w:t>
      </w:r>
    </w:p>
    <w:p w:rsidR="005E1DD4" w:rsidRPr="009D05A3" w:rsidRDefault="005E1DD4" w:rsidP="005E1DD4">
      <w:pPr>
        <w:pStyle w:val="ConsPlusNormal"/>
        <w:spacing w:before="220"/>
        <w:ind w:firstLine="540"/>
        <w:jc w:val="both"/>
      </w:pPr>
      <w:r w:rsidRPr="009D05A3">
        <w:t>выписка из лицевого счета - документ, содержащий информацию о каждой операции, отраженной на лицевом счете на указанную дату в разрезе документов, и остатках соответствующих показателей на лицевом счете на начало и конец дня;</w:t>
      </w:r>
    </w:p>
    <w:p w:rsidR="005E1DD4" w:rsidRPr="009D05A3" w:rsidRDefault="005E1DD4" w:rsidP="005E1DD4">
      <w:pPr>
        <w:pStyle w:val="ConsPlusNormal"/>
        <w:spacing w:before="220"/>
        <w:ind w:firstLine="540"/>
        <w:jc w:val="both"/>
      </w:pPr>
      <w:r w:rsidRPr="009D05A3">
        <w:t>приложение к выписке из лицевого счета - документы, содержащие информацию об операциях, отраженных на лицевом счете, на указанную дату, сгруппированные по определенным признакам;</w:t>
      </w:r>
    </w:p>
    <w:p w:rsidR="005E1DD4" w:rsidRPr="009D05A3" w:rsidRDefault="005E1DD4" w:rsidP="005E1DD4">
      <w:pPr>
        <w:pStyle w:val="ConsPlusNormal"/>
        <w:spacing w:before="220"/>
        <w:ind w:firstLine="540"/>
        <w:jc w:val="both"/>
      </w:pPr>
      <w:r w:rsidRPr="00FD4ED6">
        <w:t xml:space="preserve">средства во временном распоряжении - денежные средства, не являющиеся средствами </w:t>
      </w:r>
      <w:r>
        <w:t>мест</w:t>
      </w:r>
      <w:r w:rsidRPr="00FD4ED6">
        <w:t>ного бюджета и поступившие во временное распоряжение казенного учреждения, подлежащие при наступлении определенных условий возврату владельцу или передаче по назначению в установленном порядке;</w:t>
      </w:r>
    </w:p>
    <w:p w:rsidR="005E1DD4" w:rsidRPr="009D05A3" w:rsidRDefault="005E1DD4" w:rsidP="005E1DD4">
      <w:pPr>
        <w:pStyle w:val="ConsPlusNormal"/>
        <w:spacing w:before="220"/>
        <w:ind w:firstLine="540"/>
        <w:jc w:val="both"/>
      </w:pPr>
      <w:r w:rsidRPr="009D05A3">
        <w:t>карточка образцов подписей - документ с образцами подписей должностных лиц, имеющих право подписи платежных и иных документов при совершении операций по лицевым счетам клиента;</w:t>
      </w:r>
    </w:p>
    <w:p w:rsidR="005E1DD4" w:rsidRPr="009D05A3" w:rsidRDefault="005E1DD4" w:rsidP="005E1DD4">
      <w:pPr>
        <w:pStyle w:val="ConsPlusNormal"/>
        <w:spacing w:before="220"/>
        <w:ind w:firstLine="540"/>
        <w:jc w:val="both"/>
      </w:pPr>
      <w:r w:rsidRPr="009D05A3">
        <w:t xml:space="preserve">бюджетные обязательства - обусловленные законом, иным нормативным правовым актом, договором или соглашением обязанности действующего от имени </w:t>
      </w:r>
      <w:r>
        <w:t xml:space="preserve">администрации Покровского сельсовета Чановского района </w:t>
      </w:r>
      <w:r w:rsidRPr="009D05A3">
        <w:t xml:space="preserve">Новосибирской области получателя средств предоставить в </w:t>
      </w:r>
      <w:r w:rsidRPr="009D05A3">
        <w:lastRenderedPageBreak/>
        <w:t>соответствующем финансовом году физическому или юридическому лицу, иному публично-правовому образованию</w:t>
      </w:r>
      <w:r>
        <w:t xml:space="preserve"> средства из мес</w:t>
      </w:r>
      <w:r w:rsidRPr="009D05A3">
        <w:t xml:space="preserve">тного бюджета </w:t>
      </w:r>
      <w:r>
        <w:t xml:space="preserve">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xml:space="preserve">денежные обязательства - обязанность получателя средств уплатить бюджету, физическому лицу и юридическому лицу за счет средств </w:t>
      </w:r>
      <w:r>
        <w:t>мест</w:t>
      </w:r>
      <w:r w:rsidRPr="009D05A3">
        <w:t>ного бюджета</w:t>
      </w:r>
      <w:r>
        <w:t xml:space="preserve"> Покровского сельсовета Чановского района </w:t>
      </w:r>
      <w:r w:rsidRPr="009D05A3">
        <w:t>Новосибирской области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5E1DD4" w:rsidRPr="009D05A3" w:rsidRDefault="005E1DD4" w:rsidP="005E1DD4">
      <w:pPr>
        <w:pStyle w:val="ConsPlusNormal"/>
        <w:spacing w:before="220"/>
        <w:ind w:firstLine="540"/>
        <w:jc w:val="both"/>
      </w:pPr>
      <w:r w:rsidRPr="009D05A3">
        <w:t xml:space="preserve">принятие бюджетных обязательств - заключение получателем средств </w:t>
      </w:r>
      <w:r>
        <w:t xml:space="preserve">муниципальных </w:t>
      </w:r>
      <w:r w:rsidRPr="009D05A3">
        <w:t>контрактов, иных договоров с физическими и юридическими лицами, индивидуальными предпринимателями в любой форме, предусмотренной для совершения сделок, если законом для договоров данного вида не установлена определенная форма;</w:t>
      </w:r>
    </w:p>
    <w:p w:rsidR="005E1DD4" w:rsidRPr="009D05A3" w:rsidRDefault="005E1DD4" w:rsidP="005E1DD4">
      <w:pPr>
        <w:pStyle w:val="ConsPlusNormal"/>
        <w:spacing w:before="220"/>
        <w:ind w:firstLine="540"/>
        <w:jc w:val="both"/>
      </w:pPr>
      <w:r w:rsidRPr="009D05A3">
        <w:t xml:space="preserve">подтверждение денежных обязательств - представление получателем средств документов, необходимых для санкционирования оплаты денежных обязательств за счет средств </w:t>
      </w:r>
      <w:r>
        <w:t>мест</w:t>
      </w:r>
      <w:r w:rsidRPr="009D05A3">
        <w:t xml:space="preserve">ного бюджета </w:t>
      </w:r>
      <w:r>
        <w:t xml:space="preserve">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xml:space="preserve">балансовые счета - банковские счета, открываемые в кредитных организациях Управлением Федерального казначейства по Новосибирской области в целях организации кассового обслуживания исполнения </w:t>
      </w:r>
      <w:r>
        <w:t xml:space="preserve">местного </w:t>
      </w:r>
      <w:r w:rsidRPr="009D05A3">
        <w:t>бюджета;</w:t>
      </w:r>
    </w:p>
    <w:p w:rsidR="005E1DD4" w:rsidRPr="009D05A3" w:rsidRDefault="005E1DD4" w:rsidP="005E1DD4">
      <w:pPr>
        <w:pStyle w:val="ConsPlusNormal"/>
        <w:spacing w:before="220"/>
        <w:ind w:firstLine="540"/>
        <w:jc w:val="both"/>
      </w:pPr>
      <w:r w:rsidRPr="009D05A3">
        <w:t>АС "Бюджет" - автоматизированная система планирования, исполнения бюджета, бюджетного учета и анализа исполнения бюджетов;</w:t>
      </w:r>
    </w:p>
    <w:p w:rsidR="005E1DD4" w:rsidRPr="009D05A3" w:rsidRDefault="005E1DD4" w:rsidP="005E1DD4">
      <w:pPr>
        <w:pStyle w:val="ConsPlusNormal"/>
        <w:spacing w:before="220"/>
        <w:ind w:firstLine="540"/>
        <w:jc w:val="both"/>
      </w:pPr>
      <w:r w:rsidRPr="009D05A3">
        <w:t>АС "УРМ" - автоматизированное удаленное рабочее место клиента в АС "Бюджет";</w:t>
      </w:r>
    </w:p>
    <w:p w:rsidR="005E1DD4" w:rsidRPr="009D05A3" w:rsidRDefault="005E1DD4" w:rsidP="005E1DD4">
      <w:pPr>
        <w:pStyle w:val="ConsPlusNormal"/>
        <w:spacing w:before="220"/>
        <w:ind w:firstLine="540"/>
        <w:jc w:val="both"/>
      </w:pPr>
      <w:r w:rsidRPr="009D05A3">
        <w:t>пакет отчетных форм - файл, содержащий электронные документы, формируемые по лицевому счету клиента и подписанные электронной подписью (далее - ЭП);</w:t>
      </w:r>
    </w:p>
    <w:p w:rsidR="005E1DD4" w:rsidRPr="009D05A3" w:rsidRDefault="005E1DD4" w:rsidP="005E1DD4">
      <w:pPr>
        <w:pStyle w:val="ConsPlusNormal"/>
        <w:spacing w:before="220"/>
        <w:ind w:firstLine="540"/>
        <w:jc w:val="both"/>
      </w:pPr>
      <w:r w:rsidRPr="009D05A3">
        <w:t xml:space="preserve">графический файл - файл произвольного формата, прикрепляемый клиентом к электронному документу (платежное поручение, сведения о бюджетном обязательстве, сведения о денежном обязательстве, уведомление </w:t>
      </w:r>
      <w:r w:rsidRPr="009D05A3">
        <w:lastRenderedPageBreak/>
        <w:t>об уточнении вида и принадлежности платежа и т.п.) и содержащий изображение документа, полученное в результате сканирования бумажного оригинала документа;</w:t>
      </w:r>
    </w:p>
    <w:p w:rsidR="005E1DD4" w:rsidRPr="009D05A3" w:rsidRDefault="005E1DD4" w:rsidP="005E1DD4">
      <w:pPr>
        <w:pStyle w:val="ConsPlusNormal"/>
        <w:spacing w:before="220"/>
        <w:ind w:firstLine="540"/>
        <w:jc w:val="both"/>
      </w:pPr>
      <w:r w:rsidRPr="009D05A3">
        <w:t>КОСГУ - классификация операций сектора государственного управления;</w:t>
      </w:r>
    </w:p>
    <w:p w:rsidR="005E1DD4" w:rsidRPr="009D05A3" w:rsidRDefault="005E1DD4" w:rsidP="005E1DD4">
      <w:pPr>
        <w:pStyle w:val="ConsPlusNormal"/>
        <w:spacing w:before="220"/>
        <w:ind w:firstLine="540"/>
        <w:jc w:val="both"/>
      </w:pPr>
      <w:r w:rsidRPr="009D05A3">
        <w:t>ПМ "СДД" - программный модуль "Сервер доступа к данным АС "Бюджет";</w:t>
      </w:r>
    </w:p>
    <w:p w:rsidR="005E1DD4" w:rsidRPr="009D05A3" w:rsidRDefault="005E1DD4" w:rsidP="005E1DD4">
      <w:pPr>
        <w:pStyle w:val="ConsPlusNormal"/>
        <w:spacing w:before="220"/>
        <w:ind w:firstLine="540"/>
        <w:jc w:val="both"/>
      </w:pPr>
      <w:r w:rsidRPr="009D05A3">
        <w:t>ГИСЗ НСО - государственная информационная система в сфере закупок Новосибирской области;</w:t>
      </w:r>
    </w:p>
    <w:p w:rsidR="005E1DD4" w:rsidRPr="009D05A3" w:rsidRDefault="005E1DD4" w:rsidP="005E1DD4">
      <w:pPr>
        <w:pStyle w:val="ConsPlusNormal"/>
        <w:spacing w:before="220"/>
        <w:ind w:firstLine="540"/>
        <w:jc w:val="both"/>
      </w:pPr>
      <w:r w:rsidRPr="009D05A3">
        <w:t>ООС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sidRPr="009D05A3">
        <w:t>zakupki.gov.ru</w:t>
      </w:r>
      <w:proofErr w:type="spellEnd"/>
      <w:r w:rsidRPr="009D05A3">
        <w:t>);</w:t>
      </w:r>
    </w:p>
    <w:p w:rsidR="005E1DD4" w:rsidRPr="009D05A3" w:rsidRDefault="005E1DD4" w:rsidP="005E1DD4">
      <w:pPr>
        <w:pStyle w:val="ConsPlusNormal"/>
        <w:spacing w:before="220"/>
        <w:ind w:firstLine="540"/>
        <w:jc w:val="both"/>
      </w:pPr>
      <w:r w:rsidRPr="009D05A3">
        <w:t xml:space="preserve">реестр контрактов - реестр контрактов, заключенных заказчиками в порядке, предусмотренном Федеральным </w:t>
      </w:r>
      <w:hyperlink r:id="rId87" w:history="1">
        <w:r w:rsidRPr="009D05A3">
          <w:rPr>
            <w:color w:val="0000FF"/>
          </w:rPr>
          <w:t>законом</w:t>
        </w:r>
      </w:hyperlink>
      <w:r w:rsidRPr="009D05A3">
        <w:t xml:space="preserve"> от 05.04.2013 N 44-ФЗ "О контрактной системе в сфере закупок товаров, работ, услуг для обеспечения государственных и муниципальных нужд".</w:t>
      </w:r>
    </w:p>
    <w:p w:rsidR="005E1DD4" w:rsidRPr="009D05A3" w:rsidRDefault="005E1DD4" w:rsidP="005E1DD4">
      <w:pPr>
        <w:pStyle w:val="ConsPlusNormal"/>
        <w:spacing w:before="220"/>
        <w:ind w:firstLine="540"/>
        <w:jc w:val="both"/>
      </w:pPr>
      <w:r w:rsidRPr="009D05A3">
        <w:t xml:space="preserve">1.3. Учет операций по исполнению </w:t>
      </w:r>
      <w:r>
        <w:t xml:space="preserve">местного </w:t>
      </w:r>
      <w:r w:rsidRPr="009D05A3">
        <w:t>бюджета</w:t>
      </w:r>
      <w:r>
        <w:t xml:space="preserve"> </w:t>
      </w:r>
      <w:bookmarkStart w:id="169" w:name="_Hlk23657870"/>
      <w:r>
        <w:t xml:space="preserve">Покровского сельсовета Чановского </w:t>
      </w:r>
      <w:bookmarkEnd w:id="169"/>
      <w:r>
        <w:t>района</w:t>
      </w:r>
      <w:r w:rsidRPr="009D05A3">
        <w:t xml:space="preserve"> Новосибирской области главным распорядител</w:t>
      </w:r>
      <w:r>
        <w:t>е</w:t>
      </w:r>
      <w:r w:rsidRPr="009D05A3">
        <w:t xml:space="preserve">м, получателями средств, администраторами источников финансирования дефицита </w:t>
      </w:r>
      <w:r>
        <w:t>местного</w:t>
      </w:r>
      <w:r w:rsidRPr="009D05A3">
        <w:t xml:space="preserve"> бюджета</w:t>
      </w:r>
      <w:r>
        <w:t xml:space="preserve"> Покровского сельсовета Чановского района </w:t>
      </w:r>
      <w:r w:rsidRPr="009D05A3">
        <w:t xml:space="preserve">Новосибирской области в рамках их бюджетных полномочий производится на лицевых счетах, открываемых в соответствии с положениями действующего бюджетного законодательства в органах Федерального казначейства по Новосибирской области или </w:t>
      </w:r>
      <w:r>
        <w:t>Администрации района</w:t>
      </w:r>
      <w:r w:rsidRPr="009D05A3">
        <w:t>.</w:t>
      </w:r>
    </w:p>
    <w:p w:rsidR="005E1DD4" w:rsidRPr="009D05A3" w:rsidRDefault="005E1DD4" w:rsidP="005E1DD4">
      <w:pPr>
        <w:pStyle w:val="ConsPlusNormal"/>
        <w:spacing w:before="220"/>
        <w:ind w:firstLine="540"/>
        <w:jc w:val="both"/>
      </w:pPr>
      <w:r w:rsidRPr="009D05A3">
        <w:t>Лицевые счета, открываемые в органах Федерального казначейства по Новосибирской области, открываются и ведутся в порядке, установленном Федеральным казначейством.</w:t>
      </w:r>
    </w:p>
    <w:p w:rsidR="005E1DD4" w:rsidRPr="009D05A3" w:rsidRDefault="005E1DD4" w:rsidP="005E1DD4">
      <w:pPr>
        <w:pStyle w:val="ConsPlusNormal"/>
        <w:spacing w:before="220"/>
        <w:ind w:firstLine="540"/>
        <w:jc w:val="both"/>
      </w:pPr>
      <w:r w:rsidRPr="009D05A3">
        <w:t xml:space="preserve">Лицевые счета, открываемые в </w:t>
      </w:r>
      <w:r>
        <w:t>администрации сельского поселения</w:t>
      </w:r>
      <w:r w:rsidRPr="009D05A3">
        <w:t>, открываются и ведутся в соответствии с настоящим Порядком.</w:t>
      </w:r>
    </w:p>
    <w:p w:rsidR="005E1DD4" w:rsidRPr="009D05A3" w:rsidRDefault="005E1DD4" w:rsidP="005E1DD4">
      <w:pPr>
        <w:pStyle w:val="ConsPlusNormal"/>
        <w:spacing w:before="220"/>
        <w:ind w:firstLine="540"/>
        <w:jc w:val="both"/>
      </w:pPr>
      <w:r w:rsidRPr="009D05A3">
        <w:lastRenderedPageBreak/>
        <w:t xml:space="preserve">Осуществление получателями средств </w:t>
      </w:r>
      <w:r>
        <w:t>местного</w:t>
      </w:r>
      <w:r w:rsidRPr="009D05A3">
        <w:t xml:space="preserve"> бюджета операций с денежными средствами допускается только через лицевые счета, открытые в порядке, у</w:t>
      </w:r>
      <w:r>
        <w:t>становленном настоящим пунктом.</w:t>
      </w:r>
    </w:p>
    <w:p w:rsidR="005E1DD4" w:rsidRPr="009D05A3" w:rsidRDefault="005E1DD4" w:rsidP="005E1DD4">
      <w:pPr>
        <w:pStyle w:val="ConsPlusNormal"/>
        <w:spacing w:before="220"/>
        <w:ind w:firstLine="540"/>
        <w:jc w:val="both"/>
      </w:pPr>
      <w:r w:rsidRPr="009D05A3">
        <w:t xml:space="preserve">1.4. В </w:t>
      </w:r>
      <w:r>
        <w:t>администрации сельского поселения</w:t>
      </w:r>
      <w:r w:rsidRPr="009D05A3">
        <w:t xml:space="preserve"> могут быть открыты следующие виды лицевых счетов:</w:t>
      </w:r>
    </w:p>
    <w:p w:rsidR="005E1DD4" w:rsidRPr="009D05A3" w:rsidRDefault="005E1DD4" w:rsidP="005E1DD4">
      <w:pPr>
        <w:pStyle w:val="ConsPlusNormal"/>
        <w:spacing w:before="220"/>
        <w:ind w:firstLine="540"/>
        <w:jc w:val="both"/>
      </w:pPr>
      <w:r w:rsidRPr="009D05A3">
        <w:t>1.4.1. Лицевой счет главного распорядителя - лицевой счет, предназначенный для учета операций главного распорядителя по доведению и распределению бюджетных данных по подведомственным получателям средств.</w:t>
      </w:r>
    </w:p>
    <w:p w:rsidR="005E1DD4" w:rsidRPr="009D05A3" w:rsidRDefault="005E1DD4" w:rsidP="005E1DD4">
      <w:pPr>
        <w:pStyle w:val="ConsPlusNormal"/>
        <w:spacing w:before="220"/>
        <w:ind w:firstLine="540"/>
        <w:jc w:val="both"/>
      </w:pPr>
      <w:r w:rsidRPr="009D05A3">
        <w:t xml:space="preserve">1.4.2. Лицевой счет получателя - лицевой счет, предназначенный для учета доведенных получателю средств бюджетных данных, кассовых поступлений и кассовых выплат бюджетных средств, произведенных получателем средств в процессе исполнения расходов </w:t>
      </w:r>
      <w:r>
        <w:t>местного бюджета</w:t>
      </w:r>
      <w:r w:rsidRPr="009D05A3">
        <w:t>.</w:t>
      </w:r>
    </w:p>
    <w:p w:rsidR="005E1DD4" w:rsidRPr="009D05A3" w:rsidRDefault="005E1DD4" w:rsidP="005E1DD4">
      <w:pPr>
        <w:pStyle w:val="ConsPlusNormal"/>
        <w:spacing w:before="220"/>
        <w:ind w:firstLine="540"/>
        <w:jc w:val="both"/>
      </w:pPr>
      <w:r w:rsidRPr="009D05A3">
        <w:t xml:space="preserve">1.4.3. Лицевой счет получателя по учету операций со средствами, поступающими во временное распоряжение казенного учреждения, - лицевой счет, предназначенный для учета поступлений и выплат средств, поступающих во временное распоряжение казенных учреждений, находящихся в собственности </w:t>
      </w:r>
      <w:r>
        <w:t xml:space="preserve">администрации 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xml:space="preserve">1.4.4. Лицевой счет администратора источников финансирования дефицита </w:t>
      </w:r>
      <w:r>
        <w:t>местного</w:t>
      </w:r>
      <w:r w:rsidRPr="009D05A3">
        <w:t xml:space="preserve"> бюджета - лицевой счет, предназначенный для учета доведенных администратору источников финансирования дефицита </w:t>
      </w:r>
      <w:r>
        <w:t>местного</w:t>
      </w:r>
      <w:r w:rsidRPr="009D05A3">
        <w:t xml:space="preserve"> бюджета бюджетных данных (за исключением лимитов бюджетных обязательств), а также кассовых поступлений и кассовых выплат по источникам финансирования дефицита </w:t>
      </w:r>
      <w:r>
        <w:t xml:space="preserve">местного </w:t>
      </w:r>
      <w:r w:rsidRPr="009D05A3">
        <w:t>бюджета</w:t>
      </w:r>
      <w:r>
        <w:t xml:space="preserve"> администрации Покровского сельсовета Чановского района</w:t>
      </w:r>
      <w:r w:rsidRPr="009D05A3">
        <w:t xml:space="preserve"> Новосибирской области.</w:t>
      </w:r>
    </w:p>
    <w:p w:rsidR="005E1DD4" w:rsidRPr="009D05A3" w:rsidRDefault="005E1DD4" w:rsidP="005E1DD4">
      <w:pPr>
        <w:pStyle w:val="ConsPlusNormal"/>
        <w:spacing w:before="220"/>
        <w:ind w:firstLine="540"/>
        <w:jc w:val="both"/>
      </w:pPr>
      <w:r w:rsidRPr="009D05A3">
        <w:t>Каждому клиенту может быть открыт только один лицевой счет соответствующего вида.</w:t>
      </w:r>
    </w:p>
    <w:p w:rsidR="005E1DD4" w:rsidRPr="009D05A3" w:rsidRDefault="005E1DD4" w:rsidP="005E1DD4">
      <w:pPr>
        <w:pStyle w:val="ConsPlusNormal"/>
        <w:spacing w:before="220"/>
        <w:ind w:firstLine="540"/>
        <w:jc w:val="both"/>
      </w:pPr>
      <w:r w:rsidRPr="009D05A3">
        <w:t>1.5. Учет операций на лицевых счетах осуществляется в структуре показателей бюджетной классификации Российской Федерации и дополнительных классификаторов "Типы средств", "Ко</w:t>
      </w:r>
      <w:r>
        <w:t>ды субсидий", "КРКС</w:t>
      </w:r>
      <w:r w:rsidRPr="009D05A3">
        <w:t xml:space="preserve">" </w:t>
      </w:r>
      <w:r>
        <w:t>«Код целевых средств», «Район трансферта»,</w:t>
      </w:r>
      <w:r w:rsidRPr="009D05A3">
        <w:t xml:space="preserve"> КОСГУ</w:t>
      </w:r>
      <w:r>
        <w:t xml:space="preserve"> и </w:t>
      </w:r>
      <w:proofErr w:type="spellStart"/>
      <w:r>
        <w:t>СубКОСГУ</w:t>
      </w:r>
      <w:proofErr w:type="spellEnd"/>
      <w:r w:rsidRPr="009D05A3">
        <w:t xml:space="preserve"> (кроме лицевых счетов получателя по учету операций со средствами, </w:t>
      </w:r>
      <w:r w:rsidRPr="009D05A3">
        <w:lastRenderedPageBreak/>
        <w:t>поступающими во временное распоряжение казенного учреждения), нарастающим итогом с начала финансового года.</w:t>
      </w:r>
    </w:p>
    <w:p w:rsidR="005E1DD4" w:rsidRPr="009D05A3" w:rsidRDefault="005E1DD4" w:rsidP="005E1DD4">
      <w:pPr>
        <w:pStyle w:val="ConsPlusNormal"/>
        <w:spacing w:before="220"/>
        <w:ind w:firstLine="540"/>
        <w:jc w:val="both"/>
      </w:pPr>
      <w:r w:rsidRPr="009D05A3">
        <w:t>Учет операций на лицевых счетах получателя по учету операций со средствами, поступающими во временное распоряжение казенного учреждения, осуществляется в структуре показателей дополнительного классификатора "Типы средств", нарастающим итогом с начала финансового года.</w:t>
      </w:r>
    </w:p>
    <w:p w:rsidR="005E1DD4" w:rsidRPr="009D05A3" w:rsidRDefault="005E1DD4" w:rsidP="005E1DD4">
      <w:pPr>
        <w:pStyle w:val="ConsPlusNormal"/>
        <w:spacing w:before="220"/>
        <w:ind w:firstLine="540"/>
        <w:jc w:val="both"/>
      </w:pPr>
      <w:r w:rsidRPr="009D05A3">
        <w:t xml:space="preserve">1.6. Операции, отраженные на лицевых счетах, являются объектами бюджетного учета исполнения </w:t>
      </w:r>
      <w:r>
        <w:t>местного</w:t>
      </w:r>
      <w:r w:rsidRPr="009D05A3">
        <w:t xml:space="preserve"> бюджета. Указанные операции производятся в валюте Российской Федерации на основании расчетных документов клиента и иных документов по формам, утверждаемым Министерством финансов Российской Федерации, Центральным банком Российской Федерации и </w:t>
      </w:r>
      <w:r>
        <w:t>администрацией</w:t>
      </w:r>
      <w:r w:rsidRPr="00061E8F">
        <w:t xml:space="preserve"> </w:t>
      </w:r>
      <w:r>
        <w:t>Покровского сельсовета Чановского района новосибирской области.</w:t>
      </w:r>
    </w:p>
    <w:p w:rsidR="005E1DD4" w:rsidRPr="009D05A3" w:rsidRDefault="005E1DD4" w:rsidP="005E1DD4">
      <w:pPr>
        <w:pStyle w:val="ConsPlusNormal"/>
        <w:spacing w:before="220"/>
        <w:ind w:firstLine="540"/>
        <w:jc w:val="both"/>
      </w:pPr>
      <w:r w:rsidRPr="009D05A3">
        <w:t xml:space="preserve">1.7. Номера лицевых счетов, открываемых в </w:t>
      </w:r>
      <w:r>
        <w:t>администрации сельского</w:t>
      </w:r>
      <w:r w:rsidRPr="009D05A3">
        <w:t>, формируются из разрядов, сгруппированных в виде ААА.ББ.ВВВ.Г, где:</w:t>
      </w:r>
    </w:p>
    <w:p w:rsidR="005E1DD4" w:rsidRPr="009D05A3" w:rsidRDefault="005E1DD4" w:rsidP="005E1DD4">
      <w:pPr>
        <w:pStyle w:val="ConsPlusNormal"/>
        <w:spacing w:before="220"/>
        <w:ind w:firstLine="540"/>
        <w:jc w:val="both"/>
      </w:pPr>
      <w:r w:rsidRPr="009D05A3">
        <w:t>а) с 1 по 3 разряд (ААА) - код главного распорядителя бюджетных средств, в ведении которого находится клиент, присвоенный в АС "Бюджет";</w:t>
      </w:r>
    </w:p>
    <w:p w:rsidR="005E1DD4" w:rsidRPr="009D05A3" w:rsidRDefault="005E1DD4" w:rsidP="005E1DD4">
      <w:pPr>
        <w:pStyle w:val="ConsPlusNormal"/>
        <w:spacing w:before="220"/>
        <w:ind w:firstLine="540"/>
        <w:jc w:val="both"/>
      </w:pPr>
      <w:r w:rsidRPr="009D05A3">
        <w:t>б) с 4 по 5 разряд (ББ) - код функциональной группы учреждений, к которой принадлежит клиент, присвоенный в АС "Бюджет";</w:t>
      </w:r>
    </w:p>
    <w:p w:rsidR="005E1DD4" w:rsidRPr="009D05A3" w:rsidRDefault="005E1DD4" w:rsidP="005E1DD4">
      <w:pPr>
        <w:pStyle w:val="ConsPlusNormal"/>
        <w:spacing w:before="220"/>
        <w:ind w:firstLine="540"/>
        <w:jc w:val="both"/>
      </w:pPr>
      <w:r w:rsidRPr="009D05A3">
        <w:t>в) с 6 по 8 разряд (ВВВ) - код клиента, присвоенный в АС "Бюджет";</w:t>
      </w:r>
    </w:p>
    <w:p w:rsidR="005E1DD4" w:rsidRPr="009D05A3" w:rsidRDefault="005E1DD4" w:rsidP="005E1DD4">
      <w:pPr>
        <w:pStyle w:val="ConsPlusNormal"/>
        <w:spacing w:before="220"/>
        <w:ind w:firstLine="540"/>
        <w:jc w:val="both"/>
      </w:pPr>
      <w:r w:rsidRPr="009D05A3">
        <w:t>г) 9 разряд (Г) - код лицевого счета, присвоенный в АС "Бюджет" (где: 0 - обобщающий служебный лицевой счет, 1 - лицевой счет получателя средств (по учету бюджетных средств), 3 - лицевой счет получателя по учету операций со средствами, поступающими во временное распоряжение казенного учреждения, 4 - служебный лицевой счет, отражающий в АС "Бюджет" информацию о кассовых поступлениях и кассовых выплатах, произведенных получателем средств через лицевой счет, открытый в органах Федерального казначейства по НСО, 9 - лицевой счет администратора источников финансирования дефицита областного бюджета).</w:t>
      </w:r>
    </w:p>
    <w:p w:rsidR="005E1DD4" w:rsidRPr="009D05A3" w:rsidRDefault="005E1DD4" w:rsidP="005E1DD4">
      <w:pPr>
        <w:pStyle w:val="ConsPlusNormal"/>
        <w:spacing w:before="220"/>
        <w:ind w:firstLine="540"/>
        <w:jc w:val="both"/>
      </w:pPr>
      <w:r w:rsidRPr="009D05A3">
        <w:t>В номер</w:t>
      </w:r>
      <w:r>
        <w:t>е</w:t>
      </w:r>
      <w:r w:rsidRPr="009D05A3">
        <w:t xml:space="preserve"> лицев</w:t>
      </w:r>
      <w:r>
        <w:t>ого</w:t>
      </w:r>
      <w:r w:rsidRPr="009D05A3">
        <w:t xml:space="preserve"> счет</w:t>
      </w:r>
      <w:r>
        <w:t>а</w:t>
      </w:r>
      <w:r w:rsidRPr="009D05A3">
        <w:t xml:space="preserve"> главн</w:t>
      </w:r>
      <w:r>
        <w:t>ого</w:t>
      </w:r>
      <w:r w:rsidRPr="009D05A3">
        <w:t xml:space="preserve"> распорядител</w:t>
      </w:r>
      <w:r>
        <w:t>я</w:t>
      </w:r>
      <w:r w:rsidRPr="009D05A3">
        <w:t xml:space="preserve"> разряды ББ.ВВВ.Г содержат нули.</w:t>
      </w:r>
    </w:p>
    <w:p w:rsidR="005E1DD4" w:rsidRPr="009D05A3" w:rsidRDefault="005E1DD4" w:rsidP="005E1DD4">
      <w:pPr>
        <w:pStyle w:val="ConsPlusNormal"/>
        <w:spacing w:before="220"/>
        <w:ind w:firstLine="540"/>
        <w:jc w:val="both"/>
      </w:pPr>
      <w:r w:rsidRPr="009D05A3">
        <w:lastRenderedPageBreak/>
        <w:t>1.8. Клиенты представляют платежные и иные документы, необходимые для проведения операций по лицевым счетам, по месту обслуживания лицевого счета. Выписки из лицевых счетов и иные документы клиент получает в пакетах отчетных форм, поступающих через АС "УРМ" или ПМ "СДД".</w:t>
      </w:r>
    </w:p>
    <w:p w:rsidR="005E1DD4" w:rsidRPr="009D05A3" w:rsidRDefault="005E1DD4" w:rsidP="005E1DD4">
      <w:pPr>
        <w:pStyle w:val="ConsPlusNormal"/>
        <w:spacing w:before="220"/>
        <w:ind w:firstLine="540"/>
        <w:jc w:val="both"/>
      </w:pPr>
      <w:r w:rsidRPr="009D05A3">
        <w:t xml:space="preserve">1.9. В процессе исполнения </w:t>
      </w:r>
      <w:r>
        <w:t>местного</w:t>
      </w:r>
      <w:r w:rsidRPr="009D05A3">
        <w:t xml:space="preserve"> бюджета</w:t>
      </w:r>
      <w:r>
        <w:t xml:space="preserve"> администрации Покровского сельсовета Чановского района</w:t>
      </w:r>
      <w:r w:rsidRPr="009D05A3">
        <w:t xml:space="preserve"> Новосибирской области информационный обмен между клиентами и </w:t>
      </w:r>
      <w:r>
        <w:t>администрацией сельского поселения</w:t>
      </w:r>
      <w:r w:rsidRPr="009D05A3">
        <w:t xml:space="preserve"> осуществляется в электронном виде с применением средств ЭП в соответствии с договором, заключенным между клиентами и </w:t>
      </w:r>
      <w:r>
        <w:t>администрацией сельского поселения</w:t>
      </w:r>
      <w:r w:rsidRPr="009D05A3">
        <w:t>, и требованиями, установленными законодательством Российской Федерации (далее - в электронном виде).</w:t>
      </w:r>
    </w:p>
    <w:p w:rsidR="005E1DD4" w:rsidRPr="009D05A3" w:rsidRDefault="005E1DD4" w:rsidP="005E1DD4">
      <w:pPr>
        <w:pStyle w:val="ConsPlusNormal"/>
        <w:spacing w:before="220"/>
        <w:ind w:firstLine="540"/>
        <w:jc w:val="both"/>
      </w:pPr>
      <w:r w:rsidRPr="009D05A3">
        <w:t>Если у клиента отсутствует соответствующая техническая возможность информационного обмена с применением ЭП, обмен информацией с ним осуществляется с применением документооборота на бумажных носителях с одновременным представлением документов на машинном носителе без ЭП (далее - на бумажных носителях).</w:t>
      </w:r>
    </w:p>
    <w:p w:rsidR="005E1DD4" w:rsidRPr="009D05A3" w:rsidRDefault="005E1DD4" w:rsidP="005E1DD4">
      <w:pPr>
        <w:pStyle w:val="ConsPlusNormal"/>
        <w:spacing w:before="220"/>
        <w:ind w:firstLine="540"/>
        <w:jc w:val="both"/>
      </w:pPr>
      <w:r w:rsidRPr="009D05A3">
        <w:t xml:space="preserve">1.10. При отсутствии у клиента технической возможности работы в АС "УРМ" или ПМ "СДД" документооборот на бумажных носителях возможен по согласованию с </w:t>
      </w:r>
      <w:r>
        <w:t xml:space="preserve">Главой администрации Покровского сельсовета Чановского района </w:t>
      </w:r>
      <w:r w:rsidRPr="009D05A3">
        <w:t xml:space="preserve">Новосибирской области (далее - </w:t>
      </w:r>
      <w:r>
        <w:t>Глава</w:t>
      </w:r>
      <w:r w:rsidRPr="009D05A3">
        <w:t>) на основании письменного обращения получателя средств.</w:t>
      </w:r>
    </w:p>
    <w:p w:rsidR="005E1DD4" w:rsidRPr="009D05A3" w:rsidRDefault="005E1DD4" w:rsidP="005E1DD4">
      <w:pPr>
        <w:pStyle w:val="ConsPlusNormal"/>
        <w:jc w:val="both"/>
      </w:pP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bookmarkStart w:id="170" w:name="P136"/>
      <w:bookmarkEnd w:id="170"/>
      <w:r w:rsidRPr="009D05A3">
        <w:t>2. Открытие лицевых счетов</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2.1. Общие положения об открытии лицевых счетов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2.1.1. Открытие лицевых счетов </w:t>
      </w:r>
      <w:r>
        <w:t>о</w:t>
      </w:r>
      <w:r w:rsidRPr="009D05A3">
        <w:t xml:space="preserve">существляет </w:t>
      </w:r>
      <w:r>
        <w:t>администрация сельского поселения</w:t>
      </w:r>
      <w:r w:rsidRPr="009D05A3">
        <w:t>.</w:t>
      </w:r>
    </w:p>
    <w:p w:rsidR="005E1DD4" w:rsidRPr="009D05A3" w:rsidRDefault="005E1DD4" w:rsidP="005E1DD4">
      <w:pPr>
        <w:pStyle w:val="ConsPlusNormal"/>
        <w:spacing w:before="220"/>
        <w:ind w:firstLine="540"/>
        <w:jc w:val="both"/>
      </w:pPr>
      <w:bookmarkStart w:id="171" w:name="P142"/>
      <w:bookmarkEnd w:id="171"/>
      <w:r w:rsidRPr="009D05A3">
        <w:t>2.1.2. Для открытия лицевого счета любого вида должно быть сформировано единое дело клиента.</w:t>
      </w:r>
    </w:p>
    <w:p w:rsidR="005E1DD4" w:rsidRPr="009D05A3" w:rsidRDefault="005E1DD4" w:rsidP="005E1DD4">
      <w:pPr>
        <w:pStyle w:val="ConsPlusNormal"/>
        <w:spacing w:before="220"/>
        <w:ind w:firstLine="540"/>
        <w:jc w:val="both"/>
      </w:pPr>
      <w:r w:rsidRPr="009D05A3">
        <w:t>Для формирования дела клиента получателем средств в обяз</w:t>
      </w:r>
      <w:r>
        <w:t>ательном порядке представляются</w:t>
      </w:r>
      <w:r w:rsidRPr="009D05A3">
        <w:t>:</w:t>
      </w:r>
    </w:p>
    <w:p w:rsidR="005E1DD4" w:rsidRPr="009D05A3" w:rsidRDefault="005E1DD4" w:rsidP="005E1DD4">
      <w:pPr>
        <w:pStyle w:val="ConsPlusNormal"/>
        <w:spacing w:before="220"/>
        <w:ind w:firstLine="540"/>
        <w:jc w:val="both"/>
      </w:pPr>
      <w:r w:rsidRPr="009D05A3">
        <w:lastRenderedPageBreak/>
        <w:t xml:space="preserve">а) </w:t>
      </w:r>
      <w:hyperlink w:anchor="P1101" w:history="1">
        <w:r w:rsidRPr="009D05A3">
          <w:rPr>
            <w:color w:val="0000FF"/>
          </w:rPr>
          <w:t>карточка</w:t>
        </w:r>
      </w:hyperlink>
      <w:r w:rsidRPr="009D05A3">
        <w:t xml:space="preserve"> образцов подписей в двух экземплярах, подписанная руководителем и главным бухгалтером получателя средств и скрепленная оттиском печати получателя средств, заверенная главн</w:t>
      </w:r>
      <w:r>
        <w:t>ым</w:t>
      </w:r>
      <w:r w:rsidRPr="009D05A3">
        <w:t xml:space="preserve"> распорядител</w:t>
      </w:r>
      <w:r>
        <w:t>ем</w:t>
      </w:r>
      <w:r w:rsidRPr="009D05A3">
        <w:t xml:space="preserve"> бюджетных средств и скрепленная оттиском печати главного распорядителя бюджетных средств (приложение N 2.1 к настоящему Порядку).</w:t>
      </w:r>
    </w:p>
    <w:p w:rsidR="005E1DD4" w:rsidRPr="009D05A3" w:rsidRDefault="005E1DD4" w:rsidP="005E1DD4">
      <w:pPr>
        <w:pStyle w:val="ConsPlusNormal"/>
        <w:spacing w:before="220"/>
        <w:ind w:firstLine="540"/>
        <w:jc w:val="both"/>
      </w:pPr>
      <w:bookmarkStart w:id="172" w:name="P147"/>
      <w:bookmarkEnd w:id="172"/>
      <w:r w:rsidRPr="009D05A3">
        <w:t>б) копия уставного документа, заверенная главным распорядителем бюджетных средств или нотариально;</w:t>
      </w:r>
    </w:p>
    <w:p w:rsidR="005E1DD4" w:rsidRPr="009D05A3" w:rsidRDefault="005E1DD4" w:rsidP="005E1DD4">
      <w:pPr>
        <w:pStyle w:val="ConsPlusNormal"/>
        <w:spacing w:before="220"/>
        <w:ind w:firstLine="540"/>
        <w:jc w:val="both"/>
      </w:pPr>
      <w:r w:rsidRPr="009D05A3">
        <w:t>в) копия документа о государственной регистрации, заверенная главным распорядителем бюджетных средств, нотариально или органом, осуществившим государственную регистрацию;</w:t>
      </w:r>
    </w:p>
    <w:p w:rsidR="005E1DD4" w:rsidRPr="009D05A3" w:rsidRDefault="005E1DD4" w:rsidP="005E1DD4">
      <w:pPr>
        <w:pStyle w:val="ConsPlusNormal"/>
        <w:spacing w:before="220"/>
        <w:ind w:firstLine="540"/>
        <w:jc w:val="both"/>
      </w:pPr>
      <w:bookmarkStart w:id="173" w:name="P149"/>
      <w:bookmarkEnd w:id="173"/>
      <w:r w:rsidRPr="009D05A3">
        <w:t>г) копия свидетельства налогового органа о постановке на учет, заверенная выдавшим его налоговым органом, нотариально или главным распорядителем бюджетных средств;</w:t>
      </w:r>
    </w:p>
    <w:p w:rsidR="005E1DD4" w:rsidRPr="009D05A3" w:rsidRDefault="005E1DD4" w:rsidP="005E1DD4">
      <w:pPr>
        <w:pStyle w:val="ConsPlusNormal"/>
        <w:spacing w:before="220"/>
        <w:ind w:firstLine="540"/>
        <w:jc w:val="both"/>
      </w:pPr>
      <w:proofErr w:type="spellStart"/>
      <w:r w:rsidRPr="009D05A3">
        <w:t>д</w:t>
      </w:r>
      <w:proofErr w:type="spellEnd"/>
      <w:r w:rsidRPr="009D05A3">
        <w:t xml:space="preserve">) типовой </w:t>
      </w:r>
      <w:hyperlink w:anchor="P1211" w:history="1">
        <w:r w:rsidRPr="009D05A3">
          <w:rPr>
            <w:color w:val="0000FF"/>
          </w:rPr>
          <w:t>договор</w:t>
        </w:r>
      </w:hyperlink>
      <w:r w:rsidRPr="009D05A3">
        <w:t xml:space="preserve"> на расчетное обслуживание лицевых счетов (приложение N 2.2 к настоящему Порядку) в двух экземплярах, подписанный руководителем получателя средств и скрепленный печатью получателя средств.</w:t>
      </w:r>
    </w:p>
    <w:p w:rsidR="005E1DD4" w:rsidRPr="009D05A3" w:rsidRDefault="005E1DD4" w:rsidP="005E1DD4">
      <w:pPr>
        <w:pStyle w:val="ConsPlusNormal"/>
        <w:spacing w:before="220"/>
        <w:ind w:firstLine="540"/>
        <w:jc w:val="both"/>
      </w:pPr>
      <w:r w:rsidRPr="009D05A3">
        <w:t xml:space="preserve">е) типовой </w:t>
      </w:r>
      <w:hyperlink w:anchor="P1317" w:history="1">
        <w:r w:rsidRPr="009D05A3">
          <w:rPr>
            <w:color w:val="0000FF"/>
          </w:rPr>
          <w:t>договор</w:t>
        </w:r>
      </w:hyperlink>
      <w:r w:rsidRPr="009D05A3">
        <w:t>, регламентирующий взаимоотношения сторон в процессе обмена электронными документами с электронной подписью (приложение N 2.3 к настоящему Порядку), в двух экземплярах, подписанный руководителем получателя средств и скрепленный печатью получателя средств;</w:t>
      </w:r>
    </w:p>
    <w:p w:rsidR="005E1DD4" w:rsidRPr="009D05A3" w:rsidRDefault="005E1DD4" w:rsidP="005E1DD4">
      <w:pPr>
        <w:pStyle w:val="ConsPlusNormal"/>
        <w:spacing w:before="220"/>
        <w:ind w:firstLine="540"/>
        <w:jc w:val="both"/>
      </w:pPr>
      <w:r w:rsidRPr="009D05A3">
        <w:t>Клиенты в течение 5 рабочих дней обязаны сообщать в письменной форме о всех изменениях в документах, представленных для формирования дела клиента, и не влекущих переоформление лицевых счетов.</w:t>
      </w:r>
    </w:p>
    <w:p w:rsidR="005E1DD4" w:rsidRPr="009D05A3" w:rsidRDefault="005E1DD4" w:rsidP="005E1DD4">
      <w:pPr>
        <w:pStyle w:val="ConsPlusNormal"/>
        <w:spacing w:before="220"/>
        <w:ind w:firstLine="540"/>
        <w:jc w:val="both"/>
      </w:pPr>
      <w:r w:rsidRPr="009D05A3">
        <w:t>2.1.3. Право первой подписи на карточке образцов подписей принадлежит руководителю организации, которой открывается лицевой счет, а также иным уполномоченным им лицам.</w:t>
      </w:r>
    </w:p>
    <w:p w:rsidR="005E1DD4" w:rsidRPr="009D05A3" w:rsidRDefault="005E1DD4" w:rsidP="005E1DD4">
      <w:pPr>
        <w:pStyle w:val="ConsPlusNormal"/>
        <w:spacing w:before="220"/>
        <w:ind w:firstLine="540"/>
        <w:jc w:val="both"/>
      </w:pPr>
      <w:r w:rsidRPr="009D05A3">
        <w:t>Право второй подписи на карточке образцов подписей принадлежит главному бухгалтеру организации, которой открывается лицевой счет, в том числе и в случаях двойного наименования его должности, и/или лицам, уполномоченным руководителем клиента на ведение бухгалтерского учета.</w:t>
      </w:r>
    </w:p>
    <w:p w:rsidR="005E1DD4" w:rsidRPr="009D05A3" w:rsidRDefault="005E1DD4" w:rsidP="005E1DD4">
      <w:pPr>
        <w:pStyle w:val="ConsPlusNormal"/>
        <w:spacing w:before="220"/>
        <w:ind w:firstLine="540"/>
        <w:jc w:val="both"/>
      </w:pPr>
      <w:r w:rsidRPr="009D05A3">
        <w:lastRenderedPageBreak/>
        <w:t>Если в штате организации, которой открывается лицевой счет, нет должности главного бухгалтера (другого должностного лица, выполняющего его функции), карточка образцов подписей подписывается только руководителем. В этом случае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платежные документы считаются действительными при наличии на них одной первой подписи.</w:t>
      </w:r>
    </w:p>
    <w:p w:rsidR="005E1DD4" w:rsidRPr="009D05A3" w:rsidRDefault="005E1DD4" w:rsidP="005E1DD4">
      <w:pPr>
        <w:pStyle w:val="ConsPlusNormal"/>
        <w:spacing w:before="220"/>
        <w:ind w:firstLine="540"/>
        <w:jc w:val="both"/>
      </w:pPr>
      <w:r>
        <w:t>Н</w:t>
      </w:r>
      <w:r w:rsidRPr="009D05A3">
        <w:t>е требует</w:t>
      </w:r>
      <w:r>
        <w:t>ся</w:t>
      </w:r>
      <w:r w:rsidRPr="009D05A3">
        <w:t xml:space="preserve"> предъявления доверенностей и других документов, подтверждающих полномочия лиц, подписи которых включены в карточку образцов подписей, за исключением случаев, когда одновременно представляются карточки, подписанные разными лицами от имени руководителя и главного бухгалтера. В этом случае к учету принимается карточка образцов подписей, в которой полномочия подписавших ее лиц удостоверены главным распорядителем бюджетных средств.</w:t>
      </w:r>
    </w:p>
    <w:p w:rsidR="005E1DD4" w:rsidRPr="009D05A3" w:rsidRDefault="005E1DD4" w:rsidP="005E1DD4">
      <w:pPr>
        <w:pStyle w:val="ConsPlusNormal"/>
        <w:spacing w:before="220"/>
        <w:ind w:firstLine="540"/>
        <w:jc w:val="both"/>
      </w:pPr>
      <w:r w:rsidRPr="009D05A3">
        <w:t>На оборотной стороне карточек образцов подписей ставит</w:t>
      </w:r>
      <w:r>
        <w:t xml:space="preserve">ся </w:t>
      </w:r>
      <w:r w:rsidRPr="009D05A3">
        <w:t>подпись о принятии карточки образцов подписей в дело клиента.</w:t>
      </w:r>
    </w:p>
    <w:p w:rsidR="005E1DD4" w:rsidRPr="009D05A3" w:rsidRDefault="005E1DD4" w:rsidP="005E1DD4">
      <w:pPr>
        <w:pStyle w:val="ConsPlusNormal"/>
        <w:spacing w:before="220"/>
        <w:ind w:firstLine="540"/>
        <w:jc w:val="both"/>
      </w:pPr>
      <w:r w:rsidRPr="009D05A3">
        <w:t>В случае нотариального заверения карточки образцов подписей заверяется один ее экземпляр, второй принимается после сличения образцов с нотариально заверенным экземпляром карточки.</w:t>
      </w:r>
    </w:p>
    <w:p w:rsidR="005E1DD4" w:rsidRPr="009D05A3" w:rsidRDefault="005E1DD4" w:rsidP="005E1DD4">
      <w:pPr>
        <w:pStyle w:val="ConsPlusNormal"/>
        <w:spacing w:before="220"/>
        <w:ind w:firstLine="540"/>
        <w:jc w:val="both"/>
      </w:pPr>
      <w:r w:rsidRPr="009D05A3">
        <w:t>При смене руководителя клиента новый руководитель обязан сообщить об этом по месту обслуживания лицевого счета.</w:t>
      </w:r>
    </w:p>
    <w:p w:rsidR="005E1DD4" w:rsidRPr="009D05A3" w:rsidRDefault="005E1DD4" w:rsidP="005E1DD4">
      <w:pPr>
        <w:pStyle w:val="ConsPlusNormal"/>
        <w:spacing w:before="220"/>
        <w:ind w:firstLine="540"/>
        <w:jc w:val="both"/>
      </w:pPr>
      <w:r w:rsidRPr="009D05A3">
        <w:t>При смене главного бухгалтера клиента руководитель клиента обязан сообщить об этом по месту обслуживания лицевого счета.</w:t>
      </w:r>
    </w:p>
    <w:p w:rsidR="005E1DD4" w:rsidRPr="009D05A3" w:rsidRDefault="005E1DD4" w:rsidP="005E1DD4">
      <w:pPr>
        <w:pStyle w:val="ConsPlusNormal"/>
        <w:spacing w:before="220"/>
        <w:ind w:firstLine="540"/>
        <w:jc w:val="both"/>
      </w:pPr>
      <w:r w:rsidRPr="009D05A3">
        <w:t>В случае замены или дополнения хотя бы одной подписи, включенной в карточку образцов подписей, представляется новая карточка образцов подписей всех лиц, имеющих право первой и второй подписи, в двух экземплярах, заверенная в соответствии с настоящим Порядком.</w:t>
      </w:r>
    </w:p>
    <w:p w:rsidR="005E1DD4" w:rsidRPr="009D05A3" w:rsidRDefault="005E1DD4" w:rsidP="005E1DD4">
      <w:pPr>
        <w:pStyle w:val="ConsPlusNormal"/>
        <w:spacing w:before="220"/>
        <w:ind w:firstLine="540"/>
        <w:jc w:val="both"/>
      </w:pPr>
      <w:r w:rsidRPr="009D05A3">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дополнительное заверение такой карточки не требуется. Она принимается после сверки подписей руководителя и главного бухгалтера, подписавших карточку, с образцами их подписей на заменяемой карточке.</w:t>
      </w:r>
    </w:p>
    <w:p w:rsidR="005E1DD4" w:rsidRPr="009D05A3" w:rsidRDefault="005E1DD4" w:rsidP="005E1DD4">
      <w:pPr>
        <w:pStyle w:val="ConsPlusNormal"/>
        <w:spacing w:before="220"/>
        <w:ind w:firstLine="540"/>
        <w:jc w:val="both"/>
      </w:pPr>
      <w:r w:rsidRPr="009D05A3">
        <w:lastRenderedPageBreak/>
        <w:t>При назначении временно исполняющего обязанности руководителя или главного бухгалтера клиента дополнительно представляется новая временная карточка образцов подписей только с образцом подписи лица, временно исполняющего обязанности руководителя или главного бухгалтера, в двух экземплярах, заверенная в соответствии с настоящим Порядком.</w:t>
      </w:r>
    </w:p>
    <w:p w:rsidR="005E1DD4" w:rsidRPr="009D05A3" w:rsidRDefault="005E1DD4" w:rsidP="005E1DD4">
      <w:pPr>
        <w:pStyle w:val="ConsPlusNormal"/>
        <w:spacing w:before="220"/>
        <w:ind w:firstLine="540"/>
        <w:jc w:val="both"/>
      </w:pPr>
      <w:r w:rsidRPr="009D05A3">
        <w:t>При временном предоставлении лицу права первой или второй подписи, а также при временной замене одного из лиц, уполномоченных руководителем и главным бухгалтером клиента, новая карточка образцов подписей не составляется, а дополнительно представляется карточка только с образцом подписи временно уполномоченного лица с указанием срока ее действия в двух экземплярах. Эта временная карточка образцов подписей подписывается руководителем и главным бухгалтером клиента и дополнительного заверения не требует.</w:t>
      </w:r>
    </w:p>
    <w:p w:rsidR="005E1DD4" w:rsidRPr="009D05A3" w:rsidRDefault="005E1DD4" w:rsidP="005E1DD4">
      <w:pPr>
        <w:pStyle w:val="ConsPlusNormal"/>
        <w:spacing w:before="220"/>
        <w:ind w:firstLine="540"/>
        <w:jc w:val="both"/>
      </w:pPr>
      <w:r w:rsidRPr="009D05A3">
        <w:t>Все первые экземпляры ранее представленных карточек образцов подписей хранятся в деле клиента. Вторые экземпляры карточек образцов подписей хранятс</w:t>
      </w:r>
      <w:r>
        <w:t>я на рабочих местах сотрудников,</w:t>
      </w:r>
      <w:r w:rsidRPr="009D05A3">
        <w:t xml:space="preserve"> отвечающих за контроль соответствия подписей на представляемых клиентами документах на бумажных носителях.</w:t>
      </w:r>
    </w:p>
    <w:p w:rsidR="005E1DD4" w:rsidRPr="009D05A3" w:rsidRDefault="005E1DD4" w:rsidP="005E1DD4">
      <w:pPr>
        <w:pStyle w:val="ConsPlusNormal"/>
        <w:spacing w:before="220"/>
        <w:ind w:firstLine="540"/>
        <w:jc w:val="both"/>
      </w:pPr>
      <w:r w:rsidRPr="009D05A3">
        <w:t xml:space="preserve">Работникам клиента, подписи которых не включены в карточку образцов подписей, письма и иные документы по лицевым счетам на бумажных носителях выдаются на основании </w:t>
      </w:r>
      <w:hyperlink w:anchor="P1808" w:history="1">
        <w:r w:rsidRPr="009D05A3">
          <w:rPr>
            <w:color w:val="0000FF"/>
          </w:rPr>
          <w:t>доверенности</w:t>
        </w:r>
      </w:hyperlink>
      <w:r w:rsidRPr="009D05A3">
        <w:t xml:space="preserve"> по форме приложения N 2.</w:t>
      </w:r>
      <w:r>
        <w:t>7</w:t>
      </w:r>
      <w:r w:rsidRPr="009D05A3">
        <w:t xml:space="preserve"> к настоящему Порядку.</w:t>
      </w:r>
    </w:p>
    <w:p w:rsidR="005E1DD4" w:rsidRPr="009D05A3" w:rsidRDefault="005E1DD4" w:rsidP="005E1DD4">
      <w:pPr>
        <w:pStyle w:val="ConsPlusNormal"/>
        <w:spacing w:before="220"/>
        <w:ind w:firstLine="540"/>
        <w:jc w:val="both"/>
      </w:pPr>
      <w:bookmarkStart w:id="174" w:name="P170"/>
      <w:bookmarkEnd w:id="174"/>
      <w:r w:rsidRPr="009D05A3">
        <w:t xml:space="preserve">2.1.4. </w:t>
      </w:r>
      <w:r>
        <w:t>В</w:t>
      </w:r>
      <w:r w:rsidRPr="009D05A3">
        <w:t xml:space="preserve"> течение 5 рабочих дней осуществляет</w:t>
      </w:r>
      <w:r>
        <w:t>ся</w:t>
      </w:r>
      <w:r w:rsidRPr="009D05A3">
        <w:t xml:space="preserve"> проверк</w:t>
      </w:r>
      <w:r>
        <w:t>а</w:t>
      </w:r>
      <w:r w:rsidRPr="009D05A3">
        <w:t xml:space="preserve"> представленных клиентом документов, необходимых для открытия соответствующего лицевого счета.</w:t>
      </w:r>
    </w:p>
    <w:p w:rsidR="005E1DD4" w:rsidRPr="009D05A3" w:rsidRDefault="005E1DD4" w:rsidP="005E1DD4">
      <w:pPr>
        <w:pStyle w:val="ConsPlusNormal"/>
        <w:spacing w:before="220"/>
        <w:ind w:firstLine="540"/>
        <w:jc w:val="both"/>
      </w:pPr>
      <w:r w:rsidRPr="009D05A3">
        <w:t>Проверяемые реквизиты заявлений и карточек образцов подписей должны соответствовать следующим требованиям:</w:t>
      </w:r>
    </w:p>
    <w:p w:rsidR="005E1DD4" w:rsidRPr="009D05A3" w:rsidRDefault="005E1DD4" w:rsidP="005E1DD4">
      <w:pPr>
        <w:pStyle w:val="ConsPlusNormal"/>
        <w:spacing w:before="220"/>
        <w:ind w:firstLine="540"/>
        <w:jc w:val="both"/>
      </w:pPr>
      <w:r w:rsidRPr="009D05A3">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9D05A3" w:rsidRDefault="005E1DD4" w:rsidP="005E1DD4">
      <w:pPr>
        <w:pStyle w:val="ConsPlusNormal"/>
        <w:spacing w:before="220"/>
        <w:ind w:firstLine="540"/>
        <w:jc w:val="both"/>
      </w:pPr>
      <w:r w:rsidRPr="009D05A3">
        <w:t xml:space="preserve">- наименование клиента должно соответствовать его полному и сокращенному наименованию в его документах, представленных в соответствии с требованиями </w:t>
      </w:r>
      <w:hyperlink w:anchor="P147" w:history="1">
        <w:r w:rsidRPr="009D05A3">
          <w:rPr>
            <w:color w:val="0000FF"/>
          </w:rPr>
          <w:t>подпункта б) пункта 2.1.2</w:t>
        </w:r>
      </w:hyperlink>
      <w:r w:rsidRPr="009D05A3">
        <w:t xml:space="preserve"> настоящего Порядка, </w:t>
      </w:r>
      <w:r w:rsidRPr="009D05A3">
        <w:lastRenderedPageBreak/>
        <w:t xml:space="preserve">а также полному и сокращенному наименованию в перечне участников бюджетного процесса </w:t>
      </w:r>
      <w:r>
        <w:t xml:space="preserve">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xml:space="preserve">- идентификационный номер (далее - ИНН) и код причины постановки на учет в налоговом органе (далее - КПП) клиента должны соответствовать его ИНН и КПП в документах, представляемых в соответствии с требованиями </w:t>
      </w:r>
      <w:hyperlink w:anchor="P149" w:history="1">
        <w:r w:rsidRPr="009D05A3">
          <w:rPr>
            <w:color w:val="0000FF"/>
          </w:rPr>
          <w:t>подпункта г) пункта 2.1.2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 юридический адрес клиента должен соответствовать указанному в его документах, представленных в соответствии с требованиями </w:t>
      </w:r>
      <w:hyperlink w:anchor="P147" w:history="1">
        <w:r w:rsidRPr="009D05A3">
          <w:rPr>
            <w:color w:val="0000FF"/>
          </w:rPr>
          <w:t>подпункта б) пункта 2.1.2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 наименование главного распорядителя должно соответствовать его полному наименованию, указанному в перечне участников бюджетного процесса </w:t>
      </w:r>
      <w:r>
        <w:t xml:space="preserve">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в разделе "Образцы подписей должностных лиц клиента, имеющих право подписи платежных и иных документов при совершении операции по лицевому счету" наименование должностей, фамилии, имена и отчества должны быть указаны полностью;</w:t>
      </w:r>
    </w:p>
    <w:p w:rsidR="005E1DD4" w:rsidRPr="009D05A3" w:rsidRDefault="005E1DD4" w:rsidP="005E1DD4">
      <w:pPr>
        <w:pStyle w:val="ConsPlusNormal"/>
        <w:spacing w:before="220"/>
        <w:ind w:firstLine="540"/>
        <w:jc w:val="both"/>
      </w:pPr>
      <w:r w:rsidRPr="009D05A3">
        <w:t>- срок полномочий лиц, временно пользующихся правом подписи, должен быть указан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9D05A3" w:rsidRDefault="005E1DD4" w:rsidP="005E1DD4">
      <w:pPr>
        <w:pStyle w:val="ConsPlusNormal"/>
        <w:spacing w:before="220"/>
        <w:ind w:firstLine="540"/>
        <w:jc w:val="both"/>
      </w:pPr>
      <w:r w:rsidRPr="009D05A3">
        <w:t>- дата начала срока полномочий лиц, временно пользующихся правом подписи, не должна быть ранее даты представления карточки образцов подписей;</w:t>
      </w:r>
    </w:p>
    <w:p w:rsidR="005E1DD4" w:rsidRPr="009D05A3" w:rsidRDefault="005E1DD4" w:rsidP="005E1DD4">
      <w:pPr>
        <w:pStyle w:val="ConsPlusNormal"/>
        <w:spacing w:before="220"/>
        <w:ind w:firstLine="540"/>
        <w:jc w:val="both"/>
      </w:pPr>
      <w:r w:rsidRPr="009D05A3">
        <w:t>- дата заполнения в заголовочной части заявления на открытие лицевого счета должна быть не позже даты представления заявления;</w:t>
      </w:r>
    </w:p>
    <w:p w:rsidR="005E1DD4" w:rsidRPr="009D05A3" w:rsidRDefault="005E1DD4" w:rsidP="005E1DD4">
      <w:pPr>
        <w:pStyle w:val="ConsPlusNormal"/>
        <w:spacing w:before="220"/>
        <w:ind w:firstLine="540"/>
        <w:jc w:val="both"/>
      </w:pPr>
      <w:r w:rsidRPr="009D05A3">
        <w:t>- формы представленного заявления на открытие лицевого счета и карточки образцов подписей должны соответствовать формам, утвержденным настоящим Порядком.</w:t>
      </w:r>
    </w:p>
    <w:p w:rsidR="005E1DD4" w:rsidRPr="009D05A3" w:rsidRDefault="005E1DD4" w:rsidP="005E1DD4">
      <w:pPr>
        <w:pStyle w:val="ConsPlusNormal"/>
        <w:spacing w:before="220"/>
        <w:ind w:firstLine="540"/>
        <w:jc w:val="both"/>
      </w:pPr>
      <w:r w:rsidRPr="009D05A3">
        <w:t xml:space="preserve">Наличие исправлений в представленных на бумажных носителях заявлениях на открытие лицевого счета и документах, перечисленных в </w:t>
      </w:r>
      <w:hyperlink w:anchor="P142" w:history="1">
        <w:r w:rsidRPr="009D05A3">
          <w:rPr>
            <w:color w:val="0000FF"/>
          </w:rPr>
          <w:t>пункте 2.1.2</w:t>
        </w:r>
      </w:hyperlink>
      <w:r w:rsidRPr="009D05A3">
        <w:t xml:space="preserve"> настоящего Порядка, не допускается.</w:t>
      </w:r>
    </w:p>
    <w:p w:rsidR="005E1DD4" w:rsidRPr="009D05A3" w:rsidRDefault="005E1DD4" w:rsidP="005E1DD4">
      <w:pPr>
        <w:pStyle w:val="ConsPlusNormal"/>
        <w:spacing w:before="220"/>
        <w:ind w:firstLine="540"/>
        <w:jc w:val="both"/>
      </w:pPr>
      <w:r w:rsidRPr="009D05A3">
        <w:lastRenderedPageBreak/>
        <w:t>Основаниями для отказа в открытии лицевого счета являются:</w:t>
      </w:r>
    </w:p>
    <w:p w:rsidR="005E1DD4" w:rsidRPr="009D05A3" w:rsidRDefault="005E1DD4" w:rsidP="005E1DD4">
      <w:pPr>
        <w:pStyle w:val="ConsPlusNormal"/>
        <w:spacing w:before="220"/>
        <w:ind w:firstLine="540"/>
        <w:jc w:val="both"/>
      </w:pPr>
      <w:r w:rsidRPr="009D05A3">
        <w:t xml:space="preserve">- непредставление какого-либо из документов, указанных в </w:t>
      </w:r>
      <w:hyperlink w:anchor="P142" w:history="1">
        <w:r w:rsidRPr="009D05A3">
          <w:rPr>
            <w:color w:val="0000FF"/>
          </w:rPr>
          <w:t>пункте 2.1.2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отсутствие реквизитов, подлежащих заполнению, в заявлении на открытие лицевого счета и/или карточке образцов подписей;</w:t>
      </w:r>
    </w:p>
    <w:p w:rsidR="005E1DD4" w:rsidRPr="009D05A3" w:rsidRDefault="005E1DD4" w:rsidP="005E1DD4">
      <w:pPr>
        <w:pStyle w:val="ConsPlusNormal"/>
        <w:spacing w:before="220"/>
        <w:ind w:firstLine="540"/>
        <w:jc w:val="both"/>
      </w:pPr>
      <w:r w:rsidRPr="009D05A3">
        <w:t xml:space="preserve">- несоответствие реквизитов, указанных в заявлении на открытие лицевого счета, данным, содержащимся в документах, представленных в соответствии с </w:t>
      </w:r>
      <w:hyperlink w:anchor="P142" w:history="1">
        <w:r w:rsidRPr="009D05A3">
          <w:rPr>
            <w:color w:val="0000FF"/>
          </w:rPr>
          <w:t>пунктом 2.1.2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 несоответствие реквизитов, указанных в заявлении на открытие лицевого счета, и данных, содержащихся в документах, представленных в соответствии с </w:t>
      </w:r>
      <w:hyperlink w:anchor="P142" w:history="1">
        <w:r w:rsidRPr="009D05A3">
          <w:rPr>
            <w:color w:val="0000FF"/>
          </w:rPr>
          <w:t>пунктом 2.1.2</w:t>
        </w:r>
      </w:hyperlink>
      <w:r w:rsidRPr="009D05A3">
        <w:t xml:space="preserve"> настоящего Порядка, данным перечня участников бюджетного процесса </w:t>
      </w:r>
      <w:r>
        <w:t xml:space="preserve">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несоответствие формы представленных заявления на открытие лицевого счета или карточки образцов подписей утвержденной форме;</w:t>
      </w:r>
    </w:p>
    <w:p w:rsidR="005E1DD4" w:rsidRPr="009D05A3" w:rsidRDefault="005E1DD4" w:rsidP="005E1DD4">
      <w:pPr>
        <w:pStyle w:val="ConsPlusNormal"/>
        <w:spacing w:before="220"/>
        <w:ind w:firstLine="540"/>
        <w:jc w:val="both"/>
      </w:pPr>
      <w:r w:rsidRPr="009D05A3">
        <w:t xml:space="preserve">- наличие исправлений в заявлении на открытие лицевого счета и документах, представленных в соответствии с </w:t>
      </w:r>
      <w:hyperlink w:anchor="P142" w:history="1">
        <w:r w:rsidRPr="009D05A3">
          <w:rPr>
            <w:color w:val="0000FF"/>
          </w:rPr>
          <w:t>пунктом 2.1.2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При наличии замечаний в соответствии с </w:t>
      </w:r>
      <w:hyperlink w:anchor="P170" w:history="1">
        <w:r w:rsidRPr="009D05A3">
          <w:rPr>
            <w:color w:val="0000FF"/>
          </w:rPr>
          <w:t>пунктом 2.1.4</w:t>
        </w:r>
      </w:hyperlink>
      <w:r w:rsidRPr="009D05A3">
        <w:t xml:space="preserve"> настоящего Порядка, не позднее срока, установленного для проведения проверки представленных документов для открытия лицевого счета, направляет</w:t>
      </w:r>
      <w:r>
        <w:t>ся</w:t>
      </w:r>
      <w:r w:rsidRPr="009D05A3">
        <w:t xml:space="preserve"> клиенту письмо в произвольной форме с указанием причины (причин) отказа в открытии лицевого счета.</w:t>
      </w:r>
    </w:p>
    <w:p w:rsidR="005E1DD4" w:rsidRPr="009D05A3" w:rsidRDefault="005E1DD4" w:rsidP="005E1DD4">
      <w:pPr>
        <w:pStyle w:val="ConsPlusNormal"/>
        <w:spacing w:before="220"/>
        <w:ind w:firstLine="540"/>
        <w:jc w:val="both"/>
      </w:pPr>
      <w:r w:rsidRPr="009D05A3">
        <w:t xml:space="preserve">2.1.5. </w:t>
      </w:r>
      <w:r>
        <w:t>В</w:t>
      </w:r>
      <w:r w:rsidRPr="009D05A3">
        <w:t xml:space="preserve"> течение 3 рабочих дней </w:t>
      </w:r>
      <w:r>
        <w:t xml:space="preserve">клиент </w:t>
      </w:r>
      <w:r w:rsidRPr="009D05A3">
        <w:t>уведомляет</w:t>
      </w:r>
      <w:r>
        <w:t>ся</w:t>
      </w:r>
      <w:r w:rsidRPr="009D05A3">
        <w:t xml:space="preserve"> об открытии лицевого счета по форме </w:t>
      </w:r>
      <w:hyperlink w:anchor="P1689" w:history="1">
        <w:r w:rsidRPr="00962FC6">
          <w:rPr>
            <w:color w:val="0000FF"/>
          </w:rPr>
          <w:t>приложения N 2.</w:t>
        </w:r>
      </w:hyperlink>
      <w:r w:rsidRPr="00962FC6">
        <w:rPr>
          <w:color w:val="0000FF"/>
        </w:rPr>
        <w:t>4</w:t>
      </w:r>
      <w:r w:rsidRPr="009D05A3">
        <w:t xml:space="preserve"> к настоящему Порядку.</w:t>
      </w:r>
    </w:p>
    <w:p w:rsidR="005E1DD4" w:rsidRPr="009D05A3" w:rsidRDefault="005E1DD4" w:rsidP="005E1DD4">
      <w:pPr>
        <w:pStyle w:val="ConsPlusNormal"/>
        <w:spacing w:before="220"/>
        <w:ind w:firstLine="540"/>
        <w:jc w:val="both"/>
      </w:pPr>
      <w:r w:rsidRPr="009D05A3">
        <w:t>2.1.</w:t>
      </w:r>
      <w:r>
        <w:t>6</w:t>
      </w:r>
      <w:r w:rsidRPr="009D05A3">
        <w:t>. Лицевой счет является открытым с момента внесения записи об открытии лицевого счета в Справочник лицевых счетов. Справочник лицевых счетов ведется в электронной форме в АС "Бюджет".</w:t>
      </w:r>
    </w:p>
    <w:p w:rsidR="005E1DD4" w:rsidRPr="009D05A3" w:rsidRDefault="005E1DD4" w:rsidP="005E1DD4">
      <w:pPr>
        <w:pStyle w:val="ConsPlusNormal"/>
        <w:spacing w:before="220"/>
        <w:ind w:firstLine="540"/>
        <w:jc w:val="both"/>
      </w:pPr>
      <w:r w:rsidRPr="009D05A3">
        <w:t>В Справочник лицевых счетов заносятся следующие обязательные реквизиты:</w:t>
      </w:r>
    </w:p>
    <w:p w:rsidR="005E1DD4" w:rsidRPr="009D05A3" w:rsidRDefault="005E1DD4" w:rsidP="005E1DD4">
      <w:pPr>
        <w:pStyle w:val="ConsPlusNormal"/>
        <w:spacing w:before="220"/>
        <w:ind w:firstLine="540"/>
        <w:jc w:val="both"/>
      </w:pPr>
      <w:r w:rsidRPr="009D05A3">
        <w:t>а) номер лицевого счета;</w:t>
      </w:r>
    </w:p>
    <w:p w:rsidR="005E1DD4" w:rsidRPr="009D05A3" w:rsidRDefault="005E1DD4" w:rsidP="005E1DD4">
      <w:pPr>
        <w:pStyle w:val="ConsPlusNormal"/>
        <w:spacing w:before="220"/>
        <w:ind w:firstLine="540"/>
        <w:jc w:val="both"/>
      </w:pPr>
      <w:r w:rsidRPr="009D05A3">
        <w:lastRenderedPageBreak/>
        <w:t>б) наименование клиента;</w:t>
      </w:r>
    </w:p>
    <w:p w:rsidR="005E1DD4" w:rsidRPr="009D05A3" w:rsidRDefault="005E1DD4" w:rsidP="005E1DD4">
      <w:pPr>
        <w:pStyle w:val="ConsPlusNormal"/>
        <w:spacing w:before="220"/>
        <w:ind w:firstLine="540"/>
        <w:jc w:val="both"/>
      </w:pPr>
      <w:r w:rsidRPr="009D05A3">
        <w:t>в) дата открытия лицевого счета;</w:t>
      </w:r>
    </w:p>
    <w:p w:rsidR="005E1DD4" w:rsidRPr="009D05A3" w:rsidRDefault="005E1DD4" w:rsidP="005E1DD4">
      <w:pPr>
        <w:pStyle w:val="ConsPlusNormal"/>
        <w:spacing w:before="220"/>
        <w:ind w:firstLine="540"/>
        <w:jc w:val="both"/>
      </w:pPr>
      <w:r w:rsidRPr="009D05A3">
        <w:t>г) дата закрытия лицевого счета;</w:t>
      </w:r>
    </w:p>
    <w:p w:rsidR="005E1DD4" w:rsidRPr="009D05A3" w:rsidRDefault="005E1DD4" w:rsidP="005E1DD4">
      <w:pPr>
        <w:pStyle w:val="ConsPlusNormal"/>
        <w:spacing w:before="220"/>
        <w:ind w:firstLine="540"/>
        <w:jc w:val="both"/>
      </w:pPr>
      <w:proofErr w:type="spellStart"/>
      <w:r w:rsidRPr="009D05A3">
        <w:t>д</w:t>
      </w:r>
      <w:proofErr w:type="spellEnd"/>
      <w:r w:rsidRPr="009D05A3">
        <w:t>) состояние лицевого счета;</w:t>
      </w:r>
    </w:p>
    <w:p w:rsidR="005E1DD4" w:rsidRPr="009D05A3" w:rsidRDefault="005E1DD4" w:rsidP="005E1DD4">
      <w:pPr>
        <w:pStyle w:val="ConsPlusNormal"/>
        <w:spacing w:before="220"/>
        <w:ind w:firstLine="540"/>
        <w:jc w:val="both"/>
      </w:pPr>
      <w:r w:rsidRPr="009D05A3">
        <w:t>е) иная необходимая информация.</w:t>
      </w:r>
    </w:p>
    <w:p w:rsidR="005E1DD4" w:rsidRPr="009D05A3" w:rsidRDefault="005E1DD4" w:rsidP="005E1DD4">
      <w:pPr>
        <w:pStyle w:val="ConsPlusNormal"/>
        <w:spacing w:before="220"/>
        <w:ind w:firstLine="540"/>
        <w:jc w:val="both"/>
      </w:pPr>
      <w:r w:rsidRPr="009D05A3">
        <w:t>2.1.</w:t>
      </w:r>
      <w:r>
        <w:t>7</w:t>
      </w:r>
      <w:r w:rsidRPr="009D05A3">
        <w:t>. Все документы, связанные с открытием лицевых счетов, соответствующие установленным требованиям, хранятся в деле клиента.</w:t>
      </w:r>
    </w:p>
    <w:p w:rsidR="005E1DD4" w:rsidRPr="009D05A3" w:rsidRDefault="005E1DD4" w:rsidP="005E1DD4">
      <w:pPr>
        <w:pStyle w:val="ConsPlusNormal"/>
        <w:spacing w:before="220"/>
        <w:ind w:firstLine="540"/>
        <w:jc w:val="both"/>
      </w:pPr>
      <w:r w:rsidRPr="009D05A3">
        <w:t>Документы, включенные в дело клиента, хранятся в соответствии с правилами организации государственного архивного дела.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2.2. Открытие лицевого счета главного распорядителя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2.2.1. Лицевой счет главного распорядителя открывается главному распорядителю бюджетных средств на основании ведомственной структуры расходов </w:t>
      </w:r>
      <w:r>
        <w:t>мест</w:t>
      </w:r>
      <w:r w:rsidRPr="009D05A3">
        <w:t>ного бюджета</w:t>
      </w:r>
      <w:r>
        <w:t xml:space="preserve"> администрации Покровского сельсовета Чановского района</w:t>
      </w:r>
      <w:r w:rsidRPr="009D05A3">
        <w:t xml:space="preserve"> Новосибирской </w:t>
      </w:r>
      <w:r>
        <w:t>области, утверждаемой законом о</w:t>
      </w:r>
      <w:r w:rsidRPr="009D05A3">
        <w:t xml:space="preserve"> </w:t>
      </w:r>
      <w:r>
        <w:t>мес</w:t>
      </w:r>
      <w:r w:rsidRPr="009D05A3">
        <w:t xml:space="preserve">тном бюджете </w:t>
      </w:r>
      <w:r>
        <w:t xml:space="preserve">администрации Покровского сельсовета Чановского района </w:t>
      </w:r>
      <w:r w:rsidRPr="009D05A3">
        <w:t>Новосибирской области на соответствующий финансовый год.</w:t>
      </w:r>
    </w:p>
    <w:p w:rsidR="005E1DD4" w:rsidRPr="009D05A3" w:rsidRDefault="005E1DD4" w:rsidP="005E1DD4">
      <w:pPr>
        <w:pStyle w:val="ConsPlusNormal"/>
        <w:spacing w:before="220"/>
        <w:ind w:firstLine="540"/>
        <w:jc w:val="both"/>
      </w:pPr>
      <w:r w:rsidRPr="009D05A3">
        <w:t xml:space="preserve">2.2.2. Для открытия лицевого счета главного распорядителя главный распорядитель бюджетных средств представляет </w:t>
      </w:r>
      <w:hyperlink w:anchor="P1716" w:history="1">
        <w:r w:rsidRPr="009D05A3">
          <w:rPr>
            <w:color w:val="0000FF"/>
          </w:rPr>
          <w:t>заявление</w:t>
        </w:r>
      </w:hyperlink>
      <w:r w:rsidRPr="009D05A3">
        <w:t xml:space="preserve"> на открытие лицевого счета (приложение N 2.</w:t>
      </w:r>
      <w:r>
        <w:t>5</w:t>
      </w:r>
      <w:r w:rsidRPr="009D05A3">
        <w:t xml:space="preserve"> к настоящему Порядку) с указанием в поле вида лицевого счета: "главного распорядителя".</w:t>
      </w:r>
    </w:p>
    <w:p w:rsidR="005E1DD4" w:rsidRPr="009D05A3" w:rsidRDefault="005E1DD4" w:rsidP="005E1DD4">
      <w:pPr>
        <w:pStyle w:val="ConsPlusNormal"/>
        <w:spacing w:before="220"/>
        <w:ind w:firstLine="540"/>
        <w:jc w:val="both"/>
      </w:pPr>
      <w:r w:rsidRPr="009D05A3">
        <w:t>2.2.3.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2.3. Открытие лицевого счета получателя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2.3.1. Лицевой счет получателя открывается получателям средств, включенным в перечень участников бюджетного процесса </w:t>
      </w:r>
      <w:r>
        <w:t xml:space="preserve">Покровского сельсовета Чановского района </w:t>
      </w:r>
      <w:r w:rsidRPr="009D05A3">
        <w:t>Новосибирской области, в том числе обслуживаемым в централизованной бухгалтерии и имеющим самостоятельную смету доходов и расходов.</w:t>
      </w:r>
    </w:p>
    <w:p w:rsidR="005E1DD4" w:rsidRPr="009D05A3" w:rsidRDefault="005E1DD4" w:rsidP="005E1DD4">
      <w:pPr>
        <w:pStyle w:val="ConsPlusNormal"/>
        <w:spacing w:before="220"/>
        <w:ind w:firstLine="540"/>
        <w:jc w:val="both"/>
      </w:pPr>
      <w:r w:rsidRPr="009D05A3">
        <w:lastRenderedPageBreak/>
        <w:t xml:space="preserve">2.3.2. Для открытия лицевого счета получателя получатель средств представляет в соответствующее управление </w:t>
      </w:r>
      <w:hyperlink w:anchor="P1716" w:history="1">
        <w:r w:rsidRPr="009D05A3">
          <w:rPr>
            <w:color w:val="0000FF"/>
          </w:rPr>
          <w:t>заявление</w:t>
        </w:r>
      </w:hyperlink>
      <w:r w:rsidRPr="009D05A3">
        <w:t xml:space="preserve"> на открытие лицевого счета (приложения N 2.</w:t>
      </w:r>
      <w:r>
        <w:t>5</w:t>
      </w:r>
      <w:r w:rsidRPr="009D05A3">
        <w:t xml:space="preserve"> к настоящему Порядку) с указанием в поле вида лицевого счета: "получателя средств".</w:t>
      </w:r>
    </w:p>
    <w:p w:rsidR="005E1DD4" w:rsidRPr="009D05A3" w:rsidRDefault="005E1DD4" w:rsidP="005E1DD4">
      <w:pPr>
        <w:pStyle w:val="ConsPlusNormal"/>
        <w:spacing w:before="220"/>
        <w:ind w:firstLine="540"/>
        <w:jc w:val="both"/>
      </w:pPr>
      <w:r w:rsidRPr="009D05A3">
        <w:t>2.3.3.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2.4. Открытие лицевого счета получателя по</w:t>
      </w:r>
    </w:p>
    <w:p w:rsidR="005E1DD4" w:rsidRPr="009D05A3" w:rsidRDefault="005E1DD4" w:rsidP="005E1DD4">
      <w:pPr>
        <w:pStyle w:val="ConsPlusNormal"/>
        <w:jc w:val="center"/>
      </w:pPr>
      <w:r w:rsidRPr="009D05A3">
        <w:t>учету операций со средствами, поступающими во</w:t>
      </w:r>
    </w:p>
    <w:p w:rsidR="005E1DD4" w:rsidRPr="009D05A3" w:rsidRDefault="005E1DD4" w:rsidP="005E1DD4">
      <w:pPr>
        <w:pStyle w:val="ConsPlusNormal"/>
        <w:jc w:val="center"/>
      </w:pPr>
      <w:r w:rsidRPr="009D05A3">
        <w:t>временное распоряжение казенного учреждения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2.4.1. Лицевые счета получателей по учету операций со средствами, поступающими во временное распоряжение казенного учреждения, открываются </w:t>
      </w:r>
      <w:r>
        <w:t>п</w:t>
      </w:r>
      <w:r w:rsidRPr="009D05A3">
        <w:t xml:space="preserve">олучателям средств, включенным в перечень участников бюджетного процесса </w:t>
      </w:r>
      <w:r>
        <w:t xml:space="preserve">Покровского сельсовета Чановского района </w:t>
      </w:r>
      <w:r w:rsidRPr="009D05A3">
        <w:t>Новосибирской области, в том числе обслуживаемым в централизованной бухгалтерии и имеющим самостоятельную смету доходов и расходов.</w:t>
      </w:r>
    </w:p>
    <w:p w:rsidR="005E1DD4" w:rsidRPr="009D05A3" w:rsidRDefault="005E1DD4" w:rsidP="005E1DD4">
      <w:pPr>
        <w:pStyle w:val="ConsPlusNormal"/>
        <w:spacing w:before="220"/>
        <w:ind w:firstLine="540"/>
        <w:jc w:val="both"/>
      </w:pPr>
      <w:r w:rsidRPr="009D05A3">
        <w:t>2.4.2. Для открытия лицевого счета получателя по учету операций со средствами, поступающими во временное распоряжение, получателем средств представляются следующие документы:</w:t>
      </w:r>
    </w:p>
    <w:p w:rsidR="005E1DD4" w:rsidRPr="009D05A3" w:rsidRDefault="005E1DD4" w:rsidP="005E1DD4">
      <w:pPr>
        <w:pStyle w:val="ConsPlusNormal"/>
        <w:spacing w:before="220"/>
        <w:ind w:firstLine="540"/>
        <w:jc w:val="both"/>
      </w:pPr>
      <w:r w:rsidRPr="009D05A3">
        <w:t xml:space="preserve">а) </w:t>
      </w:r>
      <w:hyperlink w:anchor="P1716" w:history="1">
        <w:r w:rsidRPr="009D05A3">
          <w:rPr>
            <w:color w:val="0000FF"/>
          </w:rPr>
          <w:t>заявление</w:t>
        </w:r>
      </w:hyperlink>
      <w:r w:rsidRPr="009D05A3">
        <w:t xml:space="preserve"> на открытие лицевого счета (приложение N 2.</w:t>
      </w:r>
      <w:r>
        <w:t>5</w:t>
      </w:r>
      <w:r w:rsidRPr="009D05A3">
        <w:t xml:space="preserve"> к настоящему Порядку), с указанием в поле вида лицевого счета: "получателя по учету операций со средствами, поступающими во временное распоряжение казенного учреждения";</w:t>
      </w:r>
    </w:p>
    <w:p w:rsidR="005E1DD4" w:rsidRPr="009D05A3" w:rsidRDefault="005E1DD4" w:rsidP="005E1DD4">
      <w:pPr>
        <w:pStyle w:val="ConsPlusNormal"/>
        <w:spacing w:before="220"/>
        <w:ind w:firstLine="540"/>
        <w:jc w:val="both"/>
      </w:pPr>
      <w:r w:rsidRPr="009D05A3">
        <w:t xml:space="preserve">б) </w:t>
      </w:r>
      <w:hyperlink w:anchor="P1761" w:history="1">
        <w:r w:rsidRPr="009D05A3">
          <w:rPr>
            <w:color w:val="0000FF"/>
          </w:rPr>
          <w:t>разрешение</w:t>
        </w:r>
      </w:hyperlink>
      <w:r w:rsidRPr="009D05A3">
        <w:t xml:space="preserve"> на открытие лицевого счета получателя по учету операций со средствами, поступающими во временное распоряжение казенного учреждения (далее - Разрешение), выданное главным распорядителем средств и устанавливающее источники образования и направления использования данных средств, по форме приложения N 2.</w:t>
      </w:r>
      <w:r>
        <w:t>6</w:t>
      </w:r>
      <w:r w:rsidRPr="009D05A3">
        <w:t xml:space="preserve"> к настоящему Порядку.</w:t>
      </w:r>
    </w:p>
    <w:p w:rsidR="005E1DD4" w:rsidRPr="009D05A3" w:rsidRDefault="005E1DD4" w:rsidP="005E1DD4">
      <w:pPr>
        <w:pStyle w:val="ConsPlusNormal"/>
        <w:spacing w:before="220"/>
        <w:ind w:firstLine="540"/>
        <w:jc w:val="both"/>
      </w:pPr>
      <w:r w:rsidRPr="009D05A3">
        <w:t>2.4.3. Заявление и Разрешение включаются в дело клиента и хранятся в соответствии с правилами организации государственного архивного дела.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2.5. Открытие лицевого счета администратора</w:t>
      </w:r>
    </w:p>
    <w:p w:rsidR="005E1DD4" w:rsidRPr="009D05A3" w:rsidRDefault="005E1DD4" w:rsidP="005E1DD4">
      <w:pPr>
        <w:pStyle w:val="ConsPlusNormal"/>
        <w:jc w:val="center"/>
      </w:pPr>
      <w:r w:rsidRPr="009D05A3">
        <w:lastRenderedPageBreak/>
        <w:t>источников финансирования дефицита областного</w:t>
      </w:r>
    </w:p>
    <w:p w:rsidR="005E1DD4" w:rsidRPr="009D05A3" w:rsidRDefault="005E1DD4" w:rsidP="005E1DD4">
      <w:pPr>
        <w:pStyle w:val="ConsPlusNormal"/>
        <w:jc w:val="center"/>
      </w:pPr>
      <w:r w:rsidRPr="009D05A3">
        <w:t>бюджета Новосибирской области</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2.5.1. Лицевой счет администратора источников финансирования дефицита </w:t>
      </w:r>
      <w:r>
        <w:t>мес</w:t>
      </w:r>
      <w:r w:rsidRPr="009D05A3">
        <w:t xml:space="preserve">тного бюджета </w:t>
      </w:r>
      <w:r>
        <w:t xml:space="preserve">Покровского сельсовета Чановского района </w:t>
      </w:r>
      <w:r w:rsidRPr="009D05A3">
        <w:t>Новосибирской области открывается главн</w:t>
      </w:r>
      <w:r>
        <w:t>ому</w:t>
      </w:r>
      <w:r w:rsidRPr="009D05A3">
        <w:t xml:space="preserve"> администратор</w:t>
      </w:r>
      <w:r>
        <w:t>у</w:t>
      </w:r>
      <w:r w:rsidRPr="009D05A3">
        <w:t xml:space="preserve"> источни</w:t>
      </w:r>
      <w:r>
        <w:t>ков финансирования дефицита ме</w:t>
      </w:r>
      <w:r w:rsidRPr="009D05A3">
        <w:t xml:space="preserve">стного бюджета, утверждаемый законом о </w:t>
      </w:r>
      <w:r>
        <w:t>ме</w:t>
      </w:r>
      <w:r w:rsidRPr="009D05A3">
        <w:t>стном бюджете</w:t>
      </w:r>
      <w:r>
        <w:t xml:space="preserve"> администрации Покровского сельсовета Чановского района</w:t>
      </w:r>
      <w:r w:rsidRPr="009D05A3">
        <w:t xml:space="preserve"> Новосибирской области на соответствующий финансовый год.</w:t>
      </w:r>
    </w:p>
    <w:p w:rsidR="005E1DD4" w:rsidRPr="009D05A3" w:rsidRDefault="005E1DD4" w:rsidP="005E1DD4">
      <w:pPr>
        <w:pStyle w:val="ConsPlusNormal"/>
        <w:spacing w:before="220"/>
        <w:ind w:firstLine="540"/>
        <w:jc w:val="both"/>
      </w:pPr>
      <w:r w:rsidRPr="009D05A3">
        <w:t xml:space="preserve">2.5.2. Для открытия лицевого счета администратора источников финансирования дефицита </w:t>
      </w:r>
      <w:r>
        <w:t>ме</w:t>
      </w:r>
      <w:r w:rsidRPr="009D05A3">
        <w:t xml:space="preserve">стного бюджета </w:t>
      </w:r>
      <w:r>
        <w:t xml:space="preserve">администрации Покровского сельсовета Чановского района </w:t>
      </w:r>
      <w:r w:rsidRPr="009D05A3">
        <w:t xml:space="preserve">Новосибирской области администратором представляется </w:t>
      </w:r>
      <w:hyperlink w:anchor="P1716" w:history="1">
        <w:r w:rsidRPr="009D05A3">
          <w:rPr>
            <w:color w:val="0000FF"/>
          </w:rPr>
          <w:t>заявление</w:t>
        </w:r>
      </w:hyperlink>
      <w:r w:rsidRPr="009D05A3">
        <w:t xml:space="preserve"> на открытие лицевого счета (приложение N 2.</w:t>
      </w:r>
      <w:r>
        <w:t>5</w:t>
      </w:r>
      <w:r w:rsidRPr="009D05A3">
        <w:t xml:space="preserve"> к настоящему Порядку), с указанием в поле вида лицевого счета: "администратора источников финансирования дефицита </w:t>
      </w:r>
      <w:r>
        <w:t>ме</w:t>
      </w:r>
      <w:r w:rsidRPr="009D05A3">
        <w:t xml:space="preserve">стного бюджета </w:t>
      </w:r>
      <w:r>
        <w:t>администрации</w:t>
      </w:r>
      <w:r w:rsidRPr="00320A59">
        <w:t xml:space="preserve"> </w:t>
      </w:r>
      <w:r>
        <w:t xml:space="preserve">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2.5.3.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2.6. Открытие лицевых счетов в течение финансового года</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bookmarkStart w:id="175" w:name="P239"/>
      <w:bookmarkEnd w:id="175"/>
      <w:r w:rsidRPr="009D05A3">
        <w:t xml:space="preserve">2.6.1. В случае открытия лицевого счета получателя в течение финансового года получателем средств в течение 3 рабочих дней после открытия лицевого счета в </w:t>
      </w:r>
      <w:r>
        <w:t xml:space="preserve">Администрации района </w:t>
      </w:r>
      <w:r w:rsidRPr="009D05A3">
        <w:t>представляется</w:t>
      </w:r>
      <w:r>
        <w:t xml:space="preserve"> </w:t>
      </w:r>
      <w:r w:rsidRPr="009D05A3">
        <w:t>акт приема-передачи показателей лицевого счета получателя бюджетных средств по форме, установленной Федеральным казначейством, подписанный получателем средств и органом Федерального казначейства (финансовым органом), в котором ранее был открыт лицевой счет.</w:t>
      </w:r>
    </w:p>
    <w:p w:rsidR="005E1DD4" w:rsidRPr="009D05A3" w:rsidRDefault="005E1DD4" w:rsidP="005E1DD4">
      <w:pPr>
        <w:pStyle w:val="ConsPlusNormal"/>
        <w:spacing w:before="220"/>
        <w:ind w:firstLine="540"/>
        <w:jc w:val="both"/>
      </w:pPr>
      <w:r w:rsidRPr="009D05A3">
        <w:t xml:space="preserve">2.6.2. После открытия в </w:t>
      </w:r>
      <w:r>
        <w:t>Администрации района</w:t>
      </w:r>
      <w:r w:rsidRPr="009D05A3">
        <w:t xml:space="preserve"> соответствующего лицевого счета и представления клиентом акта приема-передачи в течение 3 рабочих дней обеспечивает</w:t>
      </w:r>
      <w:r>
        <w:t>ся</w:t>
      </w:r>
      <w:r w:rsidRPr="009D05A3">
        <w:t xml:space="preserve"> внесение в АС "Бюджет" показателей о произведенных кассовых поступлениях и кассовых выплатах за истекший период финансового года, отраженных в акте приема-передачи.</w:t>
      </w:r>
    </w:p>
    <w:p w:rsidR="005E1DD4" w:rsidRPr="009D05A3" w:rsidRDefault="005E1DD4" w:rsidP="005E1DD4">
      <w:pPr>
        <w:pStyle w:val="ConsPlusNormal"/>
        <w:spacing w:before="220"/>
        <w:ind w:firstLine="540"/>
        <w:jc w:val="both"/>
      </w:pPr>
      <w:r w:rsidRPr="009D05A3">
        <w:lastRenderedPageBreak/>
        <w:t>2.6.3. Акты приема-передачи включаются в дело клиента и хранятся в соответствии с правилами организации государственного архивного дела.</w:t>
      </w:r>
    </w:p>
    <w:p w:rsidR="005E1DD4" w:rsidRPr="009D05A3" w:rsidRDefault="005E1DD4" w:rsidP="005E1DD4">
      <w:pPr>
        <w:pStyle w:val="ConsPlusNormal"/>
        <w:spacing w:before="220"/>
        <w:ind w:firstLine="540"/>
        <w:jc w:val="both"/>
      </w:pPr>
      <w:r w:rsidRPr="009D05A3">
        <w:t xml:space="preserve">2.6.4. В случае невыполнения клиентом требований, предусмотренных </w:t>
      </w:r>
      <w:hyperlink w:anchor="P239" w:history="1">
        <w:r w:rsidRPr="009D05A3">
          <w:rPr>
            <w:color w:val="0000FF"/>
          </w:rPr>
          <w:t>пунктом 2.6.1</w:t>
        </w:r>
      </w:hyperlink>
      <w:r w:rsidRPr="009D05A3">
        <w:t xml:space="preserve"> настоящего Порядка, операции по соответствующему лицевому счету клиента не осуществляются до устранения клиентом допущенных нарушений.</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bookmarkStart w:id="176" w:name="P245"/>
      <w:bookmarkEnd w:id="176"/>
      <w:r w:rsidRPr="009D05A3">
        <w:t>3. Переоформление лицевых счетов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3.1. Переоформление лицевых счетов производится при изменении наименования клиента, не вызванном его реорганизацией и не связанном с изменением подчиненности или организационно-правового статуса, после внесения главным распорядителем средств в соответствии с настоящим Порядком соответствующих изменений в перечень участников бюджетного процесса</w:t>
      </w:r>
      <w:r>
        <w:t xml:space="preserve"> 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bookmarkStart w:id="177" w:name="P248"/>
      <w:bookmarkEnd w:id="177"/>
      <w:r w:rsidRPr="009D05A3">
        <w:t xml:space="preserve">3.2. Для переоформления лицевых счетов в связи с изменением наименования клиент в течение 10 рабочих дней с момента внесения главным распорядителем средств изменений в перечень участников бюджетного процесса </w:t>
      </w:r>
      <w:r>
        <w:t xml:space="preserve">Покровского сельсовета Чановского района </w:t>
      </w:r>
      <w:r w:rsidRPr="009D05A3">
        <w:t>Новосибирской области должен представить по месту обслуживания лицевого счета:</w:t>
      </w:r>
    </w:p>
    <w:p w:rsidR="005E1DD4" w:rsidRPr="009D05A3" w:rsidRDefault="005E1DD4" w:rsidP="005E1DD4">
      <w:pPr>
        <w:pStyle w:val="ConsPlusNormal"/>
        <w:spacing w:before="220"/>
        <w:ind w:firstLine="540"/>
        <w:jc w:val="both"/>
      </w:pPr>
      <w:r w:rsidRPr="009D05A3">
        <w:t xml:space="preserve">а) </w:t>
      </w:r>
      <w:hyperlink w:anchor="P1862" w:history="1">
        <w:r w:rsidRPr="009D05A3">
          <w:rPr>
            <w:color w:val="0000FF"/>
          </w:rPr>
          <w:t>заявление</w:t>
        </w:r>
      </w:hyperlink>
      <w:r w:rsidRPr="009D05A3">
        <w:t xml:space="preserve"> на переоформление лицевых счетов (приложение N 3.1 к настоящему Порядку). В заявлении указываются номера всех открытых в </w:t>
      </w:r>
      <w:r>
        <w:t>Администрации района</w:t>
      </w:r>
      <w:r w:rsidRPr="009D05A3">
        <w:t xml:space="preserve"> клиенту лицевых счетов;</w:t>
      </w:r>
    </w:p>
    <w:p w:rsidR="005E1DD4" w:rsidRPr="009D05A3" w:rsidRDefault="005E1DD4" w:rsidP="005E1DD4">
      <w:pPr>
        <w:pStyle w:val="ConsPlusNormal"/>
        <w:spacing w:before="220"/>
        <w:ind w:firstLine="540"/>
        <w:jc w:val="both"/>
      </w:pPr>
      <w:r w:rsidRPr="009D05A3">
        <w:t xml:space="preserve">б) новую </w:t>
      </w:r>
      <w:hyperlink w:anchor="P1101" w:history="1">
        <w:r w:rsidRPr="009D05A3">
          <w:rPr>
            <w:color w:val="0000FF"/>
          </w:rPr>
          <w:t>карточку</w:t>
        </w:r>
      </w:hyperlink>
      <w:r w:rsidRPr="009D05A3">
        <w:t xml:space="preserve"> образцов подписей в двух экземплярах (приложение N 2.1 к настоящему Порядку), заверенную главным распорядителем средств, или нотариально;</w:t>
      </w:r>
    </w:p>
    <w:p w:rsidR="005E1DD4" w:rsidRPr="009D05A3" w:rsidRDefault="005E1DD4" w:rsidP="005E1DD4">
      <w:pPr>
        <w:pStyle w:val="ConsPlusNormal"/>
        <w:spacing w:before="220"/>
        <w:ind w:firstLine="540"/>
        <w:jc w:val="both"/>
      </w:pPr>
      <w:r w:rsidRPr="009D05A3">
        <w:t>в) копию новой редакции уставного документа, заверенную главным распорядителем бюджетных средств или нотариально;</w:t>
      </w:r>
    </w:p>
    <w:p w:rsidR="005E1DD4" w:rsidRPr="009D05A3" w:rsidRDefault="005E1DD4" w:rsidP="005E1DD4">
      <w:pPr>
        <w:pStyle w:val="ConsPlusNormal"/>
        <w:spacing w:before="220"/>
        <w:ind w:firstLine="540"/>
        <w:jc w:val="both"/>
      </w:pPr>
      <w:r w:rsidRPr="009D05A3">
        <w:t>г) копию документа о государственной регистрации, заверенную главным распорядителем бюджетных средств, нотариально или органом, осуществившим государственную регистрацию;</w:t>
      </w:r>
    </w:p>
    <w:p w:rsidR="005E1DD4" w:rsidRPr="009D05A3" w:rsidRDefault="005E1DD4" w:rsidP="005E1DD4">
      <w:pPr>
        <w:pStyle w:val="ConsPlusNormal"/>
        <w:spacing w:before="220"/>
        <w:ind w:firstLine="540"/>
        <w:jc w:val="both"/>
      </w:pPr>
      <w:proofErr w:type="spellStart"/>
      <w:r w:rsidRPr="009D05A3">
        <w:lastRenderedPageBreak/>
        <w:t>д</w:t>
      </w:r>
      <w:proofErr w:type="spellEnd"/>
      <w:r w:rsidRPr="009D05A3">
        <w:t>) копию свидетельства налогового органа о постановке на учет, заверенную выдавшим его налоговым органом, нотариально или главным распорядителем бюджетных средств.</w:t>
      </w:r>
    </w:p>
    <w:p w:rsidR="005E1DD4" w:rsidRPr="009D05A3" w:rsidRDefault="005E1DD4" w:rsidP="005E1DD4">
      <w:pPr>
        <w:pStyle w:val="ConsPlusNormal"/>
        <w:spacing w:before="220"/>
        <w:ind w:firstLine="540"/>
        <w:jc w:val="both"/>
      </w:pPr>
      <w:r w:rsidRPr="009D05A3">
        <w:t xml:space="preserve">3.3. В случае невыполнения клиентом требований, предусмотренных </w:t>
      </w:r>
      <w:hyperlink w:anchor="P248" w:history="1">
        <w:r w:rsidRPr="009D05A3">
          <w:rPr>
            <w:color w:val="0000FF"/>
          </w:rPr>
          <w:t>пунктом 3.2</w:t>
        </w:r>
      </w:hyperlink>
      <w:r w:rsidRPr="009D05A3">
        <w:t xml:space="preserve"> настоящего Порядка, операции по лицевым счетам клиента не осуществляются до устранения клиентом допущенных нарушений.</w:t>
      </w:r>
    </w:p>
    <w:p w:rsidR="005E1DD4" w:rsidRPr="009D05A3" w:rsidRDefault="005E1DD4" w:rsidP="005E1DD4">
      <w:pPr>
        <w:pStyle w:val="ConsPlusNormal"/>
        <w:spacing w:before="220"/>
        <w:ind w:firstLine="540"/>
        <w:jc w:val="both"/>
      </w:pPr>
      <w:bookmarkStart w:id="178" w:name="P256"/>
      <w:bookmarkEnd w:id="178"/>
      <w:r w:rsidRPr="009D05A3">
        <w:t xml:space="preserve">3.4. </w:t>
      </w:r>
      <w:r>
        <w:t>В</w:t>
      </w:r>
      <w:r w:rsidRPr="009D05A3">
        <w:t xml:space="preserve"> течение 5 рабочих дней осуществляет</w:t>
      </w:r>
      <w:r>
        <w:t>ся</w:t>
      </w:r>
      <w:r w:rsidRPr="009D05A3">
        <w:t xml:space="preserve"> проверк</w:t>
      </w:r>
      <w:r>
        <w:t>а</w:t>
      </w:r>
      <w:r w:rsidRPr="009D05A3">
        <w:t xml:space="preserve"> представленных клиентом документов, необходимых для переоформления лицевого счета.</w:t>
      </w:r>
    </w:p>
    <w:p w:rsidR="005E1DD4" w:rsidRPr="009D05A3" w:rsidRDefault="005E1DD4" w:rsidP="005E1DD4">
      <w:pPr>
        <w:pStyle w:val="ConsPlusNormal"/>
        <w:spacing w:before="220"/>
        <w:ind w:firstLine="540"/>
        <w:jc w:val="both"/>
      </w:pPr>
      <w:r w:rsidRPr="009D05A3">
        <w:t>Проверяемые реквизиты документов, представленных для переоформления лицевого счета, должны соответствовать следующим требованиям:</w:t>
      </w:r>
    </w:p>
    <w:p w:rsidR="005E1DD4" w:rsidRPr="009D05A3" w:rsidRDefault="005E1DD4" w:rsidP="005E1DD4">
      <w:pPr>
        <w:pStyle w:val="ConsPlusNormal"/>
        <w:spacing w:before="220"/>
        <w:ind w:firstLine="540"/>
        <w:jc w:val="both"/>
      </w:pPr>
      <w:r w:rsidRPr="009D05A3">
        <w:t xml:space="preserve">- номер (номера) лицевого счета, указанный в представляемых документах, должен соответствовать номеру (номерам) лицевого счета, открытому в </w:t>
      </w:r>
      <w:r>
        <w:t>администрации сельского поселения</w:t>
      </w:r>
      <w:r w:rsidRPr="009D05A3">
        <w:t>;</w:t>
      </w:r>
    </w:p>
    <w:p w:rsidR="005E1DD4" w:rsidRPr="009D05A3" w:rsidRDefault="005E1DD4" w:rsidP="005E1DD4">
      <w:pPr>
        <w:pStyle w:val="ConsPlusNormal"/>
        <w:spacing w:before="220"/>
        <w:ind w:firstLine="540"/>
        <w:jc w:val="both"/>
      </w:pPr>
      <w:r w:rsidRPr="009D05A3">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9D05A3" w:rsidRDefault="005E1DD4" w:rsidP="005E1DD4">
      <w:pPr>
        <w:pStyle w:val="ConsPlusNormal"/>
        <w:spacing w:before="220"/>
        <w:ind w:firstLine="540"/>
        <w:jc w:val="both"/>
      </w:pPr>
      <w:r w:rsidRPr="009D05A3">
        <w:t>- дата заполнения в заголовочной части заявления на переоформление лицевого счета не должна быть позже даты дня представления заявления на переоформление лицевого счета;</w:t>
      </w:r>
    </w:p>
    <w:p w:rsidR="005E1DD4" w:rsidRPr="009D05A3" w:rsidRDefault="005E1DD4" w:rsidP="005E1DD4">
      <w:pPr>
        <w:pStyle w:val="ConsPlusNormal"/>
        <w:spacing w:before="220"/>
        <w:ind w:firstLine="540"/>
        <w:jc w:val="both"/>
      </w:pPr>
      <w:r w:rsidRPr="009D05A3">
        <w:t>- наименование клиента до изменения его наименования, при его указании в заявлении на переоформление лицевого счета, должно соответствовать полному наименованию в заявлении на открытие лицевого счета или предыдущем заявлении на переоформление лицевого счета, хранящихся в деле клиента;</w:t>
      </w:r>
    </w:p>
    <w:p w:rsidR="005E1DD4" w:rsidRPr="009D05A3" w:rsidRDefault="005E1DD4" w:rsidP="005E1DD4">
      <w:pPr>
        <w:pStyle w:val="ConsPlusNormal"/>
        <w:spacing w:before="220"/>
        <w:ind w:firstLine="540"/>
        <w:jc w:val="both"/>
      </w:pPr>
      <w:r w:rsidRPr="009D05A3">
        <w:t xml:space="preserve">- новое наименование клиента, при его указании в заявлении на переоформление лицевого счета, должно соответствовать новому наименованию в перечне участников бюджетного процесса </w:t>
      </w:r>
      <w:r>
        <w:t xml:space="preserve">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формы представленного заявления на переоформление лицевого счета и карточки образцов подписей должны соответствовать формам, утвержденным настоящим Порядком.</w:t>
      </w:r>
    </w:p>
    <w:p w:rsidR="005E1DD4" w:rsidRPr="009D05A3" w:rsidRDefault="005E1DD4" w:rsidP="005E1DD4">
      <w:pPr>
        <w:pStyle w:val="ConsPlusNormal"/>
        <w:spacing w:before="220"/>
        <w:ind w:firstLine="540"/>
        <w:jc w:val="both"/>
      </w:pPr>
      <w:r w:rsidRPr="009D05A3">
        <w:lastRenderedPageBreak/>
        <w:t xml:space="preserve">Наличие исправлений в представленных на бумажных носителях заявлении на переоформление лицевого счета и документах, перечисленных в </w:t>
      </w:r>
      <w:hyperlink w:anchor="P248" w:history="1">
        <w:r w:rsidRPr="009D05A3">
          <w:rPr>
            <w:color w:val="0000FF"/>
          </w:rPr>
          <w:t>пункте 3.2</w:t>
        </w:r>
      </w:hyperlink>
      <w:r w:rsidRPr="009D05A3">
        <w:t xml:space="preserve"> настоящего Порядка, не допускается.</w:t>
      </w:r>
    </w:p>
    <w:p w:rsidR="005E1DD4" w:rsidRPr="009D05A3" w:rsidRDefault="005E1DD4" w:rsidP="005E1DD4">
      <w:pPr>
        <w:pStyle w:val="ConsPlusNormal"/>
        <w:spacing w:before="220"/>
        <w:ind w:firstLine="540"/>
        <w:jc w:val="both"/>
      </w:pPr>
      <w:r w:rsidRPr="009D05A3">
        <w:t>Основанием для отказа в переоформлении лицевого счета являются:</w:t>
      </w:r>
    </w:p>
    <w:p w:rsidR="005E1DD4" w:rsidRPr="009D05A3" w:rsidRDefault="005E1DD4" w:rsidP="005E1DD4">
      <w:pPr>
        <w:pStyle w:val="ConsPlusNormal"/>
        <w:spacing w:before="220"/>
        <w:ind w:firstLine="540"/>
        <w:jc w:val="both"/>
      </w:pPr>
      <w:r w:rsidRPr="009D05A3">
        <w:t xml:space="preserve">- непредставление какого-либо из документов, указанных в </w:t>
      </w:r>
      <w:hyperlink w:anchor="P248" w:history="1">
        <w:r w:rsidRPr="009D05A3">
          <w:rPr>
            <w:color w:val="0000FF"/>
          </w:rPr>
          <w:t>пункте 3.2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отсутствие реквизитов, подлежащих заполнению, в заявлении на переоформление лицевого счета и/или новой карточке образцов подписей;</w:t>
      </w:r>
    </w:p>
    <w:p w:rsidR="005E1DD4" w:rsidRPr="009D05A3" w:rsidRDefault="005E1DD4" w:rsidP="005E1DD4">
      <w:pPr>
        <w:pStyle w:val="ConsPlusNormal"/>
        <w:spacing w:before="220"/>
        <w:ind w:firstLine="540"/>
        <w:jc w:val="both"/>
      </w:pPr>
      <w:r w:rsidRPr="009D05A3">
        <w:t xml:space="preserve">- несоответствие реквизитов, указанных в заявлении на переоформление лицевого счета, данным, содержащимся в иных документах, представленных в соответствии с </w:t>
      </w:r>
      <w:hyperlink w:anchor="P248" w:history="1">
        <w:r w:rsidRPr="009D05A3">
          <w:rPr>
            <w:color w:val="0000FF"/>
          </w:rPr>
          <w:t>пунктом 3.2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 несоответствие реквизитов, указанных в документах, представленных в соответствии с </w:t>
      </w:r>
      <w:hyperlink w:anchor="P248" w:history="1">
        <w:r w:rsidRPr="009D05A3">
          <w:rPr>
            <w:color w:val="0000FF"/>
          </w:rPr>
          <w:t>пунктом 3.2</w:t>
        </w:r>
      </w:hyperlink>
      <w:r w:rsidRPr="009D05A3">
        <w:t xml:space="preserve"> настоящего Порядка, данным перечня участников бюджетного процесса</w:t>
      </w:r>
      <w:r>
        <w:t xml:space="preserve"> 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несоответствие формы представленных заявления на переоформление лицевого счета или карточки образцов подписей утвержденной форме;</w:t>
      </w:r>
    </w:p>
    <w:p w:rsidR="005E1DD4" w:rsidRPr="009D05A3" w:rsidRDefault="005E1DD4" w:rsidP="005E1DD4">
      <w:pPr>
        <w:pStyle w:val="ConsPlusNormal"/>
        <w:spacing w:before="220"/>
        <w:ind w:firstLine="540"/>
        <w:jc w:val="both"/>
      </w:pPr>
      <w:r w:rsidRPr="009D05A3">
        <w:t xml:space="preserve">- наличие исправлений в заявлении на переоформление лицевого счета и документах, представленных в соответствии с </w:t>
      </w:r>
      <w:hyperlink w:anchor="P248" w:history="1">
        <w:r w:rsidRPr="009D05A3">
          <w:rPr>
            <w:color w:val="0000FF"/>
          </w:rPr>
          <w:t>пунктом 3.2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При наличии замечаний в соответствии с </w:t>
      </w:r>
      <w:hyperlink w:anchor="P256" w:history="1">
        <w:r w:rsidRPr="009D05A3">
          <w:rPr>
            <w:color w:val="0000FF"/>
          </w:rPr>
          <w:t>пунктом 3.4</w:t>
        </w:r>
      </w:hyperlink>
      <w:r w:rsidRPr="009D05A3">
        <w:t xml:space="preserve"> настоящего Порядка, не позднее срока, установленного для проведения проверки представленных документов для переоформления лицевого счета, </w:t>
      </w:r>
      <w:r>
        <w:t xml:space="preserve">клиенту </w:t>
      </w:r>
      <w:r w:rsidRPr="009D05A3">
        <w:t>направляет</w:t>
      </w:r>
      <w:r>
        <w:t>ся</w:t>
      </w:r>
      <w:r w:rsidRPr="009D05A3">
        <w:t xml:space="preserve"> письмо в произвольной форме с указанием причины (причин) отказа в переоформлении лицевого счета.</w:t>
      </w:r>
    </w:p>
    <w:p w:rsidR="005E1DD4" w:rsidRPr="009D05A3" w:rsidRDefault="005E1DD4" w:rsidP="005E1DD4">
      <w:pPr>
        <w:pStyle w:val="ConsPlusNormal"/>
        <w:spacing w:before="220"/>
        <w:ind w:firstLine="540"/>
        <w:jc w:val="both"/>
      </w:pPr>
      <w:r w:rsidRPr="009D05A3">
        <w:t>3.</w:t>
      </w:r>
      <w:r>
        <w:t>5</w:t>
      </w:r>
      <w:r w:rsidRPr="009D05A3">
        <w:t xml:space="preserve">. Переоформление лицевых счетов осуществляется после проверки документов, представленных для переоформления лицевого счета. </w:t>
      </w:r>
    </w:p>
    <w:p w:rsidR="005E1DD4" w:rsidRPr="009D05A3" w:rsidRDefault="005E1DD4" w:rsidP="005E1DD4">
      <w:pPr>
        <w:pStyle w:val="ConsPlusNormal"/>
        <w:spacing w:before="220"/>
        <w:ind w:firstLine="540"/>
        <w:jc w:val="both"/>
      </w:pPr>
      <w:r w:rsidRPr="009D05A3">
        <w:t>При переоформлении лицевого счета нумерация остается прежней.</w:t>
      </w:r>
    </w:p>
    <w:p w:rsidR="005E1DD4" w:rsidRPr="009D05A3" w:rsidRDefault="005E1DD4" w:rsidP="005E1DD4">
      <w:pPr>
        <w:pStyle w:val="ConsPlusNormal"/>
        <w:spacing w:before="220"/>
        <w:ind w:firstLine="540"/>
        <w:jc w:val="both"/>
      </w:pPr>
      <w:r w:rsidRPr="009D05A3">
        <w:t>Номер лицевого счета клиента указывается на каждом экземпляре карточки образцов подписей.</w:t>
      </w:r>
    </w:p>
    <w:p w:rsidR="005E1DD4" w:rsidRPr="009D05A3" w:rsidRDefault="005E1DD4" w:rsidP="005E1DD4">
      <w:pPr>
        <w:pStyle w:val="ConsPlusNormal"/>
        <w:spacing w:before="220"/>
        <w:ind w:firstLine="540"/>
        <w:jc w:val="both"/>
      </w:pPr>
      <w:r w:rsidRPr="009D05A3">
        <w:lastRenderedPageBreak/>
        <w:t>3.7. При переоформлении лицевых счетов внос</w:t>
      </w:r>
      <w:r>
        <w:t>ятся</w:t>
      </w:r>
      <w:r w:rsidRPr="009D05A3">
        <w:t xml:space="preserve"> соответствующие изменения в Справочн</w:t>
      </w:r>
      <w:r>
        <w:t>ик лицевых счетов в АС "Бюджет".</w:t>
      </w:r>
    </w:p>
    <w:p w:rsidR="005E1DD4" w:rsidRPr="009D05A3" w:rsidRDefault="005E1DD4" w:rsidP="005E1DD4">
      <w:pPr>
        <w:pStyle w:val="ConsPlusNormal"/>
        <w:spacing w:before="220"/>
        <w:ind w:firstLine="540"/>
        <w:jc w:val="both"/>
      </w:pPr>
      <w:r>
        <w:t>3.8. В</w:t>
      </w:r>
      <w:r w:rsidRPr="009D05A3">
        <w:t xml:space="preserve"> течение трех рабочих дней с момента переоформления лицевого счета </w:t>
      </w:r>
      <w:r>
        <w:t xml:space="preserve">клиент </w:t>
      </w:r>
      <w:r w:rsidRPr="009D05A3">
        <w:t>уведомляет</w:t>
      </w:r>
      <w:r>
        <w:t xml:space="preserve">ся </w:t>
      </w:r>
      <w:r w:rsidRPr="009D05A3">
        <w:t xml:space="preserve">о переоформлении лицевого счета по форме </w:t>
      </w:r>
      <w:hyperlink w:anchor="P1689" w:history="1">
        <w:r w:rsidRPr="00962FC6">
          <w:rPr>
            <w:color w:val="0000FF"/>
          </w:rPr>
          <w:t>приложения N 2.</w:t>
        </w:r>
      </w:hyperlink>
      <w:r w:rsidRPr="00962FC6">
        <w:rPr>
          <w:color w:val="0000FF"/>
        </w:rPr>
        <w:t>4</w:t>
      </w:r>
      <w:r w:rsidRPr="009D05A3">
        <w:t xml:space="preserve"> к настоящему Порядку.</w:t>
      </w:r>
    </w:p>
    <w:p w:rsidR="005E1DD4" w:rsidRPr="009D05A3" w:rsidRDefault="005E1DD4" w:rsidP="005E1DD4">
      <w:pPr>
        <w:pStyle w:val="ConsPlusNormal"/>
        <w:spacing w:before="220"/>
        <w:ind w:firstLine="540"/>
        <w:jc w:val="both"/>
      </w:pPr>
      <w:r w:rsidRPr="009D05A3">
        <w:t>3.9. Все документы, связанные с переоформлением лицевых счетов, соответствующие установленным требованиям, хранятся в деле клиента в соответствии с правилами организации архивного дела.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bookmarkStart w:id="179" w:name="P283"/>
      <w:bookmarkEnd w:id="179"/>
      <w:r w:rsidRPr="009D05A3">
        <w:t>4. Закрытие лицевых счетов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4.1. Лицевые счета клиентов в </w:t>
      </w:r>
      <w:r>
        <w:t>администрации сельского поселения</w:t>
      </w:r>
      <w:r w:rsidRPr="009D05A3">
        <w:t xml:space="preserve"> закрываются:</w:t>
      </w:r>
    </w:p>
    <w:p w:rsidR="005E1DD4" w:rsidRPr="009D05A3" w:rsidRDefault="005E1DD4" w:rsidP="005E1DD4">
      <w:pPr>
        <w:pStyle w:val="ConsPlusNormal"/>
        <w:spacing w:before="220"/>
        <w:ind w:firstLine="540"/>
        <w:jc w:val="both"/>
      </w:pPr>
      <w:bookmarkStart w:id="180" w:name="P286"/>
      <w:bookmarkEnd w:id="180"/>
      <w:r w:rsidRPr="009D05A3">
        <w:t>а) в связи с ликвидацией клиента (</w:t>
      </w:r>
      <w:hyperlink w:anchor="P293" w:history="1">
        <w:r w:rsidRPr="009D05A3">
          <w:rPr>
            <w:color w:val="0000FF"/>
          </w:rPr>
          <w:t>пункты 4.2</w:t>
        </w:r>
      </w:hyperlink>
      <w:r w:rsidRPr="009D05A3">
        <w:t xml:space="preserve"> и </w:t>
      </w:r>
      <w:hyperlink w:anchor="P296" w:history="1">
        <w:r w:rsidRPr="009D05A3">
          <w:rPr>
            <w:color w:val="0000FF"/>
          </w:rPr>
          <w:t>4.3</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б) в связи с исключением клиента из перечня участников бюджетного процесса</w:t>
      </w:r>
      <w:r>
        <w:t xml:space="preserve"> Покровского сельсовета Чановского района </w:t>
      </w:r>
      <w:r w:rsidRPr="009D05A3">
        <w:t>Новосибирской области (</w:t>
      </w:r>
      <w:hyperlink w:anchor="P299" w:history="1">
        <w:r w:rsidRPr="009D05A3">
          <w:rPr>
            <w:color w:val="0000FF"/>
          </w:rPr>
          <w:t>пункт 4.4</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в) в случае отзыва разрешения на открытие лицевого счета получателя по учету операций со средствами, поступающими во временное распоряжение казенного учреждения (</w:t>
      </w:r>
      <w:hyperlink w:anchor="P302" w:history="1">
        <w:r w:rsidRPr="009D05A3">
          <w:rPr>
            <w:color w:val="0000FF"/>
          </w:rPr>
          <w:t>пункт 4.5</w:t>
        </w:r>
      </w:hyperlink>
      <w:r w:rsidRPr="009D05A3">
        <w:t xml:space="preserve"> настоящего Порядка);</w:t>
      </w:r>
    </w:p>
    <w:p w:rsidR="005E1DD4" w:rsidRPr="009D05A3" w:rsidRDefault="005E1DD4" w:rsidP="005E1DD4">
      <w:pPr>
        <w:pStyle w:val="ConsPlusNormal"/>
        <w:spacing w:before="220"/>
        <w:ind w:firstLine="540"/>
        <w:jc w:val="both"/>
      </w:pPr>
      <w:bookmarkStart w:id="181" w:name="P289"/>
      <w:bookmarkEnd w:id="181"/>
      <w:r w:rsidRPr="009D05A3">
        <w:t>г) в связи с реорганизацией клиента (</w:t>
      </w:r>
      <w:hyperlink w:anchor="P306" w:history="1">
        <w:r w:rsidRPr="009D05A3">
          <w:rPr>
            <w:color w:val="0000FF"/>
          </w:rPr>
          <w:t>пункты 4.6</w:t>
        </w:r>
      </w:hyperlink>
      <w:r w:rsidRPr="009D05A3">
        <w:t xml:space="preserve">, </w:t>
      </w:r>
      <w:hyperlink w:anchor="P309" w:history="1">
        <w:r w:rsidRPr="009D05A3">
          <w:rPr>
            <w:color w:val="0000FF"/>
          </w:rPr>
          <w:t>4.7</w:t>
        </w:r>
      </w:hyperlink>
      <w:r w:rsidRPr="009D05A3">
        <w:t xml:space="preserve">, </w:t>
      </w:r>
      <w:hyperlink w:anchor="P316" w:history="1">
        <w:r w:rsidRPr="009D05A3">
          <w:rPr>
            <w:color w:val="0000FF"/>
          </w:rPr>
          <w:t>4.9</w:t>
        </w:r>
      </w:hyperlink>
      <w:r w:rsidRPr="009D05A3">
        <w:t xml:space="preserve"> - </w:t>
      </w:r>
      <w:hyperlink w:anchor="P326" w:history="1">
        <w:r w:rsidRPr="009D05A3">
          <w:rPr>
            <w:color w:val="0000FF"/>
          </w:rPr>
          <w:t>4.12</w:t>
        </w:r>
      </w:hyperlink>
      <w:r w:rsidRPr="009D05A3">
        <w:t xml:space="preserve"> настоящего Порядка);</w:t>
      </w:r>
    </w:p>
    <w:p w:rsidR="005E1DD4" w:rsidRPr="009D05A3" w:rsidRDefault="005E1DD4" w:rsidP="005E1DD4">
      <w:pPr>
        <w:pStyle w:val="ConsPlusNormal"/>
        <w:spacing w:before="220"/>
        <w:ind w:firstLine="540"/>
        <w:jc w:val="both"/>
      </w:pPr>
      <w:bookmarkStart w:id="182" w:name="P290"/>
      <w:bookmarkStart w:id="183" w:name="P291"/>
      <w:bookmarkEnd w:id="182"/>
      <w:bookmarkEnd w:id="183"/>
      <w:proofErr w:type="spellStart"/>
      <w:r>
        <w:t>д</w:t>
      </w:r>
      <w:proofErr w:type="spellEnd"/>
      <w:r w:rsidRPr="009D05A3">
        <w:t xml:space="preserve">) в связи с изменением типа </w:t>
      </w:r>
      <w:r>
        <w:t>муниципаль</w:t>
      </w:r>
      <w:r w:rsidRPr="009D05A3">
        <w:t xml:space="preserve">ного казенного учреждения </w:t>
      </w:r>
      <w:r>
        <w:t xml:space="preserve">Покровского сельсовета Чановского района </w:t>
      </w:r>
      <w:r w:rsidRPr="009D05A3">
        <w:t xml:space="preserve">Новосибирской области в целях создания </w:t>
      </w:r>
      <w:r>
        <w:t>муниципаль</w:t>
      </w:r>
      <w:r w:rsidRPr="009D05A3">
        <w:t xml:space="preserve">ного бюджетного учреждения </w:t>
      </w:r>
      <w:r>
        <w:t xml:space="preserve">Покровского сельсовета Чановского района </w:t>
      </w:r>
      <w:r w:rsidRPr="009D05A3">
        <w:t xml:space="preserve">Новосибирской области или </w:t>
      </w:r>
      <w:r>
        <w:t>муниципаль</w:t>
      </w:r>
      <w:r w:rsidRPr="009D05A3">
        <w:t>ного автономного учреждения</w:t>
      </w:r>
      <w:r>
        <w:t xml:space="preserve"> Покровского сельсовета Чановского района</w:t>
      </w:r>
      <w:r w:rsidRPr="009D05A3">
        <w:t xml:space="preserve"> Новосибирской области (</w:t>
      </w:r>
      <w:hyperlink w:anchor="P299" w:history="1">
        <w:r w:rsidRPr="009D05A3">
          <w:rPr>
            <w:color w:val="0000FF"/>
          </w:rPr>
          <w:t>пункт 4.4</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При закрытии лицевых счетов по основаниям, указанным в </w:t>
      </w:r>
      <w:hyperlink w:anchor="P286" w:history="1">
        <w:r w:rsidRPr="009D05A3">
          <w:rPr>
            <w:color w:val="0000FF"/>
          </w:rPr>
          <w:t>подпунктах а</w:t>
        </w:r>
      </w:hyperlink>
      <w:r w:rsidRPr="009D05A3">
        <w:t xml:space="preserve">), </w:t>
      </w:r>
      <w:hyperlink w:anchor="P289" w:history="1">
        <w:r w:rsidRPr="009D05A3">
          <w:rPr>
            <w:color w:val="0000FF"/>
          </w:rPr>
          <w:t>г</w:t>
        </w:r>
      </w:hyperlink>
      <w:r w:rsidRPr="009D05A3">
        <w:t xml:space="preserve">), </w:t>
      </w:r>
      <w:hyperlink w:anchor="P290" w:history="1">
        <w:proofErr w:type="spellStart"/>
        <w:r w:rsidRPr="009D05A3">
          <w:rPr>
            <w:color w:val="0000FF"/>
          </w:rPr>
          <w:t>д</w:t>
        </w:r>
        <w:proofErr w:type="spellEnd"/>
      </w:hyperlink>
      <w:r w:rsidRPr="009D05A3">
        <w:t xml:space="preserve">) настоящего пункта, главный распорядитель средств обязан исключить соответствующего получателя средств из перечня участников бюджетного процесса </w:t>
      </w:r>
      <w:r>
        <w:t xml:space="preserve">Покровского сельсовета Чановского района </w:t>
      </w:r>
      <w:r w:rsidRPr="009D05A3">
        <w:t xml:space="preserve">Новосибирской области в соответствии с </w:t>
      </w:r>
      <w:hyperlink w:anchor="P743" w:history="1">
        <w:r w:rsidRPr="009D05A3">
          <w:rPr>
            <w:color w:val="0000FF"/>
          </w:rPr>
          <w:t>разделом 9</w:t>
        </w:r>
      </w:hyperlink>
      <w:r w:rsidRPr="009D05A3">
        <w:t xml:space="preserve"> настоящего Порядка.</w:t>
      </w:r>
    </w:p>
    <w:p w:rsidR="005E1DD4" w:rsidRPr="009D05A3" w:rsidRDefault="005E1DD4" w:rsidP="005E1DD4">
      <w:pPr>
        <w:pStyle w:val="ConsPlusNormal"/>
        <w:spacing w:before="220"/>
        <w:ind w:firstLine="540"/>
        <w:jc w:val="both"/>
      </w:pPr>
      <w:bookmarkStart w:id="184" w:name="P293"/>
      <w:bookmarkEnd w:id="184"/>
      <w:r w:rsidRPr="009D05A3">
        <w:lastRenderedPageBreak/>
        <w:t>4.2. При ликвидации клиента на ликвидационную комиссию оформляется право распоряжения лицевыми счетами, для чего клиент представляет по ме</w:t>
      </w:r>
      <w:r>
        <w:t>сту обслуживания лицевых счетов</w:t>
      </w:r>
      <w:r w:rsidRPr="009D05A3">
        <w:t>:</w:t>
      </w:r>
    </w:p>
    <w:p w:rsidR="005E1DD4" w:rsidRPr="009D05A3" w:rsidRDefault="005E1DD4" w:rsidP="005E1DD4">
      <w:pPr>
        <w:pStyle w:val="ConsPlusNormal"/>
        <w:spacing w:before="220"/>
        <w:ind w:firstLine="540"/>
        <w:jc w:val="both"/>
      </w:pPr>
      <w:r w:rsidRPr="009D05A3">
        <w:t>а) копию документа о ликвидации и о назначении ликвидационной комиссии с указанием в нем срока действия ликвидационной комиссии, заверенную главным распорядителем средств или нотариально;</w:t>
      </w:r>
    </w:p>
    <w:p w:rsidR="005E1DD4" w:rsidRPr="009D05A3" w:rsidRDefault="005E1DD4" w:rsidP="005E1DD4">
      <w:pPr>
        <w:pStyle w:val="ConsPlusNormal"/>
        <w:spacing w:before="220"/>
        <w:ind w:firstLine="540"/>
        <w:jc w:val="both"/>
      </w:pPr>
      <w:r w:rsidRPr="009D05A3">
        <w:t xml:space="preserve">б) </w:t>
      </w:r>
      <w:hyperlink w:anchor="P1101" w:history="1">
        <w:r w:rsidRPr="009D05A3">
          <w:rPr>
            <w:color w:val="0000FF"/>
          </w:rPr>
          <w:t>карточку</w:t>
        </w:r>
      </w:hyperlink>
      <w:r w:rsidRPr="009D05A3">
        <w:t xml:space="preserve"> образцов подписей ликвидационной комиссии в двух экземплярах (приложение N 2.1 к настоящему Порядку), заверенную главным распорядителем средств или нотариально.</w:t>
      </w:r>
    </w:p>
    <w:p w:rsidR="005E1DD4" w:rsidRPr="009D05A3" w:rsidRDefault="005E1DD4" w:rsidP="005E1DD4">
      <w:pPr>
        <w:pStyle w:val="ConsPlusNormal"/>
        <w:spacing w:before="220"/>
        <w:ind w:firstLine="540"/>
        <w:jc w:val="both"/>
      </w:pPr>
      <w:bookmarkStart w:id="185" w:name="P296"/>
      <w:bookmarkEnd w:id="185"/>
      <w:r w:rsidRPr="009D05A3">
        <w:t>4.3. По завершении работы ликвидационной комиссии по месту обслуживания лицевого счета представляются:</w:t>
      </w:r>
    </w:p>
    <w:p w:rsidR="005E1DD4" w:rsidRPr="009D05A3" w:rsidRDefault="005E1DD4" w:rsidP="005E1DD4">
      <w:pPr>
        <w:pStyle w:val="ConsPlusNormal"/>
        <w:spacing w:before="220"/>
        <w:ind w:firstLine="540"/>
        <w:jc w:val="both"/>
      </w:pPr>
      <w:r w:rsidRPr="009D05A3">
        <w:t xml:space="preserve">а) </w:t>
      </w:r>
      <w:hyperlink w:anchor="P1958" w:history="1">
        <w:r w:rsidRPr="009D05A3">
          <w:rPr>
            <w:color w:val="0000FF"/>
          </w:rPr>
          <w:t>заявление</w:t>
        </w:r>
      </w:hyperlink>
      <w:r w:rsidRPr="009D05A3">
        <w:t xml:space="preserve"> на закрытие всех лицевых счетов (приложение N 4.1 к настоящему Порядку);</w:t>
      </w:r>
    </w:p>
    <w:p w:rsidR="005E1DD4" w:rsidRPr="009D05A3" w:rsidRDefault="005E1DD4" w:rsidP="005E1DD4">
      <w:pPr>
        <w:pStyle w:val="ConsPlusNormal"/>
        <w:spacing w:before="220"/>
        <w:ind w:firstLine="540"/>
        <w:jc w:val="both"/>
      </w:pPr>
      <w:r w:rsidRPr="009D05A3">
        <w:t>б) копия выписки из Единого государственного реестра юридических лиц о ликвидации юридического лица, заверенная главным распорядителем средств или нотариально.</w:t>
      </w:r>
    </w:p>
    <w:p w:rsidR="005E1DD4" w:rsidRPr="009D05A3" w:rsidRDefault="005E1DD4" w:rsidP="005E1DD4">
      <w:pPr>
        <w:pStyle w:val="ConsPlusNormal"/>
        <w:spacing w:before="220"/>
        <w:ind w:firstLine="540"/>
        <w:jc w:val="both"/>
      </w:pPr>
      <w:bookmarkStart w:id="186" w:name="P299"/>
      <w:bookmarkEnd w:id="186"/>
      <w:r w:rsidRPr="009D05A3">
        <w:t xml:space="preserve">4.4. При исключении клиента из перечня участников бюджетного процесса </w:t>
      </w:r>
      <w:r>
        <w:t xml:space="preserve">Покровского сельсовета Чановского района </w:t>
      </w:r>
      <w:r w:rsidRPr="009D05A3">
        <w:t xml:space="preserve">Новосибирской области и (или) изменении типа </w:t>
      </w:r>
      <w:r>
        <w:t>муниципаль</w:t>
      </w:r>
      <w:r w:rsidRPr="009D05A3">
        <w:t>ного казенного учреждения</w:t>
      </w:r>
      <w:r>
        <w:t xml:space="preserve"> Покровского сельсовета Чановского района </w:t>
      </w:r>
      <w:r w:rsidRPr="009D05A3">
        <w:t xml:space="preserve">Новосибирской области в целях создания </w:t>
      </w:r>
      <w:r>
        <w:t>муниципаль</w:t>
      </w:r>
      <w:r w:rsidRPr="009D05A3">
        <w:t>ного бюджетного учреждения</w:t>
      </w:r>
      <w:r w:rsidRPr="00932F6E">
        <w:t xml:space="preserve"> </w:t>
      </w:r>
      <w:r>
        <w:t xml:space="preserve">Покровского сельсовета Чановского района </w:t>
      </w:r>
      <w:r w:rsidRPr="009D05A3">
        <w:t xml:space="preserve">Новосибирской области или </w:t>
      </w:r>
      <w:r>
        <w:t xml:space="preserve">муниципального </w:t>
      </w:r>
      <w:r w:rsidRPr="009D05A3">
        <w:t xml:space="preserve">автономного учреждения </w:t>
      </w:r>
      <w:r>
        <w:t xml:space="preserve"> района </w:t>
      </w:r>
      <w:r w:rsidRPr="009D05A3">
        <w:t xml:space="preserve">Новосибирской области, клиент должен в течение 5 рабочих дней с момента исключения из перечня или принятия решения об изменении типа учреждения представить </w:t>
      </w:r>
      <w:hyperlink w:anchor="P1958" w:history="1">
        <w:r w:rsidRPr="009D05A3">
          <w:rPr>
            <w:color w:val="0000FF"/>
          </w:rPr>
          <w:t>заявление</w:t>
        </w:r>
      </w:hyperlink>
      <w:r w:rsidRPr="009D05A3">
        <w:t xml:space="preserve"> на закрытие всех лицевых счетов (приложение N 4.1 к настоящему Порядку).</w:t>
      </w:r>
    </w:p>
    <w:p w:rsidR="005E1DD4" w:rsidRPr="009D05A3" w:rsidRDefault="005E1DD4" w:rsidP="005E1DD4">
      <w:pPr>
        <w:pStyle w:val="ConsPlusNormal"/>
        <w:spacing w:before="220"/>
        <w:ind w:firstLine="540"/>
        <w:jc w:val="both"/>
      </w:pPr>
      <w:r w:rsidRPr="009D05A3">
        <w:t xml:space="preserve">В случае непредставления клиентом заявления на закрытие всех лицевых счетов в установленный </w:t>
      </w:r>
      <w:hyperlink w:anchor="P299" w:history="1">
        <w:r w:rsidRPr="009D05A3">
          <w:rPr>
            <w:color w:val="0000FF"/>
          </w:rPr>
          <w:t>абзацем первым</w:t>
        </w:r>
      </w:hyperlink>
      <w:r w:rsidRPr="009D05A3">
        <w:t xml:space="preserve"> настоящего пункта срок операции по лицевым счетам клиента не осуществляются до представления им заявления на закрытие лицевых счетов.</w:t>
      </w:r>
    </w:p>
    <w:p w:rsidR="005E1DD4" w:rsidRPr="009D05A3" w:rsidRDefault="005E1DD4" w:rsidP="005E1DD4">
      <w:pPr>
        <w:pStyle w:val="ConsPlusNormal"/>
        <w:spacing w:before="220"/>
        <w:ind w:firstLine="540"/>
        <w:jc w:val="both"/>
      </w:pPr>
      <w:r w:rsidRPr="009D05A3">
        <w:t xml:space="preserve">4.5. </w:t>
      </w:r>
      <w:bookmarkStart w:id="187" w:name="P303"/>
      <w:bookmarkEnd w:id="187"/>
      <w:r w:rsidRPr="009D05A3">
        <w:t xml:space="preserve">При отзыве разрешения на открытие лицевого счета получателя по учету операций со средствами, поступающими во временное распоряжение казенного учреждения, клиент должен в течение 5 рабочих дней с момента </w:t>
      </w:r>
      <w:r w:rsidRPr="009D05A3">
        <w:lastRenderedPageBreak/>
        <w:t xml:space="preserve">отзыва разрешения представить </w:t>
      </w:r>
      <w:hyperlink w:anchor="P1958" w:history="1">
        <w:r w:rsidRPr="009D05A3">
          <w:rPr>
            <w:color w:val="0000FF"/>
          </w:rPr>
          <w:t>заявление</w:t>
        </w:r>
      </w:hyperlink>
      <w:r w:rsidRPr="009D05A3">
        <w:t xml:space="preserve"> на закрытие лицевого счета (приложение N 4.1 к настоящему Порядку), с указанием номера лицевого счета, разрешение на открытие которо</w:t>
      </w:r>
      <w:r>
        <w:t xml:space="preserve">го </w:t>
      </w:r>
      <w:r w:rsidRPr="009D05A3">
        <w:t>отозвано.</w:t>
      </w:r>
    </w:p>
    <w:p w:rsidR="005E1DD4" w:rsidRPr="009D05A3" w:rsidRDefault="005E1DD4" w:rsidP="005E1DD4">
      <w:pPr>
        <w:pStyle w:val="ConsPlusNormal"/>
        <w:spacing w:before="220"/>
        <w:ind w:firstLine="540"/>
        <w:jc w:val="both"/>
      </w:pPr>
      <w:r w:rsidRPr="009D05A3">
        <w:t xml:space="preserve">В случае непредставления клиентом заявления на закрытие лицевого счета в установленный </w:t>
      </w:r>
      <w:hyperlink w:anchor="P303" w:history="1">
        <w:r w:rsidRPr="009D05A3">
          <w:rPr>
            <w:color w:val="0000FF"/>
          </w:rPr>
          <w:t>абзацем вторым</w:t>
        </w:r>
      </w:hyperlink>
      <w:r w:rsidRPr="009D05A3">
        <w:t xml:space="preserve"> настоящего пункта срок операции по соответствующему лицевому счету клиента не осуществляются до представления им заявления на закрытие лицевого счета.</w:t>
      </w:r>
    </w:p>
    <w:p w:rsidR="005E1DD4" w:rsidRPr="009D05A3" w:rsidRDefault="005E1DD4" w:rsidP="005E1DD4">
      <w:pPr>
        <w:pStyle w:val="ConsPlusNormal"/>
        <w:spacing w:before="220"/>
        <w:ind w:firstLine="540"/>
        <w:jc w:val="both"/>
      </w:pPr>
      <w:bookmarkStart w:id="188" w:name="P306"/>
      <w:bookmarkEnd w:id="188"/>
      <w:r w:rsidRPr="009D05A3">
        <w:t>4.6. При реорганизации (слиянии, присоединении, разделении, выделении, преобразовании) клиент представляет по месту обслуживания лицевого счета для закрытия его лицевых счетов:</w:t>
      </w:r>
    </w:p>
    <w:p w:rsidR="005E1DD4" w:rsidRPr="009D05A3" w:rsidRDefault="005E1DD4" w:rsidP="005E1DD4">
      <w:pPr>
        <w:pStyle w:val="ConsPlusNormal"/>
        <w:spacing w:before="220"/>
        <w:ind w:firstLine="540"/>
        <w:jc w:val="both"/>
      </w:pPr>
      <w:r w:rsidRPr="009D05A3">
        <w:t xml:space="preserve">а) </w:t>
      </w:r>
      <w:hyperlink w:anchor="P1958" w:history="1">
        <w:r w:rsidRPr="009D05A3">
          <w:rPr>
            <w:color w:val="0000FF"/>
          </w:rPr>
          <w:t>заявление</w:t>
        </w:r>
      </w:hyperlink>
      <w:r w:rsidRPr="009D05A3">
        <w:t xml:space="preserve"> на закрытие всех лицевых счетов (приложение N 4.1 к настоящему Порядку);</w:t>
      </w:r>
    </w:p>
    <w:p w:rsidR="005E1DD4" w:rsidRPr="009D05A3" w:rsidRDefault="005E1DD4" w:rsidP="005E1DD4">
      <w:pPr>
        <w:pStyle w:val="ConsPlusNormal"/>
        <w:spacing w:before="220"/>
        <w:ind w:firstLine="540"/>
        <w:jc w:val="both"/>
      </w:pPr>
      <w:r w:rsidRPr="009D05A3">
        <w:t>б) копию решения о реорганизации клиента, принятого его учредителем либо иным уполномоченным на то органом, заверенную главным распорядителем средств или нотариально.</w:t>
      </w:r>
    </w:p>
    <w:p w:rsidR="005E1DD4" w:rsidRPr="009D05A3" w:rsidRDefault="005E1DD4" w:rsidP="005E1DD4">
      <w:pPr>
        <w:pStyle w:val="ConsPlusNormal"/>
        <w:spacing w:before="220"/>
        <w:ind w:firstLine="540"/>
        <w:jc w:val="both"/>
      </w:pPr>
      <w:bookmarkStart w:id="189" w:name="P309"/>
      <w:bookmarkEnd w:id="189"/>
      <w:r w:rsidRPr="009D05A3">
        <w:t>4.7. При реорганизации клиента в форме присоединения к нему другого юридического лица клиент должен представить по месту обслуживания лицевого счета:</w:t>
      </w:r>
    </w:p>
    <w:p w:rsidR="005E1DD4" w:rsidRPr="009D05A3" w:rsidRDefault="005E1DD4" w:rsidP="005E1DD4">
      <w:pPr>
        <w:pStyle w:val="ConsPlusNormal"/>
        <w:spacing w:before="220"/>
        <w:ind w:firstLine="540"/>
        <w:jc w:val="both"/>
      </w:pPr>
      <w:r w:rsidRPr="009D05A3">
        <w:t>а) копию решения о реорганизации клиента, принятого его учредителем либо иным уполномоченным на то органом, заверенную главным распорядителем средств или нотариально;</w:t>
      </w:r>
    </w:p>
    <w:p w:rsidR="005E1DD4" w:rsidRPr="009D05A3" w:rsidRDefault="005E1DD4" w:rsidP="005E1DD4">
      <w:pPr>
        <w:pStyle w:val="ConsPlusNormal"/>
        <w:spacing w:before="220"/>
        <w:ind w:firstLine="540"/>
        <w:jc w:val="both"/>
      </w:pPr>
      <w:r w:rsidRPr="009D05A3">
        <w:t>б) копию документа о внесении в Единый государственный реестр юридических лиц записи о прекращении деятельности присоединенного юридического лица, заверенную главным распорядителем бюджетных средств, нотариально или органом, осуществившим государственную регистрацию.</w:t>
      </w:r>
    </w:p>
    <w:p w:rsidR="005E1DD4" w:rsidRPr="009D05A3" w:rsidRDefault="005E1DD4" w:rsidP="005E1DD4">
      <w:pPr>
        <w:pStyle w:val="ConsPlusNormal"/>
        <w:spacing w:before="220"/>
        <w:ind w:firstLine="540"/>
        <w:jc w:val="both"/>
      </w:pPr>
      <w:bookmarkStart w:id="190" w:name="P312"/>
      <w:bookmarkStart w:id="191" w:name="P316"/>
      <w:bookmarkEnd w:id="190"/>
      <w:bookmarkEnd w:id="191"/>
      <w:r w:rsidRPr="009D05A3">
        <w:t>4.</w:t>
      </w:r>
      <w:r>
        <w:t>8</w:t>
      </w:r>
      <w:r w:rsidRPr="009D05A3">
        <w:t>. При реорганизации клиента в форме присоединения к нему другого юридического лица:</w:t>
      </w:r>
    </w:p>
    <w:p w:rsidR="005E1DD4" w:rsidRPr="009D05A3" w:rsidRDefault="005E1DD4" w:rsidP="005E1DD4">
      <w:pPr>
        <w:pStyle w:val="ConsPlusNormal"/>
        <w:spacing w:before="220"/>
        <w:ind w:firstLine="540"/>
        <w:jc w:val="both"/>
      </w:pPr>
      <w:r w:rsidRPr="009D05A3">
        <w:t xml:space="preserve">- реорганизуемый клиент обеспечивает перенос показателей на свои лицевые счета с лицевых счетов присоединенного юридического лица, в соответствии с </w:t>
      </w:r>
      <w:hyperlink w:anchor="P1038" w:history="1">
        <w:r w:rsidRPr="009D05A3">
          <w:rPr>
            <w:color w:val="0000FF"/>
          </w:rPr>
          <w:t>разделом 13</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lastRenderedPageBreak/>
        <w:t>- присоединяемое юридическое лицо обеспечивает закрытие всех действующих лицевых счетов в соответствии с настоящим разделом Порядка.</w:t>
      </w:r>
    </w:p>
    <w:p w:rsidR="005E1DD4" w:rsidRPr="009D05A3" w:rsidRDefault="005E1DD4" w:rsidP="005E1DD4">
      <w:pPr>
        <w:pStyle w:val="ConsPlusNormal"/>
        <w:spacing w:before="220"/>
        <w:ind w:firstLine="540"/>
        <w:jc w:val="both"/>
      </w:pPr>
      <w:r w:rsidRPr="009D05A3">
        <w:t>4.</w:t>
      </w:r>
      <w:r>
        <w:t>9</w:t>
      </w:r>
      <w:r w:rsidRPr="009D05A3">
        <w:t>. При реорганизации клиентов в форме слияния юридических лиц:</w:t>
      </w:r>
    </w:p>
    <w:p w:rsidR="005E1DD4" w:rsidRPr="009D05A3" w:rsidRDefault="005E1DD4" w:rsidP="005E1DD4">
      <w:pPr>
        <w:pStyle w:val="ConsPlusNormal"/>
        <w:spacing w:before="220"/>
        <w:ind w:firstLine="540"/>
        <w:jc w:val="both"/>
      </w:pPr>
      <w:r w:rsidRPr="009D05A3">
        <w:t xml:space="preserve">- новое юридическое лицо, образованное в результате слияния, обеспечивает открытие лицевых счетов тех видов, которые открыты реорганизуемым клиентам, в соответствии с </w:t>
      </w:r>
      <w:hyperlink w:anchor="P136" w:history="1">
        <w:r w:rsidRPr="009D05A3">
          <w:rPr>
            <w:color w:val="0000FF"/>
          </w:rPr>
          <w:t>разделом 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 новое юридическое лицо осуществляет перенос показателей на свои лицевые счета с лицевых счетов реорганизуемых клиентов в соответствии с </w:t>
      </w:r>
      <w:hyperlink w:anchor="P1038" w:history="1">
        <w:r w:rsidRPr="009D05A3">
          <w:rPr>
            <w:color w:val="0000FF"/>
          </w:rPr>
          <w:t>разделом 13</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реорганизуемые клиенты обеспечивают закрытие всех действующих лицевых счетов в соответствии с настоящим разделом Порядка.</w:t>
      </w:r>
    </w:p>
    <w:p w:rsidR="005E1DD4" w:rsidRPr="009D05A3" w:rsidRDefault="005E1DD4" w:rsidP="005E1DD4">
      <w:pPr>
        <w:pStyle w:val="ConsPlusNormal"/>
        <w:spacing w:before="220"/>
        <w:ind w:firstLine="540"/>
        <w:jc w:val="both"/>
      </w:pPr>
      <w:r w:rsidRPr="009D05A3">
        <w:t>4.1</w:t>
      </w:r>
      <w:r>
        <w:t>0</w:t>
      </w:r>
      <w:r w:rsidRPr="009D05A3">
        <w:t>. При реорганизации клиента в форме выделения из него юридического лица:</w:t>
      </w:r>
    </w:p>
    <w:p w:rsidR="005E1DD4" w:rsidRPr="009D05A3" w:rsidRDefault="005E1DD4" w:rsidP="005E1DD4">
      <w:pPr>
        <w:pStyle w:val="ConsPlusNormal"/>
        <w:spacing w:before="220"/>
        <w:ind w:firstLine="540"/>
        <w:jc w:val="both"/>
      </w:pPr>
      <w:r w:rsidRPr="009D05A3">
        <w:t xml:space="preserve">- выделенный клиент обеспечивает открытие лицевых счетов в соответствии с </w:t>
      </w:r>
      <w:hyperlink w:anchor="P136" w:history="1">
        <w:r w:rsidRPr="009D05A3">
          <w:rPr>
            <w:color w:val="0000FF"/>
          </w:rPr>
          <w:t>разделом 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 реорганизуемый клиент осуществляет перенос показателей со своих лицевых счетов на лицевые счета выделенного клиента после их открытия в соответствии с </w:t>
      </w:r>
      <w:hyperlink w:anchor="P1038" w:history="1">
        <w:r w:rsidRPr="009D05A3">
          <w:rPr>
            <w:color w:val="0000FF"/>
          </w:rPr>
          <w:t>разделом 13</w:t>
        </w:r>
      </w:hyperlink>
      <w:r w:rsidRPr="009D05A3">
        <w:t xml:space="preserve"> настоящего Порядка.</w:t>
      </w:r>
    </w:p>
    <w:p w:rsidR="005E1DD4" w:rsidRPr="009D05A3" w:rsidRDefault="005E1DD4" w:rsidP="005E1DD4">
      <w:pPr>
        <w:pStyle w:val="ConsPlusNormal"/>
        <w:spacing w:before="220"/>
        <w:ind w:firstLine="540"/>
        <w:jc w:val="both"/>
      </w:pPr>
      <w:bookmarkStart w:id="192" w:name="P326"/>
      <w:bookmarkEnd w:id="192"/>
      <w:r>
        <w:t>4.11</w:t>
      </w:r>
      <w:r w:rsidRPr="009D05A3">
        <w:t>. При реорганизации клиента в форме разделения юридического лица:</w:t>
      </w:r>
    </w:p>
    <w:p w:rsidR="005E1DD4" w:rsidRPr="009D05A3" w:rsidRDefault="005E1DD4" w:rsidP="005E1DD4">
      <w:pPr>
        <w:pStyle w:val="ConsPlusNormal"/>
        <w:spacing w:before="220"/>
        <w:ind w:firstLine="540"/>
        <w:jc w:val="both"/>
      </w:pPr>
      <w:r w:rsidRPr="009D05A3">
        <w:t xml:space="preserve">- новые клиенты обеспечивают открытие лицевых счетов необходимых видов в соответствии с </w:t>
      </w:r>
      <w:hyperlink w:anchor="P136" w:history="1">
        <w:r w:rsidRPr="009D05A3">
          <w:rPr>
            <w:color w:val="0000FF"/>
          </w:rPr>
          <w:t>разделом 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xml:space="preserve">- перенос показателей на лицевые счета новых клиентов с лицевых счетов реорганизуемого клиента осуществляется одним из новых клиентов, определенных решением главного распорядителя средств, в соответствии с </w:t>
      </w:r>
      <w:hyperlink w:anchor="P1038" w:history="1">
        <w:r w:rsidRPr="009D05A3">
          <w:rPr>
            <w:color w:val="0000FF"/>
          </w:rPr>
          <w:t>разделом 13</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реорганизуемый клиент обеспечивает закрытие всех действующих лицевых счетов в соответствии с настоящим разделом Порядка.</w:t>
      </w:r>
    </w:p>
    <w:p w:rsidR="005E1DD4" w:rsidRPr="009D05A3" w:rsidRDefault="005E1DD4" w:rsidP="005E1DD4">
      <w:pPr>
        <w:pStyle w:val="ConsPlusNormal"/>
        <w:spacing w:before="220"/>
        <w:ind w:firstLine="540"/>
        <w:jc w:val="both"/>
      </w:pPr>
      <w:bookmarkStart w:id="193" w:name="P330"/>
      <w:bookmarkEnd w:id="193"/>
      <w:r w:rsidRPr="009D05A3">
        <w:lastRenderedPageBreak/>
        <w:t>4.1</w:t>
      </w:r>
      <w:r>
        <w:t>2</w:t>
      </w:r>
      <w:r w:rsidRPr="009D05A3">
        <w:t xml:space="preserve">. </w:t>
      </w:r>
      <w:r>
        <w:t>В</w:t>
      </w:r>
      <w:r w:rsidRPr="009D05A3">
        <w:t xml:space="preserve"> течение 5 рабочих дней осуществляет</w:t>
      </w:r>
      <w:r>
        <w:t>ся</w:t>
      </w:r>
      <w:r w:rsidRPr="009D05A3">
        <w:t xml:space="preserve"> проверк</w:t>
      </w:r>
      <w:r>
        <w:t>а</w:t>
      </w:r>
      <w:r w:rsidRPr="009D05A3">
        <w:t xml:space="preserve"> представленных клиентом документов, необходимых для закрытия лицевого счета.</w:t>
      </w:r>
    </w:p>
    <w:p w:rsidR="005E1DD4" w:rsidRPr="009D05A3" w:rsidRDefault="005E1DD4" w:rsidP="005E1DD4">
      <w:pPr>
        <w:pStyle w:val="ConsPlusNormal"/>
        <w:spacing w:before="220"/>
        <w:ind w:firstLine="540"/>
        <w:jc w:val="both"/>
      </w:pPr>
      <w:r w:rsidRPr="009D05A3">
        <w:t>Проверяемые реквизиты заявления на закрытие лицевого счета должны соответствовать следующим требованиям:</w:t>
      </w:r>
    </w:p>
    <w:p w:rsidR="005E1DD4" w:rsidRPr="009D05A3" w:rsidRDefault="005E1DD4" w:rsidP="005E1DD4">
      <w:pPr>
        <w:pStyle w:val="ConsPlusNormal"/>
        <w:spacing w:before="220"/>
        <w:ind w:firstLine="540"/>
        <w:jc w:val="both"/>
      </w:pPr>
      <w:r w:rsidRPr="009D05A3">
        <w:t>- номер лицевого счета, указанного в заявлении на закрытие лицевого счета, должен соответствовать номеру лицев</w:t>
      </w:r>
      <w:r>
        <w:t>ого счета, подлежащего закрытию</w:t>
      </w:r>
      <w:r w:rsidRPr="009D05A3">
        <w:t>;</w:t>
      </w:r>
    </w:p>
    <w:p w:rsidR="005E1DD4" w:rsidRPr="009D05A3" w:rsidRDefault="005E1DD4" w:rsidP="005E1DD4">
      <w:pPr>
        <w:pStyle w:val="ConsPlusNormal"/>
        <w:spacing w:before="220"/>
        <w:ind w:firstLine="540"/>
        <w:jc w:val="both"/>
      </w:pPr>
      <w:r w:rsidRPr="009D05A3">
        <w:t>- дата заполнения в заголовочной части заявления на закрытие лицевого счета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9D05A3" w:rsidRDefault="005E1DD4" w:rsidP="005E1DD4">
      <w:pPr>
        <w:pStyle w:val="ConsPlusNormal"/>
        <w:spacing w:before="220"/>
        <w:ind w:firstLine="540"/>
        <w:jc w:val="both"/>
      </w:pPr>
      <w:r w:rsidRPr="009D05A3">
        <w:t>- дата заполнения в заголовочной части заявления на закрытие лицевого счета не должна быть позднее даты представления заявления на закрытие лицевого счета;</w:t>
      </w:r>
    </w:p>
    <w:p w:rsidR="005E1DD4" w:rsidRPr="009D05A3" w:rsidRDefault="005E1DD4" w:rsidP="005E1DD4">
      <w:pPr>
        <w:pStyle w:val="ConsPlusNormal"/>
        <w:spacing w:before="220"/>
        <w:ind w:firstLine="540"/>
        <w:jc w:val="both"/>
      </w:pPr>
      <w:r w:rsidRPr="009D05A3">
        <w:t>- наименование клиента и главного распорядителя, при их указании в заявлении на закрытие лицевого счета, должно соответствовать наименованию в перечне участников бюджетного процесса</w:t>
      </w:r>
      <w:r w:rsidRPr="00B96FE4">
        <w:t xml:space="preserve"> </w:t>
      </w:r>
      <w:r>
        <w:t>Покровского сельсовета Чановского</w:t>
      </w:r>
      <w:r w:rsidRPr="009D05A3">
        <w:t xml:space="preserve"> </w:t>
      </w:r>
      <w:r>
        <w:t xml:space="preserve"> района </w:t>
      </w:r>
      <w:r w:rsidRPr="009D05A3">
        <w:t>Новосибирской области;</w:t>
      </w:r>
    </w:p>
    <w:p w:rsidR="005E1DD4" w:rsidRPr="009D05A3" w:rsidRDefault="005E1DD4" w:rsidP="005E1DD4">
      <w:pPr>
        <w:pStyle w:val="ConsPlusNormal"/>
        <w:spacing w:before="220"/>
        <w:ind w:firstLine="540"/>
        <w:jc w:val="both"/>
      </w:pPr>
      <w:r w:rsidRPr="009D05A3">
        <w:t>- формы представленного заявления на закрытие лицевого счета должны соответствовать форме, утвержденной настоящим Порядком;</w:t>
      </w:r>
    </w:p>
    <w:p w:rsidR="005E1DD4" w:rsidRPr="009D05A3" w:rsidRDefault="005E1DD4" w:rsidP="005E1DD4">
      <w:pPr>
        <w:pStyle w:val="ConsPlusNormal"/>
        <w:spacing w:before="220"/>
        <w:ind w:firstLine="540"/>
        <w:jc w:val="both"/>
      </w:pPr>
      <w:r w:rsidRPr="009D05A3">
        <w:t>- в представленном заявлении на закрытие лицевого счета и прилагаемых к нему документах не допускаются исправления.</w:t>
      </w:r>
    </w:p>
    <w:p w:rsidR="005E1DD4" w:rsidRPr="009D05A3" w:rsidRDefault="005E1DD4" w:rsidP="005E1DD4">
      <w:pPr>
        <w:pStyle w:val="ConsPlusNormal"/>
        <w:spacing w:before="220"/>
        <w:ind w:firstLine="540"/>
        <w:jc w:val="both"/>
      </w:pPr>
      <w:r w:rsidRPr="009D05A3">
        <w:t>Основанием для отказа в закрытии лицевого счета являются:</w:t>
      </w:r>
    </w:p>
    <w:p w:rsidR="005E1DD4" w:rsidRPr="009D05A3" w:rsidRDefault="005E1DD4" w:rsidP="005E1DD4">
      <w:pPr>
        <w:pStyle w:val="ConsPlusNormal"/>
        <w:spacing w:before="220"/>
        <w:ind w:firstLine="540"/>
        <w:jc w:val="both"/>
      </w:pPr>
      <w:r w:rsidRPr="009D05A3">
        <w:t xml:space="preserve">- непредставление какого-либо из документов, указанных в </w:t>
      </w:r>
      <w:hyperlink w:anchor="P293" w:history="1">
        <w:r w:rsidRPr="009D05A3">
          <w:rPr>
            <w:color w:val="0000FF"/>
          </w:rPr>
          <w:t>пунктах 4.2</w:t>
        </w:r>
      </w:hyperlink>
      <w:r w:rsidRPr="009D05A3">
        <w:t xml:space="preserve">, </w:t>
      </w:r>
      <w:hyperlink w:anchor="P302" w:history="1">
        <w:r w:rsidRPr="009D05A3">
          <w:rPr>
            <w:color w:val="0000FF"/>
          </w:rPr>
          <w:t>4.5</w:t>
        </w:r>
      </w:hyperlink>
      <w:r w:rsidRPr="009D05A3">
        <w:t xml:space="preserve"> и </w:t>
      </w:r>
      <w:hyperlink w:anchor="P306" w:history="1">
        <w:r w:rsidRPr="009D05A3">
          <w:rPr>
            <w:color w:val="0000FF"/>
          </w:rPr>
          <w:t>4.6</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 отсутствие реквизитов, подлежащих заполнению, в заявлении на закрытие лицевого счета;</w:t>
      </w:r>
    </w:p>
    <w:p w:rsidR="005E1DD4" w:rsidRPr="009D05A3" w:rsidRDefault="005E1DD4" w:rsidP="005E1DD4">
      <w:pPr>
        <w:pStyle w:val="ConsPlusNormal"/>
        <w:spacing w:before="220"/>
        <w:ind w:firstLine="540"/>
        <w:jc w:val="both"/>
      </w:pPr>
      <w:r w:rsidRPr="009D05A3">
        <w:t>- несоответствие реквизитов, указанных в заявлении на закрытие лицевого счета, данным, содержащимся в иных документах, представленных на закрытие лицевого счета;</w:t>
      </w:r>
    </w:p>
    <w:p w:rsidR="005E1DD4" w:rsidRPr="009D05A3" w:rsidRDefault="005E1DD4" w:rsidP="005E1DD4">
      <w:pPr>
        <w:pStyle w:val="ConsPlusNormal"/>
        <w:spacing w:before="220"/>
        <w:ind w:firstLine="540"/>
        <w:jc w:val="both"/>
      </w:pPr>
      <w:r w:rsidRPr="009D05A3">
        <w:lastRenderedPageBreak/>
        <w:t xml:space="preserve">- несоответствие реквизитов, указанных в документах, представленных на закрытие лицевого счета, данным перечня участников бюджетного процесса </w:t>
      </w:r>
      <w:r>
        <w:t xml:space="preserve">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несоответствие формы представленного заявления на закрытие лицевого счета утвержденной форме;</w:t>
      </w:r>
    </w:p>
    <w:p w:rsidR="005E1DD4" w:rsidRPr="009D05A3" w:rsidRDefault="005E1DD4" w:rsidP="005E1DD4">
      <w:pPr>
        <w:pStyle w:val="ConsPlusNormal"/>
        <w:spacing w:before="220"/>
        <w:ind w:firstLine="540"/>
        <w:jc w:val="both"/>
      </w:pPr>
      <w:r w:rsidRPr="009D05A3">
        <w:t>- наличие исправлений в документах, представленных на закрытие лицевого счета.</w:t>
      </w:r>
    </w:p>
    <w:p w:rsidR="005E1DD4" w:rsidRPr="009D05A3" w:rsidRDefault="005E1DD4" w:rsidP="005E1DD4">
      <w:pPr>
        <w:pStyle w:val="ConsPlusNormal"/>
        <w:spacing w:before="220"/>
        <w:ind w:firstLine="540"/>
        <w:jc w:val="both"/>
      </w:pPr>
      <w:r w:rsidRPr="009D05A3">
        <w:t xml:space="preserve">При наличии замечаний в соответствии с </w:t>
      </w:r>
      <w:hyperlink w:anchor="P330" w:history="1">
        <w:r w:rsidRPr="009D05A3">
          <w:rPr>
            <w:color w:val="0000FF"/>
          </w:rPr>
          <w:t>пунктом 4.13</w:t>
        </w:r>
      </w:hyperlink>
      <w:r w:rsidRPr="009D05A3">
        <w:t xml:space="preserve"> настоящего Порядка, не позднее срока, установленного для проведения проверки представленных документов для закрытия лицевого счета, клиенту</w:t>
      </w:r>
      <w:r>
        <w:t xml:space="preserve"> направляется </w:t>
      </w:r>
      <w:r w:rsidRPr="009D05A3">
        <w:t>письмо в произвольной форме с указанием причины (причин) отказа в закрытии лицевого счета.</w:t>
      </w:r>
    </w:p>
    <w:p w:rsidR="005E1DD4" w:rsidRPr="009D05A3" w:rsidRDefault="005E1DD4" w:rsidP="005E1DD4">
      <w:pPr>
        <w:pStyle w:val="ConsPlusNormal"/>
        <w:spacing w:before="220"/>
        <w:ind w:firstLine="540"/>
        <w:jc w:val="both"/>
      </w:pPr>
      <w:r w:rsidRPr="009D05A3">
        <w:t>4.1</w:t>
      </w:r>
      <w:r>
        <w:t>3</w:t>
      </w:r>
      <w:r w:rsidRPr="009D05A3">
        <w:t>. Лицевые счета клиентов закрываются при отсутствии на них бюджетных данных, остатков денежных средств, бюджетных и денежных обязательств.</w:t>
      </w:r>
    </w:p>
    <w:p w:rsidR="005E1DD4" w:rsidRPr="009D05A3" w:rsidRDefault="005E1DD4" w:rsidP="005E1DD4">
      <w:pPr>
        <w:pStyle w:val="ConsPlusNormal"/>
        <w:spacing w:before="220"/>
        <w:ind w:firstLine="540"/>
        <w:jc w:val="both"/>
      </w:pPr>
      <w:r w:rsidRPr="009D05A3">
        <w:t>В случае если на момент представления клиентом заявления на закрытие лицевых счетов на лицевых счетах есть бюджетные данные, остаток денежных средств, бюджетные и денежные обязательства, процедура закрытия лицевых счетов приостанавливается до момента обнуления на лицевом счете всех показателей в соответствии с порядком изменения показателей на лицевых счетах (</w:t>
      </w:r>
      <w:hyperlink w:anchor="P1038" w:history="1">
        <w:r w:rsidRPr="009D05A3">
          <w:rPr>
            <w:color w:val="0000FF"/>
          </w:rPr>
          <w:t>раздел 13</w:t>
        </w:r>
      </w:hyperlink>
      <w:r w:rsidRPr="009D05A3">
        <w:t xml:space="preserve"> настоящего Порядка).</w:t>
      </w:r>
    </w:p>
    <w:p w:rsidR="005E1DD4" w:rsidRPr="009D05A3" w:rsidRDefault="005E1DD4" w:rsidP="005E1DD4">
      <w:pPr>
        <w:pStyle w:val="ConsPlusNormal"/>
        <w:spacing w:before="220"/>
        <w:ind w:firstLine="540"/>
        <w:jc w:val="both"/>
      </w:pPr>
      <w:r>
        <w:t>4.14</w:t>
      </w:r>
      <w:r w:rsidRPr="009D05A3">
        <w:t>. Закрытие лицевых счетов клиентов, по которым показатели на другие лицевые счета не переносятся, производится при отсутствии на них неиспользованных бюджетных данных, остатков денежных средств, неисполненных бюджетных и денежных обязательств.</w:t>
      </w:r>
    </w:p>
    <w:p w:rsidR="005E1DD4" w:rsidRPr="009D05A3" w:rsidRDefault="005E1DD4" w:rsidP="005E1DD4">
      <w:pPr>
        <w:pStyle w:val="ConsPlusNormal"/>
        <w:spacing w:before="220"/>
        <w:ind w:firstLine="540"/>
        <w:jc w:val="both"/>
      </w:pPr>
      <w:r>
        <w:t>4.15</w:t>
      </w:r>
      <w:r w:rsidRPr="009D05A3">
        <w:t>. При закрытии лицевого счета</w:t>
      </w:r>
      <w:r>
        <w:t xml:space="preserve"> с клиентом</w:t>
      </w:r>
      <w:r w:rsidRPr="009D05A3">
        <w:t xml:space="preserve"> производит</w:t>
      </w:r>
      <w:r>
        <w:t>ся</w:t>
      </w:r>
      <w:r w:rsidRPr="009D05A3">
        <w:t xml:space="preserve"> сверк</w:t>
      </w:r>
      <w:r>
        <w:t>а</w:t>
      </w:r>
      <w:r w:rsidRPr="009D05A3">
        <w:t xml:space="preserve"> движения и остатков средств на лицевом счете с начала текущего финансового года по дату закрытия лицевого счета включительно.</w:t>
      </w:r>
    </w:p>
    <w:p w:rsidR="005E1DD4" w:rsidRPr="009D05A3" w:rsidRDefault="005E1DD4" w:rsidP="005E1DD4">
      <w:pPr>
        <w:pStyle w:val="ConsPlusNormal"/>
        <w:spacing w:before="220"/>
        <w:ind w:firstLine="540"/>
        <w:jc w:val="both"/>
      </w:pPr>
      <w:r w:rsidRPr="009D05A3">
        <w:t>По результатам проведенной све</w:t>
      </w:r>
      <w:r>
        <w:t xml:space="preserve">рки </w:t>
      </w:r>
      <w:r w:rsidRPr="009D05A3">
        <w:t xml:space="preserve">составляется </w:t>
      </w:r>
      <w:hyperlink w:anchor="P2004" w:history="1">
        <w:r w:rsidRPr="009D05A3">
          <w:rPr>
            <w:color w:val="0000FF"/>
          </w:rPr>
          <w:t>акт</w:t>
        </w:r>
      </w:hyperlink>
      <w:r w:rsidRPr="009D05A3">
        <w:t xml:space="preserve"> сверки операций по лицевому счету в двух экземплярах (приложение N 4.2 к настоящему Порядку). Акт сверки подписывается </w:t>
      </w:r>
      <w:r>
        <w:t xml:space="preserve">начальником отдела учета и отчетности </w:t>
      </w:r>
      <w:r>
        <w:lastRenderedPageBreak/>
        <w:t>администрации</w:t>
      </w:r>
      <w:r w:rsidRPr="009D05A3">
        <w:t xml:space="preserve"> с одной стороны и руководителем, и главным бухгалтером клиента, с другой стороны.</w:t>
      </w:r>
    </w:p>
    <w:p w:rsidR="005E1DD4" w:rsidRPr="009D05A3" w:rsidRDefault="005E1DD4" w:rsidP="005E1DD4">
      <w:pPr>
        <w:pStyle w:val="ConsPlusNormal"/>
        <w:spacing w:before="220"/>
        <w:ind w:firstLine="540"/>
        <w:jc w:val="both"/>
      </w:pPr>
      <w:r w:rsidRPr="009D05A3">
        <w:t>При закрытии лицевого счета по завершении работы ликвидационной комиссии со стороны клиента акт сверки подписывается уполномоченными членами ликвидационной комиссии.</w:t>
      </w:r>
    </w:p>
    <w:p w:rsidR="005E1DD4" w:rsidRPr="009D05A3" w:rsidRDefault="005E1DD4" w:rsidP="005E1DD4">
      <w:pPr>
        <w:pStyle w:val="ConsPlusNormal"/>
        <w:spacing w:before="220"/>
        <w:ind w:firstLine="540"/>
        <w:jc w:val="both"/>
      </w:pPr>
      <w:r w:rsidRPr="009D05A3">
        <w:t>4.1</w:t>
      </w:r>
      <w:r>
        <w:t>6</w:t>
      </w:r>
      <w:r w:rsidRPr="009D05A3">
        <w:t>. При закрытии лицевых счетов казначейское управление вносит соответствующие изменения в Справочник лицевых счетов в АС "Бюджет".</w:t>
      </w:r>
    </w:p>
    <w:p w:rsidR="005E1DD4" w:rsidRPr="009D05A3" w:rsidRDefault="005E1DD4" w:rsidP="005E1DD4">
      <w:pPr>
        <w:pStyle w:val="ConsPlusNormal"/>
        <w:spacing w:before="220"/>
        <w:ind w:firstLine="540"/>
        <w:jc w:val="both"/>
      </w:pPr>
      <w:r w:rsidRPr="009D05A3">
        <w:t>Документы, представленные клиентом для закрытия лицевых счетов, хранятся в деле клиента.</w:t>
      </w:r>
    </w:p>
    <w:p w:rsidR="005E1DD4" w:rsidRPr="009D05A3" w:rsidRDefault="005E1DD4" w:rsidP="005E1DD4">
      <w:pPr>
        <w:pStyle w:val="ConsPlusNormal"/>
        <w:spacing w:before="220"/>
        <w:ind w:firstLine="540"/>
        <w:jc w:val="both"/>
      </w:pPr>
      <w:r>
        <w:t>4.17</w:t>
      </w:r>
      <w:r w:rsidRPr="009D05A3">
        <w:t xml:space="preserve">. Денежные средства, поступившие на счета </w:t>
      </w:r>
      <w:r>
        <w:t xml:space="preserve">администрации сельского поселения </w:t>
      </w:r>
      <w:r w:rsidRPr="009D05A3">
        <w:t>после закрытия клиентом лицевого счета получателя по учету операций со средствами, поступающими во временное распоряжение казенного учреждения, возвращаются отправителю.</w:t>
      </w:r>
    </w:p>
    <w:p w:rsidR="005E1DD4" w:rsidRPr="009D05A3" w:rsidRDefault="005E1DD4" w:rsidP="005E1DD4">
      <w:pPr>
        <w:pStyle w:val="ConsPlusNormal"/>
        <w:spacing w:before="220"/>
        <w:ind w:firstLine="540"/>
        <w:jc w:val="both"/>
      </w:pPr>
      <w:r w:rsidRPr="009D05A3">
        <w:t>4.</w:t>
      </w:r>
      <w:r>
        <w:t>18</w:t>
      </w:r>
      <w:r w:rsidRPr="009D05A3">
        <w:t>. Все документы, связанные с закрытием лицевых счетов, соответствующие установленным требованиям, хранятся в деле клиента в соответствии с правилами организации архивного дела.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r w:rsidRPr="009D05A3">
        <w:t>4.1. Уведомление налогового органа об открытии, закрытии,</w:t>
      </w:r>
    </w:p>
    <w:p w:rsidR="005E1DD4" w:rsidRPr="009D05A3" w:rsidRDefault="005E1DD4" w:rsidP="005E1DD4">
      <w:pPr>
        <w:pStyle w:val="ConsPlusNormal"/>
        <w:jc w:val="center"/>
      </w:pPr>
      <w:r w:rsidRPr="009D05A3">
        <w:t>изменении реквизитов лицевых счетов клиентов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4.1.1. </w:t>
      </w:r>
      <w:r>
        <w:t>Администрация сельского поселения</w:t>
      </w:r>
      <w:r w:rsidRPr="009D05A3">
        <w:t xml:space="preserve"> уведомляет налоговый орган об открытии, закрытии, изменении реквизитов лицевых счетов клиентов в порядке, установленном настоящим разделом.</w:t>
      </w:r>
    </w:p>
    <w:p w:rsidR="005E1DD4" w:rsidRPr="009D05A3" w:rsidRDefault="005E1DD4" w:rsidP="005E1DD4">
      <w:pPr>
        <w:pStyle w:val="ConsPlusNormal"/>
        <w:spacing w:before="220"/>
        <w:ind w:firstLine="540"/>
        <w:jc w:val="both"/>
      </w:pPr>
      <w:r w:rsidRPr="009D05A3">
        <w:t>4.2.1. В случае открытия, закрытия или изменения реквизитов</w:t>
      </w:r>
      <w:r>
        <w:t xml:space="preserve"> лицевых счетов</w:t>
      </w:r>
      <w:r w:rsidRPr="009D05A3">
        <w:t xml:space="preserve"> направляет</w:t>
      </w:r>
      <w:r>
        <w:t xml:space="preserve">ся в налоговый орган </w:t>
      </w:r>
      <w:r w:rsidRPr="009D05A3">
        <w:t>сообщение об открытии (закрытии, изменении реквизитов) лицевого счета клиента по форме, рекомендованной федеральным органом исполнительной власти, уполномоченным по контролю и надзору в области налогов и сборов.</w:t>
      </w:r>
    </w:p>
    <w:p w:rsidR="005E1DD4" w:rsidRPr="009D05A3" w:rsidRDefault="005E1DD4" w:rsidP="005E1DD4">
      <w:pPr>
        <w:pStyle w:val="ConsPlusNormal"/>
        <w:spacing w:before="220"/>
        <w:ind w:firstLine="540"/>
        <w:jc w:val="both"/>
      </w:pPr>
      <w:r w:rsidRPr="009D05A3">
        <w:t>4.3.1. Сообщение об открытии (закрытии, изменении реквизитов) лицевого счета клиента подлежит направлению в налоговый орган на бумажном носителе с приложением сопроводительного письма в течение трех дней со дня соответствующего события.</w:t>
      </w:r>
    </w:p>
    <w:p w:rsidR="005E1DD4" w:rsidRPr="009D05A3" w:rsidRDefault="005E1DD4" w:rsidP="005E1DD4">
      <w:pPr>
        <w:pStyle w:val="ConsPlusNormal"/>
        <w:spacing w:before="220"/>
        <w:ind w:firstLine="540"/>
        <w:jc w:val="both"/>
      </w:pPr>
      <w:r w:rsidRPr="009D05A3">
        <w:lastRenderedPageBreak/>
        <w:t xml:space="preserve">4.4.1. Сообщение об открытии (закрытии, изменении реквизитов) лицевого счета клиента подписывается </w:t>
      </w:r>
      <w:r>
        <w:t>Главой.</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r w:rsidRPr="009D05A3">
        <w:t>5. Ведение лицевых счетов</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5.1. Общие положения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5.1.1. Настоящий раздел Порядка устанавливает правила ведения лицевых счетов клиентов для учета операций, осуществляемых в процессе исполнения </w:t>
      </w:r>
      <w:r>
        <w:t>мес</w:t>
      </w:r>
      <w:r w:rsidRPr="009D05A3">
        <w:t>тного бюджета</w:t>
      </w:r>
      <w:r>
        <w:t xml:space="preserve"> администрации Покровского сельсовета Чановского района</w:t>
      </w:r>
      <w:r w:rsidRPr="009D05A3">
        <w:t xml:space="preserve"> Новосибирской области.</w:t>
      </w:r>
    </w:p>
    <w:p w:rsidR="005E1DD4" w:rsidRPr="009D05A3" w:rsidRDefault="005E1DD4" w:rsidP="005E1DD4">
      <w:pPr>
        <w:pStyle w:val="ConsPlusNormal"/>
        <w:spacing w:before="220"/>
        <w:ind w:firstLine="540"/>
        <w:jc w:val="both"/>
      </w:pPr>
      <w:r w:rsidRPr="009D05A3">
        <w:t>Настоящий порядок ведения лицевых счетов клиентов распространяется:</w:t>
      </w:r>
    </w:p>
    <w:p w:rsidR="005E1DD4" w:rsidRPr="009D05A3" w:rsidRDefault="005E1DD4" w:rsidP="005E1DD4">
      <w:pPr>
        <w:pStyle w:val="ConsPlusNormal"/>
        <w:spacing w:before="220"/>
        <w:ind w:firstLine="540"/>
        <w:jc w:val="both"/>
      </w:pPr>
      <w:r w:rsidRPr="009D05A3">
        <w:t xml:space="preserve">- на операции со средствами </w:t>
      </w:r>
      <w:r>
        <w:t>ме</w:t>
      </w:r>
      <w:r w:rsidRPr="009D05A3">
        <w:t xml:space="preserve">стного бюджета, источником финансового обеспечения которых являются налоговые и неналоговые поступления в </w:t>
      </w:r>
      <w:r>
        <w:t>ме</w:t>
      </w:r>
      <w:r w:rsidRPr="009D05A3">
        <w:t>стной бюджет, а также безвозмездные поступления, не имеющие целевого характера;</w:t>
      </w:r>
    </w:p>
    <w:p w:rsidR="005E1DD4" w:rsidRPr="009D05A3" w:rsidRDefault="005E1DD4" w:rsidP="005E1DD4">
      <w:pPr>
        <w:pStyle w:val="ConsPlusNormal"/>
        <w:spacing w:before="220"/>
        <w:ind w:firstLine="540"/>
        <w:jc w:val="both"/>
      </w:pPr>
      <w:r w:rsidRPr="009D05A3">
        <w:t xml:space="preserve">- на операции со средствами </w:t>
      </w:r>
      <w:r>
        <w:t>ме</w:t>
      </w:r>
      <w:r w:rsidRPr="009D05A3">
        <w:t xml:space="preserve">стного бюджета, источником финансового обеспечения которых являются субсидии и субвенции, предоставляемые из </w:t>
      </w:r>
      <w:r>
        <w:t>областного бюджета</w:t>
      </w:r>
      <w:r w:rsidRPr="009D05A3">
        <w:t>;</w:t>
      </w:r>
    </w:p>
    <w:p w:rsidR="005E1DD4" w:rsidRPr="009D05A3" w:rsidRDefault="005E1DD4" w:rsidP="005E1DD4">
      <w:pPr>
        <w:pStyle w:val="ConsPlusNormal"/>
        <w:spacing w:before="220"/>
        <w:ind w:firstLine="540"/>
        <w:jc w:val="both"/>
      </w:pPr>
      <w:r w:rsidRPr="009D05A3">
        <w:t>- на операции со средствами, поступающими во временное распоряжение казенных учреждений.</w:t>
      </w:r>
    </w:p>
    <w:p w:rsidR="005E1DD4" w:rsidRPr="009D05A3" w:rsidRDefault="005E1DD4" w:rsidP="005E1DD4">
      <w:pPr>
        <w:pStyle w:val="ConsPlusNormal"/>
        <w:spacing w:before="220"/>
        <w:ind w:firstLine="540"/>
        <w:jc w:val="both"/>
      </w:pPr>
      <w:r w:rsidRPr="009D05A3">
        <w:t>5.1.2. На лицевом счете главного распорядителя в структуре показателей бюджетной классификации расходов Российской Федерации и дополнительных классификаторов отражаются:</w:t>
      </w:r>
    </w:p>
    <w:p w:rsidR="005E1DD4" w:rsidRPr="009D05A3" w:rsidRDefault="005E1DD4" w:rsidP="005E1DD4">
      <w:pPr>
        <w:pStyle w:val="ConsPlusNormal"/>
        <w:spacing w:before="220"/>
        <w:ind w:firstLine="540"/>
        <w:jc w:val="both"/>
      </w:pPr>
      <w:r w:rsidRPr="009D05A3">
        <w:t xml:space="preserve">- бюджетные данные на период в соответствии с законом о </w:t>
      </w:r>
      <w:r>
        <w:t>ме</w:t>
      </w:r>
      <w:r w:rsidRPr="009D05A3">
        <w:t xml:space="preserve">стном бюджете </w:t>
      </w:r>
      <w:r>
        <w:t xml:space="preserve">администрации 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бюджетные ассигнования, распределенные главным распорядителем бюджетных средств по подведомственным получателям бюджетных средств;</w:t>
      </w:r>
    </w:p>
    <w:p w:rsidR="005E1DD4" w:rsidRPr="009D05A3" w:rsidRDefault="005E1DD4" w:rsidP="005E1DD4">
      <w:pPr>
        <w:pStyle w:val="ConsPlusNormal"/>
        <w:spacing w:before="220"/>
        <w:ind w:firstLine="540"/>
        <w:jc w:val="both"/>
      </w:pPr>
      <w:r w:rsidRPr="009D05A3">
        <w:t>- нераспределенный остаток бюджетных ассигнований на отчетную дату;</w:t>
      </w:r>
    </w:p>
    <w:p w:rsidR="005E1DD4" w:rsidRPr="009D05A3" w:rsidRDefault="005E1DD4" w:rsidP="005E1DD4">
      <w:pPr>
        <w:pStyle w:val="ConsPlusNormal"/>
        <w:spacing w:before="220"/>
        <w:ind w:firstLine="540"/>
        <w:jc w:val="both"/>
      </w:pPr>
      <w:r w:rsidRPr="009D05A3">
        <w:t>- лимиты бюджетных обязательств, утвержденные главному распорядителю бюджетных средств;</w:t>
      </w:r>
    </w:p>
    <w:p w:rsidR="005E1DD4" w:rsidRPr="009D05A3" w:rsidRDefault="005E1DD4" w:rsidP="005E1DD4">
      <w:pPr>
        <w:pStyle w:val="ConsPlusNormal"/>
        <w:spacing w:before="220"/>
        <w:ind w:firstLine="540"/>
        <w:jc w:val="both"/>
      </w:pPr>
      <w:r w:rsidRPr="009D05A3">
        <w:lastRenderedPageBreak/>
        <w:t>- лимиты бюджетных обязательств, распределенные главным распорядителем бюджетных средств по подведомственным получателям бюджетных средств;</w:t>
      </w:r>
    </w:p>
    <w:p w:rsidR="005E1DD4" w:rsidRPr="009D05A3" w:rsidRDefault="005E1DD4" w:rsidP="005E1DD4">
      <w:pPr>
        <w:pStyle w:val="ConsPlusNormal"/>
        <w:spacing w:before="220"/>
        <w:ind w:firstLine="540"/>
        <w:jc w:val="both"/>
      </w:pPr>
      <w:r w:rsidRPr="009D05A3">
        <w:t>- нераспределенный остаток лимитов бюджетных обязательств на отчетную дату;</w:t>
      </w:r>
    </w:p>
    <w:p w:rsidR="005E1DD4" w:rsidRPr="009D05A3" w:rsidRDefault="005E1DD4" w:rsidP="005E1DD4">
      <w:pPr>
        <w:pStyle w:val="ConsPlusNormal"/>
        <w:spacing w:before="220"/>
        <w:ind w:firstLine="540"/>
        <w:jc w:val="both"/>
      </w:pPr>
      <w:r w:rsidRPr="009D05A3">
        <w:t>- показатели кассового плана;</w:t>
      </w:r>
    </w:p>
    <w:p w:rsidR="005E1DD4" w:rsidRPr="009D05A3" w:rsidRDefault="005E1DD4" w:rsidP="005E1DD4">
      <w:pPr>
        <w:pStyle w:val="ConsPlusNormal"/>
        <w:spacing w:before="220"/>
        <w:ind w:firstLine="540"/>
        <w:jc w:val="both"/>
      </w:pPr>
      <w:r w:rsidRPr="009D05A3">
        <w:t>- показатели кассового плана, распределенные главным распорядителем бюджетных средств по подведомственным получателям бюджетных средств;</w:t>
      </w:r>
    </w:p>
    <w:p w:rsidR="005E1DD4" w:rsidRPr="009D05A3" w:rsidRDefault="005E1DD4" w:rsidP="005E1DD4">
      <w:pPr>
        <w:pStyle w:val="ConsPlusNormal"/>
        <w:spacing w:before="220"/>
        <w:ind w:firstLine="540"/>
        <w:jc w:val="both"/>
      </w:pPr>
      <w:r w:rsidRPr="009D05A3">
        <w:t>- нераспределенный остаток показателей кассового плана на отчетную дату;</w:t>
      </w:r>
    </w:p>
    <w:p w:rsidR="005E1DD4" w:rsidRPr="009D05A3" w:rsidRDefault="005E1DD4" w:rsidP="005E1DD4">
      <w:pPr>
        <w:pStyle w:val="ConsPlusNormal"/>
        <w:spacing w:before="220"/>
        <w:ind w:firstLine="540"/>
        <w:jc w:val="both"/>
      </w:pPr>
      <w:r w:rsidRPr="009D05A3">
        <w:t>5.1.3. На лицевом счете получателя в структуре показателей классификации бюджетов Российской Федерации и дополнительных классификаторов отражаются:</w:t>
      </w:r>
    </w:p>
    <w:p w:rsidR="005E1DD4" w:rsidRPr="009D05A3" w:rsidRDefault="005E1DD4" w:rsidP="005E1DD4">
      <w:pPr>
        <w:pStyle w:val="ConsPlusNormal"/>
        <w:spacing w:before="220"/>
        <w:ind w:firstLine="540"/>
        <w:jc w:val="both"/>
      </w:pPr>
      <w:r w:rsidRPr="009D05A3">
        <w:t xml:space="preserve">- бюджетные данные на период в соответствии с законом о </w:t>
      </w:r>
      <w:r>
        <w:t>мест</w:t>
      </w:r>
      <w:r w:rsidRPr="009D05A3">
        <w:t xml:space="preserve">ном бюджете </w:t>
      </w:r>
      <w:r>
        <w:t xml:space="preserve">администрации 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бюджетные ассигнования;</w:t>
      </w:r>
    </w:p>
    <w:p w:rsidR="005E1DD4" w:rsidRPr="009D05A3" w:rsidRDefault="005E1DD4" w:rsidP="005E1DD4">
      <w:pPr>
        <w:pStyle w:val="ConsPlusNormal"/>
        <w:spacing w:before="220"/>
        <w:ind w:firstLine="540"/>
        <w:jc w:val="both"/>
      </w:pPr>
      <w:r w:rsidRPr="009D05A3">
        <w:t>- лимиты бюджетных обязательств;</w:t>
      </w:r>
    </w:p>
    <w:p w:rsidR="005E1DD4" w:rsidRPr="009D05A3" w:rsidRDefault="005E1DD4" w:rsidP="005E1DD4">
      <w:pPr>
        <w:pStyle w:val="ConsPlusNormal"/>
        <w:spacing w:before="220"/>
        <w:ind w:firstLine="540"/>
        <w:jc w:val="both"/>
      </w:pPr>
      <w:r w:rsidRPr="009D05A3">
        <w:t>- показатели кассового плана;</w:t>
      </w:r>
    </w:p>
    <w:p w:rsidR="005E1DD4" w:rsidRPr="009D05A3" w:rsidRDefault="005E1DD4" w:rsidP="005E1DD4">
      <w:pPr>
        <w:pStyle w:val="ConsPlusNormal"/>
        <w:spacing w:before="220"/>
        <w:ind w:firstLine="540"/>
        <w:jc w:val="both"/>
      </w:pPr>
      <w:r w:rsidRPr="009D05A3">
        <w:t>- сведения о бюджетных обязательствах;</w:t>
      </w:r>
    </w:p>
    <w:p w:rsidR="005E1DD4" w:rsidRPr="009D05A3" w:rsidRDefault="005E1DD4" w:rsidP="005E1DD4">
      <w:pPr>
        <w:pStyle w:val="ConsPlusNormal"/>
        <w:spacing w:before="220"/>
        <w:ind w:firstLine="540"/>
        <w:jc w:val="both"/>
      </w:pPr>
      <w:r w:rsidRPr="009D05A3">
        <w:t>- сведения о денежных обязательствах;</w:t>
      </w:r>
    </w:p>
    <w:p w:rsidR="005E1DD4" w:rsidRPr="009D05A3" w:rsidRDefault="005E1DD4" w:rsidP="005E1DD4">
      <w:pPr>
        <w:pStyle w:val="ConsPlusNormal"/>
        <w:spacing w:before="220"/>
        <w:ind w:firstLine="540"/>
        <w:jc w:val="both"/>
      </w:pPr>
      <w:r w:rsidRPr="009D05A3">
        <w:t>- остаток лимитов бюджетных обязательств для принятия бюджетных обязательств;</w:t>
      </w:r>
    </w:p>
    <w:p w:rsidR="005E1DD4" w:rsidRPr="009D05A3" w:rsidRDefault="005E1DD4" w:rsidP="005E1DD4">
      <w:pPr>
        <w:pStyle w:val="ConsPlusNormal"/>
        <w:spacing w:before="220"/>
        <w:ind w:firstLine="540"/>
        <w:jc w:val="both"/>
      </w:pPr>
      <w:r w:rsidRPr="009D05A3">
        <w:t>- кассовые выплаты, произведенные на текущую дату;</w:t>
      </w:r>
    </w:p>
    <w:p w:rsidR="005E1DD4" w:rsidRPr="009D05A3" w:rsidRDefault="005E1DD4" w:rsidP="005E1DD4">
      <w:pPr>
        <w:pStyle w:val="ConsPlusNormal"/>
        <w:spacing w:before="220"/>
        <w:ind w:firstLine="540"/>
        <w:jc w:val="both"/>
      </w:pPr>
      <w:r w:rsidRPr="009D05A3">
        <w:t>- кассовые поступления на текущую дату;</w:t>
      </w:r>
    </w:p>
    <w:p w:rsidR="005E1DD4" w:rsidRPr="009D05A3" w:rsidRDefault="005E1DD4" w:rsidP="005E1DD4">
      <w:pPr>
        <w:pStyle w:val="ConsPlusNormal"/>
        <w:spacing w:before="220"/>
        <w:ind w:firstLine="540"/>
        <w:jc w:val="both"/>
      </w:pPr>
      <w:r w:rsidRPr="009D05A3">
        <w:t>- сведения об исполненных бюджетных обязательствах на текущую дату;</w:t>
      </w:r>
    </w:p>
    <w:p w:rsidR="005E1DD4" w:rsidRPr="009D05A3" w:rsidRDefault="005E1DD4" w:rsidP="005E1DD4">
      <w:pPr>
        <w:pStyle w:val="ConsPlusNormal"/>
        <w:spacing w:before="220"/>
        <w:ind w:firstLine="540"/>
        <w:jc w:val="both"/>
      </w:pPr>
      <w:r w:rsidRPr="009D05A3">
        <w:t>- сведения о неисполненных бюджетных обязательствах на текущую дату.</w:t>
      </w:r>
    </w:p>
    <w:p w:rsidR="005E1DD4" w:rsidRPr="009D05A3" w:rsidRDefault="005E1DD4" w:rsidP="005E1DD4">
      <w:pPr>
        <w:pStyle w:val="ConsPlusNormal"/>
        <w:spacing w:before="220"/>
        <w:ind w:firstLine="540"/>
        <w:jc w:val="both"/>
      </w:pPr>
      <w:r w:rsidRPr="009D05A3">
        <w:lastRenderedPageBreak/>
        <w:t>5.1.4. На лицевом счете получателя по учету операций со средствами, поступающими во временное распоряжение казенного учреждения, в структуре дополнительного классификатора "Типы средств" отражаются:</w:t>
      </w:r>
    </w:p>
    <w:p w:rsidR="005E1DD4" w:rsidRPr="009D05A3" w:rsidRDefault="005E1DD4" w:rsidP="005E1DD4">
      <w:pPr>
        <w:pStyle w:val="ConsPlusNormal"/>
        <w:spacing w:before="220"/>
        <w:ind w:firstLine="540"/>
        <w:jc w:val="both"/>
      </w:pPr>
      <w:r w:rsidRPr="009D05A3">
        <w:t>- остаток средств, поступивших во временное распоряжение на начало текущего финансового года;</w:t>
      </w:r>
    </w:p>
    <w:p w:rsidR="005E1DD4" w:rsidRPr="009D05A3" w:rsidRDefault="005E1DD4" w:rsidP="005E1DD4">
      <w:pPr>
        <w:pStyle w:val="ConsPlusNormal"/>
        <w:spacing w:before="220"/>
        <w:ind w:firstLine="540"/>
        <w:jc w:val="both"/>
      </w:pPr>
      <w:r w:rsidRPr="009D05A3">
        <w:t>- объем средств, поступивших во временное распоряжение в течение текущего финансового года;</w:t>
      </w:r>
    </w:p>
    <w:p w:rsidR="005E1DD4" w:rsidRPr="009D05A3" w:rsidRDefault="005E1DD4" w:rsidP="005E1DD4">
      <w:pPr>
        <w:pStyle w:val="ConsPlusNormal"/>
        <w:spacing w:before="220"/>
        <w:ind w:firstLine="540"/>
        <w:jc w:val="both"/>
      </w:pPr>
      <w:r w:rsidRPr="009D05A3">
        <w:t>- объем перечисленных в текущем году средств, поступивших во временное распоряжение;</w:t>
      </w:r>
    </w:p>
    <w:p w:rsidR="005E1DD4" w:rsidRPr="009D05A3" w:rsidRDefault="005E1DD4" w:rsidP="005E1DD4">
      <w:pPr>
        <w:pStyle w:val="ConsPlusNormal"/>
        <w:spacing w:before="220"/>
        <w:ind w:firstLine="540"/>
        <w:jc w:val="both"/>
      </w:pPr>
      <w:r w:rsidRPr="009D05A3">
        <w:t>- остаток средств, поступивших во временное распоряжение, на отчетную дату.</w:t>
      </w:r>
    </w:p>
    <w:p w:rsidR="005E1DD4" w:rsidRPr="009D05A3" w:rsidRDefault="005E1DD4" w:rsidP="005E1DD4">
      <w:pPr>
        <w:pStyle w:val="ConsPlusNormal"/>
        <w:spacing w:before="220"/>
        <w:ind w:firstLine="540"/>
        <w:jc w:val="both"/>
      </w:pPr>
      <w:r w:rsidRPr="009D05A3">
        <w:t xml:space="preserve">5.1.5. На лицевом счете администратора источников финансирования дефицита </w:t>
      </w:r>
      <w:r>
        <w:t>мес</w:t>
      </w:r>
      <w:r w:rsidRPr="009D05A3">
        <w:t>тного бюджета в структуре показателей классификации источников финансирования дефицитов бюджетов Российской Федерации и дополнительных классификаторов отражаются:</w:t>
      </w:r>
    </w:p>
    <w:p w:rsidR="005E1DD4" w:rsidRPr="009D05A3" w:rsidRDefault="005E1DD4" w:rsidP="005E1DD4">
      <w:pPr>
        <w:pStyle w:val="ConsPlusNormal"/>
        <w:spacing w:before="220"/>
        <w:ind w:firstLine="540"/>
        <w:jc w:val="both"/>
      </w:pPr>
      <w:r w:rsidRPr="009D05A3">
        <w:t xml:space="preserve">- бюджетные ассигнования по источникам финансирования дефицита бюджета на период, утвержденные администратору в соответствии с законом о </w:t>
      </w:r>
      <w:r>
        <w:t>мес</w:t>
      </w:r>
      <w:r w:rsidRPr="009D05A3">
        <w:t xml:space="preserve">тном бюджете </w:t>
      </w:r>
      <w:r>
        <w:t xml:space="preserve">администрации Покровского сельсовета Чановского района </w:t>
      </w:r>
      <w:r w:rsidRPr="009D05A3">
        <w:t>Новосибирской области;</w:t>
      </w:r>
    </w:p>
    <w:p w:rsidR="005E1DD4" w:rsidRPr="009D05A3" w:rsidRDefault="005E1DD4" w:rsidP="005E1DD4">
      <w:pPr>
        <w:pStyle w:val="ConsPlusNormal"/>
        <w:spacing w:before="220"/>
        <w:ind w:firstLine="540"/>
        <w:jc w:val="both"/>
      </w:pPr>
      <w:r w:rsidRPr="009D05A3">
        <w:t>- показатели кассового плана;</w:t>
      </w:r>
    </w:p>
    <w:p w:rsidR="005E1DD4" w:rsidRPr="009D05A3" w:rsidRDefault="005E1DD4" w:rsidP="005E1DD4">
      <w:pPr>
        <w:pStyle w:val="ConsPlusNormal"/>
        <w:spacing w:before="220"/>
        <w:ind w:firstLine="540"/>
        <w:jc w:val="both"/>
      </w:pPr>
      <w:r w:rsidRPr="009D05A3">
        <w:t>- кассовые выплаты, проведенные на текущую дату;</w:t>
      </w:r>
    </w:p>
    <w:p w:rsidR="005E1DD4" w:rsidRPr="009D05A3" w:rsidRDefault="005E1DD4" w:rsidP="005E1DD4">
      <w:pPr>
        <w:pStyle w:val="ConsPlusNormal"/>
        <w:spacing w:before="220"/>
        <w:ind w:firstLine="540"/>
        <w:jc w:val="both"/>
      </w:pPr>
      <w:r w:rsidRPr="009D05A3">
        <w:t>- кассовые поступления на текущую дату;</w:t>
      </w:r>
    </w:p>
    <w:p w:rsidR="005E1DD4" w:rsidRPr="009D05A3" w:rsidRDefault="005E1DD4" w:rsidP="005E1DD4">
      <w:pPr>
        <w:pStyle w:val="ConsPlusNormal"/>
        <w:spacing w:before="220"/>
        <w:ind w:firstLine="540"/>
        <w:jc w:val="both"/>
      </w:pPr>
      <w:r w:rsidRPr="009D05A3">
        <w:t>- неисполненные бюджетные ассигнования по источникам финансирования дефицита бюджета на текущую дату.</w:t>
      </w:r>
    </w:p>
    <w:p w:rsidR="005E1DD4" w:rsidRPr="009D05A3" w:rsidRDefault="005E1DD4" w:rsidP="005E1DD4">
      <w:pPr>
        <w:pStyle w:val="ConsPlusNormal"/>
        <w:spacing w:before="220"/>
        <w:ind w:firstLine="540"/>
        <w:jc w:val="both"/>
      </w:pPr>
      <w:r w:rsidRPr="009D05A3">
        <w:t>5.1.6. Основанием для отражения на лицевом счете бюджетных данных явля</w:t>
      </w:r>
      <w:r>
        <w:t xml:space="preserve">ются </w:t>
      </w:r>
      <w:r w:rsidRPr="009D05A3">
        <w:t>документ</w:t>
      </w:r>
      <w:r>
        <w:t>ы</w:t>
      </w:r>
      <w:r w:rsidRPr="009D05A3">
        <w:t xml:space="preserve">, оформленных в соответствии с утвержденными </w:t>
      </w:r>
      <w:r>
        <w:t xml:space="preserve">Главой </w:t>
      </w:r>
      <w:r w:rsidRPr="009D05A3">
        <w:t>порядком составления и ведени</w:t>
      </w:r>
      <w:r>
        <w:t>я сводной бюджетной росписи местного бюджета</w:t>
      </w:r>
      <w:r w:rsidRPr="009D05A3">
        <w:t>, порядком составлени</w:t>
      </w:r>
      <w:r>
        <w:t>я и ведения кассового плана ме</w:t>
      </w:r>
      <w:r w:rsidRPr="009D05A3">
        <w:t>стного бюджета, ут</w:t>
      </w:r>
      <w:r>
        <w:t>верждения и доведения до главного</w:t>
      </w:r>
      <w:r w:rsidRPr="009D05A3">
        <w:t xml:space="preserve"> распорядител</w:t>
      </w:r>
      <w:r>
        <w:t>я</w:t>
      </w:r>
      <w:r w:rsidRPr="009D05A3">
        <w:t xml:space="preserve"> средств </w:t>
      </w:r>
      <w:r>
        <w:t>ме</w:t>
      </w:r>
      <w:r w:rsidRPr="009D05A3">
        <w:t>стного бюджета предельного объема оплаты денежных обязательств в соответствующем периоде текущего финансового года.</w:t>
      </w:r>
    </w:p>
    <w:p w:rsidR="005E1DD4" w:rsidRPr="009D05A3" w:rsidRDefault="005E1DD4" w:rsidP="005E1DD4">
      <w:pPr>
        <w:pStyle w:val="ConsPlusNormal"/>
        <w:spacing w:before="220"/>
        <w:ind w:firstLine="540"/>
        <w:jc w:val="both"/>
      </w:pPr>
      <w:r w:rsidRPr="009D05A3">
        <w:lastRenderedPageBreak/>
        <w:t xml:space="preserve">Основанием для отражения на лицевых счетах кассовых поступлений и кассовых выплат является предоставление документов, указанных в </w:t>
      </w:r>
      <w:hyperlink w:anchor="P485" w:history="1">
        <w:r w:rsidRPr="009D05A3">
          <w:rPr>
            <w:color w:val="0000FF"/>
          </w:rPr>
          <w:t>пунктах 5.2.4</w:t>
        </w:r>
      </w:hyperlink>
      <w:r w:rsidRPr="009D05A3">
        <w:t xml:space="preserve"> и </w:t>
      </w:r>
      <w:hyperlink w:anchor="P522" w:history="1">
        <w:r w:rsidRPr="009D05A3">
          <w:rPr>
            <w:color w:val="0000FF"/>
          </w:rPr>
          <w:t>5.3.2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5.1.7. Бюджетные и денежные обязательства учитываются на лицевом счете получателя в соответствии с настоящим Порядком.</w:t>
      </w:r>
    </w:p>
    <w:p w:rsidR="005E1DD4" w:rsidRPr="009D05A3" w:rsidRDefault="005E1DD4" w:rsidP="005E1DD4">
      <w:pPr>
        <w:pStyle w:val="ConsPlusNormal"/>
        <w:spacing w:before="220"/>
        <w:ind w:firstLine="540"/>
        <w:jc w:val="both"/>
      </w:pPr>
      <w:r>
        <w:t>5.1.8. Е</w:t>
      </w:r>
      <w:r w:rsidRPr="009D05A3">
        <w:t>жедневно на основании первичных документов, являющихся основанием для отражения опе</w:t>
      </w:r>
      <w:r>
        <w:t>раций по лицевым счетам, готовятся</w:t>
      </w:r>
      <w:r w:rsidRPr="009D05A3">
        <w:t xml:space="preserve"> </w:t>
      </w:r>
      <w:hyperlink w:anchor="P2151" w:history="1">
        <w:r w:rsidRPr="009D05A3">
          <w:rPr>
            <w:color w:val="0000FF"/>
          </w:rPr>
          <w:t>выписки</w:t>
        </w:r>
      </w:hyperlink>
      <w:r w:rsidRPr="009D05A3">
        <w:t xml:space="preserve"> из соответствующих лицевых счетов (далее - выписки) клиентов (приложение N 5.1 к настоящему Порядку). К выпискам прилагаются первичные документы, подтверждающие операции по каждой записи выписки.</w:t>
      </w:r>
    </w:p>
    <w:p w:rsidR="005E1DD4" w:rsidRPr="009D05A3" w:rsidRDefault="005E1DD4" w:rsidP="005E1DD4">
      <w:pPr>
        <w:pStyle w:val="ConsPlusNormal"/>
        <w:spacing w:before="220"/>
        <w:ind w:firstLine="540"/>
        <w:jc w:val="both"/>
      </w:pPr>
      <w:r>
        <w:t>В</w:t>
      </w:r>
      <w:r w:rsidRPr="009D05A3">
        <w:t xml:space="preserve">ыписки </w:t>
      </w:r>
      <w:r>
        <w:t xml:space="preserve">представляются </w:t>
      </w:r>
      <w:r w:rsidRPr="009D05A3">
        <w:t>клиентам в срок не позднее следующего дня после получения выписки из соответствующего балансового счета в пакетах отчетных форм.</w:t>
      </w:r>
    </w:p>
    <w:p w:rsidR="005E1DD4" w:rsidRPr="009D05A3" w:rsidRDefault="005E1DD4" w:rsidP="005E1DD4">
      <w:pPr>
        <w:pStyle w:val="ConsPlusNormal"/>
        <w:spacing w:before="220"/>
        <w:ind w:firstLine="540"/>
        <w:jc w:val="both"/>
      </w:pPr>
      <w:r w:rsidRPr="009D05A3">
        <w:t>5.1.9. Клиент обязан письменно сообщить в течение 3 рабочих дней после получения выписки о суммах, ошибочно отраженных в его лицевом счете. При отсутствии возражений в указанные сроки, совершенные операции по лицевому счету и остатки, отраженные на лицевом счете, считаются подтвержденными.</w:t>
      </w:r>
    </w:p>
    <w:p w:rsidR="005E1DD4" w:rsidRPr="00F8036B" w:rsidRDefault="005E1DD4" w:rsidP="005E1DD4">
      <w:pPr>
        <w:pStyle w:val="ConsPlusNormal"/>
        <w:spacing w:before="220"/>
        <w:ind w:firstLine="540"/>
        <w:jc w:val="both"/>
      </w:pPr>
      <w:bookmarkStart w:id="194" w:name="P436"/>
      <w:bookmarkEnd w:id="194"/>
      <w:r w:rsidRPr="00F8036B">
        <w:t>5.1.10. При обнаружении ошибочных записей, отраженных в лицевом счете, в течение отчетного периода,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5E1DD4" w:rsidRPr="00F8036B" w:rsidRDefault="005E1DD4" w:rsidP="005E1DD4">
      <w:pPr>
        <w:pStyle w:val="ConsPlusNormal"/>
        <w:spacing w:before="220"/>
        <w:ind w:firstLine="540"/>
        <w:jc w:val="both"/>
      </w:pPr>
      <w:r w:rsidRPr="00F8036B">
        <w:t>При обнаружении ошибочных записей, отраженных в лицевом счете, по окончании отчетного периода, но до момента отправки бюджетной отчетности в Министерство финансов за отчетный период,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за последний рабочий день отчетного периода.</w:t>
      </w:r>
    </w:p>
    <w:p w:rsidR="005E1DD4" w:rsidRPr="00F8036B" w:rsidRDefault="005E1DD4" w:rsidP="005E1DD4">
      <w:pPr>
        <w:pStyle w:val="ConsPlusNormal"/>
        <w:spacing w:before="220"/>
        <w:ind w:firstLine="540"/>
        <w:jc w:val="both"/>
      </w:pPr>
      <w:r w:rsidRPr="00F8036B">
        <w:t xml:space="preserve">При обнаружении ошибочных записей, отраженных в лицевом счете, по окончании отчетного периода и после отправки бюджетной отчетности в Министерство финансов, в случае возможности исправления ошибочных </w:t>
      </w:r>
      <w:r w:rsidRPr="00F8036B">
        <w:lastRenderedPageBreak/>
        <w:t>записей,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5E1DD4" w:rsidRPr="009D05A3" w:rsidRDefault="005E1DD4" w:rsidP="005E1DD4">
      <w:pPr>
        <w:pStyle w:val="ConsPlusNormal"/>
        <w:spacing w:before="220"/>
        <w:ind w:firstLine="540"/>
        <w:jc w:val="both"/>
      </w:pPr>
      <w:r w:rsidRPr="009D05A3">
        <w:t>5.1.11. Приложения к выписке могут быть представлены клиенту на бумажном носителе по его письменно</w:t>
      </w:r>
      <w:r>
        <w:t>му заявлению произвольной формы</w:t>
      </w:r>
      <w:r w:rsidRPr="009D05A3">
        <w:t>. Документы выдаются клиенту с отметкой в правом верхнем углу "Копия электронного документа".</w:t>
      </w:r>
    </w:p>
    <w:p w:rsidR="005E1DD4" w:rsidRPr="009D05A3" w:rsidRDefault="005E1DD4" w:rsidP="005E1DD4">
      <w:pPr>
        <w:pStyle w:val="ConsPlusNormal"/>
        <w:spacing w:before="220"/>
        <w:ind w:firstLine="540"/>
        <w:jc w:val="both"/>
      </w:pPr>
      <w:bookmarkStart w:id="195" w:name="P443"/>
      <w:bookmarkEnd w:id="195"/>
      <w:r w:rsidRPr="009D05A3">
        <w:t>5.1.12. Прием документов клиентов производится в течение операционного дня, представляющего собой операционно-учетный цикл, в течение которого все совершенные операции оформляются и отражаются по лицевым счетам клиентов за соответствующую календарную дату.</w:t>
      </w:r>
    </w:p>
    <w:p w:rsidR="005E1DD4" w:rsidRPr="009D05A3" w:rsidRDefault="005E1DD4" w:rsidP="005E1DD4">
      <w:pPr>
        <w:pStyle w:val="ConsPlusNormal"/>
        <w:spacing w:before="220"/>
        <w:ind w:firstLine="540"/>
        <w:jc w:val="both"/>
      </w:pPr>
      <w:r w:rsidRPr="009D05A3">
        <w:t xml:space="preserve">Операционный день в </w:t>
      </w:r>
      <w:r>
        <w:t xml:space="preserve">Администрации района </w:t>
      </w:r>
      <w:r w:rsidRPr="009D05A3">
        <w:t xml:space="preserve">устанавливается с </w:t>
      </w:r>
      <w:r>
        <w:t>8</w:t>
      </w:r>
      <w:r w:rsidRPr="009D05A3">
        <w:t xml:space="preserve"> час. 00 мин. до 1</w:t>
      </w:r>
      <w:r>
        <w:t>7</w:t>
      </w:r>
      <w:r w:rsidRPr="009D05A3">
        <w:t xml:space="preserve"> час. 00 мин.</w:t>
      </w:r>
    </w:p>
    <w:p w:rsidR="005E1DD4" w:rsidRPr="009D05A3" w:rsidRDefault="005E1DD4" w:rsidP="005E1DD4">
      <w:pPr>
        <w:pStyle w:val="ConsPlusNormal"/>
        <w:spacing w:before="220"/>
        <w:ind w:firstLine="540"/>
        <w:jc w:val="both"/>
      </w:pPr>
      <w:r w:rsidRPr="009D05A3">
        <w:t>Операции по документам, поступившим после 12 час. 00 мин. текущего операционного дня, производятся следующим операционным днем.</w:t>
      </w:r>
    </w:p>
    <w:p w:rsidR="005E1DD4" w:rsidRPr="009D05A3" w:rsidRDefault="005E1DD4" w:rsidP="005E1DD4">
      <w:pPr>
        <w:pStyle w:val="ConsPlusNormal"/>
        <w:spacing w:before="220"/>
        <w:ind w:firstLine="540"/>
        <w:jc w:val="both"/>
      </w:pPr>
      <w:r w:rsidRPr="009D05A3">
        <w:t>Платежные поручения, поступившие до 12 час. 00 мин. текущего операционного дня, должны быть датированы текущим операционным днем.</w:t>
      </w:r>
    </w:p>
    <w:p w:rsidR="005E1DD4" w:rsidRPr="009D05A3" w:rsidRDefault="005E1DD4" w:rsidP="005E1DD4">
      <w:pPr>
        <w:pStyle w:val="ConsPlusNormal"/>
        <w:spacing w:before="220"/>
        <w:ind w:firstLine="540"/>
        <w:jc w:val="both"/>
      </w:pPr>
      <w:r w:rsidRPr="009D05A3">
        <w:t>Платежные поручения, поступившие после 12 час. 00 мин. текущего операционного дня, должны быть датированы следующим операционным днем.</w:t>
      </w:r>
    </w:p>
    <w:p w:rsidR="005E1DD4" w:rsidRPr="009D05A3" w:rsidRDefault="005E1DD4" w:rsidP="005E1DD4">
      <w:pPr>
        <w:pStyle w:val="ConsPlusNormal"/>
        <w:spacing w:before="220"/>
        <w:ind w:firstLine="540"/>
        <w:jc w:val="both"/>
      </w:pPr>
      <w:r w:rsidRPr="009D05A3">
        <w:t>5.1.13. На платежных документах, поступивших на бумажном носителе, в обязательном порядке ставится штамп с указанием даты поступления.</w:t>
      </w:r>
    </w:p>
    <w:p w:rsidR="005E1DD4" w:rsidRPr="009D05A3" w:rsidRDefault="005E1DD4" w:rsidP="005E1DD4">
      <w:pPr>
        <w:pStyle w:val="ConsPlusNormal"/>
        <w:spacing w:before="220"/>
        <w:ind w:firstLine="540"/>
        <w:jc w:val="both"/>
      </w:pPr>
      <w:r w:rsidRPr="009D05A3">
        <w:t>5.1.14. Если документ по какой-либо причине не может быть принят к исполнению, то не позднее следующего операционного дня документ возвращается клиенту с обоснованием причин отказа в принятии его к исполнению.</w:t>
      </w:r>
    </w:p>
    <w:p w:rsidR="005E1DD4" w:rsidRPr="009D05A3" w:rsidRDefault="005E1DD4" w:rsidP="005E1DD4">
      <w:pPr>
        <w:pStyle w:val="ConsPlusNormal"/>
        <w:spacing w:before="220"/>
        <w:ind w:firstLine="540"/>
        <w:jc w:val="both"/>
      </w:pPr>
      <w:r w:rsidRPr="009D05A3">
        <w:t>5.1.15. По завершении операционного дня все документы, по которым отражались операции на лицевых счетах, подшиваются и брошюруются в документы дня по соответствующим балансовым счетам:</w:t>
      </w:r>
    </w:p>
    <w:p w:rsidR="005E1DD4" w:rsidRPr="009D05A3" w:rsidRDefault="005E1DD4" w:rsidP="005E1DD4">
      <w:pPr>
        <w:pStyle w:val="ConsPlusNormal"/>
        <w:spacing w:before="220"/>
        <w:ind w:firstLine="540"/>
        <w:jc w:val="both"/>
      </w:pPr>
      <w:r w:rsidRPr="009D05A3">
        <w:t>- выписка из соответствующего балансового счета;</w:t>
      </w:r>
    </w:p>
    <w:p w:rsidR="005E1DD4" w:rsidRPr="009D05A3" w:rsidRDefault="005E1DD4" w:rsidP="005E1DD4">
      <w:pPr>
        <w:pStyle w:val="ConsPlusNormal"/>
        <w:spacing w:before="220"/>
        <w:ind w:firstLine="540"/>
        <w:jc w:val="both"/>
      </w:pPr>
      <w:r w:rsidRPr="009D05A3">
        <w:lastRenderedPageBreak/>
        <w:t>- платежные поручения (при отсутствии ЭП на платежном поручении в электронном виде) с отметкой о проведении расхода с указанием даты проведения расхода;</w:t>
      </w:r>
    </w:p>
    <w:p w:rsidR="005E1DD4" w:rsidRPr="009D05A3" w:rsidRDefault="005E1DD4" w:rsidP="005E1DD4">
      <w:pPr>
        <w:pStyle w:val="ConsPlusNormal"/>
        <w:spacing w:before="220"/>
        <w:ind w:firstLine="540"/>
        <w:jc w:val="both"/>
      </w:pPr>
      <w:r w:rsidRPr="009D05A3">
        <w:t>- иные документы, подтверждающие отраженные операции по лицевым счетам.</w:t>
      </w:r>
    </w:p>
    <w:p w:rsidR="005E1DD4" w:rsidRPr="009D05A3" w:rsidRDefault="005E1DD4" w:rsidP="005E1DD4">
      <w:pPr>
        <w:pStyle w:val="ConsPlusNormal"/>
        <w:spacing w:before="220"/>
        <w:ind w:firstLine="540"/>
        <w:jc w:val="both"/>
      </w:pPr>
      <w:r w:rsidRPr="009D05A3">
        <w:t>5.1.17. Ежемесячно не позднее третьего рабочего дня месяца, следующего за отчетным, осуществляет</w:t>
      </w:r>
      <w:r>
        <w:t>ся</w:t>
      </w:r>
      <w:r w:rsidRPr="009D05A3">
        <w:t xml:space="preserve"> сверк</w:t>
      </w:r>
      <w:r>
        <w:t>а</w:t>
      </w:r>
      <w:r w:rsidRPr="009D05A3">
        <w:t xml:space="preserve"> сумм кассовых поступлений и кассовых выплат по лицевым счетам клиентов.</w:t>
      </w:r>
    </w:p>
    <w:p w:rsidR="005E1DD4" w:rsidRPr="009D05A3" w:rsidRDefault="005E1DD4" w:rsidP="005E1DD4">
      <w:pPr>
        <w:pStyle w:val="ConsPlusNormal"/>
        <w:spacing w:before="220"/>
        <w:ind w:firstLine="540"/>
        <w:jc w:val="both"/>
      </w:pPr>
      <w:r w:rsidRPr="009D05A3">
        <w:t xml:space="preserve">Сверка производится путем представления </w:t>
      </w:r>
      <w:r w:rsidRPr="00866489">
        <w:t xml:space="preserve">акта сверки операций по лицевому счету получателя (иного получателя) средств местного бюджета (далее – Акт сверки) </w:t>
      </w:r>
      <w:hyperlink w:anchor="P2237" w:history="1">
        <w:r w:rsidRPr="00866489">
          <w:rPr>
            <w:color w:val="0000FF"/>
          </w:rPr>
          <w:t>Справки</w:t>
        </w:r>
      </w:hyperlink>
      <w:r w:rsidRPr="00866489">
        <w:t xml:space="preserve"> о финансировании и кассовых расходах в соответствии с приложением N 5.2</w:t>
      </w:r>
      <w:r w:rsidRPr="009D05A3">
        <w:t xml:space="preserve"> к настоящему Порядку в составе пакета отчетных форм. Если клиентом в течение трех рабочих</w:t>
      </w:r>
      <w:r>
        <w:t xml:space="preserve"> дней со дня получения указанного Акта сверки</w:t>
      </w:r>
      <w:r w:rsidRPr="009D05A3">
        <w:t xml:space="preserve"> не представлены возражения в письменной форме, суммы </w:t>
      </w:r>
      <w:r>
        <w:t xml:space="preserve">кассовых </w:t>
      </w:r>
      <w:r w:rsidRPr="009D05A3">
        <w:t>выплат считаются подтвержденными.</w:t>
      </w:r>
    </w:p>
    <w:p w:rsidR="005E1DD4" w:rsidRPr="009D05A3" w:rsidRDefault="005E1DD4" w:rsidP="005E1DD4">
      <w:pPr>
        <w:pStyle w:val="ConsPlusNormal"/>
        <w:spacing w:before="220"/>
        <w:ind w:firstLine="540"/>
        <w:jc w:val="both"/>
      </w:pPr>
      <w:r w:rsidRPr="009D05A3">
        <w:t>В случае поступления от клиента информации о расх</w:t>
      </w:r>
      <w:r>
        <w:t>ождении между отчетными данными</w:t>
      </w:r>
      <w:r w:rsidRPr="009D05A3">
        <w:t>, устанавливаются причины указанного расхождения и при необходимости принима</w:t>
      </w:r>
      <w:r>
        <w:t>ю</w:t>
      </w:r>
      <w:r w:rsidRPr="009D05A3">
        <w:t>т</w:t>
      </w:r>
      <w:r>
        <w:t>ся</w:t>
      </w:r>
      <w:r w:rsidRPr="009D05A3">
        <w:t xml:space="preserve"> меры по их устранению с учетом положений </w:t>
      </w:r>
      <w:hyperlink w:anchor="P436" w:history="1">
        <w:r w:rsidRPr="009D05A3">
          <w:rPr>
            <w:color w:val="0000FF"/>
          </w:rPr>
          <w:t>пункта 5.1.10</w:t>
        </w:r>
      </w:hyperlink>
      <w:r w:rsidRPr="009D05A3">
        <w:t xml:space="preserve"> настоящего Порядка.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5.2. Порядок отражения на лицевых счетах</w:t>
      </w:r>
    </w:p>
    <w:p w:rsidR="005E1DD4" w:rsidRPr="009D05A3" w:rsidRDefault="005E1DD4" w:rsidP="005E1DD4">
      <w:pPr>
        <w:pStyle w:val="ConsPlusNormal"/>
        <w:jc w:val="center"/>
      </w:pPr>
      <w:r w:rsidRPr="009D05A3">
        <w:t>операций по кассовым поступлениям</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5.2.1. В соответствии с видом лицевых счетов и типом средств на лицевых счетах отражаются следующие кассовые поступления:</w:t>
      </w:r>
    </w:p>
    <w:p w:rsidR="005E1DD4" w:rsidRPr="009D05A3" w:rsidRDefault="005E1DD4" w:rsidP="005E1DD4">
      <w:pPr>
        <w:pStyle w:val="ConsPlusNormal"/>
        <w:spacing w:before="220"/>
        <w:ind w:firstLine="540"/>
        <w:jc w:val="both"/>
      </w:pPr>
      <w:r w:rsidRPr="009D05A3">
        <w:t>5.2.1.1. На лицевых счетах получателей:</w:t>
      </w:r>
    </w:p>
    <w:p w:rsidR="005E1DD4" w:rsidRPr="009D05A3" w:rsidRDefault="005E1DD4" w:rsidP="005E1DD4">
      <w:pPr>
        <w:pStyle w:val="ConsPlusNormal"/>
        <w:spacing w:before="220"/>
        <w:ind w:firstLine="540"/>
        <w:jc w:val="both"/>
      </w:pPr>
      <w:r w:rsidRPr="009D05A3">
        <w:t>- восстановление кассовых расходов по соответствующим кодам расходов бюджетной классификации и дополнительных классификаторов;</w:t>
      </w:r>
    </w:p>
    <w:p w:rsidR="005E1DD4" w:rsidRPr="009D05A3" w:rsidRDefault="005E1DD4" w:rsidP="005E1DD4">
      <w:pPr>
        <w:pStyle w:val="ConsPlusNormal"/>
        <w:spacing w:before="220"/>
        <w:ind w:firstLine="540"/>
        <w:jc w:val="both"/>
      </w:pPr>
      <w:r w:rsidRPr="009D05A3">
        <w:t>- невыясненные поступления.</w:t>
      </w:r>
    </w:p>
    <w:p w:rsidR="005E1DD4" w:rsidRPr="009D05A3" w:rsidRDefault="005E1DD4" w:rsidP="005E1DD4">
      <w:pPr>
        <w:pStyle w:val="ConsPlusNormal"/>
        <w:spacing w:before="220"/>
        <w:ind w:firstLine="540"/>
        <w:jc w:val="both"/>
      </w:pPr>
      <w:r w:rsidRPr="009D05A3">
        <w:t>5.2.1.2. На лицевом счете получателя для учета операций со средствами, поступающими во временное распоряжение казенного учреждения:</w:t>
      </w:r>
    </w:p>
    <w:p w:rsidR="005E1DD4" w:rsidRPr="009D05A3" w:rsidRDefault="005E1DD4" w:rsidP="005E1DD4">
      <w:pPr>
        <w:pStyle w:val="ConsPlusNormal"/>
        <w:spacing w:before="220"/>
        <w:ind w:firstLine="540"/>
        <w:jc w:val="both"/>
      </w:pPr>
      <w:r w:rsidRPr="009D05A3">
        <w:t>- объем средств, поступивших во временное распоряжение;</w:t>
      </w:r>
    </w:p>
    <w:p w:rsidR="005E1DD4" w:rsidRPr="009D05A3" w:rsidRDefault="005E1DD4" w:rsidP="005E1DD4">
      <w:pPr>
        <w:pStyle w:val="ConsPlusNormal"/>
        <w:spacing w:before="220"/>
        <w:ind w:firstLine="540"/>
        <w:jc w:val="both"/>
      </w:pPr>
      <w:r w:rsidRPr="009D05A3">
        <w:lastRenderedPageBreak/>
        <w:t>- объем средств без права осуществления кассовых выплат.</w:t>
      </w:r>
    </w:p>
    <w:p w:rsidR="005E1DD4" w:rsidRPr="009D05A3" w:rsidRDefault="005E1DD4" w:rsidP="005E1DD4">
      <w:pPr>
        <w:pStyle w:val="ConsPlusNormal"/>
        <w:spacing w:before="220"/>
        <w:ind w:firstLine="540"/>
        <w:jc w:val="both"/>
      </w:pPr>
      <w:r w:rsidRPr="009D05A3">
        <w:t>5.2.1.3. На лицевом счете администратора источников финансирования дефицита областного бюджета:</w:t>
      </w:r>
    </w:p>
    <w:p w:rsidR="005E1DD4" w:rsidRPr="009D05A3" w:rsidRDefault="005E1DD4" w:rsidP="005E1DD4">
      <w:pPr>
        <w:pStyle w:val="ConsPlusNormal"/>
        <w:spacing w:before="220"/>
        <w:ind w:firstLine="540"/>
        <w:jc w:val="both"/>
      </w:pPr>
      <w:r w:rsidRPr="009D05A3">
        <w:t>- восстановление кассовых выплат по соответствующим кодам источников финансирования дефицита бюджета бюджетной классификации и дополнительных классификаторов.</w:t>
      </w:r>
    </w:p>
    <w:p w:rsidR="005E1DD4" w:rsidRPr="009D05A3" w:rsidRDefault="005E1DD4" w:rsidP="005E1DD4">
      <w:pPr>
        <w:pStyle w:val="ConsPlusNormal"/>
        <w:spacing w:before="220"/>
        <w:ind w:firstLine="540"/>
        <w:jc w:val="both"/>
      </w:pPr>
      <w:r w:rsidRPr="009D05A3">
        <w:t xml:space="preserve">5.2.2. Зачисление кассовых поступлений по кодам бюджетной классификации доходов невыясненных поступлений производится на соответствующие лицевые счета клиентов без права осуществления ими кассовых выплат за счет невыясненных поступлений до момента их уточнения в соответствии с </w:t>
      </w:r>
      <w:hyperlink w:anchor="P605" w:history="1">
        <w:r w:rsidRPr="009D05A3">
          <w:rPr>
            <w:color w:val="0000FF"/>
          </w:rPr>
          <w:t>разделом 6</w:t>
        </w:r>
      </w:hyperlink>
      <w:r w:rsidRPr="009D05A3">
        <w:t xml:space="preserve"> настоящего Порядка. Средства, зачисленные в качестве невыясненных поступлений, не включаются в </w:t>
      </w:r>
      <w:hyperlink w:anchor="P2151" w:history="1">
        <w:r w:rsidRPr="009D05A3">
          <w:rPr>
            <w:color w:val="0000FF"/>
          </w:rPr>
          <w:t>выписки</w:t>
        </w:r>
      </w:hyperlink>
      <w:r w:rsidRPr="009D05A3">
        <w:t xml:space="preserve"> из лицевых счетов (приложение N 5.1 к настоящему Порядку) и </w:t>
      </w:r>
      <w:hyperlink w:anchor="P2237" w:history="1">
        <w:r w:rsidRPr="009D05A3">
          <w:rPr>
            <w:color w:val="0000FF"/>
          </w:rPr>
          <w:t>справки</w:t>
        </w:r>
      </w:hyperlink>
      <w:r w:rsidRPr="009D05A3">
        <w:t xml:space="preserve"> о финансировании и кассовых расходах (приложение N 5.2 к настоящему Порядку).</w:t>
      </w:r>
    </w:p>
    <w:p w:rsidR="005E1DD4" w:rsidRPr="009D05A3" w:rsidRDefault="005E1DD4" w:rsidP="005E1DD4">
      <w:pPr>
        <w:pStyle w:val="ConsPlusNormal"/>
        <w:spacing w:before="220"/>
        <w:ind w:firstLine="540"/>
        <w:jc w:val="both"/>
      </w:pPr>
      <w:r w:rsidRPr="009D05A3">
        <w:t>5.2.3. В целях настоящего Порядка под восстановлением кассовых выплат понимаются кассовые поступления, которые уменьшают ранее произведенные кассовые выплаты в случае возврата контрагентами платежей клиентов.</w:t>
      </w:r>
    </w:p>
    <w:p w:rsidR="005E1DD4" w:rsidRPr="009D05A3" w:rsidRDefault="005E1DD4" w:rsidP="005E1DD4">
      <w:pPr>
        <w:pStyle w:val="ConsPlusNormal"/>
        <w:spacing w:before="220"/>
        <w:ind w:firstLine="540"/>
        <w:jc w:val="both"/>
      </w:pPr>
      <w:r w:rsidRPr="009D05A3">
        <w:t>Восстановление кассовых расходов является частным случаем восстановления кассовых выплат, при котором кассовые выплаты уменьшаются по кодам расходов бюджетной классификации.</w:t>
      </w:r>
    </w:p>
    <w:p w:rsidR="005E1DD4" w:rsidRPr="009D05A3" w:rsidRDefault="005E1DD4" w:rsidP="005E1DD4">
      <w:pPr>
        <w:pStyle w:val="ConsPlusNormal"/>
        <w:spacing w:before="220"/>
        <w:ind w:firstLine="540"/>
        <w:jc w:val="both"/>
      </w:pPr>
      <w:bookmarkStart w:id="196" w:name="P485"/>
      <w:bookmarkEnd w:id="196"/>
      <w:r w:rsidRPr="009D05A3">
        <w:t>5.2.4. Кассовые поступления на лицевых счетах отражаются на основании следующих документов:</w:t>
      </w:r>
    </w:p>
    <w:p w:rsidR="005E1DD4" w:rsidRPr="009D05A3" w:rsidRDefault="005E1DD4" w:rsidP="005E1DD4">
      <w:pPr>
        <w:pStyle w:val="ConsPlusNormal"/>
        <w:spacing w:before="220"/>
        <w:ind w:firstLine="540"/>
        <w:jc w:val="both"/>
      </w:pPr>
      <w:r w:rsidRPr="009D05A3">
        <w:t>- платежных поручений, приложенных к выписке из соответствующих балансовых счетов;</w:t>
      </w:r>
    </w:p>
    <w:p w:rsidR="005E1DD4" w:rsidRPr="009D05A3" w:rsidRDefault="005E1DD4" w:rsidP="005E1DD4">
      <w:pPr>
        <w:pStyle w:val="ConsPlusNormal"/>
        <w:spacing w:before="220"/>
        <w:ind w:firstLine="540"/>
        <w:jc w:val="both"/>
      </w:pPr>
      <w:r w:rsidRPr="009D05A3">
        <w:t>- уведомлений об уточнении вида и принадлежности платежа;</w:t>
      </w:r>
    </w:p>
    <w:p w:rsidR="005E1DD4" w:rsidRPr="009D05A3" w:rsidRDefault="005E1DD4" w:rsidP="005E1DD4">
      <w:pPr>
        <w:pStyle w:val="ConsPlusNormal"/>
        <w:spacing w:before="220"/>
        <w:ind w:firstLine="540"/>
        <w:jc w:val="both"/>
      </w:pPr>
      <w:r w:rsidRPr="009D05A3">
        <w:t>- иных документов, подтверждающих отраженные на лицевых счетах операции.</w:t>
      </w:r>
    </w:p>
    <w:p w:rsidR="005E1DD4" w:rsidRPr="009D05A3" w:rsidRDefault="005E1DD4" w:rsidP="005E1DD4">
      <w:pPr>
        <w:pStyle w:val="ConsPlusNormal"/>
        <w:spacing w:before="220"/>
        <w:ind w:firstLine="540"/>
        <w:jc w:val="both"/>
      </w:pPr>
      <w:r w:rsidRPr="009D05A3">
        <w:t xml:space="preserve">5.2.5. Оформление контрагентами клиентов платежных поручений на зачисление средств на лицевые счета осуществляется в порядке, установленном </w:t>
      </w:r>
      <w:hyperlink r:id="rId88" w:history="1">
        <w:r w:rsidRPr="009D05A3">
          <w:rPr>
            <w:color w:val="0000FF"/>
          </w:rPr>
          <w:t>Положением</w:t>
        </w:r>
      </w:hyperlink>
      <w:r w:rsidRPr="009D05A3">
        <w:t xml:space="preserve"> о правилах осуществления перевода денежных </w:t>
      </w:r>
      <w:r w:rsidRPr="009D05A3">
        <w:lastRenderedPageBreak/>
        <w:t xml:space="preserve">средств от 19.06.2012, утвержденным Банком России за N 383-П, а также </w:t>
      </w:r>
      <w:hyperlink r:id="rId89" w:history="1">
        <w:r w:rsidRPr="009D05A3">
          <w:rPr>
            <w:color w:val="0000FF"/>
          </w:rPr>
          <w:t>Положением</w:t>
        </w:r>
      </w:hyperlink>
      <w:r w:rsidRPr="009D05A3">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5E1DD4" w:rsidRPr="009D05A3" w:rsidRDefault="005E1DD4" w:rsidP="005E1DD4">
      <w:pPr>
        <w:pStyle w:val="ConsPlusNormal"/>
        <w:spacing w:before="220"/>
        <w:ind w:firstLine="540"/>
        <w:jc w:val="both"/>
      </w:pPr>
      <w:r w:rsidRPr="009D05A3">
        <w:t>- в поле "ИНН" получателя указывается значение ИНН клиента;</w:t>
      </w:r>
    </w:p>
    <w:p w:rsidR="005E1DD4" w:rsidRPr="009D05A3" w:rsidRDefault="005E1DD4" w:rsidP="005E1DD4">
      <w:pPr>
        <w:pStyle w:val="ConsPlusNormal"/>
        <w:spacing w:before="220"/>
        <w:ind w:firstLine="540"/>
        <w:jc w:val="both"/>
      </w:pPr>
      <w:r w:rsidRPr="009D05A3">
        <w:t>- в поле "КПП" получателя указывается значение КПП клиента;</w:t>
      </w:r>
    </w:p>
    <w:p w:rsidR="005E1DD4" w:rsidRPr="009D05A3" w:rsidRDefault="005E1DD4" w:rsidP="005E1DD4">
      <w:pPr>
        <w:pStyle w:val="ConsPlusNormal"/>
        <w:spacing w:before="220"/>
        <w:ind w:firstLine="540"/>
        <w:jc w:val="both"/>
      </w:pPr>
      <w:r w:rsidRPr="009D05A3">
        <w:t>- в поле "Получатель" указывается:</w:t>
      </w:r>
    </w:p>
    <w:p w:rsidR="005E1DD4" w:rsidRPr="009D05A3" w:rsidRDefault="005E1DD4" w:rsidP="005E1DD4">
      <w:pPr>
        <w:pStyle w:val="ConsPlusNormal"/>
        <w:spacing w:before="220"/>
        <w:ind w:firstLine="540"/>
        <w:jc w:val="both"/>
      </w:pPr>
      <w:r w:rsidRPr="009D05A3">
        <w:t>в случае зачисления средств на лицевые счета, открытые на балансовом счете N 4020</w:t>
      </w:r>
      <w:r>
        <w:t>4</w:t>
      </w:r>
      <w:r w:rsidRPr="009D05A3">
        <w:t>8</w:t>
      </w:r>
      <w:r>
        <w:t>10200000000456</w:t>
      </w:r>
      <w:r w:rsidRPr="009D05A3">
        <w:t xml:space="preserve"> - УФК по Новосибирской области, затем в скобках </w:t>
      </w:r>
      <w:r>
        <w:t>–</w:t>
      </w:r>
      <w:r w:rsidRPr="009D05A3">
        <w:t xml:space="preserve"> </w:t>
      </w:r>
      <w:r>
        <w:t xml:space="preserve">администрация </w:t>
      </w:r>
      <w:bookmarkStart w:id="197" w:name="_Hlk23693553"/>
      <w:r>
        <w:t>Покровского сельсовета Чановского</w:t>
      </w:r>
      <w:bookmarkEnd w:id="197"/>
      <w:r w:rsidRPr="00041CBD">
        <w:t xml:space="preserve"> </w:t>
      </w:r>
      <w:r>
        <w:t xml:space="preserve"> района Новосибирской области</w:t>
      </w:r>
      <w:r w:rsidRPr="009D05A3">
        <w:t xml:space="preserve">, сокращенное наименование клиента и номер соответствующего лицевого счета клиента, затем в тех же скобках - лицевой счет финансового органа </w:t>
      </w:r>
      <w:r>
        <w:t xml:space="preserve"> Покровского сельсовета Чановского района </w:t>
      </w:r>
      <w:r w:rsidRPr="009D05A3">
        <w:t>Новосибирской области N 02</w:t>
      </w:r>
      <w:r>
        <w:t>513022000</w:t>
      </w:r>
      <w:r w:rsidRPr="009D05A3">
        <w:t>;</w:t>
      </w:r>
    </w:p>
    <w:p w:rsidR="005E1DD4" w:rsidRPr="009D05A3" w:rsidRDefault="005E1DD4" w:rsidP="005E1DD4">
      <w:pPr>
        <w:pStyle w:val="ConsPlusNormal"/>
        <w:spacing w:before="220"/>
        <w:ind w:firstLine="540"/>
        <w:jc w:val="both"/>
      </w:pPr>
      <w:r w:rsidRPr="009D05A3">
        <w:t>в случае зачисления средств на лицевые счета, от</w:t>
      </w:r>
      <w:r>
        <w:t>крытые на балансовом счете N 40302810050043000303</w:t>
      </w:r>
      <w:r w:rsidRPr="009D05A3">
        <w:t xml:space="preserve"> - </w:t>
      </w:r>
      <w:r>
        <w:t>администрация Покровского сельсовета Чановского района Новосибирской области</w:t>
      </w:r>
      <w:r w:rsidRPr="009D05A3">
        <w:t>, затем в скобках - сокращенное наименование клиента, а также номер соответствующего лицевого счета клиента;</w:t>
      </w:r>
    </w:p>
    <w:p w:rsidR="005E1DD4" w:rsidRPr="009D05A3" w:rsidRDefault="005E1DD4" w:rsidP="005E1DD4">
      <w:pPr>
        <w:pStyle w:val="ConsPlusNormal"/>
        <w:spacing w:before="220"/>
        <w:ind w:firstLine="540"/>
        <w:jc w:val="both"/>
      </w:pPr>
      <w:r w:rsidRPr="009D05A3">
        <w:t>- в поле "</w:t>
      </w:r>
      <w:proofErr w:type="spellStart"/>
      <w:r w:rsidRPr="009D05A3">
        <w:t>Сч</w:t>
      </w:r>
      <w:proofErr w:type="spellEnd"/>
      <w:r w:rsidRPr="009D05A3">
        <w:t>. N" получателя денежных средств проставляется номер соответствующего балансового счета, на котором открыт лицевой счет;</w:t>
      </w:r>
    </w:p>
    <w:p w:rsidR="005E1DD4" w:rsidRPr="009D05A3" w:rsidRDefault="005E1DD4" w:rsidP="005E1DD4">
      <w:pPr>
        <w:pStyle w:val="ConsPlusNormal"/>
        <w:spacing w:before="220"/>
        <w:ind w:firstLine="540"/>
        <w:jc w:val="both"/>
      </w:pPr>
      <w:r w:rsidRPr="009D05A3">
        <w:t>- в случае зачисления средств на лицевые счета, открытые на балансовом счете N 4020</w:t>
      </w:r>
      <w:r>
        <w:t>4</w:t>
      </w:r>
      <w:r w:rsidRPr="009D05A3">
        <w:t>8</w:t>
      </w:r>
      <w:r>
        <w:t>10200000000456</w:t>
      </w:r>
      <w:r w:rsidRPr="009D05A3">
        <w:t>, в поле 104 проставляется показатель кода бюджетной классификации Российской Федерации (при этом код указывается без пробелов и тире), в полях 105 - 110 проставляется показатель "0", в поле 101 проставляется показатель "08";</w:t>
      </w:r>
    </w:p>
    <w:p w:rsidR="005E1DD4" w:rsidRPr="009D05A3" w:rsidRDefault="005E1DD4" w:rsidP="005E1DD4">
      <w:pPr>
        <w:pStyle w:val="ConsPlusNormal"/>
        <w:spacing w:before="220"/>
        <w:ind w:firstLine="540"/>
        <w:jc w:val="both"/>
      </w:pPr>
      <w:r w:rsidRPr="009D05A3">
        <w:t>- в случае зачисления средств на лицевые счета, открытые на балансовом счете N 403</w:t>
      </w:r>
      <w:r>
        <w:t>02810050043000303</w:t>
      </w:r>
      <w:r w:rsidRPr="009D05A3">
        <w:t>, в поле "Назначение платежа" указывается словами источник образования средств в соответствии с выданным клиенту Разрешением, затем любая иная необходимая для клиента информация;</w:t>
      </w:r>
    </w:p>
    <w:p w:rsidR="005E1DD4" w:rsidRPr="009D05A3" w:rsidRDefault="005E1DD4" w:rsidP="005E1DD4">
      <w:pPr>
        <w:pStyle w:val="ConsPlusNormal"/>
        <w:spacing w:before="220"/>
        <w:ind w:firstLine="540"/>
        <w:jc w:val="both"/>
      </w:pPr>
      <w:r w:rsidRPr="009D05A3">
        <w:lastRenderedPageBreak/>
        <w:t>- в случае зачисления средств на лицевые счета, открытые на балансовом счете N 4020</w:t>
      </w:r>
      <w:r>
        <w:t>4</w:t>
      </w:r>
      <w:r w:rsidRPr="009D05A3">
        <w:t>8</w:t>
      </w:r>
      <w:r>
        <w:t>10200000000456</w:t>
      </w:r>
      <w:r w:rsidRPr="009D05A3">
        <w:t xml:space="preserve"> в поле "Назначение платежа" указывается код КОСГУ, в соответствии с которым указанные поступления подлежат отражению в бюджетном учете;</w:t>
      </w:r>
    </w:p>
    <w:p w:rsidR="005E1DD4" w:rsidRPr="009D05A3" w:rsidRDefault="005E1DD4" w:rsidP="005E1DD4">
      <w:pPr>
        <w:pStyle w:val="ConsPlusNormal"/>
        <w:spacing w:before="220"/>
        <w:ind w:firstLine="540"/>
        <w:jc w:val="both"/>
      </w:pPr>
      <w:r w:rsidRPr="009D05A3">
        <w:t>- в случае осуществления контрагентом возврата средств клиенту, в поле "Назначение платежа" указываются реквизиты платежного поручения, по которому осуществляется возврат средств.</w:t>
      </w:r>
    </w:p>
    <w:p w:rsidR="005E1DD4" w:rsidRPr="009D05A3" w:rsidRDefault="005E1DD4" w:rsidP="005E1DD4">
      <w:pPr>
        <w:pStyle w:val="ConsPlusNormal"/>
        <w:spacing w:before="220"/>
        <w:ind w:firstLine="540"/>
        <w:jc w:val="both"/>
      </w:pPr>
      <w:r w:rsidRPr="009D05A3">
        <w:t>Клиент обязан самостоятельно информировать своих контрагентов, в том числе кредитные организации, о порядке оформления платежных поручений в соответствии с настоящим Порядком.</w:t>
      </w:r>
    </w:p>
    <w:p w:rsidR="005E1DD4" w:rsidRPr="009D05A3" w:rsidRDefault="005E1DD4" w:rsidP="005E1DD4">
      <w:pPr>
        <w:pStyle w:val="ConsPlusNormal"/>
        <w:spacing w:before="220"/>
        <w:ind w:firstLine="540"/>
        <w:jc w:val="both"/>
      </w:pPr>
      <w:r w:rsidRPr="009D05A3">
        <w:t>5.2.</w:t>
      </w:r>
      <w:r>
        <w:t>6</w:t>
      </w:r>
      <w:r w:rsidRPr="009D05A3">
        <w:t xml:space="preserve">. </w:t>
      </w:r>
      <w:r>
        <w:t>О</w:t>
      </w:r>
      <w:r w:rsidRPr="009D05A3">
        <w:t xml:space="preserve">перации по кассовым поступлениям на лицевых счетах, открытых к соответствующим балансовым счетам </w:t>
      </w:r>
      <w:r>
        <w:t xml:space="preserve">отражаются </w:t>
      </w:r>
      <w:r w:rsidRPr="009D05A3">
        <w:t>не позднее следующего рабочего дня после поступления выписок из соответствующих балансовых счетов.</w:t>
      </w:r>
    </w:p>
    <w:p w:rsidR="005E1DD4" w:rsidRPr="00154A4C" w:rsidRDefault="005E1DD4" w:rsidP="005E1DD4">
      <w:pPr>
        <w:pStyle w:val="ConsPlusNormal"/>
        <w:spacing w:before="220"/>
        <w:ind w:firstLine="540"/>
        <w:jc w:val="both"/>
      </w:pPr>
      <w:r w:rsidRPr="00154A4C">
        <w:t>5.2.7. Суммы возврата дебиторской задолженности прошлых лет по бюджетным средствам, поступившие на лицевой счет получателя, отражаются как восстановление кассовых расходов по кодам расходов бюджетной классификации и дополнительных классификаторов, действующим в текущем финансовом году.</w:t>
      </w:r>
    </w:p>
    <w:p w:rsidR="005E1DD4" w:rsidRPr="009D05A3" w:rsidRDefault="005E1DD4" w:rsidP="005E1DD4">
      <w:pPr>
        <w:pStyle w:val="ConsPlusNormal"/>
        <w:spacing w:before="220"/>
        <w:ind w:firstLine="540"/>
        <w:jc w:val="both"/>
      </w:pPr>
      <w:r w:rsidRPr="009D05A3">
        <w:t>5.2.</w:t>
      </w:r>
      <w:r>
        <w:t>8</w:t>
      </w:r>
      <w:r w:rsidRPr="009D05A3">
        <w:t>. Контроль по средствам, поступающим во временное распоряжение казенных учреждений, осуществляет главный распорядитель средств в соответствии с источниками образования средств, указанными в Разрешении.</w:t>
      </w:r>
    </w:p>
    <w:p w:rsidR="005E1DD4" w:rsidRPr="009D05A3" w:rsidRDefault="005E1DD4" w:rsidP="005E1DD4">
      <w:pPr>
        <w:pStyle w:val="ConsPlusNormal"/>
        <w:spacing w:before="220"/>
        <w:ind w:firstLine="540"/>
        <w:jc w:val="both"/>
      </w:pPr>
      <w:r w:rsidRPr="009D05A3">
        <w:t>5.2.</w:t>
      </w:r>
      <w:r>
        <w:t>9</w:t>
      </w:r>
      <w:r w:rsidRPr="009D05A3">
        <w:t xml:space="preserve">. Изменение кодов бюджетной классификации Российской Федерации и дополнительных классификаторов в кассовых поступлениях, отраженных на лицевых счетах клиента, осуществляется в соответствии с </w:t>
      </w:r>
      <w:hyperlink w:anchor="P1038" w:history="1">
        <w:r w:rsidRPr="009D05A3">
          <w:rPr>
            <w:color w:val="0000FF"/>
          </w:rPr>
          <w:t>разделом 13</w:t>
        </w:r>
      </w:hyperlink>
      <w:r w:rsidRPr="009D05A3">
        <w:t xml:space="preserve"> настоящего Порядка.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5.3. Порядок отражения на лицевых</w:t>
      </w:r>
    </w:p>
    <w:p w:rsidR="005E1DD4" w:rsidRPr="009D05A3" w:rsidRDefault="005E1DD4" w:rsidP="005E1DD4">
      <w:pPr>
        <w:pStyle w:val="ConsPlusNormal"/>
        <w:jc w:val="center"/>
      </w:pPr>
      <w:r w:rsidRPr="009D05A3">
        <w:t>счетах операций по кассовым выплатам</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5.3.1. В соответствии с видом лицевых счетов и типом средств на лицевых счетах отражаются следующие кассовые выплаты:</w:t>
      </w:r>
    </w:p>
    <w:p w:rsidR="005E1DD4" w:rsidRPr="009D05A3" w:rsidRDefault="005E1DD4" w:rsidP="005E1DD4">
      <w:pPr>
        <w:pStyle w:val="ConsPlusNormal"/>
        <w:spacing w:before="220"/>
        <w:ind w:firstLine="540"/>
        <w:jc w:val="both"/>
      </w:pPr>
      <w:r w:rsidRPr="009D05A3">
        <w:t>5.3.1.1. На лицевых счетах получателей по бюджетным средствам:</w:t>
      </w:r>
    </w:p>
    <w:p w:rsidR="005E1DD4" w:rsidRPr="009D05A3" w:rsidRDefault="005E1DD4" w:rsidP="005E1DD4">
      <w:pPr>
        <w:pStyle w:val="ConsPlusNormal"/>
        <w:spacing w:before="220"/>
        <w:ind w:firstLine="540"/>
        <w:jc w:val="both"/>
      </w:pPr>
      <w:r w:rsidRPr="009D05A3">
        <w:lastRenderedPageBreak/>
        <w:t>- кассовые расходы по соответствующим кодам расходов бюджетной классификации и дополнительных классификаторов.</w:t>
      </w:r>
    </w:p>
    <w:p w:rsidR="005E1DD4" w:rsidRPr="009D05A3" w:rsidRDefault="005E1DD4" w:rsidP="005E1DD4">
      <w:pPr>
        <w:pStyle w:val="ConsPlusNormal"/>
        <w:spacing w:before="220"/>
        <w:ind w:firstLine="540"/>
        <w:jc w:val="both"/>
      </w:pPr>
      <w:r w:rsidRPr="009D05A3">
        <w:t>5.3.1.2. На лицевом счете получателя для учета операций со средствами, поступающими во временное распоряжение казенного учреждения:</w:t>
      </w:r>
    </w:p>
    <w:p w:rsidR="005E1DD4" w:rsidRPr="009D05A3" w:rsidRDefault="005E1DD4" w:rsidP="005E1DD4">
      <w:pPr>
        <w:pStyle w:val="ConsPlusNormal"/>
        <w:spacing w:before="220"/>
        <w:ind w:firstLine="540"/>
        <w:jc w:val="both"/>
      </w:pPr>
      <w:r w:rsidRPr="009D05A3">
        <w:t>- объем перечисленных средств, поступивших во временное распоряжение.</w:t>
      </w:r>
    </w:p>
    <w:p w:rsidR="005E1DD4" w:rsidRPr="009D05A3" w:rsidRDefault="005E1DD4" w:rsidP="005E1DD4">
      <w:pPr>
        <w:pStyle w:val="ConsPlusNormal"/>
        <w:spacing w:before="220"/>
        <w:ind w:firstLine="540"/>
        <w:jc w:val="both"/>
      </w:pPr>
      <w:r w:rsidRPr="009D05A3">
        <w:t>5.3.1.3. На лицевом счете администратора источников финансирования дефицита областного бюджета:</w:t>
      </w:r>
    </w:p>
    <w:p w:rsidR="005E1DD4" w:rsidRPr="009D05A3" w:rsidRDefault="005E1DD4" w:rsidP="005E1DD4">
      <w:pPr>
        <w:pStyle w:val="ConsPlusNormal"/>
        <w:spacing w:before="220"/>
        <w:ind w:firstLine="540"/>
        <w:jc w:val="both"/>
      </w:pPr>
      <w:r w:rsidRPr="009D05A3">
        <w:t>- кассовые выплаты по соответствующим кодам источников финансирования дефицита бюджета бюджетной классификации и дополнительных классификаторов.</w:t>
      </w:r>
    </w:p>
    <w:p w:rsidR="005E1DD4" w:rsidRPr="009D05A3" w:rsidRDefault="005E1DD4" w:rsidP="005E1DD4">
      <w:pPr>
        <w:pStyle w:val="ConsPlusNormal"/>
        <w:spacing w:before="220"/>
        <w:ind w:firstLine="540"/>
        <w:jc w:val="both"/>
      </w:pPr>
      <w:bookmarkStart w:id="198" w:name="P522"/>
      <w:bookmarkEnd w:id="198"/>
      <w:r w:rsidRPr="009D05A3">
        <w:t>5.3.2. Кассовые выплаты на лицевых счетах отражаются на основании следующих документов:</w:t>
      </w:r>
    </w:p>
    <w:p w:rsidR="005E1DD4" w:rsidRPr="009D05A3" w:rsidRDefault="005E1DD4" w:rsidP="005E1DD4">
      <w:pPr>
        <w:pStyle w:val="ConsPlusNormal"/>
        <w:spacing w:before="220"/>
        <w:ind w:firstLine="540"/>
        <w:jc w:val="both"/>
      </w:pPr>
      <w:r w:rsidRPr="009D05A3">
        <w:t>- платежных поручений, приложенных к выписке из соответствующих балансовых счетов;</w:t>
      </w:r>
    </w:p>
    <w:p w:rsidR="005E1DD4" w:rsidRPr="009D05A3" w:rsidRDefault="005E1DD4" w:rsidP="005E1DD4">
      <w:pPr>
        <w:pStyle w:val="ConsPlusNormal"/>
        <w:spacing w:before="220"/>
        <w:ind w:firstLine="540"/>
        <w:jc w:val="both"/>
      </w:pPr>
      <w:r w:rsidRPr="009D05A3">
        <w:t>- уведомлений об уточнении вида и принадлежности платежа;</w:t>
      </w:r>
    </w:p>
    <w:p w:rsidR="005E1DD4" w:rsidRPr="009D05A3" w:rsidRDefault="005E1DD4" w:rsidP="005E1DD4">
      <w:pPr>
        <w:pStyle w:val="ConsPlusNormal"/>
        <w:spacing w:before="220"/>
        <w:ind w:firstLine="540"/>
        <w:jc w:val="both"/>
      </w:pPr>
      <w:r w:rsidRPr="009D05A3">
        <w:t>- иных документов, подтверждающих отраженные на лицевых счетах операции.</w:t>
      </w:r>
    </w:p>
    <w:p w:rsidR="005E1DD4" w:rsidRPr="009D05A3" w:rsidRDefault="005E1DD4" w:rsidP="005E1DD4">
      <w:pPr>
        <w:pStyle w:val="ConsPlusNormal"/>
        <w:spacing w:before="220"/>
        <w:ind w:firstLine="540"/>
        <w:jc w:val="both"/>
      </w:pPr>
      <w:bookmarkStart w:id="199" w:name="P526"/>
      <w:bookmarkEnd w:id="199"/>
      <w:r w:rsidRPr="009D05A3">
        <w:t xml:space="preserve">5.3.3. Оформление клиентами платежных поручений на осуществление кассовых выплат с лицевых счетов осуществляется в порядке, установленном </w:t>
      </w:r>
      <w:hyperlink r:id="rId90" w:history="1">
        <w:r w:rsidRPr="009D05A3">
          <w:rPr>
            <w:color w:val="0000FF"/>
          </w:rPr>
          <w:t>Положением</w:t>
        </w:r>
      </w:hyperlink>
      <w:r w:rsidRPr="009D05A3">
        <w:t xml:space="preserve"> о правилах осуществления перевода денежных средств от 19.06.2012, утвержденным Банком России за N 383-П, а также </w:t>
      </w:r>
      <w:hyperlink r:id="rId91" w:history="1">
        <w:r w:rsidRPr="009D05A3">
          <w:rPr>
            <w:color w:val="0000FF"/>
          </w:rPr>
          <w:t>Положением</w:t>
        </w:r>
      </w:hyperlink>
      <w:r w:rsidRPr="009D05A3">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5E1DD4" w:rsidRPr="009D05A3" w:rsidRDefault="005E1DD4" w:rsidP="005E1DD4">
      <w:pPr>
        <w:pStyle w:val="ConsPlusNormal"/>
        <w:jc w:val="both"/>
      </w:pPr>
      <w:r w:rsidRPr="009D05A3">
        <w:t xml:space="preserve">(в ред. </w:t>
      </w:r>
      <w:hyperlink r:id="rId92" w:history="1">
        <w:r w:rsidRPr="009D05A3">
          <w:rPr>
            <w:color w:val="0000FF"/>
          </w:rPr>
          <w:t>приказа</w:t>
        </w:r>
      </w:hyperlink>
      <w:r w:rsidRPr="009D05A3">
        <w:t xml:space="preserve"> МФ и НП Новосибирской области от 23.12.2014 N 86-НПА)</w:t>
      </w:r>
    </w:p>
    <w:p w:rsidR="005E1DD4" w:rsidRPr="009D05A3" w:rsidRDefault="005E1DD4" w:rsidP="005E1DD4">
      <w:pPr>
        <w:pStyle w:val="ConsPlusNormal"/>
        <w:spacing w:before="220"/>
        <w:ind w:firstLine="540"/>
        <w:jc w:val="both"/>
      </w:pPr>
      <w:r w:rsidRPr="009D05A3">
        <w:t>- в поле "ИНН" плательщика указывается значение ИНН клиента;</w:t>
      </w:r>
    </w:p>
    <w:p w:rsidR="005E1DD4" w:rsidRPr="009D05A3" w:rsidRDefault="005E1DD4" w:rsidP="005E1DD4">
      <w:pPr>
        <w:pStyle w:val="ConsPlusNormal"/>
        <w:spacing w:before="220"/>
        <w:ind w:firstLine="540"/>
        <w:jc w:val="both"/>
      </w:pPr>
      <w:r w:rsidRPr="009D05A3">
        <w:t>- в поле "КПП" получателя указывается значение КПП клиента;</w:t>
      </w:r>
    </w:p>
    <w:p w:rsidR="005E1DD4" w:rsidRPr="009D05A3" w:rsidRDefault="005E1DD4" w:rsidP="005E1DD4">
      <w:pPr>
        <w:pStyle w:val="ConsPlusNormal"/>
        <w:spacing w:before="220"/>
        <w:ind w:firstLine="540"/>
        <w:jc w:val="both"/>
      </w:pPr>
      <w:r w:rsidRPr="009D05A3">
        <w:lastRenderedPageBreak/>
        <w:t>- в поле "Плательщик" указывается:</w:t>
      </w:r>
    </w:p>
    <w:p w:rsidR="005E1DD4" w:rsidRPr="009D05A3" w:rsidRDefault="005E1DD4" w:rsidP="005E1DD4">
      <w:pPr>
        <w:pStyle w:val="ConsPlusNormal"/>
        <w:spacing w:before="220"/>
        <w:ind w:firstLine="540"/>
        <w:jc w:val="both"/>
      </w:pPr>
      <w:r w:rsidRPr="009D05A3">
        <w:t>в случае перечисления средств с лицевых счетов, открытых на балансовом счете N 4020</w:t>
      </w:r>
      <w:r>
        <w:t>4810200000000456</w:t>
      </w:r>
      <w:r w:rsidRPr="009D05A3">
        <w:t xml:space="preserve"> - УФК по Новосибирской области, затем в скобках </w:t>
      </w:r>
      <w:r>
        <w:t>–</w:t>
      </w:r>
      <w:r w:rsidRPr="009D05A3">
        <w:t xml:space="preserve"> </w:t>
      </w:r>
      <w:r>
        <w:t>администрация наименование поселения Покровского сельсовета Чановского района Новосибирской области</w:t>
      </w:r>
      <w:r w:rsidRPr="009D05A3">
        <w:t>, сокращенное наименование клиента и номер соответствующего лицевого счета клиента;</w:t>
      </w:r>
    </w:p>
    <w:p w:rsidR="005E1DD4" w:rsidRPr="009D05A3" w:rsidRDefault="005E1DD4" w:rsidP="005E1DD4">
      <w:pPr>
        <w:pStyle w:val="ConsPlusNormal"/>
        <w:spacing w:before="220"/>
        <w:ind w:firstLine="540"/>
        <w:jc w:val="both"/>
      </w:pPr>
      <w:r w:rsidRPr="009D05A3">
        <w:t xml:space="preserve">в случае перечисления средств с лицевых счетов, открытых на балансовом счете N </w:t>
      </w:r>
      <w:r>
        <w:t>40302810050043000303</w:t>
      </w:r>
      <w:r w:rsidRPr="009D05A3">
        <w:t xml:space="preserve"> - </w:t>
      </w:r>
      <w:r>
        <w:t>администрация Покровского сельсовета Чановского района Новосибирской области</w:t>
      </w:r>
      <w:r w:rsidRPr="009D05A3">
        <w:t>, затем в скобках - сокращенное наименование клиента, а также номер соответствующего лицевого счета клиента;</w:t>
      </w:r>
    </w:p>
    <w:p w:rsidR="005E1DD4" w:rsidRPr="009D05A3" w:rsidRDefault="005E1DD4" w:rsidP="005E1DD4">
      <w:pPr>
        <w:pStyle w:val="ConsPlusNormal"/>
        <w:spacing w:before="220"/>
        <w:ind w:firstLine="540"/>
        <w:jc w:val="both"/>
      </w:pPr>
      <w:r w:rsidRPr="009D05A3">
        <w:t>- в поле "</w:t>
      </w:r>
      <w:proofErr w:type="spellStart"/>
      <w:r w:rsidRPr="009D05A3">
        <w:t>Сч</w:t>
      </w:r>
      <w:proofErr w:type="spellEnd"/>
      <w:r w:rsidRPr="009D05A3">
        <w:t>. N" плательщика денежных средств проставляется номер соответствующего балансового счета, на котором открыт лицевой счет;</w:t>
      </w:r>
    </w:p>
    <w:p w:rsidR="005E1DD4" w:rsidRPr="009D05A3" w:rsidRDefault="005E1DD4" w:rsidP="005E1DD4">
      <w:pPr>
        <w:pStyle w:val="ConsPlusNormal"/>
        <w:spacing w:before="220"/>
        <w:ind w:firstLine="540"/>
        <w:jc w:val="both"/>
      </w:pPr>
      <w:r w:rsidRPr="009D05A3">
        <w:t>- в случае, когда получателем по платежному поручению является администратор доходов бюджета или бюджетополучатель, лицевой счет которых открыт в органе Федерального казначейства или в финансовом органе, в поле 104 указывается показатель бюджетной классификации Российской Федерации, в соответствии с которым указанные поступления подлежат отражению в бюджетном учете администратора доходов бюджета либо бюджетополучателя;</w:t>
      </w:r>
    </w:p>
    <w:p w:rsidR="005E1DD4" w:rsidRPr="009D05A3" w:rsidRDefault="005E1DD4" w:rsidP="005E1DD4">
      <w:pPr>
        <w:pStyle w:val="ConsPlusNormal"/>
        <w:spacing w:before="220"/>
        <w:ind w:firstLine="540"/>
        <w:jc w:val="both"/>
      </w:pPr>
      <w:r w:rsidRPr="009D05A3">
        <w:t>- в случае перечисления средств с лицевых счетов, открытых на балансовом счете N 4020</w:t>
      </w:r>
      <w:r>
        <w:t>4</w:t>
      </w:r>
      <w:r w:rsidRPr="009D05A3">
        <w:t>8</w:t>
      </w:r>
      <w:r>
        <w:t>10200000000456</w:t>
      </w:r>
      <w:r w:rsidRPr="009D05A3">
        <w:t xml:space="preserve">, в поле "Назначение платежа" перед текстовым указанием назначения платежа в скобках проставляются коды бюджетной классификации Российской Федерации, в соответствии с которыми производятся кассовые выплаты, и номер лицевого счета финансового органа </w:t>
      </w:r>
      <w:r>
        <w:t xml:space="preserve">администрации Покровского сельсовета Чановского района </w:t>
      </w:r>
      <w:r w:rsidRPr="009D05A3">
        <w:t>Новосибирской области N 02</w:t>
      </w:r>
      <w:r>
        <w:t>513022000</w:t>
      </w:r>
      <w:r w:rsidRPr="009D05A3">
        <w:t>, затем иная необходимая для исполнения бюджета информация;</w:t>
      </w:r>
    </w:p>
    <w:p w:rsidR="005E1DD4" w:rsidRPr="009D05A3" w:rsidRDefault="005E1DD4" w:rsidP="005E1DD4">
      <w:pPr>
        <w:pStyle w:val="ConsPlusNormal"/>
        <w:spacing w:before="220"/>
        <w:ind w:firstLine="540"/>
        <w:jc w:val="both"/>
      </w:pPr>
      <w:r w:rsidRPr="009D05A3">
        <w:t>- в случае осуществления кассовых выплат за счет средств резервного фонда получатели средств обязаны указать в поле "Назначение платежа" и в поле "Документ-основание" (в детализации платежного поручения в АС "Бюджет") соответствующий распорядительный акт, на основании которого выделены денежные средства из резервного фонда;</w:t>
      </w:r>
    </w:p>
    <w:p w:rsidR="005E1DD4" w:rsidRPr="009D05A3" w:rsidRDefault="005E1DD4" w:rsidP="005E1DD4">
      <w:pPr>
        <w:pStyle w:val="ConsPlusNormal"/>
        <w:spacing w:before="220"/>
        <w:ind w:firstLine="540"/>
        <w:jc w:val="both"/>
      </w:pPr>
      <w:r w:rsidRPr="009D05A3">
        <w:lastRenderedPageBreak/>
        <w:t>- в случае перечисления средств на лицевые счета бюджетных и автономных учреждений, открытые на балансовом счете N 40</w:t>
      </w:r>
      <w:r>
        <w:t>701---------------</w:t>
      </w:r>
      <w:r w:rsidRPr="009D05A3">
        <w:t>, в поле "Назначение платежа" указываются код доходов и коды дополнительных классификаторов, в соответствии с которыми указанные поступления подлежат отражению в бюджетном учете соответствующего учреждения, затем любая иная необходимая для клиента информация (при этом тип средств указывается между кодами бюджетной классификации и текстовым указанием назначения платежа).</w:t>
      </w:r>
    </w:p>
    <w:p w:rsidR="005E1DD4" w:rsidRPr="009D05A3" w:rsidRDefault="005E1DD4" w:rsidP="005E1DD4">
      <w:pPr>
        <w:pStyle w:val="ConsPlusNormal"/>
        <w:spacing w:before="220"/>
        <w:ind w:firstLine="540"/>
        <w:jc w:val="both"/>
      </w:pPr>
      <w:r>
        <w:t>5.3.4. К</w:t>
      </w:r>
      <w:r w:rsidRPr="009D05A3">
        <w:t xml:space="preserve">ассовые выплаты за счет соответствующих средств </w:t>
      </w:r>
      <w:r>
        <w:t xml:space="preserve">осуществляются </w:t>
      </w:r>
      <w:r w:rsidRPr="009D05A3">
        <w:t>после проверки платежных и иных документов, подтверждающих факт возникновения у клиента денежных обязательств, на соответствие установленным требованиям.</w:t>
      </w:r>
    </w:p>
    <w:p w:rsidR="005E1DD4" w:rsidRPr="009D05A3" w:rsidRDefault="005E1DD4" w:rsidP="005E1DD4">
      <w:pPr>
        <w:pStyle w:val="ConsPlusNormal"/>
        <w:spacing w:before="220"/>
        <w:ind w:firstLine="540"/>
        <w:jc w:val="both"/>
      </w:pPr>
      <w:r w:rsidRPr="009D05A3">
        <w:t xml:space="preserve">Кассовые выплаты по отдельным направлениям расходов могут осуществляться с учетом процедур дополнительного согласования, установленных иными </w:t>
      </w:r>
      <w:r>
        <w:t>распоряжениями Главы</w:t>
      </w:r>
      <w:r w:rsidRPr="009D05A3">
        <w:t>.</w:t>
      </w:r>
    </w:p>
    <w:p w:rsidR="005E1DD4" w:rsidRPr="009D05A3" w:rsidRDefault="005E1DD4" w:rsidP="005E1DD4">
      <w:pPr>
        <w:pStyle w:val="ConsPlusNormal"/>
        <w:spacing w:before="220"/>
        <w:ind w:firstLine="540"/>
        <w:jc w:val="both"/>
      </w:pPr>
      <w:r w:rsidRPr="009D05A3">
        <w:t>Кассовые выплаты осуществляются с отражением соответствующих показателей по лицевым счетам получателей в пределах утвержденных бюджетных ассигнований, лимитов бюджетных обязательств, показателей кассового плана, принятых бюджетных обязательств, с учетом ранее произведенных выплат и восстановленных кассовых выплат.</w:t>
      </w:r>
    </w:p>
    <w:p w:rsidR="005E1DD4" w:rsidRPr="009D05A3" w:rsidRDefault="005E1DD4" w:rsidP="005E1DD4">
      <w:pPr>
        <w:pStyle w:val="ConsPlusNormal"/>
        <w:spacing w:before="220"/>
        <w:ind w:firstLine="540"/>
        <w:jc w:val="both"/>
      </w:pPr>
      <w:r w:rsidRPr="009D05A3">
        <w:t>5.3.5. Суммы возврата дебиторской задолженности, образовавшейся у клиента по бюджетным средствам в текущем финансовом году, учитываются на лицевом счете получателя как восстановление кассового расхода с отражением по тем показателям классификации расходов бюджетов Российской Федерации, по которым был произведен кассовый расход.</w:t>
      </w:r>
    </w:p>
    <w:p w:rsidR="005E1DD4" w:rsidRPr="009D05A3" w:rsidRDefault="005E1DD4" w:rsidP="005E1DD4">
      <w:pPr>
        <w:pStyle w:val="ConsPlusNormal"/>
        <w:spacing w:before="220"/>
        <w:ind w:firstLine="540"/>
        <w:jc w:val="both"/>
      </w:pPr>
      <w:r w:rsidRPr="009D05A3">
        <w:t xml:space="preserve">Клиент самостоятельно информирует дебитора о требованиях по оформлению платежного поручения в соответствии с </w:t>
      </w:r>
      <w:hyperlink w:anchor="P490" w:history="1">
        <w:r w:rsidRPr="009D05A3">
          <w:rPr>
            <w:color w:val="0000FF"/>
          </w:rPr>
          <w:t>пунктом 5.2.5</w:t>
        </w:r>
      </w:hyperlink>
      <w:r w:rsidRPr="009D05A3">
        <w:t xml:space="preserve"> настоящего Порядка, при этом:</w:t>
      </w:r>
    </w:p>
    <w:p w:rsidR="005E1DD4" w:rsidRPr="009D05A3" w:rsidRDefault="005E1DD4" w:rsidP="005E1DD4">
      <w:pPr>
        <w:pStyle w:val="ConsPlusNormal"/>
        <w:spacing w:before="220"/>
        <w:ind w:firstLine="540"/>
        <w:jc w:val="both"/>
      </w:pPr>
      <w:r w:rsidRPr="009D05A3">
        <w:t>- в поле "Назначение платежа" платежного поручения дебитора должна содержаться ссылка на номер и дату платежного поручения клиента, на основании которого ранее был произведен платеж, либо указаны иные причины возврата средств;</w:t>
      </w:r>
    </w:p>
    <w:p w:rsidR="005E1DD4" w:rsidRPr="009D05A3" w:rsidRDefault="005E1DD4" w:rsidP="005E1DD4">
      <w:pPr>
        <w:pStyle w:val="ConsPlusNormal"/>
        <w:spacing w:before="220"/>
        <w:ind w:firstLine="540"/>
        <w:jc w:val="both"/>
      </w:pPr>
      <w:r w:rsidRPr="009D05A3">
        <w:lastRenderedPageBreak/>
        <w:t>- в поле "Назначение платежа" платежного поручения дебитора должны быть указаны коды дополнительных классификаторов, по которым ранее был произведен кассовый расход;</w:t>
      </w:r>
    </w:p>
    <w:p w:rsidR="005E1DD4" w:rsidRPr="009D05A3" w:rsidRDefault="005E1DD4" w:rsidP="005E1DD4">
      <w:pPr>
        <w:pStyle w:val="ConsPlusNormal"/>
        <w:spacing w:before="220"/>
        <w:ind w:firstLine="540"/>
        <w:jc w:val="both"/>
      </w:pPr>
      <w:r w:rsidRPr="009D05A3">
        <w:t>- в поле 104 платежного поручения должны быть указаны коды классификации расходов бюджетов Российской Федерации, по которым ранее был произведен кассовый расход.</w:t>
      </w:r>
    </w:p>
    <w:p w:rsidR="005E1DD4" w:rsidRPr="009D05A3" w:rsidRDefault="005E1DD4" w:rsidP="005E1DD4">
      <w:pPr>
        <w:pStyle w:val="ConsPlusNormal"/>
        <w:spacing w:before="220"/>
        <w:ind w:firstLine="540"/>
        <w:jc w:val="both"/>
      </w:pPr>
      <w:r w:rsidRPr="009D05A3">
        <w:t>Требования настоящего пункта действуют также в случаях возврата средств контрагентами клиентов, в том числе кредитными организациями, по причине неверного указания реквизитов и ошибочного перечисления средств.</w:t>
      </w:r>
    </w:p>
    <w:p w:rsidR="005E1DD4" w:rsidRPr="009D05A3" w:rsidRDefault="005E1DD4" w:rsidP="005E1DD4">
      <w:pPr>
        <w:pStyle w:val="ConsPlusNormal"/>
        <w:spacing w:before="220"/>
        <w:ind w:firstLine="540"/>
        <w:jc w:val="both"/>
      </w:pPr>
      <w:bookmarkStart w:id="200" w:name="P548"/>
      <w:bookmarkEnd w:id="200"/>
      <w:r w:rsidRPr="009D05A3">
        <w:t xml:space="preserve">5.3.6. Суммы возврата дебиторской задолженности прошлых лет по бюджетным средствам, поступившие на лицевой счет получателя, не позднее 5 рабочих дней со дня их отражения на лицевом счете получателя направляются платежными поручениями клиента в доход </w:t>
      </w:r>
      <w:r>
        <w:t>мест</w:t>
      </w:r>
      <w:r w:rsidRPr="009D05A3">
        <w:t>ного бюджета, при этом:</w:t>
      </w:r>
    </w:p>
    <w:p w:rsidR="005E1DD4" w:rsidRPr="009D05A3" w:rsidRDefault="005E1DD4" w:rsidP="005E1DD4">
      <w:pPr>
        <w:pStyle w:val="ConsPlusNormal"/>
        <w:spacing w:before="220"/>
        <w:ind w:firstLine="540"/>
        <w:jc w:val="both"/>
      </w:pPr>
      <w:r w:rsidRPr="009D05A3">
        <w:t>- в поле "Назначение платежа" платежного поручения клиента должна содержаться ссылка на номер и дату платежного поручения дебитора, на основании которого ранее был отражен на лицевом счете клиента возврат дебиторской задолженности;</w:t>
      </w:r>
    </w:p>
    <w:p w:rsidR="005E1DD4" w:rsidRPr="009D05A3" w:rsidRDefault="005E1DD4" w:rsidP="005E1DD4">
      <w:pPr>
        <w:pStyle w:val="ConsPlusNormal"/>
        <w:spacing w:before="220"/>
        <w:ind w:firstLine="540"/>
        <w:jc w:val="both"/>
      </w:pPr>
      <w:r w:rsidRPr="009D05A3">
        <w:t>- в поле "Получатель" указываются реквизиты соответствующего администратора доходов;</w:t>
      </w:r>
    </w:p>
    <w:p w:rsidR="005E1DD4" w:rsidRPr="009D05A3" w:rsidRDefault="005E1DD4" w:rsidP="005E1DD4">
      <w:pPr>
        <w:pStyle w:val="ConsPlusNormal"/>
        <w:spacing w:before="220"/>
        <w:ind w:firstLine="540"/>
        <w:jc w:val="both"/>
      </w:pPr>
      <w:r w:rsidRPr="009D05A3">
        <w:t xml:space="preserve">- в поле 104 платежного поручения клиента должны быть указаны коды классификации доходов бюджетов Российской Федерации, по которым поступившие средства будут отражены в доходах </w:t>
      </w:r>
      <w:r>
        <w:t>мес</w:t>
      </w:r>
      <w:r w:rsidRPr="009D05A3">
        <w:t>тного бюджета на лицевом счете администратора доходов;</w:t>
      </w:r>
    </w:p>
    <w:p w:rsidR="005E1DD4" w:rsidRPr="009D05A3" w:rsidRDefault="005E1DD4" w:rsidP="005E1DD4">
      <w:pPr>
        <w:pStyle w:val="ConsPlusNormal"/>
        <w:spacing w:before="220"/>
        <w:ind w:firstLine="540"/>
        <w:jc w:val="both"/>
      </w:pPr>
      <w:r w:rsidRPr="009D05A3">
        <w:t>- клиент осуществляет возврат средств по тем кодам классификации расходов бюджетов Российской Федерации и дополнительных классификаторов, по которым ранее был отражен на лицевом счете клиента возврат дебиторской задолженности.</w:t>
      </w:r>
    </w:p>
    <w:p w:rsidR="005E1DD4" w:rsidRPr="009D05A3" w:rsidRDefault="005E1DD4" w:rsidP="005E1DD4">
      <w:pPr>
        <w:pStyle w:val="ConsPlusNormal"/>
        <w:spacing w:before="220"/>
        <w:ind w:firstLine="540"/>
        <w:jc w:val="both"/>
      </w:pPr>
      <w:r w:rsidRPr="009D05A3">
        <w:t xml:space="preserve">В случае несоблюдения клиентом срока, установленного </w:t>
      </w:r>
      <w:hyperlink w:anchor="P548" w:history="1">
        <w:r w:rsidRPr="009D05A3">
          <w:rPr>
            <w:color w:val="0000FF"/>
          </w:rPr>
          <w:t>абзацем первым</w:t>
        </w:r>
      </w:hyperlink>
      <w:r w:rsidRPr="009D05A3">
        <w:t xml:space="preserve"> настоящей статьи, операции по соответствующему лицевому счету клиента не осуществляются до получения платежных поручений клиента, оформленных в соответствии с требованиями настоящего пункта.</w:t>
      </w:r>
    </w:p>
    <w:p w:rsidR="005E1DD4" w:rsidRPr="009D05A3" w:rsidRDefault="005E1DD4" w:rsidP="005E1DD4">
      <w:pPr>
        <w:pStyle w:val="ConsPlusNormal"/>
        <w:spacing w:before="220"/>
        <w:ind w:firstLine="540"/>
        <w:jc w:val="both"/>
      </w:pPr>
      <w:r w:rsidRPr="009D05A3">
        <w:lastRenderedPageBreak/>
        <w:t>5.3.7. Кассовые выплаты и восстановление кассовых выплат отражаются на лицевых счетах получателей средств на основании платежных и иных документов не позднее рабочего дня, следующего за днем поступления выписок из соответствующих балансовых счетов.</w:t>
      </w:r>
    </w:p>
    <w:p w:rsidR="005E1DD4" w:rsidRPr="009D05A3" w:rsidRDefault="005E1DD4" w:rsidP="005E1DD4">
      <w:pPr>
        <w:pStyle w:val="ConsPlusNormal"/>
        <w:spacing w:before="220"/>
        <w:ind w:firstLine="540"/>
        <w:jc w:val="both"/>
      </w:pPr>
      <w:r w:rsidRPr="009D05A3">
        <w:t xml:space="preserve">5.3.8. Платежные поручения на перечисление налогов, сборов и иных обязательных платежей в бюджетную систему Российской Федерации заполняются в соответствии с </w:t>
      </w:r>
      <w:hyperlink r:id="rId93" w:history="1">
        <w:r w:rsidRPr="009D05A3">
          <w:rPr>
            <w:color w:val="0000FF"/>
          </w:rPr>
          <w:t>Правилами</w:t>
        </w:r>
      </w:hyperlink>
      <w:r>
        <w:t xml:space="preserve"> указания информации </w:t>
      </w:r>
      <w:r w:rsidRPr="009D05A3">
        <w:t>в</w:t>
      </w:r>
      <w:r>
        <w:t xml:space="preserve"> реквизитах </w:t>
      </w:r>
      <w:r w:rsidRPr="009D05A3">
        <w:t xml:space="preserve">распоряжений о переводе денежных средств в уплату </w:t>
      </w:r>
      <w:r>
        <w:t>плат</w:t>
      </w:r>
      <w:r w:rsidRPr="009D05A3">
        <w:t>ежей в бюджетную систему Российской Федерации, утвержденными приказом Минфина России от 12.11.2013 N 107н.</w:t>
      </w:r>
    </w:p>
    <w:p w:rsidR="005E1DD4" w:rsidRPr="009D05A3" w:rsidRDefault="005E1DD4" w:rsidP="005E1DD4">
      <w:pPr>
        <w:pStyle w:val="ConsPlusNormal"/>
        <w:spacing w:before="220"/>
        <w:ind w:firstLine="540"/>
        <w:jc w:val="both"/>
      </w:pPr>
      <w:r w:rsidRPr="009D05A3">
        <w:t>5.3.9. Получатели средств для проведения кассовых выплат за счет соответствующих средств представляют платежные поручения в электронном виде посредством АС "УРМ" или ПМ "СДД".</w:t>
      </w:r>
    </w:p>
    <w:p w:rsidR="005E1DD4" w:rsidRPr="009D05A3" w:rsidRDefault="005E1DD4" w:rsidP="005E1DD4">
      <w:pPr>
        <w:pStyle w:val="ConsPlusNormal"/>
        <w:spacing w:before="220"/>
        <w:ind w:firstLine="540"/>
        <w:jc w:val="both"/>
      </w:pPr>
      <w:r w:rsidRPr="009D05A3">
        <w:t>Платежные поручения в электронном виде на осуществление кассовых выплат по бюджетным обязательствам, подлежащим учету на лицевых счетах, должны содержать ссылку на бюджетное обязательство и документ исполнения, на основании которых осуществляется платеж, а также прикрепленные графические файлы с изображением указанных документов.</w:t>
      </w:r>
    </w:p>
    <w:p w:rsidR="005E1DD4" w:rsidRPr="009D05A3" w:rsidRDefault="005E1DD4" w:rsidP="005E1DD4">
      <w:pPr>
        <w:pStyle w:val="ConsPlusNormal"/>
        <w:spacing w:before="220"/>
        <w:ind w:firstLine="540"/>
        <w:jc w:val="both"/>
      </w:pPr>
      <w:r w:rsidRPr="009D05A3">
        <w:t>Платежные поручения в электронном виде на осуществление кассовых выплат по бюджетным обязательствам, не подлежащим учету на лицевых счетах, должны содержать графические файлы с изображением подтверждающих документов.</w:t>
      </w:r>
    </w:p>
    <w:p w:rsidR="005E1DD4" w:rsidRPr="009D05A3" w:rsidRDefault="005E1DD4" w:rsidP="005E1DD4">
      <w:pPr>
        <w:pStyle w:val="ConsPlusNormal"/>
        <w:spacing w:before="220"/>
        <w:ind w:firstLine="540"/>
        <w:jc w:val="both"/>
      </w:pPr>
      <w:r w:rsidRPr="009D05A3">
        <w:t>В случае отсутствия у клиента ЭП, платежные поручения предоставляются одновременно на бумажном носителе в двух экземплярах, заверенных подписями должностных лиц получателя бюджетных средств, и в электронном виде посредством АС "УРМ" или ПМ "СДД".</w:t>
      </w:r>
    </w:p>
    <w:p w:rsidR="005E1DD4" w:rsidRPr="009D05A3" w:rsidRDefault="005E1DD4" w:rsidP="005E1DD4">
      <w:pPr>
        <w:pStyle w:val="ConsPlusNormal"/>
        <w:spacing w:before="220"/>
        <w:ind w:firstLine="540"/>
        <w:jc w:val="both"/>
      </w:pPr>
      <w:r w:rsidRPr="009D05A3">
        <w:t xml:space="preserve">Если дата платежного поручения не соответствует дате </w:t>
      </w:r>
      <w:r>
        <w:t>его фактического представления</w:t>
      </w:r>
      <w:r w:rsidRPr="009D05A3">
        <w:t xml:space="preserve"> более чем на один день, представитель клиента обязан на втором экземпляре платежного поручения указать дату его фактического представления.</w:t>
      </w:r>
    </w:p>
    <w:p w:rsidR="005E1DD4" w:rsidRPr="009D05A3" w:rsidRDefault="005E1DD4" w:rsidP="005E1DD4">
      <w:pPr>
        <w:pStyle w:val="ConsPlusNormal"/>
        <w:spacing w:before="220"/>
        <w:ind w:firstLine="540"/>
        <w:jc w:val="both"/>
      </w:pPr>
      <w:bookmarkStart w:id="201" w:name="P569"/>
      <w:bookmarkEnd w:id="201"/>
      <w:r w:rsidRPr="009D05A3">
        <w:t xml:space="preserve">5.3.10. </w:t>
      </w:r>
      <w:r>
        <w:t>П</w:t>
      </w:r>
      <w:r w:rsidRPr="009D05A3">
        <w:t>редставленные клиентом платежные поручения проверяются на:</w:t>
      </w:r>
    </w:p>
    <w:p w:rsidR="005E1DD4" w:rsidRPr="009D05A3" w:rsidRDefault="005E1DD4" w:rsidP="005E1DD4">
      <w:pPr>
        <w:pStyle w:val="ConsPlusNormal"/>
        <w:spacing w:before="220"/>
        <w:ind w:firstLine="540"/>
        <w:jc w:val="both"/>
      </w:pPr>
      <w:r w:rsidRPr="009D05A3">
        <w:t xml:space="preserve">а) правильность оформления платежных поручений в соответствии с </w:t>
      </w:r>
      <w:hyperlink r:id="rId94" w:history="1">
        <w:r w:rsidRPr="009D05A3">
          <w:rPr>
            <w:color w:val="0000FF"/>
          </w:rPr>
          <w:t>Положением</w:t>
        </w:r>
      </w:hyperlink>
      <w:r w:rsidRPr="009D05A3">
        <w:t xml:space="preserve"> о правилах осуществления перевода денежных средств, </w:t>
      </w:r>
      <w:r w:rsidRPr="009D05A3">
        <w:lastRenderedPageBreak/>
        <w:t>утвержденным Центральным банком Российской Федерации 19.06.2012 N 383-П и настоящим Порядком;</w:t>
      </w:r>
    </w:p>
    <w:p w:rsidR="005E1DD4" w:rsidRPr="009D05A3" w:rsidRDefault="005E1DD4" w:rsidP="005E1DD4">
      <w:pPr>
        <w:pStyle w:val="ConsPlusNormal"/>
        <w:spacing w:before="220"/>
        <w:ind w:firstLine="540"/>
        <w:jc w:val="both"/>
      </w:pPr>
      <w:r w:rsidRPr="009D05A3">
        <w:t>б) соответствие бумажной и электронной копий платежных поручений в случае отсутствия ЭП;</w:t>
      </w:r>
    </w:p>
    <w:p w:rsidR="005E1DD4" w:rsidRPr="009D05A3" w:rsidRDefault="005E1DD4" w:rsidP="005E1DD4">
      <w:pPr>
        <w:pStyle w:val="ConsPlusNormal"/>
        <w:spacing w:before="220"/>
        <w:ind w:firstLine="540"/>
        <w:jc w:val="both"/>
      </w:pPr>
      <w:r w:rsidRPr="009D05A3">
        <w:t>в) подлинность подписей на бумажном платежном поручении в случае отсутствия ЭП;</w:t>
      </w:r>
    </w:p>
    <w:p w:rsidR="005E1DD4" w:rsidRPr="009D05A3" w:rsidRDefault="005E1DD4" w:rsidP="005E1DD4">
      <w:pPr>
        <w:pStyle w:val="ConsPlusNormal"/>
        <w:spacing w:before="220"/>
        <w:ind w:firstLine="540"/>
        <w:jc w:val="both"/>
      </w:pPr>
      <w:r w:rsidRPr="009D05A3">
        <w:t>г) соответствие назначения платежа указанным в платежном поручении кодам бюджетной классификации;</w:t>
      </w:r>
    </w:p>
    <w:p w:rsidR="005E1DD4" w:rsidRPr="009D05A3" w:rsidRDefault="005E1DD4" w:rsidP="005E1DD4">
      <w:pPr>
        <w:pStyle w:val="ConsPlusNormal"/>
        <w:spacing w:before="220"/>
        <w:ind w:firstLine="540"/>
        <w:jc w:val="both"/>
      </w:pPr>
      <w:proofErr w:type="spellStart"/>
      <w:r w:rsidRPr="009D05A3">
        <w:t>д</w:t>
      </w:r>
      <w:proofErr w:type="spellEnd"/>
      <w:r w:rsidRPr="009D05A3">
        <w:t>) наличие активной ЭП на электронной копии платежного поручения при использовании ЭП;</w:t>
      </w:r>
    </w:p>
    <w:p w:rsidR="005E1DD4" w:rsidRPr="009D05A3" w:rsidRDefault="005E1DD4" w:rsidP="005E1DD4">
      <w:pPr>
        <w:pStyle w:val="ConsPlusNormal"/>
        <w:spacing w:before="220"/>
        <w:ind w:firstLine="540"/>
        <w:jc w:val="both"/>
      </w:pPr>
      <w:r w:rsidRPr="009D05A3">
        <w:t>е) наличие остатка денежных средств на лицевом счете (для средств во временном распоряжении);</w:t>
      </w:r>
    </w:p>
    <w:p w:rsidR="005E1DD4" w:rsidRPr="009D05A3" w:rsidRDefault="005E1DD4" w:rsidP="005E1DD4">
      <w:pPr>
        <w:pStyle w:val="ConsPlusNormal"/>
        <w:spacing w:before="220"/>
        <w:ind w:firstLine="540"/>
        <w:jc w:val="both"/>
      </w:pPr>
      <w:r w:rsidRPr="009D05A3">
        <w:t>ё) наличие достаточного остатка бюджетных ассигнований на лицевом счете по кодам бюджетной классификации РФ и дополнительных классификаторов;</w:t>
      </w:r>
    </w:p>
    <w:p w:rsidR="005E1DD4" w:rsidRPr="009D05A3" w:rsidRDefault="005E1DD4" w:rsidP="005E1DD4">
      <w:pPr>
        <w:pStyle w:val="ConsPlusNormal"/>
        <w:spacing w:before="220"/>
        <w:ind w:firstLine="540"/>
        <w:jc w:val="both"/>
      </w:pPr>
      <w:r w:rsidRPr="009D05A3">
        <w:t>ж) соответствие производимых кассовых выплат учтенным на лицевом счете бюджетным и денежным обязательствам;</w:t>
      </w:r>
    </w:p>
    <w:p w:rsidR="005E1DD4" w:rsidRPr="009D05A3" w:rsidRDefault="005E1DD4" w:rsidP="005E1DD4">
      <w:pPr>
        <w:pStyle w:val="ConsPlusNormal"/>
        <w:spacing w:before="220"/>
        <w:ind w:firstLine="540"/>
        <w:jc w:val="both"/>
      </w:pPr>
      <w:proofErr w:type="spellStart"/>
      <w:r w:rsidRPr="009D05A3">
        <w:t>з</w:t>
      </w:r>
      <w:proofErr w:type="spellEnd"/>
      <w:r w:rsidRPr="009D05A3">
        <w:t>) соответствие производимых кассовых выплат показателям кассового плана по кодам бюджетной классификации РФ и дополнительных классификаторов;</w:t>
      </w:r>
    </w:p>
    <w:p w:rsidR="005E1DD4" w:rsidRPr="009D05A3" w:rsidRDefault="005E1DD4" w:rsidP="005E1DD4">
      <w:pPr>
        <w:pStyle w:val="ConsPlusNormal"/>
        <w:spacing w:before="220"/>
        <w:ind w:firstLine="540"/>
        <w:jc w:val="both"/>
      </w:pPr>
      <w:r>
        <w:t>и</w:t>
      </w:r>
      <w:r w:rsidRPr="009D05A3">
        <w:t>) соответствие производимых кассовых выплат подтверждающим документам, прилагаемым в виде графических файлов с изображением документов;</w:t>
      </w:r>
    </w:p>
    <w:p w:rsidR="005E1DD4" w:rsidRPr="009D05A3" w:rsidRDefault="005E1DD4" w:rsidP="005E1DD4">
      <w:pPr>
        <w:pStyle w:val="ConsPlusNormal"/>
        <w:spacing w:before="220"/>
        <w:ind w:firstLine="540"/>
        <w:jc w:val="both"/>
      </w:pPr>
      <w:r>
        <w:t>к</w:t>
      </w:r>
      <w:r w:rsidRPr="009D05A3">
        <w:t>) соответствие иным установленным требованиям.</w:t>
      </w:r>
    </w:p>
    <w:p w:rsidR="005E1DD4" w:rsidRPr="009D05A3" w:rsidRDefault="005E1DD4" w:rsidP="005E1DD4">
      <w:pPr>
        <w:pStyle w:val="ConsPlusNormal"/>
        <w:spacing w:before="220"/>
        <w:ind w:firstLine="540"/>
        <w:jc w:val="both"/>
      </w:pPr>
      <w:r w:rsidRPr="009D05A3">
        <w:t>5.3.1</w:t>
      </w:r>
      <w:r>
        <w:t>1</w:t>
      </w:r>
      <w:r w:rsidRPr="009D05A3">
        <w:t>. Прошедшие контроль платежные поручения в установленном порядке формируются в реестры платежных поручений на оплату расходов.</w:t>
      </w:r>
    </w:p>
    <w:p w:rsidR="005E1DD4" w:rsidRPr="009D05A3" w:rsidRDefault="005E1DD4" w:rsidP="005E1DD4">
      <w:pPr>
        <w:pStyle w:val="ConsPlusNormal"/>
        <w:spacing w:before="220"/>
        <w:ind w:firstLine="540"/>
        <w:jc w:val="both"/>
      </w:pPr>
      <w:r w:rsidRPr="009D05A3">
        <w:t xml:space="preserve">Сформированные реестры, подписанные </w:t>
      </w:r>
      <w:r>
        <w:t>Главой</w:t>
      </w:r>
      <w:r w:rsidRPr="009D05A3">
        <w:t>, направляются в Управление Федерального казначейства по Новосибирской области или в учреждение банка для осуществления кассовых выплат с соответствующего балансового счета.</w:t>
      </w:r>
    </w:p>
    <w:p w:rsidR="005E1DD4" w:rsidRPr="009D05A3" w:rsidRDefault="005E1DD4" w:rsidP="005E1DD4">
      <w:pPr>
        <w:pStyle w:val="ConsPlusNormal"/>
        <w:spacing w:before="220"/>
        <w:ind w:firstLine="540"/>
        <w:jc w:val="both"/>
      </w:pPr>
      <w:r w:rsidRPr="009D05A3">
        <w:lastRenderedPageBreak/>
        <w:t>5.3.1</w:t>
      </w:r>
      <w:r>
        <w:t>2</w:t>
      </w:r>
      <w:r w:rsidRPr="009D05A3">
        <w:t xml:space="preserve">. Изменение кодов бюджетной классификации Российской Федерации и дополнительных классификаторов в произведенных клиентом кассовых расходах осуществляется в соответствии с </w:t>
      </w:r>
      <w:hyperlink w:anchor="P1038" w:history="1">
        <w:r w:rsidRPr="009D05A3">
          <w:rPr>
            <w:color w:val="0000FF"/>
          </w:rPr>
          <w:t>разделом 13</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5.3.1</w:t>
      </w:r>
      <w:r>
        <w:t>3</w:t>
      </w:r>
      <w:r w:rsidRPr="009D05A3">
        <w:t>. Контроль по средствам, поступающим во временное распоряжение казенных учреждений, осуществляет главный распорядитель средств в соответствии с направлениями использования средств, указанными в Разрешении.</w:t>
      </w:r>
    </w:p>
    <w:p w:rsidR="005E1DD4" w:rsidRDefault="005E1DD4" w:rsidP="005E1DD4">
      <w:pPr>
        <w:pStyle w:val="ConsPlusNormal"/>
        <w:jc w:val="center"/>
        <w:outlineLvl w:val="1"/>
      </w:pPr>
      <w:bookmarkStart w:id="202" w:name="P605"/>
      <w:bookmarkEnd w:id="202"/>
    </w:p>
    <w:p w:rsidR="005E1DD4" w:rsidRPr="009D05A3" w:rsidRDefault="005E1DD4" w:rsidP="005E1DD4">
      <w:pPr>
        <w:pStyle w:val="ConsPlusNormal"/>
        <w:jc w:val="center"/>
        <w:outlineLvl w:val="1"/>
      </w:pPr>
      <w:r w:rsidRPr="009D05A3">
        <w:t>6. Невыясненные поступления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6.1. Основанием для учета в качестве невыясненных поступлений средств, зачисленных на балансовый счет N 4020</w:t>
      </w:r>
      <w:r>
        <w:t>4</w:t>
      </w:r>
      <w:r w:rsidRPr="009D05A3">
        <w:t>8</w:t>
      </w:r>
      <w:r>
        <w:t>10200000000456</w:t>
      </w:r>
      <w:r w:rsidRPr="009D05A3">
        <w:t>, являются:</w:t>
      </w:r>
    </w:p>
    <w:p w:rsidR="005E1DD4" w:rsidRPr="009D05A3" w:rsidRDefault="005E1DD4" w:rsidP="005E1DD4">
      <w:pPr>
        <w:pStyle w:val="ConsPlusNormal"/>
        <w:spacing w:before="220"/>
        <w:ind w:firstLine="540"/>
        <w:jc w:val="both"/>
      </w:pPr>
      <w:r w:rsidRPr="009D05A3">
        <w:t>а) отсутствие в платежном поручении кода бюджетной классификации, а также указание несуществующего кода бюджетной классификации;</w:t>
      </w:r>
    </w:p>
    <w:p w:rsidR="005E1DD4" w:rsidRPr="009D05A3" w:rsidRDefault="005E1DD4" w:rsidP="005E1DD4">
      <w:pPr>
        <w:pStyle w:val="ConsPlusNormal"/>
        <w:spacing w:before="220"/>
        <w:ind w:firstLine="540"/>
        <w:jc w:val="both"/>
      </w:pPr>
      <w:r w:rsidRPr="009D05A3">
        <w:t>б) несоответствие типа средств данному балансовому счету;</w:t>
      </w:r>
    </w:p>
    <w:p w:rsidR="005E1DD4" w:rsidRPr="009D05A3" w:rsidRDefault="005E1DD4" w:rsidP="005E1DD4">
      <w:pPr>
        <w:pStyle w:val="ConsPlusNormal"/>
        <w:spacing w:before="220"/>
        <w:ind w:firstLine="540"/>
        <w:jc w:val="both"/>
      </w:pPr>
      <w:r w:rsidRPr="009D05A3">
        <w:t xml:space="preserve">в) отсутствие в поле "Получатель" наименования территориального органа Федерального казначейства и (или) наименования </w:t>
      </w:r>
      <w:r>
        <w:t>администрации Покровского сельсовета Чановского района Новосибирской области</w:t>
      </w:r>
      <w:r w:rsidRPr="009D05A3">
        <w:t>, а также неверное указание данных наименований;</w:t>
      </w:r>
    </w:p>
    <w:p w:rsidR="005E1DD4" w:rsidRPr="009D05A3" w:rsidRDefault="005E1DD4" w:rsidP="005E1DD4">
      <w:pPr>
        <w:pStyle w:val="ConsPlusNormal"/>
        <w:spacing w:before="220"/>
        <w:ind w:firstLine="540"/>
        <w:jc w:val="both"/>
      </w:pPr>
      <w:r w:rsidRPr="009D05A3">
        <w:t>г) отсутствие в поле "Получатель" номера лицевого счета финансового органа</w:t>
      </w:r>
      <w:r w:rsidRPr="00041CBD">
        <w:t xml:space="preserve"> </w:t>
      </w:r>
      <w:r>
        <w:t xml:space="preserve">Покровского сельсовета Чановского района </w:t>
      </w:r>
      <w:r w:rsidRPr="009D05A3">
        <w:t>Новосибирской области, а также неверное указание данного лицевого счета;</w:t>
      </w:r>
    </w:p>
    <w:p w:rsidR="005E1DD4" w:rsidRPr="009D05A3" w:rsidRDefault="005E1DD4" w:rsidP="005E1DD4">
      <w:pPr>
        <w:pStyle w:val="ConsPlusNormal"/>
        <w:spacing w:before="220"/>
        <w:ind w:firstLine="540"/>
        <w:jc w:val="both"/>
      </w:pPr>
      <w:proofErr w:type="spellStart"/>
      <w:r w:rsidRPr="009D05A3">
        <w:t>д</w:t>
      </w:r>
      <w:proofErr w:type="spellEnd"/>
      <w:r w:rsidRPr="009D05A3">
        <w:t>) не заполнение полей "ИНН" и "КПП" получателя средств.</w:t>
      </w:r>
    </w:p>
    <w:p w:rsidR="005E1DD4" w:rsidRPr="009D05A3" w:rsidRDefault="005E1DD4" w:rsidP="005E1DD4">
      <w:pPr>
        <w:pStyle w:val="ConsPlusNormal"/>
        <w:spacing w:before="220"/>
        <w:ind w:firstLine="540"/>
        <w:jc w:val="both"/>
      </w:pPr>
      <w:r w:rsidRPr="009D05A3">
        <w:t>6.2. Основанием для учета в качестве невыясненных поступлений средств, зачисленных на балансовый счет N 40302</w:t>
      </w:r>
      <w:r>
        <w:t>810050043000303</w:t>
      </w:r>
      <w:r w:rsidRPr="009D05A3">
        <w:t>, являются:</w:t>
      </w:r>
    </w:p>
    <w:p w:rsidR="005E1DD4" w:rsidRPr="009D05A3" w:rsidRDefault="005E1DD4" w:rsidP="005E1DD4">
      <w:pPr>
        <w:pStyle w:val="ConsPlusNormal"/>
        <w:spacing w:before="220"/>
        <w:ind w:firstLine="540"/>
        <w:jc w:val="both"/>
      </w:pPr>
      <w:r w:rsidRPr="009D05A3">
        <w:t>а) отсутствие в платежном поручении номера лицевого счета клиента, а также указание ошибочного номера лицевого счета;</w:t>
      </w:r>
    </w:p>
    <w:p w:rsidR="005E1DD4" w:rsidRPr="009D05A3" w:rsidRDefault="005E1DD4" w:rsidP="005E1DD4">
      <w:pPr>
        <w:pStyle w:val="ConsPlusNormal"/>
        <w:spacing w:before="220"/>
        <w:ind w:firstLine="540"/>
        <w:jc w:val="both"/>
      </w:pPr>
      <w:r w:rsidRPr="009D05A3">
        <w:t>б) несоответствие указанного лицевого счета клиента указанному наименованию клиента.</w:t>
      </w:r>
    </w:p>
    <w:p w:rsidR="005E1DD4" w:rsidRPr="009D05A3" w:rsidRDefault="005E1DD4" w:rsidP="005E1DD4">
      <w:pPr>
        <w:pStyle w:val="ConsPlusNormal"/>
        <w:spacing w:before="220"/>
        <w:ind w:firstLine="540"/>
        <w:jc w:val="both"/>
      </w:pPr>
      <w:r w:rsidRPr="009D05A3">
        <w:lastRenderedPageBreak/>
        <w:t xml:space="preserve">6.3. </w:t>
      </w:r>
      <w:r>
        <w:t>В день зачисления невыясненных поступлений клиенту направляется письмо в произвольной форме о необходимости предоставления уведомления об уточнении вида и принадлежности платежа, по данному платежному поручению</w:t>
      </w:r>
      <w:r w:rsidRPr="009D05A3">
        <w:t>.</w:t>
      </w:r>
    </w:p>
    <w:p w:rsidR="005E1DD4" w:rsidRPr="009D05A3" w:rsidRDefault="005E1DD4" w:rsidP="005E1DD4">
      <w:pPr>
        <w:pStyle w:val="ConsPlusNormal"/>
        <w:spacing w:before="220"/>
        <w:ind w:firstLine="540"/>
        <w:jc w:val="both"/>
      </w:pPr>
      <w:r w:rsidRPr="009D05A3">
        <w:t>6.4. Для уточнения невыясненных поступлений клиентом представляется уведомление об уточнении вида и принадлежности платежа в виде электронного документа посредством АС "УРМ" или ПМ "СДД".</w:t>
      </w:r>
    </w:p>
    <w:p w:rsidR="005E1DD4" w:rsidRPr="009D05A3" w:rsidRDefault="005E1DD4" w:rsidP="005E1DD4">
      <w:pPr>
        <w:pStyle w:val="ConsPlusNormal"/>
        <w:spacing w:before="220"/>
        <w:ind w:firstLine="540"/>
        <w:jc w:val="both"/>
      </w:pPr>
      <w:r w:rsidRPr="009D05A3">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5E1DD4" w:rsidRPr="009D05A3" w:rsidRDefault="005E1DD4" w:rsidP="005E1DD4">
      <w:pPr>
        <w:pStyle w:val="ConsPlusNormal"/>
        <w:spacing w:before="220"/>
        <w:ind w:firstLine="540"/>
        <w:jc w:val="both"/>
      </w:pPr>
      <w:r w:rsidRPr="009D05A3">
        <w:t>В случае отсутствия ЭП, одновременно с электронным документом клиент представляет реестр платежных документов, по которым необходимо произвести уточнение вида и принадлежности платежа (</w:t>
      </w:r>
      <w:hyperlink w:anchor="P2378" w:history="1">
        <w:r w:rsidRPr="009D05A3">
          <w:rPr>
            <w:color w:val="0000FF"/>
          </w:rPr>
          <w:t>приложение N 6.2</w:t>
        </w:r>
      </w:hyperlink>
      <w:r w:rsidRPr="009D05A3">
        <w:t xml:space="preserve"> к настоящему Порядку), на бумажном носителе.</w:t>
      </w:r>
    </w:p>
    <w:p w:rsidR="005E1DD4" w:rsidRPr="009D05A3" w:rsidRDefault="005E1DD4" w:rsidP="005E1DD4">
      <w:pPr>
        <w:pStyle w:val="ConsPlusNormal"/>
        <w:spacing w:before="220"/>
        <w:ind w:firstLine="540"/>
        <w:jc w:val="both"/>
      </w:pPr>
      <w:r>
        <w:t>6.5. Р</w:t>
      </w:r>
      <w:r w:rsidRPr="009D05A3">
        <w:t xml:space="preserve">ассмотрение представленных клиентами уведомлений об уточнении вида и принадлежности платежа </w:t>
      </w:r>
      <w:r>
        <w:t xml:space="preserve">производится </w:t>
      </w:r>
      <w:r w:rsidRPr="009D05A3">
        <w:t>не позднее второго рабочего дня, следующего за днем представления уведомления.</w:t>
      </w:r>
    </w:p>
    <w:p w:rsidR="005E1DD4" w:rsidRPr="009D05A3" w:rsidRDefault="005E1DD4" w:rsidP="005E1DD4">
      <w:pPr>
        <w:pStyle w:val="ConsPlusNormal"/>
        <w:spacing w:before="220"/>
        <w:ind w:firstLine="540"/>
        <w:jc w:val="both"/>
      </w:pPr>
      <w:r w:rsidRPr="009D05A3">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и дополнительных классификаторов либо отклонены с указанием причины отклонения.</w:t>
      </w:r>
    </w:p>
    <w:p w:rsidR="005E1DD4" w:rsidRPr="009D05A3" w:rsidRDefault="005E1DD4" w:rsidP="005E1DD4">
      <w:pPr>
        <w:pStyle w:val="ConsPlusNormal"/>
        <w:spacing w:before="220"/>
        <w:ind w:firstLine="540"/>
        <w:jc w:val="both"/>
      </w:pPr>
      <w:r>
        <w:t>6.6. П</w:t>
      </w:r>
      <w:r w:rsidRPr="009D05A3">
        <w:t>редставленные уведомления об уточнении вида и принадлежности платежа проверяются на:</w:t>
      </w:r>
    </w:p>
    <w:p w:rsidR="005E1DD4" w:rsidRPr="009D05A3" w:rsidRDefault="005E1DD4" w:rsidP="005E1DD4">
      <w:pPr>
        <w:pStyle w:val="ConsPlusNormal"/>
        <w:spacing w:before="220"/>
        <w:ind w:firstLine="540"/>
        <w:jc w:val="both"/>
      </w:pPr>
      <w:r w:rsidRPr="009D05A3">
        <w:t>а) соответствие уведомления в электронной форме реестру платежных документов, по которым необходимо произвести уточнение вида и принадлежности платежа, на бумажном носителе в случае отсутствия ЭП;</w:t>
      </w:r>
    </w:p>
    <w:p w:rsidR="005E1DD4" w:rsidRPr="009D05A3" w:rsidRDefault="005E1DD4" w:rsidP="005E1DD4">
      <w:pPr>
        <w:pStyle w:val="ConsPlusNormal"/>
        <w:spacing w:before="220"/>
        <w:ind w:firstLine="540"/>
        <w:jc w:val="both"/>
      </w:pPr>
      <w:r w:rsidRPr="009D05A3">
        <w:t>б) наличие активной ЭП на уведомлении при использовании ЭП;</w:t>
      </w:r>
    </w:p>
    <w:p w:rsidR="005E1DD4" w:rsidRPr="009D05A3" w:rsidRDefault="005E1DD4" w:rsidP="005E1DD4">
      <w:pPr>
        <w:pStyle w:val="ConsPlusNormal"/>
        <w:spacing w:before="220"/>
        <w:ind w:firstLine="540"/>
        <w:jc w:val="both"/>
      </w:pPr>
      <w:r w:rsidRPr="009D05A3">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5E1DD4" w:rsidRPr="009D05A3" w:rsidRDefault="005E1DD4" w:rsidP="005E1DD4">
      <w:pPr>
        <w:pStyle w:val="ConsPlusNormal"/>
        <w:spacing w:before="220"/>
        <w:ind w:firstLine="540"/>
        <w:jc w:val="both"/>
      </w:pPr>
      <w:r w:rsidRPr="009D05A3">
        <w:lastRenderedPageBreak/>
        <w:t>г) соответствие лицевого счета и (или) бюджетной классификации и (или) типа средств, указанных в уведомлении, экономическому содержанию, лицевому счету и типу средств уточняемого документа;</w:t>
      </w:r>
    </w:p>
    <w:p w:rsidR="005E1DD4" w:rsidRPr="009D05A3" w:rsidRDefault="005E1DD4" w:rsidP="005E1DD4">
      <w:pPr>
        <w:pStyle w:val="ConsPlusNormal"/>
        <w:spacing w:before="220"/>
        <w:ind w:firstLine="540"/>
        <w:jc w:val="both"/>
      </w:pPr>
      <w:proofErr w:type="spellStart"/>
      <w:r w:rsidRPr="009D05A3">
        <w:t>д</w:t>
      </w:r>
      <w:proofErr w:type="spellEnd"/>
      <w:r w:rsidRPr="009D05A3">
        <w:t>) соответствие номера бюджетного и денежного обязательств, указанных в уведомлении, номеру бюджетных и денежных обязательств в уточняемом документе.</w:t>
      </w:r>
    </w:p>
    <w:p w:rsidR="005E1DD4" w:rsidRPr="009D05A3" w:rsidRDefault="005E1DD4" w:rsidP="005E1DD4">
      <w:pPr>
        <w:pStyle w:val="ConsPlusNormal"/>
        <w:spacing w:before="220"/>
        <w:ind w:firstLine="540"/>
        <w:jc w:val="both"/>
      </w:pPr>
      <w:r w:rsidRPr="009D05A3">
        <w:t>6.7. В случае если платежное поручение не позволяет определить клиента, которому предназначается платеж, учтенный как "Невыясненные поступления" на балансовом счете N 403028</w:t>
      </w:r>
      <w:r>
        <w:t>10050043000303</w:t>
      </w:r>
      <w:r w:rsidRPr="009D05A3">
        <w:t xml:space="preserve">, либо получатель средств не обслуживается в </w:t>
      </w:r>
      <w:r>
        <w:t>администрации Покровского сельсовета Чановского района Новосибирской области</w:t>
      </w:r>
      <w:r w:rsidRPr="009D05A3">
        <w:t xml:space="preserve">, </w:t>
      </w:r>
      <w:r>
        <w:t xml:space="preserve">то </w:t>
      </w:r>
      <w:r w:rsidRPr="009D05A3">
        <w:t xml:space="preserve">в течение 10 рабочих дней </w:t>
      </w:r>
      <w:r>
        <w:t xml:space="preserve">платеж </w:t>
      </w:r>
      <w:r w:rsidRPr="009D05A3">
        <w:t>возвращает</w:t>
      </w:r>
      <w:r>
        <w:t xml:space="preserve">ся </w:t>
      </w:r>
      <w:r w:rsidRPr="009D05A3">
        <w:t>отправителю.</w:t>
      </w:r>
    </w:p>
    <w:p w:rsidR="005E1DD4" w:rsidRPr="009D05A3" w:rsidRDefault="005E1DD4" w:rsidP="005E1DD4">
      <w:pPr>
        <w:pStyle w:val="ConsPlusNormal"/>
        <w:spacing w:before="220"/>
        <w:ind w:firstLine="540"/>
        <w:jc w:val="both"/>
      </w:pPr>
      <w:r w:rsidRPr="009D05A3">
        <w:t>В случае отсутствия необходимой для возврата информации о реквизитах отправителя, возврат платежа отправителю возможен по его заявлению с указанием реквизитов.</w:t>
      </w:r>
    </w:p>
    <w:p w:rsidR="005E1DD4" w:rsidRPr="009D05A3" w:rsidRDefault="005E1DD4" w:rsidP="005E1DD4">
      <w:pPr>
        <w:pStyle w:val="ConsPlusNormal"/>
        <w:spacing w:before="220"/>
        <w:ind w:firstLine="540"/>
        <w:jc w:val="both"/>
      </w:pPr>
      <w:r w:rsidRPr="009D05A3">
        <w:t>6.8. В случае если клиент отказывается учитывать сумму, учтенную как "Невыясненные поступления", в качестве собственных средств, то клиент обязан направить письмо в произвольной форме, в котором необходимо указать один из следующих вариантов перечисления средств:</w:t>
      </w:r>
    </w:p>
    <w:p w:rsidR="005E1DD4" w:rsidRPr="009D05A3" w:rsidRDefault="005E1DD4" w:rsidP="005E1DD4">
      <w:pPr>
        <w:pStyle w:val="ConsPlusNormal"/>
        <w:spacing w:before="220"/>
        <w:ind w:firstLine="540"/>
        <w:jc w:val="both"/>
      </w:pPr>
      <w:r w:rsidRPr="009D05A3">
        <w:t>- платеж необходимо вернуть плательщику;</w:t>
      </w:r>
    </w:p>
    <w:p w:rsidR="005E1DD4" w:rsidRPr="009D05A3" w:rsidRDefault="005E1DD4" w:rsidP="005E1DD4">
      <w:pPr>
        <w:pStyle w:val="ConsPlusNormal"/>
        <w:spacing w:before="220"/>
        <w:ind w:firstLine="540"/>
        <w:jc w:val="both"/>
      </w:pPr>
      <w:r w:rsidRPr="009D05A3">
        <w:t xml:space="preserve">- платеж необходимо зачислить в доход </w:t>
      </w:r>
      <w:r>
        <w:t>мес</w:t>
      </w:r>
      <w:r w:rsidRPr="009D05A3">
        <w:t>тного бюджета.</w:t>
      </w:r>
    </w:p>
    <w:p w:rsidR="005E1DD4" w:rsidRPr="009D05A3" w:rsidRDefault="005E1DD4" w:rsidP="005E1DD4">
      <w:pPr>
        <w:pStyle w:val="ConsPlusNormal"/>
        <w:spacing w:before="220"/>
        <w:ind w:firstLine="540"/>
        <w:jc w:val="both"/>
      </w:pPr>
      <w:r w:rsidRPr="009D05A3">
        <w:t>В письме в обязательном порядке указываются реквизиты для перечисления средств, а также, при необходимости, коды бюджетной классификации, по которым поступившие средства будут отражены на лицевом счете администратора доходов или отправителя средств.</w:t>
      </w:r>
    </w:p>
    <w:p w:rsidR="005E1DD4" w:rsidRPr="009D05A3" w:rsidRDefault="005E1DD4" w:rsidP="005E1DD4">
      <w:pPr>
        <w:pStyle w:val="ConsPlusNormal"/>
        <w:spacing w:before="220"/>
        <w:ind w:firstLine="540"/>
        <w:jc w:val="both"/>
      </w:pPr>
      <w:r w:rsidRPr="009D05A3">
        <w:t>6.9. В случае если платеж ошибочно зачислен на лицевой счет клиента по вине контрагента, то клиент самостоятельно возвращает подобный платеж отправителю по тем же кодам бюджетной классификации и дополнительным классификаторам, по которым денежные средства были зачислены на лицевой счет получателя средств. При этом в назначении платежа платежного поручения получатель средств должен указать реквизиты платежного поручения контрагента, по которому производится возврат.</w:t>
      </w:r>
    </w:p>
    <w:p w:rsidR="005E1DD4" w:rsidRPr="009D05A3" w:rsidRDefault="005E1DD4" w:rsidP="005E1DD4">
      <w:pPr>
        <w:pStyle w:val="ConsPlusNormal"/>
        <w:spacing w:before="220"/>
        <w:ind w:firstLine="540"/>
        <w:jc w:val="both"/>
      </w:pPr>
      <w:r w:rsidRPr="009D05A3">
        <w:lastRenderedPageBreak/>
        <w:t>6.10. Проверяемые реквизиты реестра платежных документов, по которым необходимо произвести уточнение вида и принадлежности средств (</w:t>
      </w:r>
      <w:hyperlink w:anchor="P2378" w:history="1">
        <w:r w:rsidRPr="009D05A3">
          <w:rPr>
            <w:color w:val="0000FF"/>
          </w:rPr>
          <w:t>приложение N 6.2</w:t>
        </w:r>
      </w:hyperlink>
      <w:r w:rsidRPr="009D05A3">
        <w:t xml:space="preserve"> к настоящему Порядку), представляемого получателями средств, должны соответствовать следующим требованиям:</w:t>
      </w:r>
    </w:p>
    <w:p w:rsidR="005E1DD4" w:rsidRPr="009D05A3" w:rsidRDefault="005E1DD4" w:rsidP="005E1DD4">
      <w:pPr>
        <w:pStyle w:val="ConsPlusNormal"/>
        <w:spacing w:before="220"/>
        <w:ind w:firstLine="540"/>
        <w:jc w:val="both"/>
      </w:pPr>
      <w:r w:rsidRPr="009D05A3">
        <w:t>- в графах 1, 2, 3 и 4 указываются соответствующие показатели уточняемого платежного документа;</w:t>
      </w:r>
    </w:p>
    <w:p w:rsidR="005E1DD4" w:rsidRPr="009D05A3" w:rsidRDefault="005E1DD4" w:rsidP="005E1DD4">
      <w:pPr>
        <w:pStyle w:val="ConsPlusNormal"/>
        <w:spacing w:before="220"/>
        <w:ind w:firstLine="540"/>
        <w:jc w:val="both"/>
      </w:pPr>
      <w:r w:rsidRPr="009D05A3">
        <w:t>- в графе 5 указывается код бюджетной классификации и, при необходимости, код мероприятия, по которым необходимо произвести уточнение невыясненных поступлений (за исключением средств, поступающих во временное распоряжение казенных учреждений);</w:t>
      </w:r>
    </w:p>
    <w:p w:rsidR="005E1DD4" w:rsidRPr="009D05A3" w:rsidRDefault="005E1DD4" w:rsidP="005E1DD4">
      <w:pPr>
        <w:pStyle w:val="ConsPlusNormal"/>
        <w:spacing w:before="220"/>
        <w:ind w:firstLine="540"/>
        <w:jc w:val="both"/>
      </w:pPr>
      <w:r w:rsidRPr="009D05A3">
        <w:t>- в графе 6 по средствам, поступающим во временное распоряжение казенных учреждений, указывается словами источник образования средств в соответствии с выданным клиенту Разрешением;</w:t>
      </w:r>
    </w:p>
    <w:p w:rsidR="005E1DD4" w:rsidRPr="009D05A3" w:rsidRDefault="005E1DD4" w:rsidP="005E1DD4">
      <w:pPr>
        <w:pStyle w:val="ConsPlusNormal"/>
        <w:spacing w:before="220"/>
        <w:ind w:firstLine="540"/>
        <w:jc w:val="both"/>
      </w:pPr>
      <w:r w:rsidRPr="009D05A3">
        <w:t>- в случае уточнения по платежам, по которым существуют исполненные бюджетные и денежные обязательства, в графах 7 и 8 указываются соответствующие номера обязательств по уточненному КБК;</w:t>
      </w:r>
    </w:p>
    <w:p w:rsidR="005E1DD4" w:rsidRPr="009D05A3" w:rsidRDefault="005E1DD4" w:rsidP="005E1DD4">
      <w:pPr>
        <w:pStyle w:val="ConsPlusNormal"/>
        <w:spacing w:before="220"/>
        <w:ind w:firstLine="540"/>
        <w:jc w:val="both"/>
      </w:pPr>
      <w:r w:rsidRPr="009D05A3">
        <w:t>- в графе 9 указывается тип средств, по которому необходимо произвести уточнение невыясненных поступлений.</w:t>
      </w:r>
    </w:p>
    <w:p w:rsidR="005E1DD4" w:rsidRPr="009D05A3" w:rsidRDefault="005E1DD4" w:rsidP="005E1DD4">
      <w:pPr>
        <w:pStyle w:val="ConsPlusNormal"/>
        <w:spacing w:before="220"/>
        <w:ind w:firstLine="540"/>
        <w:jc w:val="both"/>
      </w:pPr>
      <w:r w:rsidRPr="009D05A3">
        <w:t xml:space="preserve">6.11. Платежи по средствам во временном распоряжении, учтенные в качестве невыясненных поступлений и по которым не было произведено уточнение, по истечении срока исковой давности подлежат перечислению в доход </w:t>
      </w:r>
      <w:r>
        <w:t>ме</w:t>
      </w:r>
      <w:r w:rsidRPr="009D05A3">
        <w:t>стного бюджета.</w:t>
      </w:r>
    </w:p>
    <w:p w:rsidR="005E1DD4" w:rsidRPr="009D05A3" w:rsidRDefault="005E1DD4" w:rsidP="005E1DD4">
      <w:pPr>
        <w:pStyle w:val="ConsPlusNormal"/>
        <w:spacing w:before="220"/>
        <w:ind w:firstLine="540"/>
        <w:jc w:val="both"/>
      </w:pPr>
      <w:r w:rsidRPr="009D05A3">
        <w:t>6.12. В случае зачисления на балансовый счет N 4020</w:t>
      </w:r>
      <w:r>
        <w:t>4</w:t>
      </w:r>
      <w:r w:rsidRPr="009D05A3">
        <w:t>8</w:t>
      </w:r>
      <w:r>
        <w:t>10200000000456</w:t>
      </w:r>
      <w:r w:rsidRPr="009D05A3">
        <w:t xml:space="preserve"> средств по коду бюджетной классификации, отличному от невыясненных поступлений, получателя по которым невозможно установить, в установленном порядке оформляется соответствующее уведомление на зачисление таких средств в качестве невыясненных поступлений на лицевой счет соответствующего администратора доходов бюджета.</w:t>
      </w:r>
    </w:p>
    <w:p w:rsidR="005E1DD4" w:rsidRPr="009D05A3" w:rsidRDefault="005E1DD4" w:rsidP="005E1DD4">
      <w:pPr>
        <w:pStyle w:val="ConsPlusNormal"/>
        <w:spacing w:before="220"/>
        <w:ind w:firstLine="540"/>
        <w:jc w:val="both"/>
      </w:pPr>
      <w:r w:rsidRPr="009D05A3">
        <w:t>6.13. В случае зачисления на балансовый счет N 4020</w:t>
      </w:r>
      <w:r>
        <w:t>4</w:t>
      </w:r>
      <w:r w:rsidRPr="009D05A3">
        <w:t>8</w:t>
      </w:r>
      <w:r>
        <w:t>10200000000456</w:t>
      </w:r>
      <w:r w:rsidRPr="009D05A3">
        <w:t xml:space="preserve"> в качестве невыясненных поступлений средств, контроль за расходованием которых возложен на территориальные органы Федерального казначейства, клиентом при представлении реестра в соответствии с </w:t>
      </w:r>
      <w:hyperlink w:anchor="P2378" w:history="1">
        <w:r w:rsidRPr="009D05A3">
          <w:rPr>
            <w:color w:val="0000FF"/>
          </w:rPr>
          <w:t>приложением N 6.2</w:t>
        </w:r>
      </w:hyperlink>
      <w:r w:rsidRPr="009D05A3">
        <w:t xml:space="preserve"> к настоящему Порядку в заголовочной части реестра указывается номер </w:t>
      </w:r>
      <w:r w:rsidRPr="009D05A3">
        <w:lastRenderedPageBreak/>
        <w:t>лицевого счета получателя, открытого ему в территориальном органе Федерального казначейства.</w:t>
      </w:r>
    </w:p>
    <w:p w:rsidR="005E1DD4" w:rsidRPr="009D05A3" w:rsidRDefault="005E1DD4" w:rsidP="005E1DD4">
      <w:pPr>
        <w:pStyle w:val="ConsPlusNormal"/>
        <w:spacing w:before="220"/>
        <w:ind w:firstLine="540"/>
        <w:jc w:val="both"/>
      </w:pPr>
      <w:r w:rsidRPr="009D05A3">
        <w:t xml:space="preserve">6.14. Уточнение невыясненных поступлений в соответствии с настоящим разделом Порядка производится в пределах одного балансового счета по поступлениям, администрирование которых осуществляется </w:t>
      </w:r>
      <w:r>
        <w:t>администрацией Покровского сельсовета Чановского района Новосибирской области</w:t>
      </w:r>
      <w:r w:rsidRPr="009D05A3">
        <w:t>.</w:t>
      </w:r>
    </w:p>
    <w:p w:rsidR="005E1DD4" w:rsidRPr="009D05A3" w:rsidRDefault="005E1DD4" w:rsidP="005E1DD4">
      <w:pPr>
        <w:pStyle w:val="ConsPlusNormal"/>
        <w:spacing w:before="220"/>
        <w:ind w:firstLine="540"/>
        <w:jc w:val="both"/>
      </w:pPr>
      <w:r w:rsidRPr="009D05A3">
        <w:t xml:space="preserve">16.15. Прошедшие контроль уведомления об уточнении вида и принадлежности платежа по бюджетным средствам, подписанные </w:t>
      </w:r>
      <w:r>
        <w:t xml:space="preserve">Главой </w:t>
      </w:r>
      <w:proofErr w:type="spellStart"/>
      <w:r>
        <w:t>Покровкого</w:t>
      </w:r>
      <w:proofErr w:type="spellEnd"/>
      <w:r>
        <w:t xml:space="preserve"> сельсовета </w:t>
      </w:r>
      <w:r w:rsidRPr="009D05A3">
        <w:t>направляются в Управление Федерального казначейства по Новосибирской области для отражения уточнения платежей на едином счете бюджета.</w:t>
      </w:r>
    </w:p>
    <w:p w:rsidR="005E1DD4" w:rsidRPr="009D05A3" w:rsidRDefault="005E1DD4" w:rsidP="005E1DD4">
      <w:pPr>
        <w:pStyle w:val="ConsPlusNormal"/>
        <w:spacing w:before="220"/>
        <w:ind w:firstLine="540"/>
        <w:jc w:val="both"/>
      </w:pPr>
      <w:bookmarkStart w:id="203" w:name="P659"/>
      <w:bookmarkEnd w:id="203"/>
      <w:r w:rsidRPr="009D05A3">
        <w:t xml:space="preserve">6.16. В случае зачисления на балансовый счет N 40101810900000010001 в качестве невыясненных поступлений средств, отраженных на лицевом счете </w:t>
      </w:r>
      <w:r>
        <w:t xml:space="preserve">администрации Покровского сельсовета Чановского района Новосибирской области </w:t>
      </w:r>
      <w:r w:rsidRPr="009D05A3">
        <w:t>администратора доходов бюджета и подлежащих уточнению на код классификации доходов бюджета иному администратору поступлений, клиентом представляется в письмо в произвольной форме, с указанием следующих обязательных для зачисления реквизитов: ИНН, КПП, наименование и лицевой счет администратора поступлений, наименования банка получателя, БИК банка, балансовый счет, код бюджетной классификации.</w:t>
      </w:r>
    </w:p>
    <w:p w:rsidR="005E1DD4" w:rsidRPr="009D05A3" w:rsidRDefault="005E1DD4" w:rsidP="005E1DD4">
      <w:pPr>
        <w:pStyle w:val="ConsPlusNormal"/>
        <w:spacing w:before="220"/>
        <w:ind w:firstLine="540"/>
        <w:jc w:val="both"/>
      </w:pPr>
      <w:r>
        <w:t>Н</w:t>
      </w:r>
      <w:r w:rsidRPr="009D05A3">
        <w:t>а основании письма в течение 10 рабочих дней оформляется уведомление об уточнении вида и принадлежности платежа (код формы по КФД 0531809) и направляется в Управление Федерального казначейства по Новосибирской области посредством системы удаленного финансового документооборота Федерального казначейства (далее - СУФД).</w:t>
      </w:r>
    </w:p>
    <w:p w:rsidR="005E1DD4" w:rsidRPr="009D05A3" w:rsidRDefault="005E1DD4" w:rsidP="005E1DD4">
      <w:pPr>
        <w:pStyle w:val="ConsPlusNormal"/>
        <w:spacing w:before="220"/>
        <w:ind w:firstLine="540"/>
        <w:jc w:val="both"/>
      </w:pPr>
      <w:r w:rsidRPr="009D05A3">
        <w:t>В случае несоответствия письма требованиям настоящего пункта Порядка, клиенту направляется письменный отказ с указанием причин неисполнения письма.</w:t>
      </w:r>
    </w:p>
    <w:p w:rsidR="005E1DD4" w:rsidRPr="009D05A3" w:rsidRDefault="005E1DD4" w:rsidP="005E1DD4">
      <w:pPr>
        <w:pStyle w:val="ConsPlusNormal"/>
        <w:spacing w:before="220"/>
        <w:ind w:firstLine="540"/>
        <w:jc w:val="both"/>
      </w:pPr>
      <w:bookmarkStart w:id="204" w:name="P663"/>
      <w:bookmarkEnd w:id="204"/>
      <w:r w:rsidRPr="009D05A3">
        <w:t xml:space="preserve">6.17. В случае зачисления на балансовый счет N 40101810900000010001 в качестве невыясненных поступлений средств, отраженных на лицевом счете </w:t>
      </w:r>
      <w:r>
        <w:t xml:space="preserve">администрации Покровского сельсовета Чановского района Новосибирской области </w:t>
      </w:r>
      <w:r w:rsidRPr="009D05A3">
        <w:t xml:space="preserve">администратора доходов бюджета, и невозможности определения предполагаемого администратора поступлений, а также если предполагаемый администратор поступлений не является администратором </w:t>
      </w:r>
      <w:r w:rsidRPr="009D05A3">
        <w:lastRenderedPageBreak/>
        <w:t xml:space="preserve">доходов </w:t>
      </w:r>
      <w:r>
        <w:t>ме</w:t>
      </w:r>
      <w:r w:rsidRPr="009D05A3">
        <w:t>стного бюджета, в течение 10 рабочих дней оформляется и направляется в Управление Федерального казначейства по Новосибирской области Уведомление об уточнении вида и принадлежности платежа (код формы по КФД 0531809) с указанием уточненных реквизитов администратора поступлений: УФК по Новосибирской области и кода бюджетной классификации "Невыясненные поступления, зачисляемые в федеральный бюджет".</w:t>
      </w:r>
    </w:p>
    <w:p w:rsidR="005E1DD4" w:rsidRPr="009D05A3" w:rsidRDefault="005E1DD4" w:rsidP="005E1DD4">
      <w:pPr>
        <w:pStyle w:val="ConsPlusNormal"/>
        <w:spacing w:before="220"/>
        <w:ind w:firstLine="540"/>
        <w:jc w:val="both"/>
      </w:pPr>
      <w:r w:rsidRPr="009D05A3">
        <w:t>6.18. В случае зачисления на балансовый счет N 4020</w:t>
      </w:r>
      <w:r>
        <w:t>4</w:t>
      </w:r>
      <w:r w:rsidRPr="009D05A3">
        <w:t>8</w:t>
      </w:r>
      <w:r>
        <w:t>10200000000456</w:t>
      </w:r>
      <w:r w:rsidRPr="009D05A3">
        <w:t xml:space="preserve"> сумм дебиторской задолженности прошлых лет по лицевому счету клиента, закрытому в текущем году, в качестве невыясненных поступлений средств, отраженных на лицевом счете администратора доходов бюджета </w:t>
      </w:r>
      <w:r>
        <w:t>администрации Покровского сельсовета Чановского района</w:t>
      </w:r>
      <w:r w:rsidRPr="009D05A3">
        <w:t xml:space="preserve"> </w:t>
      </w:r>
      <w:r>
        <w:t xml:space="preserve">Новосибирской области </w:t>
      </w:r>
      <w:r w:rsidRPr="009D05A3">
        <w:t>и подлежащих уточнению на код классификации доходов бюджета иному администратору поступлений, клиентом предоставляется заявление с указанием следующих обязательных для зачисления реквизитов: ИНН, КПП, наименование и лицевой счет администратора поступлений, наименование банка получателя, БИК банка, балансовый счет, код бюджетной классификации.</w:t>
      </w:r>
    </w:p>
    <w:p w:rsidR="005E1DD4" w:rsidRPr="009D05A3" w:rsidRDefault="005E1DD4" w:rsidP="005E1DD4">
      <w:pPr>
        <w:pStyle w:val="ConsPlusNormal"/>
        <w:spacing w:before="220"/>
        <w:ind w:firstLine="540"/>
        <w:jc w:val="both"/>
      </w:pPr>
      <w:r>
        <w:t>Н</w:t>
      </w:r>
      <w:r w:rsidRPr="009D05A3">
        <w:t>а основании заявления в течение 10 рабочих дней оформляется уведомление об уточнении вида и принадлежности платежа (код формы по КФД 0531809) и направляется в Управление Федерального казначейства по Новосибирской области посредством СУФД.</w:t>
      </w:r>
    </w:p>
    <w:p w:rsidR="005E1DD4" w:rsidRPr="009D05A3" w:rsidRDefault="005E1DD4" w:rsidP="005E1DD4">
      <w:pPr>
        <w:pStyle w:val="ConsPlusNormal"/>
        <w:spacing w:before="220"/>
        <w:ind w:firstLine="540"/>
        <w:jc w:val="both"/>
      </w:pPr>
      <w:r w:rsidRPr="009D05A3">
        <w:t>В случае несоответствия заявления требованиям настоящего пункта, клиенту направляется письменный отказ с указанием причин неисполнения заявления.</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r w:rsidRPr="009D05A3">
        <w:t>7. Порядок обеспечения наличными денежными</w:t>
      </w:r>
    </w:p>
    <w:p w:rsidR="005E1DD4" w:rsidRPr="009D05A3" w:rsidRDefault="005E1DD4" w:rsidP="005E1DD4">
      <w:pPr>
        <w:pStyle w:val="ConsPlusNormal"/>
        <w:jc w:val="center"/>
      </w:pPr>
      <w:r w:rsidRPr="009D05A3">
        <w:t>средствами получателей средств</w:t>
      </w:r>
    </w:p>
    <w:p w:rsidR="005E1DD4" w:rsidRDefault="005E1DD4" w:rsidP="005E1DD4">
      <w:pPr>
        <w:pStyle w:val="ConsPlusNormal"/>
        <w:jc w:val="center"/>
        <w:outlineLvl w:val="2"/>
      </w:pPr>
    </w:p>
    <w:p w:rsidR="005E1DD4" w:rsidRPr="009D05A3" w:rsidRDefault="005E1DD4" w:rsidP="005E1DD4">
      <w:pPr>
        <w:pStyle w:val="ConsPlusNormal"/>
        <w:jc w:val="center"/>
        <w:outlineLvl w:val="2"/>
      </w:pPr>
      <w:r w:rsidRPr="009D05A3">
        <w:t>7.1. Обеспечение наличными денежными средствами</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7.1.1. Настоящий раздел регламентирует порядок обеспечения получателей средств наличными денежными средствами.</w:t>
      </w:r>
    </w:p>
    <w:p w:rsidR="005E1DD4" w:rsidRPr="009D05A3" w:rsidRDefault="005E1DD4" w:rsidP="005E1DD4">
      <w:pPr>
        <w:pStyle w:val="ConsPlusNormal"/>
        <w:spacing w:before="220"/>
        <w:ind w:firstLine="540"/>
        <w:jc w:val="both"/>
      </w:pPr>
      <w:r w:rsidRPr="009D05A3">
        <w:t xml:space="preserve">7.1.2. Обеспечение получателей средств наличными денежными средствами осуществляется в соответствии с </w:t>
      </w:r>
      <w:hyperlink r:id="rId95" w:history="1">
        <w:r w:rsidRPr="009D05A3">
          <w:rPr>
            <w:color w:val="0000FF"/>
          </w:rPr>
          <w:t>Правилами</w:t>
        </w:r>
      </w:hyperlink>
      <w:r w:rsidRPr="009D05A3">
        <w:t xml:space="preserve"> обеспечения наличными денежными средствами организаций, лицевые счета которым </w:t>
      </w:r>
      <w:r w:rsidRPr="009D05A3">
        <w:lastRenderedPageBreak/>
        <w:t>открыты в территориальных органах Федерального казначейства, финансовых органах субъектов Российской Федерации (муниципальных образований), утвержденными приказом Казначейства России от 30.06.2014 N 10н (далее - Правила обеспечения наличными денежными средствами), с учетом особенностей, предусмотренных настоящим разделом.</w:t>
      </w:r>
    </w:p>
    <w:p w:rsidR="005E1DD4" w:rsidRPr="009D05A3" w:rsidRDefault="005E1DD4" w:rsidP="005E1DD4">
      <w:pPr>
        <w:pStyle w:val="ConsPlusNormal"/>
        <w:spacing w:before="220"/>
        <w:ind w:firstLine="540"/>
        <w:jc w:val="both"/>
      </w:pPr>
      <w:r w:rsidRPr="009D05A3">
        <w:t>Оформление операций с подотчетными средствами осуществляется в соответствии с правилами, установленными законодательством Российской Федерации.</w:t>
      </w:r>
    </w:p>
    <w:p w:rsidR="005E1DD4" w:rsidRPr="009D05A3" w:rsidRDefault="005E1DD4" w:rsidP="005E1DD4">
      <w:pPr>
        <w:pStyle w:val="ConsPlusNormal"/>
        <w:spacing w:before="220"/>
        <w:ind w:firstLine="540"/>
        <w:jc w:val="both"/>
      </w:pPr>
      <w:r w:rsidRPr="009D05A3">
        <w:t xml:space="preserve">7.1.3. Перечисление заработной платы, а также перечисление средств на командировочные расходы под отчет осуществляется на </w:t>
      </w:r>
      <w:proofErr w:type="spellStart"/>
      <w:r w:rsidRPr="009D05A3">
        <w:t>зарплатные</w:t>
      </w:r>
      <w:proofErr w:type="spellEnd"/>
      <w:r w:rsidRPr="009D05A3">
        <w:t xml:space="preserve"> расчетные карты сотрудников получателя средств.</w:t>
      </w:r>
    </w:p>
    <w:p w:rsidR="005E1DD4" w:rsidRPr="009D05A3" w:rsidRDefault="005E1DD4" w:rsidP="005E1DD4">
      <w:pPr>
        <w:pStyle w:val="ConsPlusNormal"/>
        <w:spacing w:before="220"/>
        <w:ind w:firstLine="540"/>
        <w:jc w:val="both"/>
      </w:pPr>
      <w:r w:rsidRPr="009D05A3">
        <w:t xml:space="preserve">В случае отсутствия у сотрудника </w:t>
      </w:r>
      <w:proofErr w:type="spellStart"/>
      <w:r w:rsidRPr="009D05A3">
        <w:t>зарплатной</w:t>
      </w:r>
      <w:proofErr w:type="spellEnd"/>
      <w:r w:rsidRPr="009D05A3">
        <w:t xml:space="preserve"> расчетной карты допускается перечисление заработной платы, а также перечисление командировочных расходов под отчет на расчетную карту уполномоченного сотрудника получателя средств.</w:t>
      </w:r>
    </w:p>
    <w:p w:rsidR="005E1DD4" w:rsidRPr="009D05A3" w:rsidRDefault="005E1DD4" w:rsidP="005E1DD4">
      <w:pPr>
        <w:pStyle w:val="ConsPlusNormal"/>
        <w:spacing w:before="220"/>
        <w:ind w:firstLine="540"/>
        <w:jc w:val="both"/>
      </w:pPr>
      <w:r w:rsidRPr="009D05A3">
        <w:t>7.1.4. Перечисление средств на хозяйственные расходы под отчет осуществляется на расчетную карту уполномоченного сотрудника получателя средств.</w:t>
      </w:r>
    </w:p>
    <w:p w:rsidR="005E1DD4" w:rsidRPr="009D05A3" w:rsidRDefault="005E1DD4" w:rsidP="005E1DD4">
      <w:pPr>
        <w:pStyle w:val="ConsPlusNormal"/>
        <w:spacing w:before="220"/>
        <w:ind w:firstLine="540"/>
        <w:jc w:val="both"/>
      </w:pPr>
      <w:r w:rsidRPr="009D05A3">
        <w:t xml:space="preserve">7.1.5. Для перечисления средств на </w:t>
      </w:r>
      <w:proofErr w:type="spellStart"/>
      <w:r w:rsidRPr="009D05A3">
        <w:t>зарплатные</w:t>
      </w:r>
      <w:proofErr w:type="spellEnd"/>
      <w:r w:rsidRPr="009D05A3">
        <w:t xml:space="preserve"> расчетные карты сотрудников получатель средств оформляет следующие документы:</w:t>
      </w:r>
    </w:p>
    <w:p w:rsidR="005E1DD4" w:rsidRPr="009D05A3" w:rsidRDefault="005E1DD4" w:rsidP="005E1DD4">
      <w:pPr>
        <w:pStyle w:val="ConsPlusNormal"/>
        <w:spacing w:before="220"/>
        <w:ind w:firstLine="540"/>
        <w:jc w:val="both"/>
      </w:pPr>
      <w:r w:rsidRPr="009D05A3">
        <w:t>- платежное поручение на перечисление средств с соответствующего лицевого счета;</w:t>
      </w:r>
    </w:p>
    <w:p w:rsidR="005E1DD4" w:rsidRPr="009D05A3" w:rsidRDefault="005E1DD4" w:rsidP="005E1DD4">
      <w:pPr>
        <w:pStyle w:val="ConsPlusNormal"/>
        <w:spacing w:before="220"/>
        <w:ind w:firstLine="540"/>
        <w:jc w:val="both"/>
      </w:pPr>
      <w:r w:rsidRPr="009D05A3">
        <w:t>- реестр на зачисление средств на счета физических лиц (далее - реестр на зачисление).</w:t>
      </w:r>
    </w:p>
    <w:p w:rsidR="005E1DD4" w:rsidRPr="009D05A3" w:rsidRDefault="005E1DD4" w:rsidP="005E1DD4">
      <w:pPr>
        <w:pStyle w:val="ConsPlusNormal"/>
        <w:spacing w:before="220"/>
        <w:ind w:firstLine="540"/>
        <w:jc w:val="both"/>
      </w:pPr>
      <w:r w:rsidRPr="009D05A3">
        <w:t xml:space="preserve">Платежное поручение оформляется в соответствии с требованиями, установленными </w:t>
      </w:r>
      <w:hyperlink w:anchor="P526" w:history="1">
        <w:r w:rsidRPr="009D05A3">
          <w:rPr>
            <w:color w:val="0000FF"/>
          </w:rPr>
          <w:t>пунктом 5.3.3</w:t>
        </w:r>
      </w:hyperlink>
      <w:r w:rsidRPr="009D05A3">
        <w:t xml:space="preserve"> Порядка, с учетом следующих особенностей:</w:t>
      </w:r>
    </w:p>
    <w:p w:rsidR="005E1DD4" w:rsidRPr="009D05A3" w:rsidRDefault="005E1DD4" w:rsidP="005E1DD4">
      <w:pPr>
        <w:pStyle w:val="ConsPlusNormal"/>
        <w:spacing w:before="220"/>
        <w:ind w:firstLine="540"/>
        <w:jc w:val="both"/>
      </w:pPr>
      <w:r w:rsidRPr="009D05A3">
        <w:t>- в поле "Получатель" указываются реквизиты учреждения банка, в котором сотрудникам получателя средств открыты счета физических лиц;</w:t>
      </w:r>
    </w:p>
    <w:p w:rsidR="005E1DD4" w:rsidRPr="009D05A3" w:rsidRDefault="005E1DD4" w:rsidP="005E1DD4">
      <w:pPr>
        <w:pStyle w:val="ConsPlusNormal"/>
        <w:spacing w:before="220"/>
        <w:ind w:firstLine="540"/>
        <w:jc w:val="both"/>
      </w:pPr>
      <w:r w:rsidRPr="009D05A3">
        <w:t>- в поле "Сумма" указывается общая сумма, подлежащая перечислению на счета физических лиц;</w:t>
      </w:r>
    </w:p>
    <w:p w:rsidR="005E1DD4" w:rsidRPr="009D05A3" w:rsidRDefault="005E1DD4" w:rsidP="005E1DD4">
      <w:pPr>
        <w:pStyle w:val="ConsPlusNormal"/>
        <w:spacing w:before="220"/>
        <w:ind w:firstLine="540"/>
        <w:jc w:val="both"/>
      </w:pPr>
      <w:r w:rsidRPr="009D05A3">
        <w:lastRenderedPageBreak/>
        <w:t>- в поле "Назначение платежа" указывается цель платежа, а также делается ссылка на перечисление средств по реестру на зачисление, его номер и дату.</w:t>
      </w:r>
    </w:p>
    <w:p w:rsidR="005E1DD4" w:rsidRPr="009D05A3" w:rsidRDefault="005E1DD4" w:rsidP="005E1DD4">
      <w:pPr>
        <w:pStyle w:val="ConsPlusNormal"/>
        <w:spacing w:before="220"/>
        <w:ind w:firstLine="540"/>
        <w:jc w:val="both"/>
      </w:pPr>
      <w:r w:rsidRPr="009D05A3">
        <w:t>Реестр на зачисление средств составляется получателем средств по форме, согласованной с учреждением банка. Предоставление указанного реестра в учреждение банка осуществляется получателем средств самостоятельно.</w:t>
      </w:r>
    </w:p>
    <w:p w:rsidR="005E1DD4" w:rsidRPr="009D05A3" w:rsidRDefault="005E1DD4" w:rsidP="005E1DD4">
      <w:pPr>
        <w:pStyle w:val="ConsPlusNormal"/>
        <w:spacing w:before="220"/>
        <w:ind w:firstLine="540"/>
        <w:jc w:val="both"/>
      </w:pPr>
      <w:r w:rsidRPr="009D05A3">
        <w:t xml:space="preserve">7.1.6. Платежное поручение на перечисление средств на расчетную карту уполномоченного сотрудника получателя средств оформляется в соответствии с требованиями </w:t>
      </w:r>
      <w:hyperlink w:anchor="P526" w:history="1">
        <w:r w:rsidRPr="009D05A3">
          <w:rPr>
            <w:color w:val="0000FF"/>
          </w:rPr>
          <w:t>пункта 5.3.3</w:t>
        </w:r>
      </w:hyperlink>
      <w:r w:rsidRPr="009D05A3">
        <w:t xml:space="preserve"> настоящего Порядка, с учетом следующих особенностей:</w:t>
      </w:r>
    </w:p>
    <w:p w:rsidR="005E1DD4" w:rsidRPr="009D05A3" w:rsidRDefault="005E1DD4" w:rsidP="005E1DD4">
      <w:pPr>
        <w:pStyle w:val="ConsPlusNormal"/>
        <w:spacing w:before="220"/>
        <w:ind w:firstLine="540"/>
        <w:jc w:val="both"/>
      </w:pPr>
      <w:r w:rsidRPr="009D05A3">
        <w:t>- перечисление осуществляется на соответствующий балансовый счет N 40116, открытый Управлением Федерального казначейства по Новосибирской области в Банке России;</w:t>
      </w:r>
    </w:p>
    <w:p w:rsidR="005E1DD4" w:rsidRPr="009D05A3" w:rsidRDefault="005E1DD4" w:rsidP="005E1DD4">
      <w:pPr>
        <w:pStyle w:val="ConsPlusNormal"/>
        <w:spacing w:before="220"/>
        <w:ind w:firstLine="540"/>
        <w:jc w:val="both"/>
      </w:pPr>
      <w:r w:rsidRPr="009D05A3">
        <w:t>- в поле "Назначение платежа" указываются фамилия, имя, отчество (при наличии) уполномоченного сотрудника получателя средств, номер его расчетной карты.</w:t>
      </w:r>
    </w:p>
    <w:p w:rsidR="005E1DD4" w:rsidRPr="009D05A3" w:rsidRDefault="005E1DD4" w:rsidP="005E1DD4">
      <w:pPr>
        <w:pStyle w:val="ConsPlusNormal"/>
        <w:spacing w:before="220"/>
        <w:ind w:firstLine="540"/>
        <w:jc w:val="both"/>
      </w:pPr>
      <w:r w:rsidRPr="009D05A3">
        <w:t xml:space="preserve">7.1.7. </w:t>
      </w:r>
      <w:hyperlink w:anchor="P2468" w:history="1">
        <w:r w:rsidRPr="009D05A3">
          <w:rPr>
            <w:color w:val="0000FF"/>
          </w:rPr>
          <w:t>Заявления</w:t>
        </w:r>
      </w:hyperlink>
      <w:r w:rsidRPr="009D05A3">
        <w:t xml:space="preserve"> сотрудников получателей средств на выдачу денежных средств под отчет оформляются по примерной форме согласно приложению, N 7.1 к настоящему Порядку.</w:t>
      </w:r>
    </w:p>
    <w:p w:rsidR="005E1DD4" w:rsidRPr="009D05A3" w:rsidRDefault="005E1DD4" w:rsidP="005E1DD4">
      <w:pPr>
        <w:pStyle w:val="ConsPlusNormal"/>
        <w:spacing w:before="220"/>
        <w:ind w:firstLine="540"/>
        <w:jc w:val="both"/>
      </w:pPr>
      <w:r w:rsidRPr="009D05A3">
        <w:t>7.1.8. Расходование наличных денежных средств, поступивших в кассу получателя средств, осуществляется только после их зачисления на соответствующий лицевой счет получателя средств.</w:t>
      </w:r>
    </w:p>
    <w:p w:rsidR="005E1DD4" w:rsidRPr="009D05A3" w:rsidRDefault="005E1DD4" w:rsidP="005E1DD4">
      <w:pPr>
        <w:pStyle w:val="ConsPlusNormal"/>
        <w:spacing w:before="220"/>
        <w:ind w:firstLine="540"/>
        <w:jc w:val="both"/>
      </w:pPr>
      <w:r w:rsidRPr="009D05A3">
        <w:t>7.1.9. Не допускается перечисление получателями средств денежных средств под отчет на приобретение (изготовление) товарно-материальных ценностей, на выполнение работ, оказание услуг, за исключением:</w:t>
      </w:r>
    </w:p>
    <w:p w:rsidR="005E1DD4" w:rsidRPr="009D05A3" w:rsidRDefault="005E1DD4" w:rsidP="005E1DD4">
      <w:pPr>
        <w:pStyle w:val="ConsPlusNormal"/>
        <w:spacing w:before="220"/>
        <w:ind w:firstLine="540"/>
        <w:jc w:val="both"/>
      </w:pPr>
      <w:r w:rsidRPr="009D05A3">
        <w:t>возмещения расходов, связанных с командированием работников;</w:t>
      </w:r>
    </w:p>
    <w:p w:rsidR="005E1DD4" w:rsidRPr="009D05A3" w:rsidRDefault="005E1DD4" w:rsidP="005E1DD4">
      <w:pPr>
        <w:pStyle w:val="ConsPlusNormal"/>
        <w:spacing w:before="220"/>
        <w:ind w:firstLine="540"/>
        <w:jc w:val="both"/>
      </w:pPr>
      <w:r w:rsidRPr="009D05A3">
        <w:t>возмещения расходов, понесенных работниками в процессе исполнения должностных обязанностей, - в пределах 50 000 (пятидесяти тысяч) рублей в месяц на одного получателя средств;</w:t>
      </w:r>
    </w:p>
    <w:p w:rsidR="005E1DD4" w:rsidRPr="009D05A3" w:rsidRDefault="005E1DD4" w:rsidP="005E1DD4">
      <w:pPr>
        <w:pStyle w:val="ConsPlusNormal"/>
        <w:spacing w:before="220"/>
        <w:ind w:firstLine="540"/>
        <w:jc w:val="both"/>
      </w:pPr>
      <w:r w:rsidRPr="009D05A3">
        <w:lastRenderedPageBreak/>
        <w:t>расходов на питание спортсменов и студентов при их направлении на соревнования, олимпиады, учебную практику и иные мероприятия - при представлении документа, подтверждающего сумму платежного поручения.</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7.2. Порядок взноса наличных денежных средств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7.2.1. Взнос клиентом наличных средств в кассу банка производится в соответствии с </w:t>
      </w:r>
      <w:hyperlink r:id="rId96" w:history="1">
        <w:r w:rsidRPr="009D05A3">
          <w:rPr>
            <w:color w:val="0000FF"/>
          </w:rPr>
          <w:t>Правилами</w:t>
        </w:r>
      </w:hyperlink>
      <w:r w:rsidRPr="009D05A3">
        <w:t xml:space="preserve"> обеспечения наличными денежными средствами на основании объявления на взнос наличными (форма по </w:t>
      </w:r>
      <w:hyperlink r:id="rId97" w:history="1">
        <w:r w:rsidRPr="009D05A3">
          <w:rPr>
            <w:color w:val="0000FF"/>
          </w:rPr>
          <w:t>ОКУД</w:t>
        </w:r>
      </w:hyperlink>
      <w:r w:rsidRPr="009D05A3">
        <w:t xml:space="preserve"> 0402001) в соответствии с требованиями, установленными </w:t>
      </w:r>
      <w:hyperlink r:id="rId98" w:history="1">
        <w:r w:rsidRPr="009D05A3">
          <w:rPr>
            <w:color w:val="0000FF"/>
          </w:rPr>
          <w:t>Положением</w:t>
        </w:r>
      </w:hyperlink>
      <w:r w:rsidRPr="009D05A3">
        <w:t xml:space="preserve"> ЦБ РФ от </w:t>
      </w:r>
      <w:r>
        <w:t>29</w:t>
      </w:r>
      <w:r w:rsidRPr="009D05A3">
        <w:t>.0</w:t>
      </w:r>
      <w:r>
        <w:t>1</w:t>
      </w:r>
      <w:r w:rsidRPr="009D05A3">
        <w:t>.20</w:t>
      </w:r>
      <w:r>
        <w:t>1</w:t>
      </w:r>
      <w:r w:rsidRPr="009D05A3">
        <w:t xml:space="preserve">8 N </w:t>
      </w:r>
      <w:r>
        <w:t>630</w:t>
      </w:r>
      <w:r w:rsidRPr="009D05A3">
        <w:t>-П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с учетом особенностей, установленных настоящим подразделом.</w:t>
      </w:r>
    </w:p>
    <w:p w:rsidR="005E1DD4" w:rsidRPr="009D05A3" w:rsidRDefault="005E1DD4" w:rsidP="005E1DD4">
      <w:pPr>
        <w:pStyle w:val="ConsPlusNormal"/>
        <w:spacing w:before="220"/>
        <w:ind w:firstLine="540"/>
        <w:jc w:val="both"/>
      </w:pPr>
      <w:r w:rsidRPr="009D05A3">
        <w:t xml:space="preserve">7.2.2. В платежном поручении на зачисление денежных средств на лицевой счет получателя средств, открытый в </w:t>
      </w:r>
      <w:r>
        <w:t xml:space="preserve">администрации </w:t>
      </w:r>
      <w:bookmarkStart w:id="205" w:name="_Hlk23694735"/>
      <w:r>
        <w:t xml:space="preserve">Покровского сельсовета Чановского </w:t>
      </w:r>
      <w:bookmarkEnd w:id="205"/>
      <w:r>
        <w:t>района новосибирской области</w:t>
      </w:r>
      <w:r w:rsidRPr="009D05A3">
        <w:t>, указываются:</w:t>
      </w:r>
    </w:p>
    <w:p w:rsidR="005E1DD4" w:rsidRPr="009D05A3" w:rsidRDefault="005E1DD4" w:rsidP="005E1DD4">
      <w:pPr>
        <w:pStyle w:val="ConsPlusNormal"/>
        <w:spacing w:before="220"/>
        <w:ind w:firstLine="540"/>
        <w:jc w:val="both"/>
      </w:pPr>
      <w:r w:rsidRPr="009D05A3">
        <w:t>- номер лицевого счета получателя средств;</w:t>
      </w:r>
    </w:p>
    <w:p w:rsidR="005E1DD4" w:rsidRPr="009D05A3" w:rsidRDefault="005E1DD4" w:rsidP="005E1DD4">
      <w:pPr>
        <w:pStyle w:val="ConsPlusNormal"/>
        <w:spacing w:before="220"/>
        <w:ind w:firstLine="540"/>
        <w:jc w:val="both"/>
      </w:pPr>
      <w:r w:rsidRPr="009D05A3">
        <w:t>- коды бюджетной классификации и дополнительных классификаторов, в соответствии с которыми необходимо произвести отражение внесенных денежных средств;</w:t>
      </w:r>
    </w:p>
    <w:p w:rsidR="005E1DD4" w:rsidRPr="009D05A3" w:rsidRDefault="005E1DD4" w:rsidP="005E1DD4">
      <w:pPr>
        <w:pStyle w:val="ConsPlusNormal"/>
        <w:spacing w:before="220"/>
        <w:ind w:firstLine="540"/>
        <w:jc w:val="both"/>
      </w:pPr>
      <w:r w:rsidRPr="009D05A3">
        <w:t>- для средств, поступающих во временное распоряжение получателя средств, указывается источник образования средств, в соответствии с Разрешением.</w:t>
      </w:r>
    </w:p>
    <w:p w:rsidR="005E1DD4" w:rsidRPr="009D05A3" w:rsidRDefault="005E1DD4" w:rsidP="005E1DD4">
      <w:pPr>
        <w:pStyle w:val="ConsPlusNormal"/>
        <w:spacing w:before="220"/>
        <w:ind w:firstLine="540"/>
        <w:jc w:val="both"/>
      </w:pPr>
      <w:r w:rsidRPr="009D05A3">
        <w:t>7.2.3. В подтверждение зачисления наличных денежных средств на лицевой счет получателя средств предоставляет</w:t>
      </w:r>
      <w:r>
        <w:t>ся</w:t>
      </w:r>
      <w:r w:rsidRPr="009D05A3">
        <w:t xml:space="preserve"> платежное поручение в составе пакета отчетных форм.</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bookmarkStart w:id="206" w:name="P743"/>
      <w:bookmarkEnd w:id="206"/>
      <w:r>
        <w:t>8</w:t>
      </w:r>
      <w:r w:rsidRPr="009D05A3">
        <w:t>. Ведение перечня участников бюджетного</w:t>
      </w:r>
    </w:p>
    <w:p w:rsidR="005E1DD4" w:rsidRPr="009D05A3" w:rsidRDefault="005E1DD4" w:rsidP="005E1DD4">
      <w:pPr>
        <w:pStyle w:val="ConsPlusNormal"/>
        <w:jc w:val="center"/>
      </w:pPr>
      <w:r w:rsidRPr="009D05A3">
        <w:t>процесса Новосибирской области</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t>8</w:t>
      </w:r>
      <w:r w:rsidRPr="009D05A3">
        <w:t>.1. Перечень участников бюджетного процесса Новосибирской</w:t>
      </w:r>
    </w:p>
    <w:p w:rsidR="005E1DD4" w:rsidRPr="009D05A3" w:rsidRDefault="005E1DD4" w:rsidP="005E1DD4">
      <w:pPr>
        <w:pStyle w:val="ConsPlusNormal"/>
        <w:jc w:val="center"/>
      </w:pPr>
      <w:r w:rsidRPr="009D05A3">
        <w:t>области, санкционирование расходов которых</w:t>
      </w:r>
    </w:p>
    <w:p w:rsidR="005E1DD4" w:rsidRPr="009D05A3" w:rsidRDefault="005E1DD4" w:rsidP="005E1DD4">
      <w:pPr>
        <w:pStyle w:val="ConsPlusNormal"/>
        <w:jc w:val="center"/>
      </w:pPr>
      <w:r w:rsidRPr="009D05A3">
        <w:t xml:space="preserve">осуществляется </w:t>
      </w:r>
      <w:r>
        <w:t>Администрацией района</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lastRenderedPageBreak/>
        <w:t>8</w:t>
      </w:r>
      <w:r w:rsidRPr="009D05A3">
        <w:t xml:space="preserve">.1.1. В целях контроля за соблюдением принципа подведомственности расходов бюджета осуществляется ведение перечня участников бюджетного процесса </w:t>
      </w:r>
      <w:r>
        <w:t>администрации</w:t>
      </w:r>
      <w:r w:rsidRPr="00041CBD">
        <w:t xml:space="preserve"> </w:t>
      </w:r>
      <w:r>
        <w:t xml:space="preserve">Покровского сельсовета Чановского района </w:t>
      </w:r>
      <w:r w:rsidRPr="009D05A3">
        <w:t>Новосибирской области (далее - перечень).</w:t>
      </w:r>
    </w:p>
    <w:p w:rsidR="005E1DD4" w:rsidRPr="009D05A3" w:rsidRDefault="005E1DD4" w:rsidP="005E1DD4">
      <w:pPr>
        <w:pStyle w:val="ConsPlusNormal"/>
        <w:spacing w:before="220"/>
        <w:ind w:firstLine="540"/>
        <w:jc w:val="both"/>
      </w:pPr>
      <w:hyperlink w:anchor="P2750" w:history="1">
        <w:r w:rsidRPr="009D05A3">
          <w:rPr>
            <w:color w:val="0000FF"/>
          </w:rPr>
          <w:t>Перечень</w:t>
        </w:r>
      </w:hyperlink>
      <w:r w:rsidRPr="009D05A3">
        <w:t xml:space="preserve"> ведется </w:t>
      </w:r>
      <w:r>
        <w:t>по форме приложения N 8</w:t>
      </w:r>
      <w:r w:rsidRPr="009D05A3">
        <w:t>.1 к настоящему Порядку.</w:t>
      </w:r>
    </w:p>
    <w:p w:rsidR="005E1DD4" w:rsidRPr="009D05A3" w:rsidRDefault="005E1DD4" w:rsidP="005E1DD4">
      <w:pPr>
        <w:pStyle w:val="ConsPlusNormal"/>
        <w:spacing w:before="220"/>
        <w:ind w:firstLine="540"/>
        <w:jc w:val="both"/>
      </w:pPr>
      <w:r>
        <w:t>8</w:t>
      </w:r>
      <w:r w:rsidRPr="009D05A3">
        <w:t>.1.2. В перечень включается следующая информация по получателям средств:</w:t>
      </w:r>
    </w:p>
    <w:p w:rsidR="005E1DD4" w:rsidRPr="009D05A3" w:rsidRDefault="005E1DD4" w:rsidP="005E1DD4">
      <w:pPr>
        <w:pStyle w:val="ConsPlusNormal"/>
        <w:spacing w:before="220"/>
        <w:ind w:firstLine="540"/>
        <w:jc w:val="both"/>
      </w:pPr>
      <w:r w:rsidRPr="009D05A3">
        <w:t xml:space="preserve">- код </w:t>
      </w:r>
      <w:r>
        <w:t>участника</w:t>
      </w:r>
      <w:r w:rsidRPr="009D05A3">
        <w:t xml:space="preserve"> (</w:t>
      </w:r>
      <w:r>
        <w:t>из Реестра участников бюджетного процесса</w:t>
      </w:r>
      <w:r w:rsidRPr="009D05A3">
        <w:t>);</w:t>
      </w:r>
    </w:p>
    <w:p w:rsidR="005E1DD4" w:rsidRPr="009D05A3" w:rsidRDefault="005E1DD4" w:rsidP="005E1DD4">
      <w:pPr>
        <w:pStyle w:val="ConsPlusNormal"/>
        <w:spacing w:before="220"/>
        <w:ind w:firstLine="540"/>
        <w:jc w:val="both"/>
      </w:pPr>
      <w:r w:rsidRPr="009D05A3">
        <w:t>- полное наименование получателя средств в соответствии с его уставными документами;</w:t>
      </w:r>
    </w:p>
    <w:p w:rsidR="005E1DD4" w:rsidRPr="009D05A3" w:rsidRDefault="005E1DD4" w:rsidP="005E1DD4">
      <w:pPr>
        <w:pStyle w:val="ConsPlusNormal"/>
        <w:spacing w:before="220"/>
        <w:ind w:firstLine="540"/>
        <w:jc w:val="both"/>
      </w:pPr>
      <w:r w:rsidRPr="009D05A3">
        <w:t>- сокращенное наименование получателя средств в соответствии с его уставными документами;</w:t>
      </w:r>
    </w:p>
    <w:p w:rsidR="005E1DD4" w:rsidRPr="009D05A3" w:rsidRDefault="005E1DD4" w:rsidP="005E1DD4">
      <w:pPr>
        <w:pStyle w:val="ConsPlusNormal"/>
        <w:spacing w:before="220"/>
        <w:ind w:firstLine="540"/>
        <w:jc w:val="both"/>
      </w:pPr>
      <w:r w:rsidRPr="009D05A3">
        <w:t>- идентификационный номер налогоплательщика получателя средств (ИНН);</w:t>
      </w:r>
    </w:p>
    <w:p w:rsidR="005E1DD4" w:rsidRPr="009D05A3" w:rsidRDefault="005E1DD4" w:rsidP="005E1DD4">
      <w:pPr>
        <w:pStyle w:val="ConsPlusNormal"/>
        <w:spacing w:before="220"/>
        <w:ind w:firstLine="540"/>
        <w:jc w:val="both"/>
      </w:pPr>
      <w:r w:rsidRPr="009D05A3">
        <w:t>- общероссийский государственный регистрационный номер получателя средств (ОГРН);</w:t>
      </w:r>
    </w:p>
    <w:p w:rsidR="005E1DD4" w:rsidRPr="009D05A3" w:rsidRDefault="005E1DD4" w:rsidP="005E1DD4">
      <w:pPr>
        <w:pStyle w:val="ConsPlusNormal"/>
        <w:spacing w:before="220"/>
        <w:ind w:firstLine="540"/>
        <w:jc w:val="both"/>
      </w:pPr>
      <w:r w:rsidRPr="009D05A3">
        <w:t>- код причины постановки на налоговый учет (КПП);</w:t>
      </w:r>
    </w:p>
    <w:p w:rsidR="005E1DD4" w:rsidRPr="009D05A3" w:rsidRDefault="005E1DD4" w:rsidP="005E1DD4">
      <w:pPr>
        <w:pStyle w:val="ConsPlusNormal"/>
        <w:spacing w:before="220"/>
        <w:ind w:firstLine="540"/>
        <w:jc w:val="both"/>
      </w:pPr>
      <w:r w:rsidRPr="009D05A3">
        <w:t xml:space="preserve">- код формы собственности получателя средств в соответствии с Общероссийским </w:t>
      </w:r>
      <w:hyperlink r:id="rId99" w:history="1">
        <w:r w:rsidRPr="009D05A3">
          <w:rPr>
            <w:color w:val="0000FF"/>
          </w:rPr>
          <w:t>классификатором</w:t>
        </w:r>
      </w:hyperlink>
      <w:r w:rsidRPr="009D05A3">
        <w:t xml:space="preserve"> форм собственности (ОКФС);</w:t>
      </w:r>
    </w:p>
    <w:p w:rsidR="005E1DD4" w:rsidRPr="009D05A3" w:rsidRDefault="005E1DD4" w:rsidP="005E1DD4">
      <w:pPr>
        <w:pStyle w:val="ConsPlusNormal"/>
        <w:spacing w:before="220"/>
        <w:ind w:firstLine="540"/>
        <w:jc w:val="both"/>
      </w:pPr>
      <w:r w:rsidRPr="009D05A3">
        <w:t xml:space="preserve">- код организационно-правовой формы получателя средств в соответствии с Общероссийским </w:t>
      </w:r>
      <w:hyperlink r:id="rId100" w:history="1">
        <w:r w:rsidRPr="009D05A3">
          <w:rPr>
            <w:color w:val="0000FF"/>
          </w:rPr>
          <w:t>классификатором</w:t>
        </w:r>
      </w:hyperlink>
      <w:r w:rsidRPr="009D05A3">
        <w:t xml:space="preserve"> организационно-правовых форм (ОКОПФ);</w:t>
      </w:r>
    </w:p>
    <w:p w:rsidR="005E1DD4" w:rsidRPr="009D05A3" w:rsidRDefault="005E1DD4" w:rsidP="005E1DD4">
      <w:pPr>
        <w:pStyle w:val="ConsPlusNormal"/>
        <w:spacing w:before="220"/>
        <w:ind w:firstLine="540"/>
        <w:jc w:val="both"/>
      </w:pPr>
      <w:r w:rsidRPr="009D05A3">
        <w:t>- юридический адрес получателя средств (с указанием почтового индекса, наименования района области);</w:t>
      </w:r>
    </w:p>
    <w:p w:rsidR="005E1DD4" w:rsidRPr="009D05A3" w:rsidRDefault="005E1DD4" w:rsidP="005E1DD4">
      <w:pPr>
        <w:pStyle w:val="ConsPlusNormal"/>
        <w:spacing w:before="220"/>
        <w:ind w:firstLine="540"/>
        <w:jc w:val="both"/>
      </w:pPr>
      <w:r w:rsidRPr="009D05A3">
        <w:t xml:space="preserve">- код главного распорядителя бюджетных средств, в ведении которого находится получатель средств, в соответствии с законом "О </w:t>
      </w:r>
      <w:r>
        <w:t>мес</w:t>
      </w:r>
      <w:r w:rsidRPr="009D05A3">
        <w:t xml:space="preserve">тном бюджете </w:t>
      </w:r>
      <w:r>
        <w:t xml:space="preserve">Покровского сельсовета Чановского района </w:t>
      </w:r>
      <w:r w:rsidRPr="009D05A3">
        <w:t>Новосибирской области" на текущий финансовый год;</w:t>
      </w:r>
    </w:p>
    <w:p w:rsidR="005E1DD4" w:rsidRPr="009D05A3" w:rsidRDefault="005E1DD4" w:rsidP="005E1DD4">
      <w:pPr>
        <w:pStyle w:val="ConsPlusNormal"/>
        <w:spacing w:before="220"/>
        <w:ind w:firstLine="540"/>
        <w:jc w:val="both"/>
      </w:pPr>
      <w:r w:rsidRPr="009D05A3">
        <w:t>- Ф.И.О. руководителя и главного бухгалтера получателя средств, их контактные телефоны.</w:t>
      </w:r>
    </w:p>
    <w:p w:rsidR="005E1DD4" w:rsidRPr="009D05A3" w:rsidRDefault="005E1DD4" w:rsidP="005E1DD4">
      <w:pPr>
        <w:pStyle w:val="ConsPlusNormal"/>
        <w:spacing w:before="220"/>
        <w:ind w:firstLine="540"/>
        <w:jc w:val="both"/>
      </w:pPr>
      <w:bookmarkStart w:id="207" w:name="P764"/>
      <w:bookmarkEnd w:id="207"/>
      <w:r>
        <w:lastRenderedPageBreak/>
        <w:t>8</w:t>
      </w:r>
      <w:r w:rsidRPr="009D05A3">
        <w:t xml:space="preserve">.1.3. Для включения получателя средств в </w:t>
      </w:r>
      <w:hyperlink w:anchor="P2750" w:history="1">
        <w:r w:rsidRPr="009D05A3">
          <w:rPr>
            <w:color w:val="0000FF"/>
          </w:rPr>
          <w:t>перечень</w:t>
        </w:r>
      </w:hyperlink>
      <w:r w:rsidRPr="009D05A3">
        <w:t xml:space="preserve"> </w:t>
      </w:r>
      <w:r>
        <w:t xml:space="preserve">получатель </w:t>
      </w:r>
      <w:r w:rsidRPr="009D05A3">
        <w:t>бюджетных средств предс</w:t>
      </w:r>
      <w:r>
        <w:t xml:space="preserve">тавляет </w:t>
      </w:r>
      <w:r w:rsidRPr="009D05A3">
        <w:t xml:space="preserve">информацию по форме приложения N </w:t>
      </w:r>
      <w:r>
        <w:t>8</w:t>
      </w:r>
      <w:r w:rsidRPr="009D05A3">
        <w:t>.1 к настоящему Порядку. При этом в примечании указывается: "включить".</w:t>
      </w:r>
    </w:p>
    <w:p w:rsidR="005E1DD4" w:rsidRPr="009D05A3" w:rsidRDefault="005E1DD4" w:rsidP="005E1DD4">
      <w:pPr>
        <w:pStyle w:val="ConsPlusNormal"/>
        <w:spacing w:before="220"/>
        <w:ind w:firstLine="540"/>
        <w:jc w:val="both"/>
      </w:pPr>
      <w:r w:rsidRPr="009D05A3">
        <w:t xml:space="preserve">Включение получателя средств в перечень является основанием для открытия получателю средств лицевых счетов в соответствии с </w:t>
      </w:r>
      <w:hyperlink w:anchor="P136" w:history="1">
        <w:r w:rsidRPr="009D05A3">
          <w:rPr>
            <w:color w:val="0000FF"/>
          </w:rPr>
          <w:t>разделом 2</w:t>
        </w:r>
      </w:hyperlink>
      <w:r w:rsidRPr="009D05A3">
        <w:t xml:space="preserve"> настоящего Порядка.</w:t>
      </w:r>
    </w:p>
    <w:p w:rsidR="005E1DD4" w:rsidRPr="009D05A3" w:rsidRDefault="005E1DD4" w:rsidP="005E1DD4">
      <w:pPr>
        <w:pStyle w:val="ConsPlusNormal"/>
        <w:spacing w:before="220"/>
        <w:ind w:firstLine="540"/>
        <w:jc w:val="both"/>
      </w:pPr>
      <w:bookmarkStart w:id="208" w:name="P766"/>
      <w:bookmarkEnd w:id="208"/>
      <w:r>
        <w:t>8</w:t>
      </w:r>
      <w:r w:rsidRPr="009D05A3">
        <w:t xml:space="preserve">.1.4. Для исключения получателя средств из </w:t>
      </w:r>
      <w:hyperlink w:anchor="P2750" w:history="1">
        <w:r w:rsidRPr="009D05A3">
          <w:rPr>
            <w:color w:val="0000FF"/>
          </w:rPr>
          <w:t>перечня</w:t>
        </w:r>
      </w:hyperlink>
      <w:r w:rsidRPr="009D05A3">
        <w:t xml:space="preserve"> </w:t>
      </w:r>
      <w:r>
        <w:t>получатель</w:t>
      </w:r>
      <w:r w:rsidRPr="009D05A3">
        <w:t xml:space="preserve"> бюджетных средств представляет информацию по форме приложения N </w:t>
      </w:r>
      <w:r>
        <w:t>8</w:t>
      </w:r>
      <w:r w:rsidRPr="009D05A3">
        <w:t>.1 к настоящему Порядку с указанием в примечании: "исключить".</w:t>
      </w:r>
    </w:p>
    <w:p w:rsidR="005E1DD4" w:rsidRDefault="005E1DD4" w:rsidP="005E1DD4">
      <w:pPr>
        <w:pStyle w:val="ConsPlusNormal"/>
        <w:spacing w:before="220"/>
        <w:ind w:firstLine="540"/>
        <w:jc w:val="both"/>
      </w:pPr>
      <w:r w:rsidRPr="009D05A3">
        <w:t xml:space="preserve">Исключение получателя средств из перечня является основанием для закрытия получателю средств лицевых счетов в соответствии с </w:t>
      </w:r>
      <w:hyperlink w:anchor="P283" w:history="1">
        <w:r w:rsidRPr="009D05A3">
          <w:rPr>
            <w:color w:val="0000FF"/>
          </w:rPr>
          <w:t>разделом 4</w:t>
        </w:r>
      </w:hyperlink>
      <w:r w:rsidRPr="009D05A3">
        <w:t xml:space="preserve"> настоящего Порядка.</w:t>
      </w:r>
    </w:p>
    <w:p w:rsidR="005E1DD4" w:rsidRPr="009D05A3" w:rsidRDefault="005E1DD4" w:rsidP="005E1DD4">
      <w:pPr>
        <w:pStyle w:val="ConsPlusNormal"/>
        <w:spacing w:before="220"/>
        <w:ind w:firstLine="540"/>
        <w:jc w:val="both"/>
      </w:pPr>
      <w:r>
        <w:t>К информации прилагается заверенная главным распорядителем бюджетных средств копия нормативного правового документа, который является основанием для исключения получателя средств из перечня.</w:t>
      </w:r>
    </w:p>
    <w:p w:rsidR="005E1DD4" w:rsidRPr="009D05A3" w:rsidRDefault="005E1DD4" w:rsidP="005E1DD4">
      <w:pPr>
        <w:pStyle w:val="ConsPlusNormal"/>
        <w:spacing w:before="220"/>
        <w:ind w:firstLine="540"/>
        <w:jc w:val="both"/>
      </w:pPr>
      <w:bookmarkStart w:id="209" w:name="P768"/>
      <w:bookmarkEnd w:id="209"/>
      <w:r>
        <w:t>8</w:t>
      </w:r>
      <w:r w:rsidRPr="009D05A3">
        <w:t xml:space="preserve">.1.5. В случае изменения реквизитов получателя средств, содержащихся в </w:t>
      </w:r>
      <w:hyperlink w:anchor="P2750" w:history="1">
        <w:r w:rsidRPr="009D05A3">
          <w:rPr>
            <w:color w:val="0000FF"/>
          </w:rPr>
          <w:t>перечне</w:t>
        </w:r>
      </w:hyperlink>
      <w:r w:rsidRPr="009D05A3">
        <w:t xml:space="preserve">, </w:t>
      </w:r>
      <w:r>
        <w:t xml:space="preserve">получатель </w:t>
      </w:r>
      <w:r w:rsidRPr="009D05A3">
        <w:t xml:space="preserve">бюджетных средств представляет информацию о новых реквизитах получателя средств по форме приложения N </w:t>
      </w:r>
      <w:r>
        <w:t>8</w:t>
      </w:r>
      <w:r w:rsidRPr="009D05A3">
        <w:t>.1 к настоящему Порядку с указанием в примечании: "изменить реквизиты".</w:t>
      </w:r>
    </w:p>
    <w:p w:rsidR="005E1DD4" w:rsidRDefault="005E1DD4" w:rsidP="005E1DD4">
      <w:pPr>
        <w:pStyle w:val="ConsPlusNormal"/>
        <w:spacing w:before="220"/>
        <w:ind w:firstLine="540"/>
        <w:jc w:val="both"/>
      </w:pPr>
      <w:r w:rsidRPr="009D05A3">
        <w:t xml:space="preserve">Изменение реквизитов в части изменения наименования получателя средств является основанием для переоформления получателю средств лицевых счетов в соответствии с </w:t>
      </w:r>
      <w:hyperlink w:anchor="P245" w:history="1">
        <w:r w:rsidRPr="009D05A3">
          <w:rPr>
            <w:color w:val="0000FF"/>
          </w:rPr>
          <w:t>разделом 3</w:t>
        </w:r>
      </w:hyperlink>
      <w:r w:rsidRPr="009D05A3">
        <w:t xml:space="preserve"> настоящего Порядка.</w:t>
      </w:r>
    </w:p>
    <w:p w:rsidR="005E1DD4" w:rsidRPr="009D05A3" w:rsidRDefault="005E1DD4" w:rsidP="005E1DD4">
      <w:pPr>
        <w:pStyle w:val="ConsPlusNormal"/>
        <w:spacing w:before="220"/>
        <w:ind w:firstLine="540"/>
        <w:jc w:val="both"/>
      </w:pPr>
      <w:r>
        <w:t>К информации прилагаются заверенные главным распорядителем бюджетных средств копии документов, подтверждающие вносимые в перечень изменения.</w:t>
      </w:r>
    </w:p>
    <w:p w:rsidR="005E1DD4" w:rsidRPr="009D05A3" w:rsidRDefault="005E1DD4" w:rsidP="005E1DD4">
      <w:pPr>
        <w:pStyle w:val="ConsPlusNormal"/>
        <w:spacing w:before="220"/>
        <w:ind w:firstLine="540"/>
        <w:jc w:val="both"/>
      </w:pPr>
      <w:r>
        <w:t>8</w:t>
      </w:r>
      <w:r w:rsidRPr="009D05A3">
        <w:t xml:space="preserve">.1.6. Информация, указанная в </w:t>
      </w:r>
      <w:hyperlink w:anchor="P764" w:history="1">
        <w:r w:rsidRPr="009D05A3">
          <w:rPr>
            <w:color w:val="0000FF"/>
          </w:rPr>
          <w:t xml:space="preserve">пунктах </w:t>
        </w:r>
        <w:r>
          <w:rPr>
            <w:color w:val="0000FF"/>
          </w:rPr>
          <w:t>8</w:t>
        </w:r>
        <w:r w:rsidRPr="009D05A3">
          <w:rPr>
            <w:color w:val="0000FF"/>
          </w:rPr>
          <w:t>.1.3</w:t>
        </w:r>
      </w:hyperlink>
      <w:r w:rsidRPr="009D05A3">
        <w:t xml:space="preserve">, </w:t>
      </w:r>
      <w:hyperlink w:anchor="P766" w:history="1">
        <w:r>
          <w:rPr>
            <w:color w:val="0000FF"/>
          </w:rPr>
          <w:t>8</w:t>
        </w:r>
        <w:r w:rsidRPr="009D05A3">
          <w:rPr>
            <w:color w:val="0000FF"/>
          </w:rPr>
          <w:t>.1.4</w:t>
        </w:r>
      </w:hyperlink>
      <w:r w:rsidRPr="009D05A3">
        <w:t xml:space="preserve"> и </w:t>
      </w:r>
      <w:hyperlink w:anchor="P768" w:history="1">
        <w:r>
          <w:rPr>
            <w:color w:val="0000FF"/>
          </w:rPr>
          <w:t>8</w:t>
        </w:r>
        <w:r w:rsidRPr="009D05A3">
          <w:rPr>
            <w:color w:val="0000FF"/>
          </w:rPr>
          <w:t>.1.5</w:t>
        </w:r>
      </w:hyperlink>
      <w:r w:rsidRPr="009D05A3">
        <w:t xml:space="preserve"> настоящего Порядка, представляется </w:t>
      </w:r>
      <w:r>
        <w:t>получателями</w:t>
      </w:r>
      <w:r w:rsidRPr="009D05A3">
        <w:t xml:space="preserve"> бюджетных средств на бумажных носителях и в электронном виде.</w:t>
      </w:r>
    </w:p>
    <w:p w:rsidR="005E1DD4" w:rsidRPr="009D05A3" w:rsidRDefault="005E1DD4" w:rsidP="005E1DD4">
      <w:pPr>
        <w:pStyle w:val="ConsPlusNormal"/>
        <w:spacing w:before="220"/>
        <w:ind w:firstLine="540"/>
        <w:jc w:val="both"/>
      </w:pPr>
      <w:r w:rsidRPr="009D05A3">
        <w:t>Проверяемые реквизиты информации, представляемой</w:t>
      </w:r>
      <w:r>
        <w:t xml:space="preserve"> получателями </w:t>
      </w:r>
      <w:r w:rsidRPr="009D05A3">
        <w:t>бюджетных средств, должны соответствовать следующим требованиям:</w:t>
      </w:r>
    </w:p>
    <w:p w:rsidR="005E1DD4" w:rsidRPr="009D05A3" w:rsidRDefault="005E1DD4" w:rsidP="005E1DD4">
      <w:pPr>
        <w:pStyle w:val="ConsPlusNormal"/>
        <w:spacing w:before="220"/>
        <w:ind w:firstLine="540"/>
        <w:jc w:val="both"/>
      </w:pPr>
      <w:r w:rsidRPr="009D05A3">
        <w:t>- графы 2 и 3 заполняются в строгом соответствии с текстом уставных документов.</w:t>
      </w:r>
    </w:p>
    <w:p w:rsidR="005E1DD4" w:rsidRPr="009D05A3" w:rsidRDefault="005E1DD4" w:rsidP="005E1DD4">
      <w:pPr>
        <w:pStyle w:val="ConsPlusNormal"/>
        <w:spacing w:before="220"/>
        <w:ind w:firstLine="540"/>
        <w:jc w:val="both"/>
      </w:pPr>
      <w:r w:rsidRPr="009D05A3">
        <w:lastRenderedPageBreak/>
        <w:t>В случае расхождения наименования получателя средств, указанного на титульном листе уставного документа, с наименованием, указанным непосредственно в тексте уставного документа, руководствуются последним.</w:t>
      </w:r>
    </w:p>
    <w:p w:rsidR="005E1DD4" w:rsidRPr="009D05A3" w:rsidRDefault="005E1DD4" w:rsidP="005E1DD4">
      <w:pPr>
        <w:pStyle w:val="ConsPlusNormal"/>
        <w:spacing w:before="220"/>
        <w:ind w:firstLine="540"/>
        <w:jc w:val="both"/>
      </w:pPr>
      <w:r w:rsidRPr="009D05A3">
        <w:t>Если в уставном документе сокращенное наименование не указано, то в графе 3 указывается полное наименование получателя средств либо сокращенное наименование получателя средств, позволяющее идентифицировать получателя средств и предназначенное для использования в платежных и иных документах в случаях, когда информация, подлежащая заполнению в обязательном порядке, имеет ограничение по числу символов;</w:t>
      </w:r>
    </w:p>
    <w:p w:rsidR="005E1DD4" w:rsidRPr="009D05A3" w:rsidRDefault="005E1DD4" w:rsidP="005E1DD4">
      <w:pPr>
        <w:pStyle w:val="ConsPlusNormal"/>
        <w:spacing w:before="220"/>
        <w:ind w:firstLine="540"/>
        <w:jc w:val="both"/>
      </w:pPr>
      <w:r w:rsidRPr="009D05A3">
        <w:t>- графы 4 - 8 заполняются на основании соответствующих регистрационных документов;</w:t>
      </w:r>
    </w:p>
    <w:p w:rsidR="005E1DD4" w:rsidRDefault="005E1DD4" w:rsidP="005E1DD4">
      <w:pPr>
        <w:pStyle w:val="ConsPlusNormal"/>
        <w:spacing w:before="220"/>
        <w:ind w:firstLine="540"/>
        <w:jc w:val="both"/>
      </w:pPr>
      <w:r w:rsidRPr="009D05A3">
        <w:t>- если юридический адрес получателя средств отличается от его почтового адреса, то в графе 9 после юридического адреса дополнительно указывается почтовый адрес.</w:t>
      </w:r>
    </w:p>
    <w:p w:rsidR="005E1DD4" w:rsidRPr="0078624A" w:rsidRDefault="005E1DD4" w:rsidP="005E1DD4">
      <w:pPr>
        <w:pStyle w:val="ae"/>
        <w:rPr>
          <w:sz w:val="22"/>
          <w:szCs w:val="22"/>
        </w:rPr>
      </w:pPr>
      <w:r w:rsidRPr="0078624A">
        <w:rPr>
          <w:sz w:val="22"/>
          <w:szCs w:val="22"/>
        </w:rPr>
        <w:t>8.1.7. В случае передачи клиента из ведения одного главного распорядителя бюджетных средств в ведение другого, информацию, по соответствующим кодам главного распорядителя, на исключение клиента из перечня представляет передающая сторона, а на включение в перечень – принимающая сторона.</w:t>
      </w:r>
    </w:p>
    <w:p w:rsidR="005E1DD4" w:rsidRPr="0078624A" w:rsidRDefault="005E1DD4" w:rsidP="005E1DD4">
      <w:pPr>
        <w:pStyle w:val="ae"/>
        <w:rPr>
          <w:sz w:val="22"/>
          <w:szCs w:val="22"/>
        </w:rPr>
      </w:pPr>
      <w:r w:rsidRPr="0078624A">
        <w:rPr>
          <w:sz w:val="22"/>
          <w:szCs w:val="22"/>
        </w:rPr>
        <w:t>8.1.8. В случае поступления информации от главного распорядителя бюджетных средств о включени</w:t>
      </w:r>
      <w:r>
        <w:rPr>
          <w:sz w:val="22"/>
          <w:szCs w:val="22"/>
        </w:rPr>
        <w:t>и</w:t>
      </w:r>
      <w:r w:rsidRPr="0078624A">
        <w:rPr>
          <w:sz w:val="22"/>
          <w:szCs w:val="22"/>
        </w:rPr>
        <w:t xml:space="preserve"> в перечень юридического лица, которое в соответствии с действующим законодательством не может быть наделено правами получателя средств, </w:t>
      </w:r>
      <w:r>
        <w:rPr>
          <w:sz w:val="22"/>
          <w:szCs w:val="22"/>
        </w:rPr>
        <w:t>администрация сельского поселения</w:t>
      </w:r>
      <w:r w:rsidRPr="0078624A">
        <w:rPr>
          <w:sz w:val="22"/>
          <w:szCs w:val="22"/>
        </w:rPr>
        <w:t xml:space="preserve"> вправе отказать во включении юридического лица в перечень с соответствующим обоснованием и уведомлением главного распорядителя средств бюджета.</w:t>
      </w:r>
    </w:p>
    <w:p w:rsidR="005E1DD4" w:rsidRPr="0078624A" w:rsidRDefault="005E1DD4" w:rsidP="005E1DD4">
      <w:pPr>
        <w:pStyle w:val="ae"/>
        <w:rPr>
          <w:sz w:val="22"/>
          <w:szCs w:val="22"/>
        </w:rPr>
      </w:pPr>
      <w:r w:rsidRPr="0078624A">
        <w:rPr>
          <w:sz w:val="22"/>
          <w:szCs w:val="22"/>
        </w:rPr>
        <w:t xml:space="preserve">При наличии в перечне юридического лица, которое в соответствии с действующим законодательством не может быть наделено правами получателя средств, </w:t>
      </w:r>
      <w:r>
        <w:rPr>
          <w:sz w:val="22"/>
          <w:szCs w:val="22"/>
        </w:rPr>
        <w:t>Администрация района</w:t>
      </w:r>
      <w:r w:rsidRPr="0078624A">
        <w:rPr>
          <w:sz w:val="22"/>
          <w:szCs w:val="22"/>
        </w:rPr>
        <w:t xml:space="preserve"> вправе исключить юридическое лицо из перечня с соответствующим обоснованием и уведомлением главного распорядителя средств бюджета. Соответствующий главный распорядитель уведомляется об исключении получателя средств из перечня в течение 3 рабочих дней после исключения.  </w:t>
      </w:r>
    </w:p>
    <w:p w:rsidR="005E1DD4" w:rsidRPr="009D05A3" w:rsidRDefault="005E1DD4" w:rsidP="005E1DD4">
      <w:pPr>
        <w:pStyle w:val="ConsPlusNormal"/>
        <w:spacing w:before="220"/>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t>8</w:t>
      </w:r>
      <w:r w:rsidRPr="009D05A3">
        <w:t>.2. Перечень участников бюджетного процесса Новосибирской</w:t>
      </w:r>
    </w:p>
    <w:p w:rsidR="005E1DD4" w:rsidRPr="009D05A3" w:rsidRDefault="005E1DD4" w:rsidP="005E1DD4">
      <w:pPr>
        <w:pStyle w:val="ConsPlusNormal"/>
        <w:jc w:val="center"/>
      </w:pPr>
      <w:r w:rsidRPr="009D05A3">
        <w:t>области, представляемый в Управление Федерального</w:t>
      </w:r>
    </w:p>
    <w:p w:rsidR="005E1DD4" w:rsidRPr="009D05A3" w:rsidRDefault="005E1DD4" w:rsidP="005E1DD4">
      <w:pPr>
        <w:pStyle w:val="ConsPlusNormal"/>
        <w:jc w:val="center"/>
      </w:pPr>
      <w:r w:rsidRPr="009D05A3">
        <w:t>казначейства по Новосибирской области</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t>8</w:t>
      </w:r>
      <w:r w:rsidRPr="009D05A3">
        <w:t xml:space="preserve">.2.1. Перечень участников бюджетного процесса Новосибирской области (главных распорядителей, распорядителей и получателей бюджетных средств, главных администраторов и администраторов </w:t>
      </w:r>
      <w:r w:rsidRPr="009D05A3">
        <w:lastRenderedPageBreak/>
        <w:t xml:space="preserve">источников финансирования дефицита бюджета, главных администраторов и администраторов доходов бюджета </w:t>
      </w:r>
      <w:r>
        <w:t xml:space="preserve">Покровского сельсовета Чановского района </w:t>
      </w:r>
      <w:r w:rsidRPr="009D05A3">
        <w:t>Новосибирской области), представляемый в Управление Федерального казначейства по Новосибирской области, ведется по форме, предусмотренной нормативными правовыми актами Федерального казначейства, и является основанием для открытия в установленном порядке получателю средств соответствующего лицевого счета в органах Федерального казначейства.</w:t>
      </w:r>
    </w:p>
    <w:p w:rsidR="005E1DD4" w:rsidRPr="009D05A3" w:rsidRDefault="005E1DD4" w:rsidP="005E1DD4">
      <w:pPr>
        <w:pStyle w:val="ConsPlusNormal"/>
        <w:spacing w:before="220"/>
        <w:ind w:firstLine="540"/>
        <w:jc w:val="both"/>
      </w:pPr>
      <w:r>
        <w:t>8</w:t>
      </w:r>
      <w:r w:rsidRPr="009D05A3">
        <w:t xml:space="preserve">.2.2. В случае необходимости открытия, закрытия либо изменения реквизитов получателю средств соответствующего лицевого счета в территориальном органе Федерального казначейства, </w:t>
      </w:r>
      <w:r>
        <w:t>получатель бюджетных</w:t>
      </w:r>
      <w:r w:rsidRPr="009D05A3">
        <w:t xml:space="preserve"> средств представляет информацию по форме </w:t>
      </w:r>
      <w:hyperlink w:anchor="P2750" w:history="1">
        <w:r w:rsidRPr="009D05A3">
          <w:rPr>
            <w:color w:val="0000FF"/>
          </w:rPr>
          <w:t xml:space="preserve">приложения N </w:t>
        </w:r>
        <w:r>
          <w:rPr>
            <w:color w:val="0000FF"/>
          </w:rPr>
          <w:t>8</w:t>
        </w:r>
        <w:r w:rsidRPr="009D05A3">
          <w:rPr>
            <w:color w:val="0000FF"/>
          </w:rPr>
          <w:t>.1</w:t>
        </w:r>
      </w:hyperlink>
      <w:r w:rsidRPr="009D05A3">
        <w:t xml:space="preserve"> к настоящему Порядку в соответствии с </w:t>
      </w:r>
      <w:hyperlink w:anchor="P746" w:history="1">
        <w:r>
          <w:rPr>
            <w:color w:val="0000FF"/>
          </w:rPr>
          <w:t>пунктом 8</w:t>
        </w:r>
        <w:r w:rsidRPr="009D05A3">
          <w:rPr>
            <w:color w:val="0000FF"/>
          </w:rPr>
          <w:t>.1</w:t>
        </w:r>
      </w:hyperlink>
      <w:r w:rsidRPr="009D05A3">
        <w:t xml:space="preserve"> настоящего Порядка, с указанием в примечании: "лицевой счет в УФК".</w:t>
      </w:r>
    </w:p>
    <w:p w:rsidR="005E1DD4" w:rsidRPr="009D05A3" w:rsidRDefault="005E1DD4" w:rsidP="005E1DD4">
      <w:pPr>
        <w:pStyle w:val="ConsPlusNormal"/>
        <w:spacing w:before="220"/>
        <w:ind w:firstLine="540"/>
        <w:jc w:val="both"/>
      </w:pPr>
      <w:r w:rsidRPr="009D05A3">
        <w:t xml:space="preserve">Информация представляется на бумажных носителях и в электронном виде, отдельно от информации, представляемой в соответствии с </w:t>
      </w:r>
      <w:hyperlink w:anchor="P746" w:history="1">
        <w:r w:rsidRPr="009D05A3">
          <w:rPr>
            <w:color w:val="0000FF"/>
          </w:rPr>
          <w:t xml:space="preserve">пунктом </w:t>
        </w:r>
        <w:r>
          <w:rPr>
            <w:color w:val="0000FF"/>
          </w:rPr>
          <w:t>8</w:t>
        </w:r>
        <w:r w:rsidRPr="009D05A3">
          <w:rPr>
            <w:color w:val="0000FF"/>
          </w:rPr>
          <w:t>.1</w:t>
        </w:r>
      </w:hyperlink>
      <w:r w:rsidRPr="009D05A3">
        <w:t xml:space="preserve"> настоящего Порядка.</w:t>
      </w:r>
    </w:p>
    <w:p w:rsidR="005E1DD4" w:rsidRDefault="005E1DD4" w:rsidP="005E1DD4">
      <w:pPr>
        <w:pStyle w:val="ConsPlusNormal"/>
        <w:spacing w:before="220"/>
        <w:ind w:firstLine="540"/>
        <w:jc w:val="both"/>
      </w:pPr>
      <w:r>
        <w:t>8</w:t>
      </w:r>
      <w:r w:rsidRPr="009D05A3">
        <w:t xml:space="preserve">.2.3. В течение двух рабочих дней с момента открытия лицевых счетов в территориальных органах Федерального казначейства, соответствующий участник бюджетного процесса </w:t>
      </w:r>
      <w:r>
        <w:t xml:space="preserve">Покровского сельсовета Чановского района </w:t>
      </w:r>
      <w:r w:rsidRPr="009D05A3">
        <w:t>Новосибирской области должен письменно уведомить об этом с указанием номера и даты открытия лицевых счетов.</w:t>
      </w:r>
    </w:p>
    <w:p w:rsidR="005E1DD4" w:rsidRPr="009D05A3" w:rsidRDefault="005E1DD4" w:rsidP="005E1DD4">
      <w:pPr>
        <w:pStyle w:val="ConsPlusNormal"/>
        <w:spacing w:before="220"/>
        <w:ind w:firstLine="540"/>
        <w:jc w:val="both"/>
      </w:pPr>
    </w:p>
    <w:p w:rsidR="005E1DD4" w:rsidRPr="009D05A3" w:rsidRDefault="005E1DD4" w:rsidP="005E1DD4">
      <w:pPr>
        <w:pStyle w:val="ConsPlusNormal"/>
        <w:jc w:val="center"/>
        <w:outlineLvl w:val="1"/>
      </w:pPr>
      <w:r>
        <w:t>9</w:t>
      </w:r>
      <w:r w:rsidRPr="009D05A3">
        <w:t xml:space="preserve">. Завершение операций по исполнению </w:t>
      </w:r>
      <w:r>
        <w:t>мес</w:t>
      </w:r>
      <w:r w:rsidRPr="009D05A3">
        <w:t>тного бюджета</w:t>
      </w:r>
    </w:p>
    <w:p w:rsidR="005E1DD4" w:rsidRPr="009D05A3" w:rsidRDefault="005E1DD4" w:rsidP="005E1DD4">
      <w:pPr>
        <w:pStyle w:val="ConsPlusNormal"/>
        <w:jc w:val="center"/>
      </w:pPr>
      <w:r>
        <w:t xml:space="preserve">Покровского сельсовета Чановского района </w:t>
      </w:r>
      <w:r w:rsidRPr="009D05A3">
        <w:t>Новосибирской области в текущем финансовом году</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t>9</w:t>
      </w:r>
      <w:r w:rsidRPr="009D05A3">
        <w:t xml:space="preserve">.1. Настоящий раздел Порядка устанавливает порядок завершения операций по исполнению </w:t>
      </w:r>
      <w:r>
        <w:t>ме</w:t>
      </w:r>
      <w:r w:rsidRPr="009D05A3">
        <w:t xml:space="preserve">стного бюджета </w:t>
      </w:r>
      <w:r>
        <w:t xml:space="preserve"> района </w:t>
      </w:r>
      <w:r w:rsidRPr="009D05A3">
        <w:t xml:space="preserve">Новосибирской области в текущем финансовом году в соответствии со </w:t>
      </w:r>
      <w:hyperlink r:id="rId101" w:history="1">
        <w:r w:rsidRPr="009D05A3">
          <w:rPr>
            <w:color w:val="0000FF"/>
          </w:rPr>
          <w:t>статьей 242</w:t>
        </w:r>
      </w:hyperlink>
      <w:r w:rsidRPr="009D05A3">
        <w:t xml:space="preserve"> Бюджетного кодекса РФ.</w:t>
      </w:r>
    </w:p>
    <w:p w:rsidR="005E1DD4" w:rsidRPr="009D05A3" w:rsidRDefault="005E1DD4" w:rsidP="005E1DD4">
      <w:pPr>
        <w:pStyle w:val="ConsPlusNormal"/>
        <w:spacing w:before="220"/>
        <w:ind w:firstLine="540"/>
        <w:jc w:val="both"/>
      </w:pPr>
      <w:r>
        <w:t>9</w:t>
      </w:r>
      <w:r w:rsidRPr="009D05A3">
        <w:t xml:space="preserve">.2. Исполнение </w:t>
      </w:r>
      <w:r>
        <w:t>ме</w:t>
      </w:r>
      <w:r w:rsidRPr="009D05A3">
        <w:t xml:space="preserve">стного бюджета в части кассовых выплат из </w:t>
      </w:r>
      <w:r>
        <w:t>ме</w:t>
      </w:r>
      <w:r w:rsidRPr="009D05A3">
        <w:t>стного бюджета завершается 31 декабря текущего финансового года.</w:t>
      </w:r>
    </w:p>
    <w:p w:rsidR="005E1DD4" w:rsidRPr="009D05A3" w:rsidRDefault="005E1DD4" w:rsidP="005E1DD4">
      <w:pPr>
        <w:pStyle w:val="ConsPlusNormal"/>
        <w:spacing w:before="220"/>
        <w:ind w:firstLine="540"/>
        <w:jc w:val="both"/>
      </w:pPr>
      <w:r>
        <w:lastRenderedPageBreak/>
        <w:t>9</w:t>
      </w:r>
      <w:r w:rsidRPr="009D05A3">
        <w:t>.3. Клиен</w:t>
      </w:r>
      <w:r>
        <w:t xml:space="preserve">ты обеспечивают представление </w:t>
      </w:r>
      <w:r w:rsidRPr="009D05A3">
        <w:t>документов, необходимых для учета на лицевых счетах принятых ими бюджетных обязательств, не позднее чем за пять рабочих дней до окончания текущего финансового года.</w:t>
      </w:r>
    </w:p>
    <w:p w:rsidR="005E1DD4" w:rsidRPr="009D05A3" w:rsidRDefault="005E1DD4" w:rsidP="005E1DD4">
      <w:pPr>
        <w:pStyle w:val="ConsPlusNormal"/>
        <w:spacing w:before="220"/>
        <w:ind w:firstLine="540"/>
        <w:jc w:val="both"/>
      </w:pPr>
      <w:r w:rsidRPr="009D05A3">
        <w:t>Клиенты обеспечивают представление документов для учета на лицевых счетах денежных обязательств не позднее чем за три рабочих дня до окончания текущего финансового года.</w:t>
      </w:r>
    </w:p>
    <w:p w:rsidR="005E1DD4" w:rsidRPr="009D05A3" w:rsidRDefault="005E1DD4" w:rsidP="005E1DD4">
      <w:pPr>
        <w:pStyle w:val="ConsPlusNormal"/>
        <w:spacing w:before="220"/>
        <w:ind w:firstLine="540"/>
        <w:jc w:val="both"/>
      </w:pPr>
      <w:r w:rsidRPr="009D05A3">
        <w:t xml:space="preserve">Клиенты обеспечивают представление платежных документов, необходимых для осуществления кассовых выплат из </w:t>
      </w:r>
      <w:r>
        <w:t>мес</w:t>
      </w:r>
      <w:r w:rsidRPr="009D05A3">
        <w:t>тного бюджета, не позднее чем за один рабочий день до окончания текущего финансового года.</w:t>
      </w:r>
    </w:p>
    <w:p w:rsidR="005E1DD4" w:rsidRPr="009D05A3" w:rsidRDefault="005E1DD4" w:rsidP="005E1DD4">
      <w:pPr>
        <w:pStyle w:val="ConsPlusNormal"/>
        <w:spacing w:before="220"/>
        <w:ind w:firstLine="540"/>
        <w:jc w:val="both"/>
      </w:pPr>
      <w:r w:rsidRPr="009D05A3">
        <w:t>Клиенты обеспечивают представление уведомлений об уточнении вида и принадлежности платежа до последнего рабочего дня текущего финансового года включительно.</w:t>
      </w:r>
    </w:p>
    <w:p w:rsidR="005E1DD4" w:rsidRPr="009D05A3" w:rsidRDefault="005E1DD4" w:rsidP="005E1DD4">
      <w:pPr>
        <w:pStyle w:val="ConsPlusNormal"/>
        <w:spacing w:before="220"/>
        <w:ind w:firstLine="540"/>
        <w:jc w:val="both"/>
      </w:pPr>
      <w:r w:rsidRPr="009D05A3">
        <w:t xml:space="preserve">Установленные настоящим пунктом сроки могут быть сокращены на основании обращений </w:t>
      </w:r>
      <w:r>
        <w:t>получателей</w:t>
      </w:r>
      <w:r w:rsidRPr="009D05A3">
        <w:t xml:space="preserve"> бюджетных средств, содержащих указание на причины непредставления документов в указанные сроки.</w:t>
      </w:r>
    </w:p>
    <w:p w:rsidR="005E1DD4" w:rsidRPr="009D05A3" w:rsidRDefault="005E1DD4" w:rsidP="005E1DD4">
      <w:pPr>
        <w:pStyle w:val="ConsPlusNormal"/>
        <w:spacing w:before="220"/>
        <w:ind w:firstLine="540"/>
        <w:jc w:val="both"/>
      </w:pPr>
      <w:r w:rsidRPr="009D05A3">
        <w:t xml:space="preserve">По результатам рассмотрения обращений </w:t>
      </w:r>
      <w:r>
        <w:t xml:space="preserve">получатели </w:t>
      </w:r>
      <w:r w:rsidRPr="009D05A3">
        <w:t>бюджетных средств уведомля</w:t>
      </w:r>
      <w:r>
        <w:t>ю</w:t>
      </w:r>
      <w:r w:rsidRPr="009D05A3">
        <w:t>т</w:t>
      </w:r>
      <w:r>
        <w:t>ся</w:t>
      </w:r>
      <w:r w:rsidRPr="009D05A3">
        <w:t xml:space="preserve"> о принятом </w:t>
      </w:r>
      <w:r>
        <w:t>решении</w:t>
      </w:r>
      <w:r w:rsidRPr="009D05A3">
        <w:t>.</w:t>
      </w:r>
    </w:p>
    <w:p w:rsidR="005E1DD4" w:rsidRPr="009D05A3" w:rsidRDefault="005E1DD4" w:rsidP="005E1DD4">
      <w:pPr>
        <w:pStyle w:val="ConsPlusNormal"/>
        <w:spacing w:before="220"/>
        <w:ind w:firstLine="540"/>
        <w:jc w:val="both"/>
      </w:pPr>
      <w:r>
        <w:t>9</w:t>
      </w:r>
      <w:r w:rsidRPr="009D05A3">
        <w:t xml:space="preserve">.4. </w:t>
      </w:r>
      <w:r>
        <w:t>К</w:t>
      </w:r>
      <w:r w:rsidRPr="009D05A3">
        <w:t xml:space="preserve">ассовые выплаты из </w:t>
      </w:r>
      <w:r>
        <w:t>ме</w:t>
      </w:r>
      <w:r w:rsidRPr="009D05A3">
        <w:t>стного бюджета</w:t>
      </w:r>
      <w:r>
        <w:t xml:space="preserve"> осуществляю</w:t>
      </w:r>
      <w:r w:rsidRPr="009D05A3">
        <w:t>т</w:t>
      </w:r>
      <w:r>
        <w:t>ся</w:t>
      </w:r>
      <w:r w:rsidRPr="009D05A3">
        <w:t xml:space="preserve"> на основании платежных документов до последнего рабочего дня текущего финансового года включительно в пределах остатка денежных средств на едином счете бюджета.</w:t>
      </w:r>
    </w:p>
    <w:p w:rsidR="005E1DD4" w:rsidRPr="009D05A3" w:rsidRDefault="005E1DD4" w:rsidP="005E1DD4">
      <w:pPr>
        <w:pStyle w:val="ConsPlusNormal"/>
        <w:spacing w:before="220"/>
        <w:ind w:firstLine="540"/>
        <w:jc w:val="both"/>
      </w:pPr>
      <w:r>
        <w:t>9</w:t>
      </w:r>
      <w:r w:rsidRPr="009D05A3">
        <w:t>.5. Не исполненные получателями средств бюджетные ассигнования текущего года, лимиты бюджетных обязательств текущего года, объемы кассового плана текущего года прекращают свое действие 31 декабря текущего финансового года и не подлежат учету на лицевых счетах получателей в качестве остатков на начало очередного финансового года.</w:t>
      </w:r>
    </w:p>
    <w:p w:rsidR="005E1DD4" w:rsidRPr="009D05A3" w:rsidRDefault="005E1DD4" w:rsidP="005E1DD4">
      <w:pPr>
        <w:pStyle w:val="ConsPlusNormal"/>
        <w:spacing w:before="220"/>
        <w:ind w:firstLine="540"/>
        <w:jc w:val="both"/>
      </w:pPr>
      <w:r>
        <w:t>9</w:t>
      </w:r>
      <w:r w:rsidRPr="009D05A3">
        <w:t>.6. Остаток средств, поступивших во временное распоряжение получателя средств в отчетном финансовом году, подлежит учету в текущем финансовом году на лицевом счете получателя по учету операций со средствами, поступающими во временное распоряжение казенного учреждения, как остаток на 1 января текущего финансового года.</w:t>
      </w:r>
    </w:p>
    <w:p w:rsidR="005E1DD4" w:rsidRPr="009D05A3" w:rsidRDefault="005E1DD4" w:rsidP="005E1DD4">
      <w:pPr>
        <w:pStyle w:val="ConsPlusNormal"/>
        <w:spacing w:before="220"/>
        <w:ind w:firstLine="540"/>
        <w:jc w:val="both"/>
      </w:pPr>
      <w:r>
        <w:t>9</w:t>
      </w:r>
      <w:r w:rsidRPr="009D05A3">
        <w:t xml:space="preserve">.7. Средства, поступающие в текущем финансовом году на лицевые счета получателей средств в качестве погашения дебиторской задолженности </w:t>
      </w:r>
      <w:r w:rsidRPr="009D05A3">
        <w:lastRenderedPageBreak/>
        <w:t xml:space="preserve">отчетного финансового года, подлежат перечислению получателями средств в доход областного бюджета по КБК </w:t>
      </w:r>
      <w:r>
        <w:t>456</w:t>
      </w:r>
      <w:r w:rsidRPr="009D05A3">
        <w:t>1130299</w:t>
      </w:r>
      <w:r>
        <w:t>5</w:t>
      </w:r>
      <w:r w:rsidRPr="009D05A3">
        <w:t>0</w:t>
      </w:r>
      <w:r>
        <w:t>5</w:t>
      </w:r>
      <w:r w:rsidRPr="009D05A3">
        <w:t xml:space="preserve">0000130 "Прочие доходы от компенсации затрат бюджетов </w:t>
      </w:r>
      <w:r>
        <w:t>муниципальных районов</w:t>
      </w:r>
      <w:r w:rsidRPr="009D05A3">
        <w:t xml:space="preserve">", где </w:t>
      </w:r>
      <w:r>
        <w:t>456</w:t>
      </w:r>
      <w:r w:rsidRPr="009D05A3">
        <w:t xml:space="preserve"> - соответствующий код главного администратора доходов </w:t>
      </w:r>
      <w:r>
        <w:t>ме</w:t>
      </w:r>
      <w:r w:rsidRPr="009D05A3">
        <w:t>стного бюджета.</w:t>
      </w:r>
    </w:p>
    <w:p w:rsidR="005E1DD4" w:rsidRPr="009D05A3" w:rsidRDefault="005E1DD4" w:rsidP="005E1DD4">
      <w:pPr>
        <w:pStyle w:val="ConsPlusNormal"/>
        <w:spacing w:before="220"/>
        <w:ind w:firstLine="540"/>
        <w:jc w:val="both"/>
      </w:pPr>
      <w:r>
        <w:t>9</w:t>
      </w:r>
      <w:r w:rsidRPr="009D05A3">
        <w:t>.</w:t>
      </w:r>
      <w:r>
        <w:t>8</w:t>
      </w:r>
      <w:r w:rsidRPr="009D05A3">
        <w:t>. Получатели средств обязаны закончить расчеты с подотчетными лицами до конца текущего финансового года.</w:t>
      </w:r>
    </w:p>
    <w:p w:rsidR="005E1DD4" w:rsidRPr="009D05A3" w:rsidRDefault="005E1DD4" w:rsidP="005E1DD4">
      <w:pPr>
        <w:pStyle w:val="ConsPlusNormal"/>
        <w:spacing w:before="220"/>
        <w:ind w:firstLine="540"/>
        <w:jc w:val="both"/>
      </w:pPr>
      <w:r>
        <w:t>9</w:t>
      </w:r>
      <w:r w:rsidRPr="009D05A3">
        <w:t>.</w:t>
      </w:r>
      <w:r>
        <w:t>9</w:t>
      </w:r>
      <w:r w:rsidRPr="009D05A3">
        <w:t>. При завершении текущего финансового года, в целях обеспечения получателей средств наличными деньгами в нерабочие праздничные дни в Российской Федерации в январе очередного финансового года, в кассе допускается наличие остатка средств, достаточного для осуществления их деятельности в указанные дни, в размере, не превышающем установленный лимит остатка кассы.</w:t>
      </w:r>
    </w:p>
    <w:p w:rsidR="005E1DD4" w:rsidRPr="009D05A3" w:rsidRDefault="005E1DD4" w:rsidP="005E1DD4">
      <w:pPr>
        <w:pStyle w:val="ConsPlusNormal"/>
        <w:spacing w:before="220"/>
        <w:ind w:firstLine="540"/>
        <w:jc w:val="both"/>
      </w:pPr>
      <w:r w:rsidRPr="009D05A3">
        <w:t>Осуществление получателями средств деятельности в указанные дни должно подтверждаться соответствующими документами получателей средств (приказ о работе в нерабочие праздничные дни, утвержденный график работы и т.п.).</w:t>
      </w:r>
    </w:p>
    <w:p w:rsidR="005E1DD4" w:rsidRPr="009D05A3" w:rsidRDefault="005E1DD4" w:rsidP="005E1DD4">
      <w:pPr>
        <w:pStyle w:val="ConsPlusNormal"/>
        <w:spacing w:before="220"/>
        <w:ind w:firstLine="540"/>
        <w:jc w:val="both"/>
      </w:pPr>
      <w:r>
        <w:t>9</w:t>
      </w:r>
      <w:r w:rsidRPr="009D05A3">
        <w:t>.1</w:t>
      </w:r>
      <w:r>
        <w:t>0</w:t>
      </w:r>
      <w:r w:rsidRPr="009D05A3">
        <w:t>. Завершение операций по целевым средствам федерального бюджета в текущем финансовом году производится в порядке, определенном Министерством финансов РФ.</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r w:rsidRPr="009D05A3">
        <w:t>1</w:t>
      </w:r>
      <w:r>
        <w:t>0</w:t>
      </w:r>
      <w:r w:rsidRPr="009D05A3">
        <w:t>. Порядок представления документов,</w:t>
      </w:r>
    </w:p>
    <w:p w:rsidR="005E1DD4" w:rsidRPr="009D05A3" w:rsidRDefault="005E1DD4" w:rsidP="005E1DD4">
      <w:pPr>
        <w:pStyle w:val="ConsPlusNormal"/>
        <w:jc w:val="center"/>
      </w:pPr>
      <w:r w:rsidRPr="009D05A3">
        <w:t>являющихся основанием для принятия бюджетных</w:t>
      </w:r>
    </w:p>
    <w:p w:rsidR="005E1DD4" w:rsidRPr="009D05A3" w:rsidRDefault="005E1DD4" w:rsidP="005E1DD4">
      <w:pPr>
        <w:pStyle w:val="ConsPlusNormal"/>
        <w:jc w:val="center"/>
      </w:pPr>
      <w:r w:rsidRPr="009D05A3">
        <w:t>обязательств и денежных обязательств</w:t>
      </w:r>
    </w:p>
    <w:p w:rsidR="005E1DD4" w:rsidRDefault="005E1DD4" w:rsidP="005E1DD4">
      <w:pPr>
        <w:pStyle w:val="ConsPlusNormal"/>
        <w:jc w:val="center"/>
        <w:outlineLvl w:val="2"/>
      </w:pPr>
    </w:p>
    <w:p w:rsidR="005E1DD4" w:rsidRPr="009D05A3" w:rsidRDefault="005E1DD4" w:rsidP="005E1DD4">
      <w:pPr>
        <w:pStyle w:val="ConsPlusNormal"/>
        <w:jc w:val="center"/>
        <w:outlineLvl w:val="2"/>
      </w:pPr>
      <w:r w:rsidRPr="009D05A3">
        <w:t>1</w:t>
      </w:r>
      <w:r>
        <w:t>0</w:t>
      </w:r>
      <w:r w:rsidRPr="009D05A3">
        <w:t>.1. Общие положения</w:t>
      </w:r>
    </w:p>
    <w:p w:rsidR="005E1DD4" w:rsidRPr="009D05A3" w:rsidRDefault="005E1DD4" w:rsidP="005E1DD4">
      <w:pPr>
        <w:pStyle w:val="ConsPlusNormal"/>
        <w:ind w:firstLine="540"/>
        <w:jc w:val="both"/>
      </w:pPr>
    </w:p>
    <w:p w:rsidR="005E1DD4" w:rsidRPr="005C5045" w:rsidRDefault="005E1DD4" w:rsidP="005E1DD4">
      <w:pPr>
        <w:pStyle w:val="ConsPlusNormal"/>
        <w:ind w:firstLine="540"/>
        <w:jc w:val="both"/>
      </w:pPr>
      <w:r w:rsidRPr="009D05A3">
        <w:t>1</w:t>
      </w:r>
      <w:r>
        <w:t>0</w:t>
      </w:r>
      <w:r w:rsidRPr="009D05A3">
        <w:t>.1.1. Настоящий раздел регламентирует представление документ</w:t>
      </w:r>
      <w:r>
        <w:t xml:space="preserve">ов для учета на лицевых счетах </w:t>
      </w:r>
      <w:r w:rsidRPr="009D05A3">
        <w:t xml:space="preserve">бюджетных обязательств и денежных обязательств получателей средств, принятых в соответствии с </w:t>
      </w:r>
      <w:r>
        <w:t xml:space="preserve">муниципальными </w:t>
      </w:r>
      <w:r w:rsidRPr="009D05A3">
        <w:t xml:space="preserve">контрактами и иными договорами гражданско-правового характера на поставку товаров, выполнение работ, оказание услуг для </w:t>
      </w:r>
      <w:r>
        <w:t>муниципаль</w:t>
      </w:r>
      <w:r w:rsidRPr="009D05A3">
        <w:t xml:space="preserve">ных нужд (включая поставку товаров, выполнение работ, оказание услуг при социальном обеспечении населения вне рамок систем государственного пенсионного, социального, медицинского страхования), </w:t>
      </w:r>
      <w:r w:rsidRPr="005C5045">
        <w:t xml:space="preserve">бюджетных обязательств получателей средств, принятых в соответствии с соглашениями о предоставлении из местного бюджета межбюджетных трансфертов </w:t>
      </w:r>
      <w:r w:rsidRPr="005C5045">
        <w:lastRenderedPageBreak/>
        <w:t>бюджет</w:t>
      </w:r>
      <w:r>
        <w:t>у</w:t>
      </w:r>
      <w:r w:rsidRPr="005C5045">
        <w:t xml:space="preserve"> муниципальн</w:t>
      </w:r>
      <w:r>
        <w:t>ого</w:t>
      </w:r>
      <w:r w:rsidRPr="005C5045">
        <w:t xml:space="preserve"> </w:t>
      </w:r>
      <w:r>
        <w:t>Чановского</w:t>
      </w:r>
      <w:r w:rsidRPr="005C5045">
        <w:t xml:space="preserve">  района Новосибирской области, соглашениями (договорами) о предоставлении из местного бюджета субсидий юридическим лицам (за исключением субсидий муниципальным учреждениям</w:t>
      </w:r>
      <w:r>
        <w:t xml:space="preserve"> Покровского сельсовета Чановского</w:t>
      </w:r>
      <w:r w:rsidRPr="005C5045">
        <w:t xml:space="preserve"> района Новосибирской области) (далее совместно - соглашения о межбюджетных трансфертах (субсидиях).</w:t>
      </w:r>
    </w:p>
    <w:p w:rsidR="005E1DD4" w:rsidRPr="009D05A3" w:rsidRDefault="005E1DD4" w:rsidP="005E1DD4">
      <w:pPr>
        <w:pStyle w:val="ConsPlusNormal"/>
        <w:spacing w:before="220"/>
        <w:ind w:firstLine="540"/>
        <w:jc w:val="both"/>
      </w:pPr>
      <w:r w:rsidRPr="005C5045">
        <w:t>Настоящий раздел не регламентирует представление документов для учета на лицевых счетах денежных обязательств получателей средств, принятых в соответствии с соглашениями о межбюджетных трансфертах (субсидиях).</w:t>
      </w:r>
    </w:p>
    <w:p w:rsidR="005E1DD4" w:rsidRPr="009D05A3" w:rsidRDefault="005E1DD4" w:rsidP="005E1DD4">
      <w:pPr>
        <w:pStyle w:val="ConsPlusNormal"/>
        <w:spacing w:before="220"/>
        <w:ind w:firstLine="540"/>
        <w:jc w:val="both"/>
      </w:pPr>
      <w:r w:rsidRPr="009D05A3">
        <w:t>1</w:t>
      </w:r>
      <w:r>
        <w:t>0</w:t>
      </w:r>
      <w:r w:rsidRPr="009D05A3">
        <w:t xml:space="preserve">.1.2. Действие настоящего раздела распространяется на средства, источником финансового обеспечения которых являются налоговые и неналоговые поступления в </w:t>
      </w:r>
      <w:r>
        <w:t>ме</w:t>
      </w:r>
      <w:r w:rsidRPr="009D05A3">
        <w:t>стной бюджет, средства, источником финансового обеспечения которых являются субсидии и субвенции</w:t>
      </w:r>
      <w:r>
        <w:t xml:space="preserve"> </w:t>
      </w:r>
      <w:r w:rsidRPr="009D05A3">
        <w:t>,</w:t>
      </w:r>
      <w:r>
        <w:t>иные межбюджетные трансферты</w:t>
      </w:r>
      <w:r w:rsidRPr="009D05A3">
        <w:t xml:space="preserve"> предоставляемые из</w:t>
      </w:r>
      <w:r>
        <w:t xml:space="preserve"> районного,</w:t>
      </w:r>
      <w:r w:rsidRPr="009D05A3">
        <w:t xml:space="preserve"> </w:t>
      </w:r>
      <w:r>
        <w:t>областного</w:t>
      </w:r>
      <w:r w:rsidRPr="009D05A3">
        <w:t xml:space="preserve"> бюджета</w:t>
      </w:r>
      <w:r>
        <w:t xml:space="preserve">, </w:t>
      </w:r>
      <w:r w:rsidRPr="009D05A3">
        <w:t>а также безвозмездные поступления, не имеющие целевого характера.</w:t>
      </w:r>
    </w:p>
    <w:p w:rsidR="005E1DD4" w:rsidRPr="009D05A3" w:rsidRDefault="005E1DD4" w:rsidP="005E1DD4">
      <w:pPr>
        <w:pStyle w:val="ConsPlusNormal"/>
        <w:spacing w:before="220"/>
        <w:ind w:firstLine="540"/>
        <w:jc w:val="both"/>
      </w:pPr>
      <w:r w:rsidRPr="009D05A3">
        <w:t>1</w:t>
      </w:r>
      <w:r>
        <w:t>0</w:t>
      </w:r>
      <w:r w:rsidRPr="009D05A3">
        <w:t xml:space="preserve">.1.3. Бюджетные обязательства подлежат представлению в течение десяти рабочих дней с момента заключения соответствующих </w:t>
      </w:r>
      <w:r>
        <w:t>муниципаль</w:t>
      </w:r>
      <w:r w:rsidRPr="009D05A3">
        <w:t xml:space="preserve">ных контрактов (договоров), </w:t>
      </w:r>
      <w:r w:rsidRPr="005C5045">
        <w:t>соглашений о межбюджетных трансфертах (субсидиях).</w:t>
      </w:r>
    </w:p>
    <w:p w:rsidR="005E1DD4" w:rsidRPr="009D05A3" w:rsidRDefault="005E1DD4" w:rsidP="005E1DD4">
      <w:pPr>
        <w:pStyle w:val="ConsPlusNormal"/>
        <w:spacing w:before="220"/>
        <w:ind w:firstLine="540"/>
        <w:jc w:val="both"/>
      </w:pPr>
      <w:r w:rsidRPr="009D05A3">
        <w:t>Денежные обязательства подлежат представлению в течение десяти рабочих дней с момента подписания (заключения) документа, подтверждающего возникновение денежного обязательства.</w:t>
      </w:r>
    </w:p>
    <w:p w:rsidR="005E1DD4" w:rsidRPr="009D05A3" w:rsidRDefault="005E1DD4" w:rsidP="005E1DD4">
      <w:pPr>
        <w:pStyle w:val="ConsPlusNormal"/>
        <w:spacing w:before="220"/>
        <w:ind w:firstLine="540"/>
        <w:jc w:val="both"/>
      </w:pPr>
      <w:r w:rsidRPr="009D05A3">
        <w:t>1</w:t>
      </w:r>
      <w:r>
        <w:t>0</w:t>
      </w:r>
      <w:r w:rsidRPr="009D05A3">
        <w:t>.1.</w:t>
      </w:r>
      <w:r>
        <w:t>4</w:t>
      </w:r>
      <w:r w:rsidRPr="009D05A3">
        <w:t xml:space="preserve">. Учет на лицевых счетах бюджетных и денежных обязательств, принятых в соответствии с </w:t>
      </w:r>
      <w:r>
        <w:t>муниципальн</w:t>
      </w:r>
      <w:r w:rsidRPr="009D05A3">
        <w:t>ыми контрактами (договорами), осуществляется в АС "Бюджет" с использованием ГИСЗ НСО.</w:t>
      </w:r>
    </w:p>
    <w:p w:rsidR="005E1DD4" w:rsidRPr="009D05A3" w:rsidRDefault="005E1DD4" w:rsidP="005E1DD4">
      <w:pPr>
        <w:pStyle w:val="ConsPlusNormal"/>
        <w:spacing w:before="220"/>
        <w:ind w:firstLine="540"/>
        <w:jc w:val="both"/>
      </w:pPr>
      <w:r w:rsidRPr="005C5045">
        <w:t>Учет на лицевых счетах бюджетных обязательств, принятых в соответствии с соглашениями о предоставлении из местного бюджета межбюджетных трансфертов бюджет</w:t>
      </w:r>
      <w:r>
        <w:t>у</w:t>
      </w:r>
      <w:r w:rsidRPr="005C5045">
        <w:t xml:space="preserve"> муниципальн</w:t>
      </w:r>
      <w:r>
        <w:t>ого</w:t>
      </w:r>
      <w:r w:rsidRPr="005C5045">
        <w:t xml:space="preserve"> </w:t>
      </w:r>
      <w:r>
        <w:t>Чановского</w:t>
      </w:r>
      <w:r w:rsidRPr="005C5045">
        <w:t xml:space="preserve"> района Новосибирской области, осуществляется в АС "Бюджет" с использованием АС "УРМ".</w:t>
      </w:r>
    </w:p>
    <w:p w:rsidR="005E1DD4" w:rsidRPr="009D05A3" w:rsidRDefault="005E1DD4" w:rsidP="005E1DD4">
      <w:pPr>
        <w:pStyle w:val="ConsPlusNormal"/>
        <w:spacing w:before="220"/>
        <w:ind w:firstLine="540"/>
        <w:jc w:val="both"/>
      </w:pPr>
      <w:r w:rsidRPr="009D05A3">
        <w:lastRenderedPageBreak/>
        <w:t>1</w:t>
      </w:r>
      <w:r>
        <w:t>0</w:t>
      </w:r>
      <w:r w:rsidRPr="009D05A3">
        <w:t>.1.</w:t>
      </w:r>
      <w:r>
        <w:t>5</w:t>
      </w:r>
      <w:r w:rsidRPr="009D05A3">
        <w:t xml:space="preserve">. Бюджетные и денежные обязательства учитываются на лицевых счетах в разрезе кодов классификации расходов </w:t>
      </w:r>
      <w:r>
        <w:t>ме</w:t>
      </w:r>
      <w:r w:rsidRPr="009D05A3">
        <w:t>стного бюджета и дополнительных классификаторов.</w:t>
      </w:r>
    </w:p>
    <w:p w:rsidR="005E1DD4" w:rsidRPr="009D05A3" w:rsidRDefault="005E1DD4" w:rsidP="005E1DD4">
      <w:pPr>
        <w:pStyle w:val="ConsPlusNormal"/>
        <w:spacing w:before="220"/>
        <w:ind w:firstLine="540"/>
        <w:jc w:val="both"/>
      </w:pPr>
      <w:r w:rsidRPr="009D05A3">
        <w:t>1</w:t>
      </w:r>
      <w:r>
        <w:t>0</w:t>
      </w:r>
      <w:r w:rsidRPr="009D05A3">
        <w:t>.1.</w:t>
      </w:r>
      <w:r>
        <w:t>6</w:t>
      </w:r>
      <w:r w:rsidRPr="009D05A3">
        <w:t xml:space="preserve">. Бюджетные обязательства, принятые в соответствии с </w:t>
      </w:r>
      <w:r>
        <w:t>муниципаль</w:t>
      </w:r>
      <w:r w:rsidRPr="009D05A3">
        <w:t>ными контрактами и иными договорами гражданско-правового характера, заключенными на срок, превышающий пределы финансового года, подлежат первоочередному учету на лицевых счетах в следующем году за счет лимитов бюджетных обязательств следующего финансового года.</w:t>
      </w:r>
    </w:p>
    <w:p w:rsidR="005E1DD4" w:rsidRPr="009D05A3" w:rsidRDefault="005E1DD4" w:rsidP="005E1DD4">
      <w:pPr>
        <w:pStyle w:val="ConsPlusNormal"/>
        <w:spacing w:before="220"/>
        <w:ind w:firstLine="540"/>
        <w:jc w:val="both"/>
      </w:pPr>
      <w:r w:rsidRPr="009D05A3">
        <w:t>1</w:t>
      </w:r>
      <w:r>
        <w:t>0</w:t>
      </w:r>
      <w:r w:rsidRPr="009D05A3">
        <w:t>.1.</w:t>
      </w:r>
      <w:r>
        <w:t>7</w:t>
      </w:r>
      <w:r w:rsidRPr="009D05A3">
        <w:t>. Бюджетные обязательства получателей средств учитываются на лицевых счетах отдельно на текущий финансовый год, на первый и второй год планового периода.</w:t>
      </w:r>
    </w:p>
    <w:p w:rsidR="005E1DD4" w:rsidRPr="009D05A3" w:rsidRDefault="005E1DD4" w:rsidP="005E1DD4">
      <w:pPr>
        <w:pStyle w:val="ConsPlusNormal"/>
        <w:spacing w:before="220"/>
        <w:ind w:firstLine="540"/>
        <w:jc w:val="both"/>
      </w:pPr>
      <w:r w:rsidRPr="009D05A3">
        <w:t>1</w:t>
      </w:r>
      <w:r>
        <w:t>0</w:t>
      </w:r>
      <w:r w:rsidRPr="009D05A3">
        <w:t>.1.</w:t>
      </w:r>
      <w:r>
        <w:t>8</w:t>
      </w:r>
      <w:r w:rsidRPr="009D05A3">
        <w:t xml:space="preserve">. Принятие получателем средств бюджетных обязательств, подлежащих исполнению за счет средств </w:t>
      </w:r>
      <w:r>
        <w:t>ме</w:t>
      </w:r>
      <w:r w:rsidRPr="009D05A3">
        <w:t xml:space="preserve">стного бюджета </w:t>
      </w:r>
      <w:r>
        <w:t xml:space="preserve">Покровского сельсовета Чановского района </w:t>
      </w:r>
      <w:r w:rsidRPr="009D05A3">
        <w:t xml:space="preserve">Новосибирской области, производится в пределах, доведенных ему по кодам классификации расходов </w:t>
      </w:r>
      <w:r>
        <w:t>ме</w:t>
      </w:r>
      <w:r w:rsidRPr="009D05A3">
        <w:t>стного бюджета и дополнительных классификаторов лимитов бюджетных обязательств (в текущем финансовом году и плановом периоде) и с учетом принятых и неисполненных бюджетных обязательств.</w:t>
      </w:r>
    </w:p>
    <w:p w:rsidR="005E1DD4" w:rsidRPr="009D05A3" w:rsidRDefault="005E1DD4" w:rsidP="005E1DD4">
      <w:pPr>
        <w:pStyle w:val="ConsPlusNormal"/>
        <w:spacing w:before="220"/>
        <w:ind w:firstLine="540"/>
        <w:jc w:val="both"/>
      </w:pPr>
      <w:r w:rsidRPr="009D05A3">
        <w:t xml:space="preserve">Нарушение получателем средств указанного требования в соответствии с </w:t>
      </w:r>
      <w:hyperlink r:id="rId102" w:history="1">
        <w:r w:rsidRPr="009D05A3">
          <w:rPr>
            <w:color w:val="0000FF"/>
          </w:rPr>
          <w:t>пунктом 5 статьи 161</w:t>
        </w:r>
      </w:hyperlink>
      <w:r w:rsidRPr="009D05A3">
        <w:t xml:space="preserve"> Бюджетного кодекса Российской Федерации является основанием для признания судом соответствующего </w:t>
      </w:r>
      <w:r>
        <w:t>муниципаль</w:t>
      </w:r>
      <w:r w:rsidRPr="009D05A3">
        <w:t>ного контракта (договора) недействительным по иску главного распорядителя бюджетных средств, в ведении которого находится получатель средств.</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bookmarkStart w:id="210" w:name="P855"/>
      <w:bookmarkEnd w:id="210"/>
      <w:r w:rsidRPr="009D05A3">
        <w:t>1</w:t>
      </w:r>
      <w:r>
        <w:t>0</w:t>
      </w:r>
      <w:r w:rsidRPr="009D05A3">
        <w:t>.2. Представление бюджетных обязательств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1</w:t>
      </w:r>
      <w:r>
        <w:t>0</w:t>
      </w:r>
      <w:r w:rsidRPr="009D05A3">
        <w:t>.2.1. Постановка на учет бюджетных обязательств осуществляется на основании заключенных получателем средств:</w:t>
      </w:r>
    </w:p>
    <w:p w:rsidR="005E1DD4" w:rsidRPr="009D05A3" w:rsidRDefault="005E1DD4" w:rsidP="005E1DD4">
      <w:pPr>
        <w:pStyle w:val="ConsPlusNormal"/>
        <w:spacing w:before="220"/>
        <w:ind w:firstLine="540"/>
        <w:jc w:val="both"/>
      </w:pPr>
      <w:r w:rsidRPr="009D05A3">
        <w:t xml:space="preserve">- </w:t>
      </w:r>
      <w:r>
        <w:t>муниципаль</w:t>
      </w:r>
      <w:r w:rsidRPr="009D05A3">
        <w:t>ных контрактов;</w:t>
      </w:r>
    </w:p>
    <w:p w:rsidR="005E1DD4" w:rsidRPr="009D05A3" w:rsidRDefault="005E1DD4" w:rsidP="005E1DD4">
      <w:pPr>
        <w:pStyle w:val="ConsPlusNormal"/>
        <w:spacing w:before="220"/>
        <w:ind w:firstLine="540"/>
        <w:jc w:val="both"/>
      </w:pPr>
      <w:r w:rsidRPr="009D05A3">
        <w:t>- иных договоров гражданско-правового характера (в том числе заключенных посредством составления счета);</w:t>
      </w:r>
    </w:p>
    <w:p w:rsidR="005E1DD4" w:rsidRPr="009D05A3" w:rsidRDefault="005E1DD4" w:rsidP="005E1DD4">
      <w:pPr>
        <w:pStyle w:val="ConsPlusNormal"/>
        <w:spacing w:before="220"/>
        <w:ind w:firstLine="540"/>
        <w:jc w:val="both"/>
      </w:pPr>
      <w:r w:rsidRPr="009D05A3">
        <w:t xml:space="preserve">- соглашений о выкупе земельных участков для </w:t>
      </w:r>
      <w:r>
        <w:t>муниципальн</w:t>
      </w:r>
      <w:r w:rsidRPr="009D05A3">
        <w:t>ых нужд;</w:t>
      </w:r>
    </w:p>
    <w:p w:rsidR="005E1DD4" w:rsidRPr="009D05A3" w:rsidRDefault="005E1DD4" w:rsidP="005E1DD4">
      <w:pPr>
        <w:pStyle w:val="ConsPlusNormal"/>
        <w:spacing w:before="220"/>
        <w:ind w:firstLine="540"/>
        <w:jc w:val="both"/>
      </w:pPr>
      <w:r w:rsidRPr="00833DB8">
        <w:lastRenderedPageBreak/>
        <w:t>- соглашений о предоставлении из местного бюджета межбюджетных трансфертов бюджет</w:t>
      </w:r>
      <w:r>
        <w:t>у</w:t>
      </w:r>
      <w:r w:rsidRPr="00833DB8">
        <w:t xml:space="preserve"> муниципальн</w:t>
      </w:r>
      <w:r>
        <w:t>ого</w:t>
      </w:r>
      <w:r w:rsidRPr="00833DB8">
        <w:t xml:space="preserve"> </w:t>
      </w:r>
      <w:r>
        <w:t>Чановского</w:t>
      </w:r>
      <w:r w:rsidRPr="00833DB8">
        <w:t xml:space="preserve"> района Новосибирской области;</w:t>
      </w:r>
    </w:p>
    <w:p w:rsidR="005E1DD4" w:rsidRPr="009D05A3" w:rsidRDefault="005E1DD4" w:rsidP="005E1DD4">
      <w:pPr>
        <w:pStyle w:val="ConsPlusNormal"/>
        <w:spacing w:before="220"/>
        <w:ind w:firstLine="540"/>
        <w:jc w:val="both"/>
      </w:pPr>
      <w:r w:rsidRPr="009D05A3">
        <w:t xml:space="preserve">- соглашений (договоров) о предоставлении из </w:t>
      </w:r>
      <w:r>
        <w:t>ме</w:t>
      </w:r>
      <w:r w:rsidRPr="009D05A3">
        <w:t xml:space="preserve">стного бюджета субсидий юридическим лицам (за исключением субсидий </w:t>
      </w:r>
      <w:r>
        <w:t>муниципаль</w:t>
      </w:r>
      <w:r w:rsidRPr="009D05A3">
        <w:t>ным учреждениям Новосибирской области).</w:t>
      </w:r>
    </w:p>
    <w:p w:rsidR="005E1DD4" w:rsidRPr="009D05A3" w:rsidRDefault="005E1DD4" w:rsidP="005E1DD4">
      <w:pPr>
        <w:pStyle w:val="ConsPlusNormal"/>
        <w:spacing w:before="220"/>
        <w:ind w:firstLine="540"/>
        <w:jc w:val="both"/>
      </w:pPr>
      <w:r w:rsidRPr="009D05A3">
        <w:t>1</w:t>
      </w:r>
      <w:r>
        <w:t>0</w:t>
      </w:r>
      <w:r w:rsidRPr="009D05A3">
        <w:t>.2.</w:t>
      </w:r>
      <w:r>
        <w:t>2</w:t>
      </w:r>
      <w:r w:rsidRPr="009D05A3">
        <w:t xml:space="preserve">. При постановке на учет бюджетных обязательств по </w:t>
      </w:r>
      <w:r>
        <w:t>муниципаль</w:t>
      </w:r>
      <w:r w:rsidRPr="009D05A3">
        <w:t>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 бюджетном обязательстве указываются суммы обязательств, самостоятельно рассчитанные получателем средств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утвержденных получателю средств лимитов бюджетных обязательств.</w:t>
      </w:r>
    </w:p>
    <w:p w:rsidR="005E1DD4" w:rsidRPr="009D05A3" w:rsidRDefault="005E1DD4" w:rsidP="005E1DD4">
      <w:pPr>
        <w:pStyle w:val="ConsPlusNormal"/>
        <w:spacing w:before="220"/>
        <w:ind w:firstLine="540"/>
        <w:jc w:val="both"/>
      </w:pPr>
      <w:r w:rsidRPr="00833DB8">
        <w:t>При постановке на учет бюджетных обязательств, принятых в соответствии с соглашениями о межбюджетных трансфертах (субсидиях), предусматривающими порядок определения объема межбюджетного трансферта (субсидии), в сведениях о бюджетном обязательстве указываются суммы обязательств, которые могут быть самостоятельно рассчитаны получателем средств на текущий финансовый год в пределах утвержденных получателю средств лимитов бюджетных обязательств.</w:t>
      </w:r>
    </w:p>
    <w:p w:rsidR="005E1DD4" w:rsidRPr="009D05A3" w:rsidRDefault="005E1DD4" w:rsidP="005E1DD4">
      <w:pPr>
        <w:pStyle w:val="ConsPlusNormal"/>
        <w:spacing w:before="220"/>
        <w:ind w:firstLine="540"/>
        <w:jc w:val="both"/>
      </w:pPr>
      <w:r w:rsidRPr="009D05A3">
        <w:t>Сведения о бюджетном обязательстве должны содержать графические файлы с изображением документов, являющихся основанием для учета на лицевых счетах бюджетного обязательства.</w:t>
      </w:r>
    </w:p>
    <w:p w:rsidR="005E1DD4" w:rsidRPr="009D05A3" w:rsidRDefault="005E1DD4" w:rsidP="005E1DD4">
      <w:pPr>
        <w:pStyle w:val="ConsPlusNormal"/>
        <w:spacing w:before="220"/>
        <w:ind w:firstLine="540"/>
        <w:jc w:val="both"/>
      </w:pPr>
      <w:r w:rsidRPr="009D05A3">
        <w:t xml:space="preserve">В случае заключения </w:t>
      </w:r>
      <w:r>
        <w:t>муниципал</w:t>
      </w:r>
      <w:r w:rsidRPr="009D05A3">
        <w:t xml:space="preserve">ьных контрактов (договоров) в форме электронного документа путем подписания ЭП сторон (включая контракты, заключенные по результатам открытого аукциона в электронной форме), данные </w:t>
      </w:r>
      <w:r>
        <w:t>муниципальн</w:t>
      </w:r>
      <w:r w:rsidRPr="009D05A3">
        <w:t>ые контракты (договоры) представляются в виде графических файлов с изображением соответствующего электронного документа, заверенного ЭП получателя средств.</w:t>
      </w:r>
    </w:p>
    <w:p w:rsidR="005E1DD4" w:rsidRPr="009D05A3" w:rsidRDefault="005E1DD4" w:rsidP="005E1DD4">
      <w:pPr>
        <w:pStyle w:val="ConsPlusNormal"/>
        <w:spacing w:before="220"/>
        <w:ind w:firstLine="540"/>
        <w:jc w:val="both"/>
      </w:pPr>
      <w:r w:rsidRPr="009D05A3">
        <w:t xml:space="preserve">Проставление ЭП на сведениях о бюджетном обязательстве означает подтверждение руководителем получателя средств соответствия информации, содержащейся в сведениях о бюджетном обязательстве, отправленных посредством ПМ "СДД" или ГИСЗ НСО, информации, </w:t>
      </w:r>
      <w:r w:rsidRPr="009D05A3">
        <w:lastRenderedPageBreak/>
        <w:t>содержащейся в соответствующих оригиналах документов на бумажном носителе.</w:t>
      </w:r>
    </w:p>
    <w:p w:rsidR="005E1DD4" w:rsidRPr="009D05A3" w:rsidRDefault="005E1DD4" w:rsidP="005E1DD4">
      <w:pPr>
        <w:pStyle w:val="ConsPlusNormal"/>
        <w:spacing w:before="220"/>
        <w:ind w:firstLine="540"/>
        <w:jc w:val="both"/>
      </w:pPr>
      <w:r w:rsidRPr="009D05A3">
        <w:t>За достоверность представленных сведений о бюджетных обязательствах получатели средств несут ответственность в соответствии с действующим законодательством.</w:t>
      </w:r>
    </w:p>
    <w:p w:rsidR="005E1DD4" w:rsidRPr="009D05A3" w:rsidRDefault="005E1DD4" w:rsidP="005E1DD4">
      <w:pPr>
        <w:pStyle w:val="ConsPlusNormal"/>
        <w:spacing w:before="220"/>
        <w:ind w:firstLine="540"/>
        <w:jc w:val="both"/>
      </w:pPr>
      <w:bookmarkStart w:id="211" w:name="P881"/>
      <w:bookmarkEnd w:id="211"/>
      <w:r w:rsidRPr="009D05A3">
        <w:t>1</w:t>
      </w:r>
      <w:r>
        <w:t>0</w:t>
      </w:r>
      <w:r w:rsidRPr="009D05A3">
        <w:t>.2.</w:t>
      </w:r>
      <w:r>
        <w:t>3. Проверка</w:t>
      </w:r>
      <w:r w:rsidRPr="009D05A3">
        <w:t xml:space="preserve"> представленных сведений о бюджетных обязательствах осуществляет</w:t>
      </w:r>
      <w:r>
        <w:t xml:space="preserve">ся </w:t>
      </w:r>
      <w:r w:rsidRPr="009D05A3">
        <w:t>на:</w:t>
      </w:r>
    </w:p>
    <w:p w:rsidR="005E1DD4" w:rsidRPr="009D05A3" w:rsidRDefault="005E1DD4" w:rsidP="005E1DD4">
      <w:pPr>
        <w:pStyle w:val="ConsPlusNormal"/>
        <w:spacing w:before="220"/>
        <w:ind w:firstLine="540"/>
        <w:jc w:val="both"/>
      </w:pPr>
      <w:r w:rsidRPr="009D05A3">
        <w:t>а) наличие активной ЭП (в случае если она используется);</w:t>
      </w:r>
    </w:p>
    <w:p w:rsidR="005E1DD4" w:rsidRPr="009D05A3" w:rsidRDefault="005E1DD4" w:rsidP="005E1DD4">
      <w:pPr>
        <w:pStyle w:val="ConsPlusNormal"/>
        <w:spacing w:before="220"/>
        <w:ind w:firstLine="540"/>
        <w:jc w:val="both"/>
      </w:pPr>
      <w:r w:rsidRPr="009D05A3">
        <w:t>б) соответствие сведений о бюджетных обязательствах, представленных посредством АС "УРМ", или ПМ "СДД", или ГИСЗ НСО, сведениям, содержащимся в графических файлах с изображением документов по всем реквизитам;</w:t>
      </w:r>
    </w:p>
    <w:p w:rsidR="005E1DD4" w:rsidRPr="009D05A3" w:rsidRDefault="005E1DD4" w:rsidP="005E1DD4">
      <w:pPr>
        <w:pStyle w:val="ConsPlusNormal"/>
        <w:spacing w:before="220"/>
        <w:ind w:firstLine="540"/>
        <w:jc w:val="both"/>
      </w:pPr>
      <w:r w:rsidRPr="009D05A3">
        <w:t xml:space="preserve">в) наличие в </w:t>
      </w:r>
      <w:r>
        <w:t>муниципаль</w:t>
      </w:r>
      <w:r w:rsidRPr="009D05A3">
        <w:t>ном контракте (договоре</w:t>
      </w:r>
      <w:r w:rsidRPr="00833DB8">
        <w:t xml:space="preserve">), соглашении о межбюджетном </w:t>
      </w:r>
      <w:proofErr w:type="spellStart"/>
      <w:r w:rsidRPr="00833DB8">
        <w:t>трансфере</w:t>
      </w:r>
      <w:proofErr w:type="spellEnd"/>
      <w:r w:rsidRPr="00833DB8">
        <w:t xml:space="preserve"> (субсидии)</w:t>
      </w:r>
      <w:r w:rsidRPr="009D05A3">
        <w:t xml:space="preserve"> следующих реквизитов:</w:t>
      </w:r>
    </w:p>
    <w:p w:rsidR="005E1DD4" w:rsidRPr="009D05A3" w:rsidRDefault="005E1DD4" w:rsidP="005E1DD4">
      <w:pPr>
        <w:pStyle w:val="ConsPlusNormal"/>
        <w:spacing w:before="220"/>
        <w:ind w:firstLine="540"/>
        <w:jc w:val="both"/>
      </w:pPr>
      <w:r w:rsidRPr="009D05A3">
        <w:t>- номера документа (при наличии);</w:t>
      </w:r>
    </w:p>
    <w:p w:rsidR="005E1DD4" w:rsidRPr="009D05A3" w:rsidRDefault="005E1DD4" w:rsidP="005E1DD4">
      <w:pPr>
        <w:pStyle w:val="ConsPlusNormal"/>
        <w:spacing w:before="220"/>
        <w:ind w:firstLine="540"/>
        <w:jc w:val="both"/>
      </w:pPr>
      <w:r w:rsidRPr="009D05A3">
        <w:t>- даты заключения;</w:t>
      </w:r>
    </w:p>
    <w:p w:rsidR="005E1DD4" w:rsidRPr="009D05A3" w:rsidRDefault="005E1DD4" w:rsidP="005E1DD4">
      <w:pPr>
        <w:pStyle w:val="ConsPlusNormal"/>
        <w:spacing w:before="220"/>
        <w:ind w:firstLine="540"/>
        <w:jc w:val="both"/>
      </w:pPr>
      <w:r w:rsidRPr="009D05A3">
        <w:t>- даты вступления в силу и даты окончания действия (либо порядка их определения);</w:t>
      </w:r>
    </w:p>
    <w:p w:rsidR="005E1DD4" w:rsidRPr="009D05A3" w:rsidRDefault="005E1DD4" w:rsidP="005E1DD4">
      <w:pPr>
        <w:pStyle w:val="ConsPlusNormal"/>
        <w:spacing w:before="220"/>
        <w:ind w:firstLine="540"/>
        <w:jc w:val="both"/>
      </w:pPr>
      <w:r w:rsidRPr="009D05A3">
        <w:t>- наименования сторон;</w:t>
      </w:r>
    </w:p>
    <w:p w:rsidR="005E1DD4" w:rsidRPr="009D05A3" w:rsidRDefault="005E1DD4" w:rsidP="005E1DD4">
      <w:pPr>
        <w:pStyle w:val="ConsPlusNormal"/>
        <w:spacing w:before="220"/>
        <w:ind w:firstLine="540"/>
        <w:jc w:val="both"/>
      </w:pPr>
      <w:r w:rsidRPr="009D05A3">
        <w:t xml:space="preserve">- цены </w:t>
      </w:r>
      <w:r>
        <w:t>муниципаль</w:t>
      </w:r>
      <w:r w:rsidRPr="009D05A3">
        <w:t xml:space="preserve">ного контракта (договора) (порядка ее определения) </w:t>
      </w:r>
      <w:r w:rsidRPr="00833DB8">
        <w:t>либо объема межбюджетного трансферта (субсидии) (порядка его определения)</w:t>
      </w:r>
      <w:r w:rsidRPr="009D05A3">
        <w:t>;</w:t>
      </w:r>
    </w:p>
    <w:p w:rsidR="005E1DD4" w:rsidRPr="009D05A3" w:rsidRDefault="005E1DD4" w:rsidP="005E1DD4">
      <w:pPr>
        <w:pStyle w:val="ConsPlusNormal"/>
        <w:spacing w:before="220"/>
        <w:ind w:firstLine="540"/>
        <w:jc w:val="both"/>
      </w:pPr>
      <w:r w:rsidRPr="009D05A3">
        <w:t>- авансового платежа и его размера (при наличии);</w:t>
      </w:r>
    </w:p>
    <w:p w:rsidR="005E1DD4" w:rsidRPr="009D05A3" w:rsidRDefault="005E1DD4" w:rsidP="005E1DD4">
      <w:pPr>
        <w:pStyle w:val="ConsPlusNormal"/>
        <w:spacing w:before="220"/>
        <w:ind w:firstLine="540"/>
        <w:jc w:val="both"/>
      </w:pPr>
      <w:r w:rsidRPr="009D05A3">
        <w:t xml:space="preserve">- сроков поставки товаров, выполнения работ, оказания услуг (для </w:t>
      </w:r>
      <w:r>
        <w:t>муниципальны</w:t>
      </w:r>
      <w:r w:rsidRPr="009D05A3">
        <w:t>х контрактов (договоров));</w:t>
      </w:r>
    </w:p>
    <w:p w:rsidR="005E1DD4" w:rsidRPr="009D05A3" w:rsidRDefault="005E1DD4" w:rsidP="005E1DD4">
      <w:pPr>
        <w:pStyle w:val="ConsPlusNormal"/>
        <w:spacing w:before="220"/>
        <w:ind w:firstLine="540"/>
        <w:jc w:val="both"/>
      </w:pPr>
      <w:r w:rsidRPr="009D05A3">
        <w:t xml:space="preserve">- сроков оплаты поставленных товаров, выполненных работ, оказанных услуг (либо порядка их определения) (для </w:t>
      </w:r>
      <w:r>
        <w:t>муниципаль</w:t>
      </w:r>
      <w:r w:rsidRPr="009D05A3">
        <w:t>ных контрактов (договоров));</w:t>
      </w:r>
    </w:p>
    <w:p w:rsidR="005E1DD4" w:rsidRPr="009D05A3" w:rsidRDefault="005E1DD4" w:rsidP="005E1DD4">
      <w:pPr>
        <w:pStyle w:val="ConsPlusNormal"/>
        <w:spacing w:before="220"/>
        <w:ind w:firstLine="540"/>
        <w:jc w:val="both"/>
      </w:pPr>
      <w:r w:rsidRPr="009D05A3">
        <w:lastRenderedPageBreak/>
        <w:t>- юридических адресов и банковских реквизитов сторон, печатей и подписей уполномоченных лиц;</w:t>
      </w:r>
    </w:p>
    <w:p w:rsidR="005E1DD4" w:rsidRPr="009D05A3" w:rsidRDefault="005E1DD4" w:rsidP="005E1DD4">
      <w:pPr>
        <w:pStyle w:val="ConsPlusNormal"/>
        <w:spacing w:before="220"/>
        <w:ind w:firstLine="540"/>
        <w:jc w:val="both"/>
      </w:pPr>
      <w:r w:rsidRPr="009D05A3">
        <w:t>- приложений, являющихся неотъемлемой частью документа (спецификаций, графиков выполнения работ и т.п.);</w:t>
      </w:r>
    </w:p>
    <w:p w:rsidR="005E1DD4" w:rsidRPr="009D05A3" w:rsidRDefault="005E1DD4" w:rsidP="005E1DD4">
      <w:pPr>
        <w:pStyle w:val="ConsPlusNormal"/>
        <w:spacing w:before="220"/>
        <w:ind w:firstLine="540"/>
        <w:jc w:val="both"/>
      </w:pPr>
      <w:r w:rsidRPr="009D05A3">
        <w:t xml:space="preserve">- </w:t>
      </w:r>
      <w:r w:rsidRPr="00833DB8">
        <w:t>реквизитов нормативного правового акта, определяющего порядок предоставления соответствующего межбюджетного трансферта (субсидии) (для соглашений о межбюджетных трансфертах (субсидиях);</w:t>
      </w:r>
    </w:p>
    <w:p w:rsidR="005E1DD4" w:rsidRPr="009D05A3" w:rsidRDefault="005E1DD4" w:rsidP="005E1DD4">
      <w:pPr>
        <w:pStyle w:val="ConsPlusNormal"/>
        <w:spacing w:before="220"/>
        <w:ind w:firstLine="540"/>
        <w:jc w:val="both"/>
      </w:pPr>
      <w:r w:rsidRPr="009D05A3">
        <w:t>г) соответствие указанных кодов бюджетной классификации и дополнительных классификаторов предмету и содержанию договора (соглашения);</w:t>
      </w:r>
    </w:p>
    <w:p w:rsidR="005E1DD4" w:rsidRPr="009D05A3" w:rsidRDefault="005E1DD4" w:rsidP="005E1DD4">
      <w:pPr>
        <w:pStyle w:val="ConsPlusNormal"/>
        <w:spacing w:before="220"/>
        <w:ind w:firstLine="540"/>
        <w:jc w:val="both"/>
      </w:pPr>
      <w:proofErr w:type="spellStart"/>
      <w:r w:rsidRPr="009D05A3">
        <w:t>д</w:t>
      </w:r>
      <w:proofErr w:type="spellEnd"/>
      <w:r w:rsidRPr="009D05A3">
        <w:t>) соответствие поля "Содержание договора" в сведениях о бюджетном обязательстве предмету договора (соглашения);</w:t>
      </w:r>
    </w:p>
    <w:p w:rsidR="005E1DD4" w:rsidRPr="009D05A3" w:rsidRDefault="005E1DD4" w:rsidP="005E1DD4">
      <w:pPr>
        <w:pStyle w:val="ConsPlusNormal"/>
        <w:spacing w:before="220"/>
        <w:ind w:firstLine="540"/>
        <w:jc w:val="both"/>
      </w:pPr>
      <w:r w:rsidRPr="009D05A3">
        <w:t>е) наличие достаточного остатка бюджетных ассигнований, лимитов бюджетных обязательств по кодам бюджетной классификации и дополнительных классификаторов;</w:t>
      </w:r>
    </w:p>
    <w:p w:rsidR="005E1DD4" w:rsidRPr="009D05A3" w:rsidRDefault="005E1DD4" w:rsidP="005E1DD4">
      <w:pPr>
        <w:pStyle w:val="ConsPlusNormal"/>
        <w:spacing w:before="220"/>
        <w:ind w:firstLine="540"/>
        <w:jc w:val="both"/>
      </w:pPr>
      <w:r w:rsidRPr="009D05A3">
        <w:t xml:space="preserve">ж) </w:t>
      </w:r>
      <w:proofErr w:type="spellStart"/>
      <w:r w:rsidRPr="009D05A3">
        <w:t>непревышение</w:t>
      </w:r>
      <w:proofErr w:type="spellEnd"/>
      <w:r w:rsidRPr="009D05A3">
        <w:t xml:space="preserve"> установленного законодательством предельного размера авансирования по </w:t>
      </w:r>
      <w:r>
        <w:t>муниципаль</w:t>
      </w:r>
      <w:r w:rsidRPr="009D05A3">
        <w:t>ным контрактам (иным договорам);</w:t>
      </w:r>
    </w:p>
    <w:p w:rsidR="005E1DD4" w:rsidRPr="009D05A3" w:rsidRDefault="005E1DD4" w:rsidP="005E1DD4">
      <w:pPr>
        <w:pStyle w:val="ConsPlusNormal"/>
        <w:spacing w:before="220"/>
        <w:ind w:firstLine="540"/>
        <w:jc w:val="both"/>
      </w:pPr>
      <w:proofErr w:type="spellStart"/>
      <w:r w:rsidRPr="009D05A3">
        <w:t>з</w:t>
      </w:r>
      <w:proofErr w:type="spellEnd"/>
      <w:r w:rsidRPr="009D05A3">
        <w:t>) наличие достаточного остатка предельных объемов средств для заключения и исполнения долгосрочных контрактов по кодам бюджетной классификации и дополнительных классификаторов;</w:t>
      </w:r>
    </w:p>
    <w:p w:rsidR="005E1DD4" w:rsidRPr="009D05A3" w:rsidRDefault="005E1DD4" w:rsidP="005E1DD4">
      <w:pPr>
        <w:pStyle w:val="ConsPlusNormal"/>
        <w:spacing w:before="220"/>
        <w:ind w:firstLine="540"/>
        <w:jc w:val="both"/>
      </w:pPr>
      <w:r w:rsidRPr="009D05A3">
        <w:t xml:space="preserve">з.1) соответствие сведений о </w:t>
      </w:r>
      <w:r>
        <w:t>муниципаль</w:t>
      </w:r>
      <w:r w:rsidRPr="009D05A3">
        <w:t>ном контракте, внесенных в АС "Бюджет", сведениям, внесенным в реестр контрактов и размещенным на ООС, в части соответствия:</w:t>
      </w:r>
    </w:p>
    <w:p w:rsidR="005E1DD4" w:rsidRPr="009D05A3" w:rsidRDefault="005E1DD4" w:rsidP="005E1DD4">
      <w:pPr>
        <w:pStyle w:val="ConsPlusNormal"/>
        <w:spacing w:before="220"/>
        <w:ind w:firstLine="540"/>
        <w:jc w:val="both"/>
      </w:pPr>
      <w:r w:rsidRPr="009D05A3">
        <w:t xml:space="preserve">- реестрового номера </w:t>
      </w:r>
      <w:r>
        <w:t>муниципаль</w:t>
      </w:r>
      <w:r w:rsidRPr="009D05A3">
        <w:t>ного контракта;</w:t>
      </w:r>
    </w:p>
    <w:p w:rsidR="005E1DD4" w:rsidRPr="009D05A3" w:rsidRDefault="005E1DD4" w:rsidP="005E1DD4">
      <w:pPr>
        <w:pStyle w:val="ConsPlusNormal"/>
        <w:spacing w:before="220"/>
        <w:ind w:firstLine="540"/>
        <w:jc w:val="both"/>
      </w:pPr>
      <w:r w:rsidRPr="009D05A3">
        <w:t>- предмета контракта;</w:t>
      </w:r>
    </w:p>
    <w:p w:rsidR="005E1DD4" w:rsidRPr="009D05A3" w:rsidRDefault="005E1DD4" w:rsidP="005E1DD4">
      <w:pPr>
        <w:pStyle w:val="ConsPlusNormal"/>
        <w:spacing w:before="220"/>
        <w:ind w:firstLine="540"/>
        <w:jc w:val="both"/>
      </w:pPr>
      <w:r w:rsidRPr="009D05A3">
        <w:t>- способа размещения;</w:t>
      </w:r>
    </w:p>
    <w:p w:rsidR="005E1DD4" w:rsidRPr="009D05A3" w:rsidRDefault="005E1DD4" w:rsidP="005E1DD4">
      <w:pPr>
        <w:pStyle w:val="ConsPlusNormal"/>
        <w:spacing w:before="220"/>
        <w:ind w:firstLine="540"/>
        <w:jc w:val="both"/>
      </w:pPr>
      <w:r w:rsidRPr="009D05A3">
        <w:t>- наименования, ИНН, КПП заказчика;</w:t>
      </w:r>
    </w:p>
    <w:p w:rsidR="005E1DD4" w:rsidRPr="009D05A3" w:rsidRDefault="005E1DD4" w:rsidP="005E1DD4">
      <w:pPr>
        <w:pStyle w:val="ConsPlusNormal"/>
        <w:spacing w:before="220"/>
        <w:ind w:firstLine="540"/>
        <w:jc w:val="both"/>
      </w:pPr>
      <w:r w:rsidRPr="009D05A3">
        <w:t>- наименования, ИНН, КПП поставщика;</w:t>
      </w:r>
    </w:p>
    <w:p w:rsidR="005E1DD4" w:rsidRPr="009D05A3" w:rsidRDefault="005E1DD4" w:rsidP="005E1DD4">
      <w:pPr>
        <w:pStyle w:val="ConsPlusNormal"/>
        <w:spacing w:before="220"/>
        <w:ind w:firstLine="540"/>
        <w:jc w:val="both"/>
      </w:pPr>
      <w:r w:rsidRPr="009D05A3">
        <w:t>- кодов бюджетной классификации;</w:t>
      </w:r>
    </w:p>
    <w:p w:rsidR="005E1DD4" w:rsidRPr="009D05A3" w:rsidRDefault="005E1DD4" w:rsidP="005E1DD4">
      <w:pPr>
        <w:pStyle w:val="ConsPlusNormal"/>
        <w:spacing w:before="220"/>
        <w:ind w:firstLine="540"/>
        <w:jc w:val="both"/>
      </w:pPr>
      <w:r w:rsidRPr="009D05A3">
        <w:lastRenderedPageBreak/>
        <w:t>и) соответствие иным требованиям, установленным действующими нормативными правовыми актами.</w:t>
      </w:r>
    </w:p>
    <w:p w:rsidR="005E1DD4" w:rsidRPr="009D05A3" w:rsidRDefault="005E1DD4" w:rsidP="005E1DD4">
      <w:pPr>
        <w:pStyle w:val="ConsPlusNormal"/>
        <w:spacing w:before="220"/>
        <w:ind w:firstLine="540"/>
        <w:jc w:val="both"/>
      </w:pPr>
      <w:proofErr w:type="spellStart"/>
      <w:r w:rsidRPr="009D05A3">
        <w:t>Непрохождение</w:t>
      </w:r>
      <w:proofErr w:type="spellEnd"/>
      <w:r w:rsidRPr="009D05A3">
        <w:t xml:space="preserve"> какого-либо из вышеуказанных контролей является основанием для отказа в учете на лицевых счетах соответствующего бюджетного обязательства.</w:t>
      </w:r>
    </w:p>
    <w:p w:rsidR="005E1DD4" w:rsidRPr="009D05A3" w:rsidRDefault="005E1DD4" w:rsidP="005E1DD4">
      <w:pPr>
        <w:pStyle w:val="ConsPlusNormal"/>
        <w:spacing w:before="220"/>
        <w:ind w:firstLine="540"/>
        <w:jc w:val="both"/>
      </w:pPr>
      <w:bookmarkStart w:id="212" w:name="P929"/>
      <w:bookmarkEnd w:id="212"/>
      <w:r w:rsidRPr="009D05A3">
        <w:t>1</w:t>
      </w:r>
      <w:r>
        <w:t>0</w:t>
      </w:r>
      <w:r w:rsidRPr="009D05A3">
        <w:t>.2.</w:t>
      </w:r>
      <w:r>
        <w:t>4</w:t>
      </w:r>
      <w:r w:rsidRPr="009D05A3">
        <w:t>. После завершения проверки производит</w:t>
      </w:r>
      <w:r>
        <w:t>ся</w:t>
      </w:r>
      <w:r w:rsidRPr="009D05A3">
        <w:t xml:space="preserve"> постановк</w:t>
      </w:r>
      <w:r>
        <w:t>а</w:t>
      </w:r>
      <w:r w:rsidRPr="009D05A3">
        <w:t xml:space="preserve"> на учет бюджетных обязательств получателей средств путем согласования сведений о бюджетных обязательствах в АС "Бюджет".</w:t>
      </w:r>
    </w:p>
    <w:p w:rsidR="005E1DD4" w:rsidRPr="009D05A3" w:rsidRDefault="005E1DD4" w:rsidP="005E1DD4">
      <w:pPr>
        <w:pStyle w:val="ConsPlusNormal"/>
        <w:spacing w:before="220"/>
        <w:ind w:firstLine="540"/>
        <w:jc w:val="both"/>
      </w:pPr>
      <w:r w:rsidRPr="009D05A3">
        <w:t>В случае выявления по результатам проверки несоответствия сведений о бюджетных обязательствах требованиям, установленным настоящим разделом, постановк</w:t>
      </w:r>
      <w:r>
        <w:t>а</w:t>
      </w:r>
      <w:r w:rsidRPr="009D05A3">
        <w:t xml:space="preserve"> на учет бюджетных обязательств отказывает</w:t>
      </w:r>
      <w:r>
        <w:t>ся</w:t>
      </w:r>
      <w:r w:rsidRPr="009D05A3">
        <w:t xml:space="preserve"> путем отклонения в АС "Бюджет" представленных сведений о бюджетных обязательствах с указанием причин отказа.</w:t>
      </w:r>
    </w:p>
    <w:p w:rsidR="005E1DD4" w:rsidRPr="009D05A3" w:rsidRDefault="005E1DD4" w:rsidP="005E1DD4">
      <w:pPr>
        <w:pStyle w:val="ConsPlusNormal"/>
        <w:spacing w:before="220"/>
        <w:ind w:firstLine="540"/>
        <w:jc w:val="both"/>
      </w:pPr>
      <w:bookmarkStart w:id="213" w:name="P932"/>
      <w:bookmarkEnd w:id="213"/>
      <w:r w:rsidRPr="009D05A3">
        <w:t>1</w:t>
      </w:r>
      <w:r>
        <w:t>0</w:t>
      </w:r>
      <w:r w:rsidRPr="009D05A3">
        <w:t>.2.</w:t>
      </w:r>
      <w:r>
        <w:t>5</w:t>
      </w:r>
      <w:r w:rsidRPr="009D05A3">
        <w:t>. На основании сведений о бюджетных обязательствах, прошедших контроль в соответствии с настоящим разделом Порядка, бюджетные обязательства учитываются на лицевых счетах получателей средств.</w:t>
      </w:r>
    </w:p>
    <w:p w:rsidR="005E1DD4" w:rsidRPr="009D05A3" w:rsidRDefault="005E1DD4" w:rsidP="005E1DD4">
      <w:pPr>
        <w:pStyle w:val="ConsPlusNormal"/>
        <w:spacing w:before="220"/>
        <w:ind w:firstLine="540"/>
        <w:jc w:val="both"/>
      </w:pPr>
      <w:r w:rsidRPr="009D05A3">
        <w:t>Учтенному на лицевых счетах бюджетному обязательству автоматически присваивается уникальный регистрационный номер в пределах текущего финансового года.</w:t>
      </w:r>
    </w:p>
    <w:p w:rsidR="005E1DD4" w:rsidRPr="009D05A3" w:rsidRDefault="005E1DD4" w:rsidP="005E1DD4">
      <w:pPr>
        <w:pStyle w:val="ConsPlusNormal"/>
        <w:spacing w:before="220"/>
        <w:ind w:firstLine="540"/>
        <w:jc w:val="both"/>
      </w:pPr>
      <w:r w:rsidRPr="009D05A3">
        <w:t xml:space="preserve">Если в одном </w:t>
      </w:r>
      <w:r>
        <w:t>муниципаль</w:t>
      </w:r>
      <w:r w:rsidRPr="009D05A3">
        <w:t xml:space="preserve">ном контракте (договоре), </w:t>
      </w:r>
      <w:r w:rsidRPr="00833DB8">
        <w:t>соглашении о межбюджетных трансфертах (субсидиях)</w:t>
      </w:r>
      <w:r w:rsidRPr="009D05A3">
        <w:t xml:space="preserve"> предусматривается наличие бюджетных обязательств, исполняемых по нескольким кодам бюджетной классификации, то такие обязательства учитываются на лицевых счетах раздельно с присвоением регистрационного номера каждому бюджетному обязательству.</w:t>
      </w:r>
    </w:p>
    <w:p w:rsidR="005E1DD4" w:rsidRPr="009D05A3" w:rsidRDefault="005E1DD4" w:rsidP="005E1DD4">
      <w:pPr>
        <w:pStyle w:val="ConsPlusNormal"/>
        <w:spacing w:before="220"/>
        <w:ind w:firstLine="540"/>
        <w:jc w:val="both"/>
      </w:pPr>
      <w:r w:rsidRPr="009D05A3">
        <w:t xml:space="preserve">При наличии в </w:t>
      </w:r>
      <w:r>
        <w:t>муниципаль</w:t>
      </w:r>
      <w:r w:rsidRPr="009D05A3">
        <w:t>ном контракте, ином договоре условий авансирования, обязательство на аванс и обязательство на окончательный расчет отражаются на лицевых счетах раздельно с присвоением отдельных регистрационных номеров.</w:t>
      </w:r>
    </w:p>
    <w:p w:rsidR="005E1DD4" w:rsidRPr="009D05A3" w:rsidRDefault="005E1DD4" w:rsidP="005E1DD4">
      <w:pPr>
        <w:pStyle w:val="ConsPlusNormal"/>
        <w:spacing w:before="220"/>
        <w:ind w:firstLine="540"/>
        <w:jc w:val="both"/>
      </w:pPr>
      <w:r w:rsidRPr="009D05A3">
        <w:t>1</w:t>
      </w:r>
      <w:r>
        <w:t>0</w:t>
      </w:r>
      <w:r w:rsidRPr="009D05A3">
        <w:t>.2.</w:t>
      </w:r>
      <w:r>
        <w:t>6</w:t>
      </w:r>
      <w:r w:rsidRPr="009D05A3">
        <w:t>. Учет на лицевых счетах бюджетного обязательства приводит к уменьшению суммы свободного остатка бюджетных ассигнований и лимитов бюджетных обязательств на лицевом счете получателя средств.</w:t>
      </w:r>
    </w:p>
    <w:p w:rsidR="005E1DD4" w:rsidRPr="009D05A3" w:rsidRDefault="005E1DD4" w:rsidP="005E1DD4">
      <w:pPr>
        <w:pStyle w:val="ConsPlusNormal"/>
        <w:spacing w:before="220"/>
        <w:ind w:firstLine="540"/>
        <w:jc w:val="both"/>
      </w:pPr>
      <w:r w:rsidRPr="009D05A3">
        <w:lastRenderedPageBreak/>
        <w:t>1</w:t>
      </w:r>
      <w:r>
        <w:t>0</w:t>
      </w:r>
      <w:r w:rsidRPr="009D05A3">
        <w:t>.2.</w:t>
      </w:r>
      <w:r>
        <w:t>7. П</w:t>
      </w:r>
      <w:r w:rsidRPr="009D05A3">
        <w:t>олучател</w:t>
      </w:r>
      <w:r>
        <w:t>и</w:t>
      </w:r>
      <w:r w:rsidRPr="009D05A3">
        <w:t xml:space="preserve"> средств </w:t>
      </w:r>
      <w:r>
        <w:t xml:space="preserve">получают </w:t>
      </w:r>
      <w:hyperlink w:anchor="P2841" w:history="1">
        <w:r w:rsidRPr="009D05A3">
          <w:rPr>
            <w:color w:val="0000FF"/>
          </w:rPr>
          <w:t>Справку</w:t>
        </w:r>
      </w:hyperlink>
      <w:r w:rsidRPr="009D05A3">
        <w:t xml:space="preserve"> об исполнении принятых на учет бюджетных обязательств по форме согласно приложению N </w:t>
      </w:r>
      <w:r w:rsidRPr="00866489">
        <w:t>10.</w:t>
      </w:r>
      <w:r>
        <w:t>1</w:t>
      </w:r>
      <w:r w:rsidRPr="009D05A3">
        <w:t xml:space="preserve"> к настоящему Порядку в составе пакета отчетных форм.</w:t>
      </w:r>
    </w:p>
    <w:p w:rsidR="005E1DD4" w:rsidRPr="009D05A3" w:rsidRDefault="005E1DD4" w:rsidP="005E1DD4">
      <w:pPr>
        <w:pStyle w:val="ConsPlusNormal"/>
        <w:spacing w:before="220"/>
        <w:ind w:firstLine="540"/>
        <w:jc w:val="both"/>
      </w:pPr>
      <w:r w:rsidRPr="009D05A3">
        <w:t>1</w:t>
      </w:r>
      <w:r>
        <w:t>0</w:t>
      </w:r>
      <w:r w:rsidRPr="009D05A3">
        <w:t>.2.</w:t>
      </w:r>
      <w:r>
        <w:t>8</w:t>
      </w:r>
      <w:r w:rsidRPr="009D05A3">
        <w:t xml:space="preserve">. Учтенные на лицевых счетах и не исполненные в текущем финансовом году бюджетные обязательства подлежат первоочередному отражению на лицевых счетах в очередном финансовом году за счет лимитов бюджетных обязательств очередного финансового года на основании </w:t>
      </w:r>
      <w:hyperlink w:anchor="P2937" w:history="1">
        <w:r w:rsidRPr="009D05A3">
          <w:rPr>
            <w:color w:val="0000FF"/>
          </w:rPr>
          <w:t>Ведомости</w:t>
        </w:r>
      </w:hyperlink>
      <w:r w:rsidRPr="009D05A3">
        <w:t xml:space="preserve"> контроля неисполненных бюджетных обязательств, составляемой по форме согласно приложению N </w:t>
      </w:r>
      <w:r w:rsidRPr="00886BEE">
        <w:t>10.</w:t>
      </w:r>
      <w:r>
        <w:t>2</w:t>
      </w:r>
      <w:r w:rsidRPr="009D05A3">
        <w:t xml:space="preserve"> к настоящему Порядку.</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1</w:t>
      </w:r>
      <w:r>
        <w:t>0</w:t>
      </w:r>
      <w:r w:rsidRPr="009D05A3">
        <w:t>.3. Представление уточнений к бюджетным обязательствам</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1</w:t>
      </w:r>
      <w:r>
        <w:t>0</w:t>
      </w:r>
      <w:r w:rsidRPr="009D05A3">
        <w:t>.3.1. Получатели средств в течение десяти рабочих дней с момента изменения или прекращения соответствующих договорных отношений обязаны уведомить об изменениях бюджетных обязательств, учтенных на лицевых счетах, посредством внесения в них изменений.</w:t>
      </w:r>
    </w:p>
    <w:p w:rsidR="005E1DD4" w:rsidRPr="009D05A3" w:rsidRDefault="005E1DD4" w:rsidP="005E1DD4">
      <w:pPr>
        <w:pStyle w:val="ConsPlusNormal"/>
        <w:spacing w:before="220"/>
        <w:ind w:firstLine="540"/>
        <w:jc w:val="both"/>
      </w:pPr>
      <w:r w:rsidRPr="009D05A3">
        <w:t>Основанием для внесения изменений в бюджетные обязательства, учтенные на лицевых счетах, являются документы, подтверждающие изменение условий или прекращение соответствующих договоров (соглашений) (дополнительные соглашения, соглашения о расторжении договоров (соглашений) и пр.).</w:t>
      </w:r>
    </w:p>
    <w:p w:rsidR="005E1DD4" w:rsidRPr="009D05A3" w:rsidRDefault="005E1DD4" w:rsidP="005E1DD4">
      <w:pPr>
        <w:pStyle w:val="ConsPlusNormal"/>
        <w:spacing w:before="220"/>
        <w:ind w:firstLine="540"/>
        <w:jc w:val="both"/>
      </w:pPr>
      <w:r w:rsidRPr="009D05A3">
        <w:t>1</w:t>
      </w:r>
      <w:r>
        <w:t>0</w:t>
      </w:r>
      <w:r w:rsidRPr="009D05A3">
        <w:t xml:space="preserve">.3.2. Для учета на лицевых счетах изменений в учтенные бюджетные обязательства получатели средств должны представить сведения об изменениях условий </w:t>
      </w:r>
      <w:r>
        <w:t>муниципаль</w:t>
      </w:r>
      <w:r w:rsidRPr="009D05A3">
        <w:t>ных контрактов (договоров</w:t>
      </w:r>
      <w:r w:rsidRPr="00833DB8">
        <w:t>), соглашений о межбюджетных трансфертах (субсидиях)</w:t>
      </w:r>
      <w:r w:rsidRPr="009D05A3">
        <w:t xml:space="preserve"> (далее - сведения об изменении бюджетных обязательств) в порядке, аналогичном описанному в </w:t>
      </w:r>
      <w:hyperlink w:anchor="P855" w:history="1">
        <w:r w:rsidRPr="009D05A3">
          <w:rPr>
            <w:color w:val="0000FF"/>
          </w:rPr>
          <w:t>разделе 1</w:t>
        </w:r>
        <w:r>
          <w:rPr>
            <w:color w:val="0000FF"/>
          </w:rPr>
          <w:t>0</w:t>
        </w:r>
        <w:r w:rsidRPr="009D05A3">
          <w:rPr>
            <w:color w:val="0000FF"/>
          </w:rPr>
          <w:t>.2</w:t>
        </w:r>
      </w:hyperlink>
      <w:r w:rsidRPr="009D05A3">
        <w:t>, при этом в сведениях об изменениях бюджетных обязательств указываются регистрационные номера изменяемых бюджетных обязательств.</w:t>
      </w:r>
    </w:p>
    <w:p w:rsidR="005E1DD4" w:rsidRPr="009D05A3" w:rsidRDefault="005E1DD4" w:rsidP="005E1DD4">
      <w:pPr>
        <w:pStyle w:val="ConsPlusNormal"/>
        <w:spacing w:before="220"/>
        <w:ind w:firstLine="540"/>
        <w:jc w:val="both"/>
      </w:pPr>
      <w:r w:rsidRPr="009D05A3">
        <w:t>В поле "Примечание" в обязательном порядке указывается изменяемый параметр сведений об изменении бюджетных обязательств, а также наименование и реквизиты документа, являющегося основанием для данных изменений.</w:t>
      </w:r>
    </w:p>
    <w:p w:rsidR="005E1DD4" w:rsidRPr="009D05A3" w:rsidRDefault="005E1DD4" w:rsidP="005E1DD4">
      <w:pPr>
        <w:pStyle w:val="ConsPlusNormal"/>
        <w:spacing w:before="220"/>
        <w:ind w:firstLine="540"/>
        <w:jc w:val="both"/>
      </w:pPr>
      <w:r w:rsidRPr="009D05A3">
        <w:t>1</w:t>
      </w:r>
      <w:r>
        <w:t>0</w:t>
      </w:r>
      <w:r w:rsidRPr="009D05A3">
        <w:t xml:space="preserve">.3.3. При постановке на учет изменений в учтенные бюджетные обязательства по </w:t>
      </w:r>
      <w:r>
        <w:t>муниципаль</w:t>
      </w:r>
      <w:r w:rsidRPr="009D05A3">
        <w:t xml:space="preserve">ным контрактам (договорам) на оказание услуг водоснабжения, водоотведения, канализации, теплоснабжения, </w:t>
      </w:r>
      <w:r w:rsidRPr="009D05A3">
        <w:lastRenderedPageBreak/>
        <w:t>газоснабжения, энергоснабжения, электросвязи, а также банковских услуг, в сведениях о бюджетном обязательстве указываются суммы обязательств, самостоятельно рассчитанные получателем средств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утвержденных получателю средств лимитов бюджетных обязательств с учетом фактически потребленного объема вышеуказанных услуг за истекший период текущего финансового года.</w:t>
      </w:r>
    </w:p>
    <w:p w:rsidR="005E1DD4" w:rsidRPr="009D05A3" w:rsidRDefault="005E1DD4" w:rsidP="005E1DD4">
      <w:pPr>
        <w:pStyle w:val="ConsPlusNormal"/>
        <w:spacing w:before="220"/>
        <w:ind w:firstLine="540"/>
        <w:jc w:val="both"/>
      </w:pPr>
      <w:bookmarkStart w:id="214" w:name="P958"/>
      <w:bookmarkEnd w:id="214"/>
      <w:r w:rsidRPr="00833DB8">
        <w:t xml:space="preserve">10.3.4. Сведения об изменении бюджетных обязательств контролируются в соответствии с </w:t>
      </w:r>
      <w:hyperlink w:anchor="P881" w:history="1">
        <w:r w:rsidRPr="00833DB8">
          <w:rPr>
            <w:color w:val="0000FF"/>
          </w:rPr>
          <w:t>пунктами 10.2.5</w:t>
        </w:r>
      </w:hyperlink>
      <w:r w:rsidRPr="00833DB8">
        <w:t xml:space="preserve">, </w:t>
      </w:r>
      <w:hyperlink w:anchor="P929" w:history="1">
        <w:r w:rsidRPr="00833DB8">
          <w:rPr>
            <w:color w:val="0000FF"/>
          </w:rPr>
          <w:t>10.2.6</w:t>
        </w:r>
      </w:hyperlink>
      <w:r w:rsidRPr="00833DB8">
        <w:t xml:space="preserve"> и </w:t>
      </w:r>
      <w:hyperlink w:anchor="P932" w:history="1">
        <w:r w:rsidRPr="00833DB8">
          <w:rPr>
            <w:color w:val="0000FF"/>
          </w:rPr>
          <w:t>10.2.7</w:t>
        </w:r>
      </w:hyperlink>
      <w:r w:rsidRPr="00833DB8">
        <w:t xml:space="preserve"> настоящего Порядка.</w:t>
      </w:r>
    </w:p>
    <w:p w:rsidR="005E1DD4" w:rsidRPr="009D05A3" w:rsidRDefault="005E1DD4" w:rsidP="005E1DD4">
      <w:pPr>
        <w:pStyle w:val="ConsPlusNormal"/>
        <w:spacing w:before="220"/>
        <w:ind w:firstLine="540"/>
        <w:jc w:val="both"/>
      </w:pPr>
      <w:r w:rsidRPr="009D05A3">
        <w:t>Сведения об изменении бюджетных обязательств дополнительно контролируются на предмет не</w:t>
      </w:r>
      <w:r>
        <w:t xml:space="preserve"> </w:t>
      </w:r>
      <w:r w:rsidRPr="009D05A3">
        <w:t>противоречия фактически исполненной части основных бюджетных обязательств.</w:t>
      </w:r>
    </w:p>
    <w:p w:rsidR="005E1DD4" w:rsidRPr="009D05A3" w:rsidRDefault="005E1DD4" w:rsidP="005E1DD4">
      <w:pPr>
        <w:pStyle w:val="ConsPlusNormal"/>
        <w:spacing w:before="220"/>
        <w:ind w:firstLine="540"/>
        <w:jc w:val="both"/>
      </w:pPr>
      <w:r w:rsidRPr="009D05A3">
        <w:t>1</w:t>
      </w:r>
      <w:r>
        <w:t>0</w:t>
      </w:r>
      <w:r w:rsidRPr="009D05A3">
        <w:t>.3.5. Бюджетному обязательству, возникшему после изменения, автоматически присваивается новый уникальный регистрационный номер в пределах текущего финансового года.</w:t>
      </w:r>
    </w:p>
    <w:p w:rsidR="005E1DD4" w:rsidRPr="009D05A3" w:rsidRDefault="005E1DD4" w:rsidP="005E1DD4">
      <w:pPr>
        <w:pStyle w:val="ConsPlusNormal"/>
        <w:spacing w:before="220"/>
        <w:ind w:firstLine="540"/>
        <w:jc w:val="both"/>
      </w:pPr>
      <w:r w:rsidRPr="009D05A3">
        <w:t>1</w:t>
      </w:r>
      <w:r>
        <w:t>0</w:t>
      </w:r>
      <w:r w:rsidRPr="009D05A3">
        <w:t xml:space="preserve">.3.6. В случае досрочного прекращения соответствующих договорных отношений получателем средств должны быть представлены сведения об изменении бюджетных обязательств, содержащие сумму фактически исполненных бюджетных обязательств, в соответствии с </w:t>
      </w:r>
      <w:hyperlink w:anchor="P958" w:history="1">
        <w:r w:rsidRPr="009D05A3">
          <w:rPr>
            <w:color w:val="0000FF"/>
          </w:rPr>
          <w:t>пунктом 1</w:t>
        </w:r>
        <w:r>
          <w:rPr>
            <w:color w:val="0000FF"/>
          </w:rPr>
          <w:t>0</w:t>
        </w:r>
        <w:r w:rsidRPr="009D05A3">
          <w:rPr>
            <w:color w:val="0000FF"/>
          </w:rPr>
          <w:t>.3.4</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В случае, когда документы, подтверждающие прекращение соответствующих договорных отношений, не могут быть представлены, получатель средств представляет согласованное с главным распорядителем средств ходатайство в произвольной форме о досрочном прекращении бюджетного обязательства с объяснением причин, препятствующих представлению подтверждающих документов.</w:t>
      </w:r>
    </w:p>
    <w:p w:rsidR="005E1DD4" w:rsidRPr="00C87317" w:rsidRDefault="005E1DD4" w:rsidP="005E1DD4">
      <w:pPr>
        <w:pStyle w:val="ConsPlusNormal"/>
        <w:spacing w:before="220"/>
        <w:ind w:firstLine="540"/>
        <w:jc w:val="both"/>
      </w:pPr>
      <w:r w:rsidRPr="00C87317">
        <w:t xml:space="preserve">10.3.7. По окончании финансового года в течение пяти рабочих дней формируется </w:t>
      </w:r>
      <w:hyperlink w:anchor="P2937" w:history="1">
        <w:r w:rsidRPr="00C87317">
          <w:rPr>
            <w:color w:val="0000FF"/>
          </w:rPr>
          <w:t>Ведомость</w:t>
        </w:r>
      </w:hyperlink>
      <w:r w:rsidRPr="00C87317">
        <w:t xml:space="preserve"> контроля неисполненных бюджетных обязательств по каждому получателю средств по форме согласно приложению N 10.2 к настоящему Порядку и направляет получателям средств в составе пакетов отчетных форм.</w:t>
      </w:r>
    </w:p>
    <w:p w:rsidR="005E1DD4" w:rsidRPr="009D05A3" w:rsidRDefault="005E1DD4" w:rsidP="005E1DD4">
      <w:pPr>
        <w:pStyle w:val="ConsPlusNormal"/>
        <w:spacing w:before="220"/>
        <w:ind w:firstLine="540"/>
        <w:jc w:val="both"/>
      </w:pPr>
      <w:r w:rsidRPr="00C87317">
        <w:lastRenderedPageBreak/>
        <w:t>Получатель средств обязан письменно сообщить в течение трех рабочих дней после получения Ведомости контроля неисполненных бюджетных обязательств свои возражения. При отсутствии возражений в указанные сроки, Ведомость считается подтвержденной получателем средств.</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1</w:t>
      </w:r>
      <w:r>
        <w:t>0</w:t>
      </w:r>
      <w:r w:rsidRPr="009D05A3">
        <w:t>.4. Представление денежных обязательств и их аннулирование</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1</w:t>
      </w:r>
      <w:r>
        <w:t>0</w:t>
      </w:r>
      <w:r w:rsidRPr="009D05A3">
        <w:t>.4.1. Постановка на учет денежных обязательств осуществляется на основании представленных получателем средств документов, подтверждающих принятие денежных обязательств, в том числе:</w:t>
      </w:r>
    </w:p>
    <w:p w:rsidR="005E1DD4" w:rsidRPr="009D05A3" w:rsidRDefault="005E1DD4" w:rsidP="005E1DD4">
      <w:pPr>
        <w:pStyle w:val="ConsPlusNormal"/>
        <w:spacing w:before="220"/>
        <w:ind w:firstLine="540"/>
        <w:jc w:val="both"/>
      </w:pPr>
      <w:r w:rsidRPr="009D05A3">
        <w:t>- акта о приемке выполненных работ, услуг;</w:t>
      </w:r>
    </w:p>
    <w:p w:rsidR="005E1DD4" w:rsidRPr="009D05A3" w:rsidRDefault="005E1DD4" w:rsidP="005E1DD4">
      <w:pPr>
        <w:pStyle w:val="ConsPlusNormal"/>
        <w:spacing w:before="220"/>
        <w:ind w:firstLine="540"/>
        <w:jc w:val="both"/>
      </w:pPr>
      <w:r w:rsidRPr="009D05A3">
        <w:t>- акта приема-передачи товаров;</w:t>
      </w:r>
    </w:p>
    <w:p w:rsidR="005E1DD4" w:rsidRPr="009D05A3" w:rsidRDefault="005E1DD4" w:rsidP="005E1DD4">
      <w:pPr>
        <w:pStyle w:val="ConsPlusNormal"/>
        <w:spacing w:before="220"/>
        <w:ind w:firstLine="540"/>
        <w:jc w:val="both"/>
      </w:pPr>
      <w:r w:rsidRPr="009D05A3">
        <w:t>- товарной накладной;</w:t>
      </w:r>
    </w:p>
    <w:p w:rsidR="005E1DD4" w:rsidRPr="009D05A3" w:rsidRDefault="005E1DD4" w:rsidP="005E1DD4">
      <w:pPr>
        <w:pStyle w:val="ConsPlusNormal"/>
        <w:spacing w:before="220"/>
        <w:ind w:firstLine="540"/>
        <w:jc w:val="both"/>
      </w:pPr>
      <w:r w:rsidRPr="009D05A3">
        <w:t>- счета-фактуры;</w:t>
      </w:r>
    </w:p>
    <w:p w:rsidR="005E1DD4" w:rsidRPr="009D05A3" w:rsidRDefault="005E1DD4" w:rsidP="005E1DD4">
      <w:pPr>
        <w:pStyle w:val="ConsPlusNormal"/>
        <w:spacing w:before="220"/>
        <w:ind w:firstLine="540"/>
        <w:jc w:val="both"/>
      </w:pPr>
      <w:r w:rsidRPr="009D05A3">
        <w:t>- иных документов, подтверждающих принятие денежных обязательств.</w:t>
      </w:r>
    </w:p>
    <w:p w:rsidR="005E1DD4" w:rsidRPr="009D05A3" w:rsidRDefault="005E1DD4" w:rsidP="005E1DD4">
      <w:pPr>
        <w:pStyle w:val="ConsPlusNormal"/>
        <w:spacing w:before="220"/>
        <w:ind w:firstLine="540"/>
        <w:jc w:val="both"/>
      </w:pPr>
      <w:r w:rsidRPr="009D05A3">
        <w:t xml:space="preserve">Для учета на лицевых счетах денежных обязательств, возникших по </w:t>
      </w:r>
      <w:r>
        <w:t>муниципаль</w:t>
      </w:r>
      <w:r w:rsidRPr="009D05A3">
        <w:t>ным контрактам (договорам) на выполнение работ по строительству и капитальному ремонту, может быть представлена первичная учетная документация, подтверждающая объемы выполненных работ (</w:t>
      </w:r>
      <w:hyperlink r:id="rId103" w:history="1">
        <w:r w:rsidRPr="009D05A3">
          <w:rPr>
            <w:color w:val="0000FF"/>
          </w:rPr>
          <w:t>ф. КС-3</w:t>
        </w:r>
      </w:hyperlink>
      <w:r w:rsidRPr="009D05A3">
        <w:t>, оформленная в соответствии с требованиями Госкомстата РФ).</w:t>
      </w:r>
    </w:p>
    <w:p w:rsidR="005E1DD4" w:rsidRPr="009D05A3" w:rsidRDefault="005E1DD4" w:rsidP="005E1DD4">
      <w:pPr>
        <w:pStyle w:val="ConsPlusNormal"/>
        <w:spacing w:before="220"/>
        <w:ind w:firstLine="540"/>
        <w:jc w:val="both"/>
      </w:pPr>
      <w:bookmarkStart w:id="215" w:name="P976"/>
      <w:bookmarkEnd w:id="215"/>
      <w:r w:rsidRPr="009D05A3">
        <w:t>1</w:t>
      </w:r>
      <w:r>
        <w:t>0</w:t>
      </w:r>
      <w:r w:rsidRPr="009D05A3">
        <w:t>.4.2. Для учета на лицевых счетах денежных обязательств получатели средств направляют посредством ПМ "СДД" или ГИСЗ НСО электронный документ, содержащий сведения о денежном обязательстве (далее по тексту - сведения о денежном обязательстве), в котором указывается регистрационный номер бюджетного обязательства, являющегося основанием для возникновения данного денежного обязательства.</w:t>
      </w:r>
    </w:p>
    <w:p w:rsidR="005E1DD4" w:rsidRPr="009D05A3" w:rsidRDefault="005E1DD4" w:rsidP="005E1DD4">
      <w:pPr>
        <w:pStyle w:val="ConsPlusNormal"/>
        <w:spacing w:before="220"/>
        <w:ind w:firstLine="540"/>
        <w:jc w:val="both"/>
      </w:pPr>
      <w:r w:rsidRPr="009D05A3">
        <w:t>Сведения о денежном обязательстве должны содержать графические файлы с изображением документов, являющихся основанием для отражения на лицевых счетах денежного обязательства.</w:t>
      </w:r>
    </w:p>
    <w:p w:rsidR="005E1DD4" w:rsidRPr="009D05A3" w:rsidRDefault="005E1DD4" w:rsidP="005E1DD4">
      <w:pPr>
        <w:pStyle w:val="ConsPlusNormal"/>
        <w:spacing w:before="220"/>
        <w:ind w:firstLine="540"/>
        <w:jc w:val="both"/>
      </w:pPr>
      <w:r w:rsidRPr="009D05A3">
        <w:t xml:space="preserve">При этом проставление ЭП на сведениях о денежном обязательстве означает, что руководитель получателя средств </w:t>
      </w:r>
      <w:r>
        <w:t>мес</w:t>
      </w:r>
      <w:r w:rsidRPr="009D05A3">
        <w:t xml:space="preserve">тного бюджета подтверждает соответствие информации, содержащейся в сведениях о денежном обязательстве, отправленных посредством ПМ "СДД" или ГИСЗ </w:t>
      </w:r>
      <w:r w:rsidRPr="009D05A3">
        <w:lastRenderedPageBreak/>
        <w:t>НСО, информации, содержащейся в соответствующих оригиналах документов на бумажном носителе.</w:t>
      </w:r>
    </w:p>
    <w:p w:rsidR="005E1DD4" w:rsidRPr="009D05A3" w:rsidRDefault="005E1DD4" w:rsidP="005E1DD4">
      <w:pPr>
        <w:pStyle w:val="ConsPlusNormal"/>
        <w:spacing w:before="220"/>
        <w:ind w:firstLine="540"/>
        <w:jc w:val="both"/>
      </w:pPr>
      <w:r w:rsidRPr="009D05A3">
        <w:t>За достоверность представленных сведений о денежных обязательствах получатели средств несут ответственность в соответствии с действующим законодательством.</w:t>
      </w:r>
    </w:p>
    <w:p w:rsidR="005E1DD4" w:rsidRPr="009D05A3" w:rsidRDefault="005E1DD4" w:rsidP="005E1DD4">
      <w:pPr>
        <w:pStyle w:val="ConsPlusNormal"/>
        <w:spacing w:before="220"/>
        <w:ind w:firstLine="540"/>
        <w:jc w:val="both"/>
      </w:pPr>
      <w:r w:rsidRPr="009D05A3">
        <w:t>1</w:t>
      </w:r>
      <w:r>
        <w:t>0</w:t>
      </w:r>
      <w:r w:rsidRPr="009D05A3">
        <w:t xml:space="preserve">.4.3. </w:t>
      </w:r>
      <w:r>
        <w:t>П</w:t>
      </w:r>
      <w:r w:rsidRPr="009D05A3">
        <w:t>редставленные сведения о денежных обязательствах контролируются на:</w:t>
      </w:r>
    </w:p>
    <w:p w:rsidR="005E1DD4" w:rsidRPr="009D05A3" w:rsidRDefault="005E1DD4" w:rsidP="005E1DD4">
      <w:pPr>
        <w:pStyle w:val="ConsPlusNormal"/>
        <w:spacing w:before="220"/>
        <w:ind w:firstLine="540"/>
        <w:jc w:val="both"/>
      </w:pPr>
      <w:r w:rsidRPr="009D05A3">
        <w:t>а) наличие активной ЭП (в случае если она используется);</w:t>
      </w:r>
    </w:p>
    <w:p w:rsidR="005E1DD4" w:rsidRPr="009D05A3" w:rsidRDefault="005E1DD4" w:rsidP="005E1DD4">
      <w:pPr>
        <w:pStyle w:val="ConsPlusNormal"/>
        <w:spacing w:before="220"/>
        <w:ind w:firstLine="540"/>
        <w:jc w:val="both"/>
      </w:pPr>
      <w:r w:rsidRPr="009D05A3">
        <w:t>б) соответствие сведений о денежном обязательстве сведениям о бюджетном обязательстве, по которому данные документы являются основанием для оплаты;</w:t>
      </w:r>
    </w:p>
    <w:p w:rsidR="005E1DD4" w:rsidRPr="009D05A3" w:rsidRDefault="005E1DD4" w:rsidP="005E1DD4">
      <w:pPr>
        <w:pStyle w:val="ConsPlusNormal"/>
        <w:spacing w:before="220"/>
        <w:ind w:firstLine="540"/>
        <w:jc w:val="both"/>
      </w:pPr>
      <w:r w:rsidRPr="009D05A3">
        <w:t>в) соответствие сведений о денежном обязательстве сведениям, содержащимся в графических файлах с изображением документов по всем реквизитам;</w:t>
      </w:r>
    </w:p>
    <w:p w:rsidR="005E1DD4" w:rsidRPr="009D05A3" w:rsidRDefault="005E1DD4" w:rsidP="005E1DD4">
      <w:pPr>
        <w:pStyle w:val="ConsPlusNormal"/>
        <w:spacing w:before="220"/>
        <w:ind w:firstLine="540"/>
        <w:jc w:val="both"/>
      </w:pPr>
      <w:r w:rsidRPr="009D05A3">
        <w:t xml:space="preserve">г) </w:t>
      </w:r>
      <w:proofErr w:type="spellStart"/>
      <w:r w:rsidRPr="009D05A3">
        <w:t>непревышение</w:t>
      </w:r>
      <w:proofErr w:type="spellEnd"/>
      <w:r w:rsidRPr="009D05A3">
        <w:t xml:space="preserve"> суммы, указанной в сведениях о денежных обязательствах, суммы неисполненных бюджетных обязательств;</w:t>
      </w:r>
    </w:p>
    <w:p w:rsidR="005E1DD4" w:rsidRPr="009D05A3" w:rsidRDefault="005E1DD4" w:rsidP="005E1DD4">
      <w:pPr>
        <w:pStyle w:val="ConsPlusNormal"/>
        <w:spacing w:before="220"/>
        <w:ind w:firstLine="540"/>
        <w:jc w:val="both"/>
      </w:pPr>
      <w:proofErr w:type="spellStart"/>
      <w:r w:rsidRPr="009D05A3">
        <w:t>д</w:t>
      </w:r>
      <w:proofErr w:type="spellEnd"/>
      <w:r w:rsidRPr="009D05A3">
        <w:t>) соответствие иным требованиям, установленным действующими нормативными правовыми актами.</w:t>
      </w:r>
    </w:p>
    <w:p w:rsidR="005E1DD4" w:rsidRPr="009D05A3" w:rsidRDefault="005E1DD4" w:rsidP="005E1DD4">
      <w:pPr>
        <w:pStyle w:val="ConsPlusNormal"/>
        <w:spacing w:before="220"/>
        <w:ind w:firstLine="540"/>
        <w:jc w:val="both"/>
      </w:pPr>
      <w:proofErr w:type="spellStart"/>
      <w:r w:rsidRPr="009D05A3">
        <w:t>Непрохождение</w:t>
      </w:r>
      <w:proofErr w:type="spellEnd"/>
      <w:r w:rsidRPr="009D05A3">
        <w:t xml:space="preserve"> какого-либо из вышеуказанных контролей является основанием для отказа в отражении на лицевых счетах соответствующего денежного обязательства.</w:t>
      </w:r>
    </w:p>
    <w:p w:rsidR="005E1DD4" w:rsidRPr="009D05A3" w:rsidRDefault="005E1DD4" w:rsidP="005E1DD4">
      <w:pPr>
        <w:pStyle w:val="ConsPlusNormal"/>
        <w:spacing w:before="220"/>
        <w:ind w:firstLine="540"/>
        <w:jc w:val="both"/>
      </w:pPr>
      <w:r w:rsidRPr="009D05A3">
        <w:t>После завершения проверки сведения о денежных обязательствах</w:t>
      </w:r>
      <w:r>
        <w:t xml:space="preserve"> </w:t>
      </w:r>
      <w:r w:rsidRPr="009D05A3">
        <w:t>утвержда</w:t>
      </w:r>
      <w:r>
        <w:t>ю</w:t>
      </w:r>
      <w:r w:rsidRPr="009D05A3">
        <w:t>т</w:t>
      </w:r>
      <w:r>
        <w:t>ся</w:t>
      </w:r>
      <w:r w:rsidRPr="009D05A3">
        <w:t xml:space="preserve"> в АС "Бюджет» и отража</w:t>
      </w:r>
      <w:r>
        <w:t>ю</w:t>
      </w:r>
      <w:r w:rsidRPr="009D05A3">
        <w:t>т</w:t>
      </w:r>
      <w:r>
        <w:t>ся</w:t>
      </w:r>
      <w:r w:rsidRPr="009D05A3">
        <w:t xml:space="preserve"> на лицевых счетах </w:t>
      </w:r>
      <w:r>
        <w:t xml:space="preserve">получателей бюджетных средств </w:t>
      </w:r>
      <w:r w:rsidRPr="009D05A3">
        <w:t>либо делает</w:t>
      </w:r>
      <w:r>
        <w:t>ся отметка</w:t>
      </w:r>
      <w:r w:rsidRPr="009D05A3">
        <w:t xml:space="preserve"> об отказе в отражении и указывает</w:t>
      </w:r>
      <w:r>
        <w:t>ся</w:t>
      </w:r>
      <w:r w:rsidRPr="009D05A3">
        <w:t xml:space="preserve"> причин</w:t>
      </w:r>
      <w:r>
        <w:t>а</w:t>
      </w:r>
      <w:r w:rsidRPr="009D05A3">
        <w:t xml:space="preserve"> отказа.</w:t>
      </w:r>
    </w:p>
    <w:p w:rsidR="005E1DD4" w:rsidRPr="009D05A3" w:rsidRDefault="005E1DD4" w:rsidP="005E1DD4">
      <w:pPr>
        <w:pStyle w:val="ConsPlusNormal"/>
        <w:spacing w:before="220"/>
        <w:ind w:firstLine="540"/>
        <w:jc w:val="both"/>
      </w:pPr>
      <w:r w:rsidRPr="009D05A3">
        <w:t>1</w:t>
      </w:r>
      <w:r>
        <w:t>0</w:t>
      </w:r>
      <w:r w:rsidRPr="009D05A3">
        <w:t>.4.4. При отражении на лицевом счете денежного обязательства ему автоматически присваивается уникальный регистрационный номер, в пределах текущего года.</w:t>
      </w:r>
    </w:p>
    <w:p w:rsidR="005E1DD4" w:rsidRPr="009D05A3" w:rsidRDefault="005E1DD4" w:rsidP="005E1DD4">
      <w:pPr>
        <w:pStyle w:val="ConsPlusNormal"/>
        <w:spacing w:before="220"/>
        <w:ind w:firstLine="540"/>
        <w:jc w:val="both"/>
      </w:pPr>
      <w:r>
        <w:t>10</w:t>
      </w:r>
      <w:r w:rsidRPr="009D05A3">
        <w:t>.4.5. Учет на лицевых счетах денежного обязательства является основанием для составления платежного документа на оплату соответствующих денежных обязательств.</w:t>
      </w:r>
    </w:p>
    <w:p w:rsidR="005E1DD4" w:rsidRPr="009D05A3" w:rsidRDefault="005E1DD4" w:rsidP="005E1DD4">
      <w:pPr>
        <w:pStyle w:val="ConsPlusNormal"/>
        <w:spacing w:before="220"/>
        <w:ind w:firstLine="540"/>
        <w:jc w:val="both"/>
      </w:pPr>
      <w:r w:rsidRPr="009D05A3">
        <w:lastRenderedPageBreak/>
        <w:t>По денежным обязательствам, не учтенным на лицевых счетах (отражение на лицевых счетах, по которым является обязательным), платежные документы к оплате не принимаются.</w:t>
      </w:r>
    </w:p>
    <w:p w:rsidR="005E1DD4" w:rsidRPr="009D05A3" w:rsidRDefault="005E1DD4" w:rsidP="005E1DD4">
      <w:pPr>
        <w:pStyle w:val="ConsPlusNormal"/>
        <w:spacing w:before="220"/>
        <w:ind w:firstLine="540"/>
        <w:jc w:val="both"/>
      </w:pPr>
      <w:r w:rsidRPr="009D05A3">
        <w:t>1</w:t>
      </w:r>
      <w:r>
        <w:t>0</w:t>
      </w:r>
      <w:r w:rsidRPr="009D05A3">
        <w:t>.4.6. Учтенные на лицевых счетах денежные обязательства могут быть аннулированы полностью либо частично. Аннулирование денежных обязательств может быть произведено только на неоплаченную часть денежного обязательства.</w:t>
      </w:r>
    </w:p>
    <w:p w:rsidR="005E1DD4" w:rsidRPr="009D05A3" w:rsidRDefault="005E1DD4" w:rsidP="005E1DD4">
      <w:pPr>
        <w:pStyle w:val="ConsPlusNormal"/>
        <w:spacing w:before="220"/>
        <w:ind w:firstLine="540"/>
        <w:jc w:val="both"/>
      </w:pPr>
      <w:r w:rsidRPr="009D05A3">
        <w:t xml:space="preserve">Для аннулирования денежных обязательств получатели средств направляют электронный документ (далее - сведения об аннулировании денежного обязательства) в соответствии с </w:t>
      </w:r>
      <w:hyperlink w:anchor="P976" w:history="1">
        <w:r w:rsidRPr="009D05A3">
          <w:rPr>
            <w:color w:val="0000FF"/>
          </w:rPr>
          <w:t>пунктом 1</w:t>
        </w:r>
        <w:r>
          <w:rPr>
            <w:color w:val="0000FF"/>
          </w:rPr>
          <w:t>0</w:t>
        </w:r>
        <w:r w:rsidRPr="009D05A3">
          <w:rPr>
            <w:color w:val="0000FF"/>
          </w:rPr>
          <w:t>.4.2</w:t>
        </w:r>
      </w:hyperlink>
      <w:r w:rsidRPr="009D05A3">
        <w:t xml:space="preserve"> настоящего Порядка.</w:t>
      </w:r>
    </w:p>
    <w:p w:rsidR="005E1DD4" w:rsidRPr="009D05A3" w:rsidRDefault="005E1DD4" w:rsidP="005E1DD4">
      <w:pPr>
        <w:pStyle w:val="ConsPlusNormal"/>
        <w:spacing w:before="220"/>
        <w:ind w:firstLine="540"/>
        <w:jc w:val="both"/>
      </w:pPr>
      <w:r w:rsidRPr="009D05A3">
        <w:t>В поле "Примечание" сведений об аннулировании денежных обязательств получатель средств указывает причину аннулирования денежных обязательств, а также реквизиты подтверждающих документов.</w:t>
      </w:r>
    </w:p>
    <w:p w:rsidR="005E1DD4" w:rsidRPr="009D05A3" w:rsidRDefault="005E1DD4" w:rsidP="005E1DD4">
      <w:pPr>
        <w:pStyle w:val="ConsPlusNormal"/>
        <w:spacing w:before="220"/>
        <w:ind w:firstLine="540"/>
        <w:jc w:val="both"/>
      </w:pPr>
      <w:r w:rsidRPr="009D05A3">
        <w:t>Сведения об аннулировании денежных обязательств должны содержать графические файлы с изображением документов, являющихся основанием для аннулирования ранее принятых денежных обязательств.</w:t>
      </w:r>
    </w:p>
    <w:p w:rsidR="005E1DD4" w:rsidRPr="009D05A3" w:rsidRDefault="005E1DD4" w:rsidP="005E1DD4">
      <w:pPr>
        <w:pStyle w:val="ConsPlusNormal"/>
        <w:spacing w:before="220"/>
        <w:ind w:firstLine="540"/>
        <w:jc w:val="both"/>
      </w:pPr>
      <w:r w:rsidRPr="009D05A3">
        <w:t>При этом проставление ЭП на сведениях об аннулировании денежного обязательства означает, что руководитель получателя средств областного бюджета подтверждает соответствие информации, содержащейся в сведениях об аннулировании денежного обязательства, отправленных посредством ПМ "СДД" или ГИСЗ НСО, информации, содержащейся в соответствующих оригиналах документов на бумажном носителе.</w:t>
      </w:r>
    </w:p>
    <w:p w:rsidR="005E1DD4" w:rsidRPr="009D05A3" w:rsidRDefault="005E1DD4" w:rsidP="005E1DD4">
      <w:pPr>
        <w:pStyle w:val="ConsPlusNormal"/>
        <w:spacing w:before="220"/>
        <w:ind w:firstLine="540"/>
        <w:jc w:val="both"/>
      </w:pPr>
      <w:r w:rsidRPr="009D05A3">
        <w:t>За достоверность представленных сведений об аннулировании денежных обязательств получатели средств несут ответственность в соответствии с действующим законодательством.</w:t>
      </w:r>
    </w:p>
    <w:p w:rsidR="005E1DD4" w:rsidRPr="009D05A3" w:rsidRDefault="005E1DD4" w:rsidP="005E1DD4">
      <w:pPr>
        <w:pStyle w:val="ConsPlusNormal"/>
        <w:spacing w:before="220"/>
        <w:ind w:firstLine="540"/>
        <w:jc w:val="both"/>
      </w:pPr>
      <w:r w:rsidRPr="009D05A3">
        <w:t>В случае полного или частичного отказа от ранее принятых денежных обязательств в части полного или частичного возврата товара подтверждающим документом является товарная накладная, подтверждающая возврат товара.</w:t>
      </w:r>
    </w:p>
    <w:p w:rsidR="005E1DD4" w:rsidRPr="009D05A3" w:rsidRDefault="005E1DD4" w:rsidP="005E1DD4">
      <w:pPr>
        <w:pStyle w:val="ConsPlusNormal"/>
        <w:spacing w:before="220"/>
        <w:ind w:firstLine="540"/>
        <w:jc w:val="both"/>
      </w:pPr>
      <w:r w:rsidRPr="009D05A3">
        <w:t>В случае полного или частичного отказа от ранее принятых денежных обязательств в части выполненных работ, оказанных услуг, подтверждающими документами являются:</w:t>
      </w:r>
    </w:p>
    <w:p w:rsidR="005E1DD4" w:rsidRPr="009D05A3" w:rsidRDefault="005E1DD4" w:rsidP="005E1DD4">
      <w:pPr>
        <w:pStyle w:val="ConsPlusNormal"/>
        <w:spacing w:before="220"/>
        <w:ind w:firstLine="540"/>
        <w:jc w:val="both"/>
      </w:pPr>
      <w:r w:rsidRPr="009D05A3">
        <w:lastRenderedPageBreak/>
        <w:t>- претензия;</w:t>
      </w:r>
    </w:p>
    <w:p w:rsidR="005E1DD4" w:rsidRPr="009D05A3" w:rsidRDefault="005E1DD4" w:rsidP="005E1DD4">
      <w:pPr>
        <w:pStyle w:val="ConsPlusNormal"/>
        <w:spacing w:before="220"/>
        <w:ind w:firstLine="540"/>
        <w:jc w:val="both"/>
      </w:pPr>
      <w:r w:rsidRPr="009D05A3">
        <w:t>- акт некачественно выполненных работ, оказанных услуг;</w:t>
      </w:r>
    </w:p>
    <w:p w:rsidR="005E1DD4" w:rsidRPr="009D05A3" w:rsidRDefault="005E1DD4" w:rsidP="005E1DD4">
      <w:pPr>
        <w:pStyle w:val="ConsPlusNormal"/>
        <w:spacing w:before="220"/>
        <w:ind w:firstLine="540"/>
        <w:jc w:val="both"/>
      </w:pPr>
      <w:r w:rsidRPr="009D05A3">
        <w:t>- уведомление об одностороннем отказе исполнения обязательств полностью или частично по государственному контракту или иному договору.</w:t>
      </w:r>
    </w:p>
    <w:p w:rsidR="005E1DD4" w:rsidRPr="009D05A3" w:rsidRDefault="005E1DD4" w:rsidP="005E1DD4">
      <w:pPr>
        <w:pStyle w:val="ConsPlusNormal"/>
        <w:spacing w:before="220"/>
        <w:ind w:firstLine="540"/>
        <w:jc w:val="both"/>
      </w:pPr>
      <w:r>
        <w:t>П</w:t>
      </w:r>
      <w:r w:rsidRPr="009D05A3">
        <w:t>редставленные сведения об аннулировании денежных обязательств контролируются на:</w:t>
      </w:r>
    </w:p>
    <w:p w:rsidR="005E1DD4" w:rsidRPr="009D05A3" w:rsidRDefault="005E1DD4" w:rsidP="005E1DD4">
      <w:pPr>
        <w:pStyle w:val="ConsPlusNormal"/>
        <w:spacing w:before="220"/>
        <w:ind w:firstLine="540"/>
        <w:jc w:val="both"/>
      </w:pPr>
      <w:r w:rsidRPr="009D05A3">
        <w:t>а) наличие активной ЭП (в случае если она используется);</w:t>
      </w:r>
    </w:p>
    <w:p w:rsidR="005E1DD4" w:rsidRPr="009D05A3" w:rsidRDefault="005E1DD4" w:rsidP="005E1DD4">
      <w:pPr>
        <w:pStyle w:val="ConsPlusNormal"/>
        <w:spacing w:before="220"/>
        <w:ind w:firstLine="540"/>
        <w:jc w:val="both"/>
      </w:pPr>
      <w:r w:rsidRPr="009D05A3">
        <w:t>б) соответствие сведений об аннулировании денежного обязательства сведениям о бюджетном и денежном обязательствах, подлежащих изменению;</w:t>
      </w:r>
    </w:p>
    <w:p w:rsidR="005E1DD4" w:rsidRPr="009D05A3" w:rsidRDefault="005E1DD4" w:rsidP="005E1DD4">
      <w:pPr>
        <w:pStyle w:val="ConsPlusNormal"/>
        <w:spacing w:before="220"/>
        <w:ind w:firstLine="540"/>
        <w:jc w:val="both"/>
      </w:pPr>
      <w:r w:rsidRPr="009D05A3">
        <w:t>в) соответствие сведений об аннулировании денежного обязательства сведениям, содержащимся в графических файлах с изображением документов по всем реквизитам;</w:t>
      </w:r>
    </w:p>
    <w:p w:rsidR="005E1DD4" w:rsidRPr="009D05A3" w:rsidRDefault="005E1DD4" w:rsidP="005E1DD4">
      <w:pPr>
        <w:pStyle w:val="ConsPlusNormal"/>
        <w:spacing w:before="220"/>
        <w:ind w:firstLine="540"/>
        <w:jc w:val="both"/>
      </w:pPr>
      <w:r w:rsidRPr="009D05A3">
        <w:t xml:space="preserve">г) </w:t>
      </w:r>
      <w:proofErr w:type="spellStart"/>
      <w:r w:rsidRPr="009D05A3">
        <w:t>непревышение</w:t>
      </w:r>
      <w:proofErr w:type="spellEnd"/>
      <w:r w:rsidRPr="009D05A3">
        <w:t xml:space="preserve"> суммы неисполненных бюджетных обязательств.</w:t>
      </w:r>
    </w:p>
    <w:p w:rsidR="005E1DD4" w:rsidRPr="009D05A3" w:rsidRDefault="005E1DD4" w:rsidP="005E1DD4">
      <w:pPr>
        <w:pStyle w:val="ConsPlusNormal"/>
        <w:spacing w:before="220"/>
        <w:ind w:firstLine="540"/>
        <w:jc w:val="both"/>
      </w:pPr>
      <w:r w:rsidRPr="009D05A3">
        <w:t>В случае необходимости оплаты неустойки по бюджетному обязательству, в документе, подтверждающем принятие денежного обязательства, должна быть указана сумма, подлежащая оплате исполнителю за исполнение обязательства (поставку товаров, выполнение работы, оказание услуги т.п.), а также сумма неустойки.</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2"/>
      </w:pPr>
      <w:r w:rsidRPr="009D05A3">
        <w:t>1</w:t>
      </w:r>
      <w:r>
        <w:t>0</w:t>
      </w:r>
      <w:r w:rsidRPr="009D05A3">
        <w:t>.5. Исполнение бюджетных и денежных обязательств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bookmarkStart w:id="216" w:name="P1022"/>
      <w:bookmarkEnd w:id="216"/>
      <w:r w:rsidRPr="009D05A3">
        <w:t>1</w:t>
      </w:r>
      <w:r>
        <w:t>0</w:t>
      </w:r>
      <w:r w:rsidRPr="009D05A3">
        <w:t>.5.1. Для оплаты учтенных на лицевых счетах бюджетных обязательств и денежных обязательств получатель средств представляет платежные поручения.</w:t>
      </w:r>
    </w:p>
    <w:p w:rsidR="005E1DD4" w:rsidRPr="009D05A3" w:rsidRDefault="005E1DD4" w:rsidP="005E1DD4">
      <w:pPr>
        <w:pStyle w:val="ConsPlusNormal"/>
        <w:spacing w:before="220"/>
        <w:ind w:firstLine="540"/>
        <w:jc w:val="both"/>
      </w:pPr>
      <w:r w:rsidRPr="009D05A3">
        <w:t>В поле "Назначение платежа" платежного поручения в обязательном порядке указывается регистрационный номер бюджетного обязательства.</w:t>
      </w:r>
    </w:p>
    <w:p w:rsidR="005E1DD4" w:rsidRPr="009D05A3" w:rsidRDefault="005E1DD4" w:rsidP="005E1DD4">
      <w:pPr>
        <w:pStyle w:val="ConsPlusNormal"/>
        <w:spacing w:before="220"/>
        <w:ind w:firstLine="540"/>
        <w:jc w:val="both"/>
      </w:pPr>
      <w:r>
        <w:t>10</w:t>
      </w:r>
      <w:r w:rsidRPr="009D05A3">
        <w:t>.5.2. Платежные поручения получателей средств исполняются в соответствии с настоящим Порядком.</w:t>
      </w:r>
    </w:p>
    <w:p w:rsidR="005E1DD4" w:rsidRPr="009D05A3" w:rsidRDefault="005E1DD4" w:rsidP="005E1DD4">
      <w:pPr>
        <w:pStyle w:val="ConsPlusNormal"/>
        <w:spacing w:before="220"/>
        <w:ind w:firstLine="540"/>
        <w:jc w:val="both"/>
      </w:pPr>
      <w:r w:rsidRPr="009D05A3">
        <w:lastRenderedPageBreak/>
        <w:t>1</w:t>
      </w:r>
      <w:r>
        <w:t>0</w:t>
      </w:r>
      <w:r w:rsidRPr="009D05A3">
        <w:t>.5.3. Осуществление расходования средств по платежным поручениям уменьшает остаток неисполненных бюджетных обязательств на лицевом счете получателя средств.</w:t>
      </w:r>
    </w:p>
    <w:p w:rsidR="005E1DD4" w:rsidRPr="009D05A3" w:rsidRDefault="005E1DD4" w:rsidP="005E1DD4">
      <w:pPr>
        <w:pStyle w:val="ConsPlusNormal"/>
        <w:spacing w:before="220"/>
        <w:ind w:firstLine="540"/>
        <w:jc w:val="both"/>
      </w:pPr>
      <w:r>
        <w:t>10</w:t>
      </w:r>
      <w:r w:rsidRPr="009D05A3">
        <w:t xml:space="preserve">.5.3.1. Санкционирование оплаты денежных обязательств по </w:t>
      </w:r>
      <w:r>
        <w:t>муниципаль</w:t>
      </w:r>
      <w:r w:rsidRPr="009D05A3">
        <w:t xml:space="preserve">ным контрактам, информация о которых не включена в реестр контрактов, не осуществляется, за исключением денежных обязательств по </w:t>
      </w:r>
      <w:r>
        <w:t>муниципаль</w:t>
      </w:r>
      <w:r w:rsidRPr="009D05A3">
        <w:t xml:space="preserve">ным контрактам, информация о которых в реестр контрактов в соответствии с Федеральным </w:t>
      </w:r>
      <w:hyperlink r:id="rId104" w:history="1">
        <w:r w:rsidRPr="009D05A3">
          <w:rPr>
            <w:color w:val="0000FF"/>
          </w:rPr>
          <w:t>законом</w:t>
        </w:r>
      </w:hyperlink>
      <w:r w:rsidRPr="009D05A3">
        <w:t xml:space="preserve"> от 05.04.2013 N 44-ФЗ "О контрактной системе в сфере закупок товаров, работ, услуг для обеспечения государственных и муниципальных нужд" не включается.</w:t>
      </w:r>
    </w:p>
    <w:p w:rsidR="005E1DD4" w:rsidRPr="009D05A3" w:rsidRDefault="005E1DD4" w:rsidP="005E1DD4">
      <w:pPr>
        <w:pStyle w:val="ConsPlusNormal"/>
        <w:spacing w:before="220"/>
        <w:ind w:firstLine="540"/>
        <w:jc w:val="both"/>
      </w:pPr>
      <w:r w:rsidRPr="009D05A3">
        <w:t>1</w:t>
      </w:r>
      <w:r>
        <w:t>0</w:t>
      </w:r>
      <w:r w:rsidRPr="009D05A3">
        <w:t xml:space="preserve">.5.4. В случае нарушения получателем средств требований, установленных </w:t>
      </w:r>
      <w:hyperlink w:anchor="P1022" w:history="1">
        <w:r w:rsidRPr="009D05A3">
          <w:rPr>
            <w:color w:val="0000FF"/>
          </w:rPr>
          <w:t>пунктом 1</w:t>
        </w:r>
        <w:r>
          <w:rPr>
            <w:color w:val="0000FF"/>
          </w:rPr>
          <w:t>0</w:t>
        </w:r>
        <w:r w:rsidRPr="009D05A3">
          <w:rPr>
            <w:color w:val="0000FF"/>
          </w:rPr>
          <w:t>.5.1</w:t>
        </w:r>
      </w:hyperlink>
      <w:r w:rsidRPr="009D05A3">
        <w:t xml:space="preserve"> настоящего Порядка, санкционирование оплаты соответствующих денежных обязательств, учтенных на лицевых счетах получателя средств, не осуществляется до устранения получателем средств допущенных нарушений.</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1"/>
      </w:pPr>
      <w:bookmarkStart w:id="217" w:name="P1038"/>
      <w:bookmarkEnd w:id="217"/>
      <w:r w:rsidRPr="009D05A3">
        <w:t>1</w:t>
      </w:r>
      <w:r>
        <w:t>1</w:t>
      </w:r>
      <w:r w:rsidRPr="009D05A3">
        <w:t>. Изменения показателей, отраженных</w:t>
      </w:r>
    </w:p>
    <w:p w:rsidR="005E1DD4" w:rsidRPr="009D05A3" w:rsidRDefault="005E1DD4" w:rsidP="005E1DD4">
      <w:pPr>
        <w:pStyle w:val="ConsPlusNormal"/>
        <w:jc w:val="center"/>
      </w:pPr>
      <w:r w:rsidRPr="009D05A3">
        <w:t>на лицевых счетах получателей средств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1</w:t>
      </w:r>
      <w:r>
        <w:t>1</w:t>
      </w:r>
      <w:r w:rsidRPr="009D05A3">
        <w:t>.1. Изменение показателей, отраженных на лицевых счетах получателей средств (кассовых выплат, кассовых поступлений, исполненных бюджетных обязательств), осуществляется в случае:</w:t>
      </w:r>
    </w:p>
    <w:p w:rsidR="005E1DD4" w:rsidRPr="009D05A3" w:rsidRDefault="005E1DD4" w:rsidP="005E1DD4">
      <w:pPr>
        <w:pStyle w:val="ConsPlusNormal"/>
        <w:spacing w:before="220"/>
        <w:ind w:firstLine="540"/>
        <w:jc w:val="both"/>
      </w:pPr>
      <w:r w:rsidRPr="009D05A3">
        <w:t>1</w:t>
      </w:r>
      <w:r>
        <w:t>1</w:t>
      </w:r>
      <w:r w:rsidRPr="009D05A3">
        <w:t>.1.1. Внесения в установленном порядке изменений в бюджетную классификацию, а также обнаружения ошибок в кассовых выплатах, кассовых поступлениях или поставленных на учет бюджетных обязательствах.</w:t>
      </w:r>
    </w:p>
    <w:p w:rsidR="005E1DD4" w:rsidRPr="009D05A3" w:rsidRDefault="005E1DD4" w:rsidP="005E1DD4">
      <w:pPr>
        <w:pStyle w:val="ConsPlusNormal"/>
        <w:spacing w:before="220"/>
        <w:ind w:firstLine="540"/>
        <w:jc w:val="both"/>
      </w:pPr>
      <w:r>
        <w:t>11</w:t>
      </w:r>
      <w:r w:rsidRPr="009D05A3">
        <w:t xml:space="preserve">.1.2. Реорганизации получателей средств </w:t>
      </w:r>
      <w:r>
        <w:t>ме</w:t>
      </w:r>
      <w:r w:rsidRPr="009D05A3">
        <w:t>стного бюджета (слияние, присоединение, разделение, выделение, преобразование).</w:t>
      </w:r>
    </w:p>
    <w:p w:rsidR="005E1DD4" w:rsidRPr="009D05A3" w:rsidRDefault="005E1DD4" w:rsidP="005E1DD4">
      <w:pPr>
        <w:pStyle w:val="ConsPlusNormal"/>
        <w:spacing w:before="220"/>
        <w:ind w:firstLine="540"/>
        <w:jc w:val="both"/>
      </w:pPr>
      <w:r w:rsidRPr="009D05A3">
        <w:t>1</w:t>
      </w:r>
      <w:r>
        <w:t>1</w:t>
      </w:r>
      <w:r w:rsidRPr="009D05A3">
        <w:t>.2. Для внесения изменений в показатели, отраженные на лицевых счетах получателей средств, на лицевом счете клиента должен быть свободный остаток бюджетных данных по кодам бюджетной классификации Российской Федерации, по которым показатели должны быть уточнены.</w:t>
      </w:r>
    </w:p>
    <w:p w:rsidR="005E1DD4" w:rsidRPr="009D05A3" w:rsidRDefault="005E1DD4" w:rsidP="005E1DD4">
      <w:pPr>
        <w:pStyle w:val="ConsPlusNormal"/>
        <w:spacing w:before="220"/>
        <w:ind w:firstLine="540"/>
        <w:jc w:val="both"/>
      </w:pPr>
      <w:r w:rsidRPr="009D05A3">
        <w:t xml:space="preserve">В случае если на лицевом счете свободных остатков бюджетных данных недостаточно, внесению изменений в показатели, отраженные на лицевых счетах получателей средств, предшествуют мероприятия по увеличению </w:t>
      </w:r>
      <w:r w:rsidRPr="009D05A3">
        <w:lastRenderedPageBreak/>
        <w:t>соответствующих бюджетных данных по кодам бюджетной классификации в соответствии с:</w:t>
      </w:r>
    </w:p>
    <w:p w:rsidR="005E1DD4" w:rsidRDefault="005E1DD4" w:rsidP="005E1DD4">
      <w:pPr>
        <w:pStyle w:val="ConsPlusNormal"/>
        <w:spacing w:before="220"/>
        <w:ind w:firstLine="540"/>
        <w:jc w:val="both"/>
      </w:pPr>
      <w:r w:rsidRPr="009D05A3">
        <w:t xml:space="preserve">- "Порядком составления и ведения сводной бюджетной росписи бюджета </w:t>
      </w:r>
      <w:r>
        <w:t xml:space="preserve">Покровского сельсовета Чановского района Новосибирской области </w:t>
      </w:r>
      <w:r w:rsidRPr="009D05A3">
        <w:t>и бюджетных росписей главн</w:t>
      </w:r>
      <w:r>
        <w:t>ого</w:t>
      </w:r>
      <w:r w:rsidRPr="009D05A3">
        <w:t xml:space="preserve"> распорядител</w:t>
      </w:r>
      <w:r>
        <w:t>я</w:t>
      </w:r>
      <w:r w:rsidRPr="009D05A3">
        <w:t xml:space="preserve"> средств бюджет</w:t>
      </w:r>
      <w:r>
        <w:t xml:space="preserve"> Покровского сельсовета Чановского района Новосибирской области </w:t>
      </w:r>
      <w:r w:rsidRPr="009D05A3">
        <w:t>(главн</w:t>
      </w:r>
      <w:r>
        <w:t>ого администратора</w:t>
      </w:r>
      <w:r w:rsidRPr="009D05A3">
        <w:t xml:space="preserve"> источников финансирования дефицита бюджета</w:t>
      </w:r>
      <w:r>
        <w:t xml:space="preserve"> сельского поселения</w:t>
      </w:r>
      <w:r w:rsidRPr="009D05A3">
        <w:t xml:space="preserve">)" </w:t>
      </w:r>
    </w:p>
    <w:p w:rsidR="005E1DD4" w:rsidRPr="009D05A3" w:rsidRDefault="005E1DD4" w:rsidP="005E1DD4">
      <w:pPr>
        <w:pStyle w:val="ConsPlusNormal"/>
        <w:spacing w:before="220"/>
        <w:ind w:firstLine="540"/>
        <w:jc w:val="both"/>
      </w:pPr>
      <w:r w:rsidRPr="009D05A3">
        <w:t>- "Порядком составления и ве</w:t>
      </w:r>
      <w:r>
        <w:t xml:space="preserve">дения кассового плана местного </w:t>
      </w:r>
      <w:r w:rsidRPr="009D05A3">
        <w:t>бюджета</w:t>
      </w:r>
      <w:r>
        <w:t xml:space="preserve"> Покровского сельсовета Чановского района Новосибирской области».</w:t>
      </w:r>
    </w:p>
    <w:p w:rsidR="005E1DD4" w:rsidRPr="009D05A3" w:rsidRDefault="005E1DD4" w:rsidP="005E1DD4">
      <w:pPr>
        <w:pStyle w:val="ConsPlusNormal"/>
        <w:spacing w:before="220"/>
        <w:ind w:firstLine="540"/>
        <w:jc w:val="both"/>
      </w:pPr>
      <w:r w:rsidRPr="009D05A3">
        <w:t>1</w:t>
      </w:r>
      <w:r>
        <w:t>1</w:t>
      </w:r>
      <w:r w:rsidRPr="009D05A3">
        <w:t>.3. Для изменения показателей, отраженных на лицевом счете, клиентом представляется уведомление об уточнении вида и принадлежности платежа в виде электронного документа посредством АС "УРМ" или ПМ "СДД".</w:t>
      </w:r>
    </w:p>
    <w:p w:rsidR="005E1DD4" w:rsidRPr="009D05A3" w:rsidRDefault="005E1DD4" w:rsidP="005E1DD4">
      <w:pPr>
        <w:pStyle w:val="ConsPlusNormal"/>
        <w:spacing w:before="220"/>
        <w:ind w:firstLine="540"/>
        <w:jc w:val="both"/>
      </w:pPr>
      <w:r w:rsidRPr="009D05A3">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5E1DD4" w:rsidRPr="009D05A3" w:rsidRDefault="005E1DD4" w:rsidP="005E1DD4">
      <w:pPr>
        <w:pStyle w:val="ConsPlusNormal"/>
        <w:spacing w:before="220"/>
        <w:ind w:firstLine="540"/>
        <w:jc w:val="both"/>
      </w:pPr>
      <w:r w:rsidRPr="009D05A3">
        <w:t xml:space="preserve">В случае отсутствия ЭП, одновременно с электронным документом клиент представляет </w:t>
      </w:r>
      <w:hyperlink w:anchor="P3089" w:history="1">
        <w:r w:rsidRPr="009D05A3">
          <w:rPr>
            <w:color w:val="0000FF"/>
          </w:rPr>
          <w:t>ходатайство</w:t>
        </w:r>
      </w:hyperlink>
      <w:r w:rsidRPr="009D05A3">
        <w:t xml:space="preserve"> об изменении показателей, отраженных на лицевом счете (приложение N </w:t>
      </w:r>
      <w:r w:rsidRPr="00833DB8">
        <w:t>11.1</w:t>
      </w:r>
      <w:r w:rsidRPr="009D05A3">
        <w:t xml:space="preserve"> к настоящему Порядку), на бумажном носителе.</w:t>
      </w:r>
    </w:p>
    <w:p w:rsidR="005E1DD4" w:rsidRPr="009D05A3" w:rsidRDefault="005E1DD4" w:rsidP="005E1DD4">
      <w:pPr>
        <w:pStyle w:val="ConsPlusNormal"/>
        <w:spacing w:before="220"/>
        <w:ind w:firstLine="540"/>
        <w:jc w:val="both"/>
      </w:pPr>
      <w:r w:rsidRPr="009D05A3">
        <w:t>1</w:t>
      </w:r>
      <w:r>
        <w:t>1</w:t>
      </w:r>
      <w:r w:rsidRPr="009D05A3">
        <w:t xml:space="preserve">.4. </w:t>
      </w:r>
      <w:r>
        <w:t>Р</w:t>
      </w:r>
      <w:r w:rsidRPr="009D05A3">
        <w:t>ассмотрение представленных клиентами уведомлений об уточнении вида и принадлежности платежа производит</w:t>
      </w:r>
      <w:r>
        <w:t xml:space="preserve">ся </w:t>
      </w:r>
      <w:r w:rsidRPr="009D05A3">
        <w:t>не позднее второго рабочего дня, следующего за днем представления уведомления.</w:t>
      </w:r>
    </w:p>
    <w:p w:rsidR="005E1DD4" w:rsidRPr="009D05A3" w:rsidRDefault="005E1DD4" w:rsidP="005E1DD4">
      <w:pPr>
        <w:pStyle w:val="ConsPlusNormal"/>
        <w:spacing w:before="220"/>
        <w:ind w:firstLine="540"/>
        <w:jc w:val="both"/>
      </w:pPr>
      <w:r w:rsidRPr="009D05A3">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либо отклонены с указанием причины отклонения.</w:t>
      </w:r>
    </w:p>
    <w:p w:rsidR="005E1DD4" w:rsidRPr="009D05A3" w:rsidRDefault="005E1DD4" w:rsidP="005E1DD4">
      <w:pPr>
        <w:pStyle w:val="ConsPlusNormal"/>
        <w:spacing w:before="220"/>
        <w:ind w:firstLine="540"/>
        <w:jc w:val="both"/>
      </w:pPr>
      <w:r w:rsidRPr="009D05A3">
        <w:t>1</w:t>
      </w:r>
      <w:r>
        <w:t>1</w:t>
      </w:r>
      <w:r w:rsidRPr="009D05A3">
        <w:t xml:space="preserve">.5. </w:t>
      </w:r>
      <w:r>
        <w:t>П</w:t>
      </w:r>
      <w:r w:rsidRPr="009D05A3">
        <w:t>редставленные уведомления об уточнении вида и принадлежности проверяются на:</w:t>
      </w:r>
    </w:p>
    <w:p w:rsidR="005E1DD4" w:rsidRPr="009D05A3" w:rsidRDefault="005E1DD4" w:rsidP="005E1DD4">
      <w:pPr>
        <w:pStyle w:val="ConsPlusNormal"/>
        <w:spacing w:before="220"/>
        <w:ind w:firstLine="540"/>
        <w:jc w:val="both"/>
      </w:pPr>
      <w:r w:rsidRPr="009D05A3">
        <w:lastRenderedPageBreak/>
        <w:t>а) соответствие уведомления в электронной форме ходатайству об изменении показателей, отраженных на лицевом счете, на бумажном носителе в случае отсутствия ЭП;</w:t>
      </w:r>
    </w:p>
    <w:p w:rsidR="005E1DD4" w:rsidRPr="009D05A3" w:rsidRDefault="005E1DD4" w:rsidP="005E1DD4">
      <w:pPr>
        <w:pStyle w:val="ConsPlusNormal"/>
        <w:spacing w:before="220"/>
        <w:ind w:firstLine="540"/>
        <w:jc w:val="both"/>
      </w:pPr>
      <w:r w:rsidRPr="009D05A3">
        <w:t>б) наличие активной ЭП на уведомлении при использовании ЭП;</w:t>
      </w:r>
    </w:p>
    <w:p w:rsidR="005E1DD4" w:rsidRPr="009D05A3" w:rsidRDefault="005E1DD4" w:rsidP="005E1DD4">
      <w:pPr>
        <w:pStyle w:val="ConsPlusNormal"/>
        <w:spacing w:before="220"/>
        <w:ind w:firstLine="540"/>
        <w:jc w:val="both"/>
      </w:pPr>
      <w:r w:rsidRPr="009D05A3">
        <w:t>в) соответствие подписей на платежных документ</w:t>
      </w:r>
      <w:r>
        <w:t>ах</w:t>
      </w:r>
      <w:r w:rsidRPr="009D05A3">
        <w:t>, по которым необходимо произвести уточнение вида и принадлежности средств, карточке образцов подписей (в случае отсутствия ЭП);</w:t>
      </w:r>
    </w:p>
    <w:p w:rsidR="005E1DD4" w:rsidRPr="009D05A3" w:rsidRDefault="005E1DD4" w:rsidP="005E1DD4">
      <w:pPr>
        <w:pStyle w:val="ConsPlusNormal"/>
        <w:spacing w:before="220"/>
        <w:ind w:firstLine="540"/>
        <w:jc w:val="both"/>
      </w:pPr>
      <w:r w:rsidRPr="009D05A3">
        <w:t>г) соответствие лицевого счета и (или) бюджетной классификации и (или) дополнительных классификаторов, указанных в уведомлении, экономическому содержанию, лицевому счету и дополнительным классификаторам уточняемого документа;</w:t>
      </w:r>
    </w:p>
    <w:p w:rsidR="005E1DD4" w:rsidRPr="009D05A3" w:rsidRDefault="005E1DD4" w:rsidP="005E1DD4">
      <w:pPr>
        <w:pStyle w:val="ConsPlusNormal"/>
        <w:spacing w:before="220"/>
        <w:ind w:firstLine="540"/>
        <w:jc w:val="both"/>
      </w:pPr>
      <w:proofErr w:type="spellStart"/>
      <w:r w:rsidRPr="009D05A3">
        <w:t>д</w:t>
      </w:r>
      <w:proofErr w:type="spellEnd"/>
      <w:r w:rsidRPr="009D05A3">
        <w:t>) соответствие номера бюджетного и денежного обязательств, указанных в уведомлении, номеру бюджетных и денежных обязательств в уточняемом документе;</w:t>
      </w:r>
    </w:p>
    <w:p w:rsidR="005E1DD4" w:rsidRPr="009D05A3" w:rsidRDefault="005E1DD4" w:rsidP="005E1DD4">
      <w:pPr>
        <w:pStyle w:val="ConsPlusNormal"/>
        <w:spacing w:before="220"/>
        <w:ind w:firstLine="540"/>
        <w:jc w:val="both"/>
      </w:pPr>
      <w:r w:rsidRPr="009D05A3">
        <w:t>е) правомерность передачи показателей с лицевого счета клиента на лицевой счет иного клиента.</w:t>
      </w:r>
    </w:p>
    <w:p w:rsidR="005E1DD4" w:rsidRPr="009D05A3" w:rsidRDefault="005E1DD4" w:rsidP="005E1DD4">
      <w:pPr>
        <w:pStyle w:val="ConsPlusNormal"/>
        <w:spacing w:before="220"/>
        <w:ind w:firstLine="540"/>
        <w:jc w:val="both"/>
      </w:pPr>
      <w:r w:rsidRPr="009D05A3">
        <w:t>1</w:t>
      </w:r>
      <w:r>
        <w:t>1</w:t>
      </w:r>
      <w:r w:rsidRPr="009D05A3">
        <w:t>.6. Проверяемые реквизиты ходатайства об изменении показателей, отраженных на лицевых счетах, представляемого получателями средств, должны соответствовать следующим требованиям:</w:t>
      </w:r>
    </w:p>
    <w:p w:rsidR="005E1DD4" w:rsidRPr="009D05A3" w:rsidRDefault="005E1DD4" w:rsidP="005E1DD4">
      <w:pPr>
        <w:pStyle w:val="ConsPlusNormal"/>
        <w:spacing w:before="220"/>
        <w:ind w:firstLine="540"/>
        <w:jc w:val="both"/>
      </w:pPr>
      <w:r w:rsidRPr="009D05A3">
        <w:t>- в графе 1 указывается лицевой счет, на котором ранее отражались показатели (уточняемый лицевой счет);</w:t>
      </w:r>
    </w:p>
    <w:p w:rsidR="005E1DD4" w:rsidRPr="009D05A3" w:rsidRDefault="005E1DD4" w:rsidP="005E1DD4">
      <w:pPr>
        <w:pStyle w:val="ConsPlusNormal"/>
        <w:spacing w:before="220"/>
        <w:ind w:firstLine="540"/>
        <w:jc w:val="both"/>
      </w:pPr>
      <w:r w:rsidRPr="009D05A3">
        <w:t>- в графе 2 указывается лицевой счет, на котором необходимо отразить показатели (уточненный лицевой счет).</w:t>
      </w:r>
    </w:p>
    <w:p w:rsidR="005E1DD4" w:rsidRPr="009D05A3" w:rsidRDefault="005E1DD4" w:rsidP="005E1DD4">
      <w:pPr>
        <w:pStyle w:val="ConsPlusNormal"/>
        <w:spacing w:before="220"/>
        <w:ind w:firstLine="540"/>
        <w:jc w:val="both"/>
      </w:pPr>
      <w:r w:rsidRPr="009D05A3">
        <w:t>Если изменения лицевого счета в показателях не требуется, то графа 2 не заполняется;</w:t>
      </w:r>
    </w:p>
    <w:p w:rsidR="005E1DD4" w:rsidRPr="009D05A3" w:rsidRDefault="005E1DD4" w:rsidP="005E1DD4">
      <w:pPr>
        <w:pStyle w:val="ConsPlusNormal"/>
        <w:spacing w:before="220"/>
        <w:ind w:firstLine="540"/>
        <w:jc w:val="both"/>
      </w:pPr>
      <w:r w:rsidRPr="009D05A3">
        <w:t>- в графе 3 указываются коды бюджетной классификации и дополнительных классификаторов, по которым ранее отражались показатели на лицевом счете (уточняемый КБК);</w:t>
      </w:r>
    </w:p>
    <w:p w:rsidR="005E1DD4" w:rsidRPr="009D05A3" w:rsidRDefault="005E1DD4" w:rsidP="005E1DD4">
      <w:pPr>
        <w:pStyle w:val="ConsPlusNormal"/>
        <w:spacing w:before="220"/>
        <w:ind w:firstLine="540"/>
        <w:jc w:val="both"/>
      </w:pPr>
      <w:r w:rsidRPr="009D05A3">
        <w:t>- в графе 4 указываются коды бюджетной классификации и дополнительных классификаторов, по которым необходимо отразить показатели на лицевых счетах (уточненный КБК).</w:t>
      </w:r>
    </w:p>
    <w:p w:rsidR="005E1DD4" w:rsidRPr="009D05A3" w:rsidRDefault="005E1DD4" w:rsidP="005E1DD4">
      <w:pPr>
        <w:pStyle w:val="ConsPlusNormal"/>
        <w:spacing w:before="220"/>
        <w:ind w:firstLine="540"/>
        <w:jc w:val="both"/>
      </w:pPr>
      <w:r w:rsidRPr="009D05A3">
        <w:lastRenderedPageBreak/>
        <w:t>Если изменения кодов бюджетной классификации и дополнительных классификаторов в показателях не требуется, то графа 4 не заполняется;</w:t>
      </w:r>
    </w:p>
    <w:p w:rsidR="005E1DD4" w:rsidRPr="009D05A3" w:rsidRDefault="005E1DD4" w:rsidP="005E1DD4">
      <w:pPr>
        <w:pStyle w:val="ConsPlusNormal"/>
        <w:spacing w:before="220"/>
        <w:ind w:firstLine="540"/>
        <w:jc w:val="both"/>
      </w:pPr>
      <w:r w:rsidRPr="009D05A3">
        <w:t>- в графах 5, 6, 7 и 8 указываются соответствующие реквизиты уточняемого платежного документа.</w:t>
      </w:r>
    </w:p>
    <w:p w:rsidR="005E1DD4" w:rsidRPr="009D05A3" w:rsidRDefault="005E1DD4" w:rsidP="005E1DD4">
      <w:pPr>
        <w:pStyle w:val="ConsPlusNormal"/>
        <w:spacing w:before="220"/>
        <w:ind w:firstLine="540"/>
        <w:jc w:val="both"/>
      </w:pPr>
      <w:r w:rsidRPr="009D05A3">
        <w:t>В графе 5 указывается наименование соответствующего документа, по которому производится уточнение (платежное поручение по кассовым поступлениям, платежное поручение по кассовым выплатам, уведомление, объявление на взнос наличными);</w:t>
      </w:r>
    </w:p>
    <w:p w:rsidR="005E1DD4" w:rsidRPr="009D05A3" w:rsidRDefault="005E1DD4" w:rsidP="005E1DD4">
      <w:pPr>
        <w:pStyle w:val="ConsPlusNormal"/>
        <w:spacing w:before="220"/>
        <w:ind w:firstLine="540"/>
        <w:jc w:val="both"/>
      </w:pPr>
      <w:r w:rsidRPr="009D05A3">
        <w:t>- в случае необходимости уточнения показателей по кассовым поступлениям, кассовым выплатам, по которым существуют отраженные на лицевых счетах бюджетные обязательства, в графах 9 и 10 указываются соответствующие реквизиты бюджетного обязательства по уточненному КБК и/или уточненному лицевому счету;</w:t>
      </w:r>
    </w:p>
    <w:p w:rsidR="005E1DD4" w:rsidRPr="009D05A3" w:rsidRDefault="005E1DD4" w:rsidP="005E1DD4">
      <w:pPr>
        <w:pStyle w:val="ConsPlusNormal"/>
        <w:spacing w:before="220"/>
        <w:ind w:firstLine="540"/>
        <w:jc w:val="both"/>
      </w:pPr>
      <w:r w:rsidRPr="009D05A3">
        <w:t>- в случае необходимости уточнения показателей по кассовым поступлениями, выплатам, по которым существуют принятые денежные обязательства, в графах 11 и 12 указываются соответствующие номера денежных обязательств по уточненному КБК и/или уточненному лицевому счету;</w:t>
      </w:r>
    </w:p>
    <w:p w:rsidR="005E1DD4" w:rsidRPr="009D05A3" w:rsidRDefault="005E1DD4" w:rsidP="005E1DD4">
      <w:pPr>
        <w:pStyle w:val="ConsPlusNormal"/>
        <w:spacing w:before="220"/>
        <w:ind w:firstLine="540"/>
        <w:jc w:val="both"/>
      </w:pPr>
      <w:r w:rsidRPr="009D05A3">
        <w:t>- в случае необходимости уточнения показ</w:t>
      </w:r>
      <w:r>
        <w:t>ателей по кассовым поступлениям</w:t>
      </w:r>
      <w:r w:rsidRPr="009D05A3">
        <w:t>, выплатам в части типа средств, в графах 13 и 14 указываются соответствующие типы средств по уточненному КБК и/или уточненному лицевому счету.</w:t>
      </w:r>
    </w:p>
    <w:p w:rsidR="005E1DD4" w:rsidRPr="009D05A3" w:rsidRDefault="005E1DD4" w:rsidP="005E1DD4">
      <w:pPr>
        <w:pStyle w:val="ConsPlusNormal"/>
        <w:spacing w:before="220"/>
        <w:ind w:firstLine="540"/>
        <w:jc w:val="both"/>
      </w:pPr>
      <w:r w:rsidRPr="009D05A3">
        <w:t>Если изменения типа средств в показателях не требуется, то графа 14 не заполняется.</w:t>
      </w:r>
    </w:p>
    <w:p w:rsidR="005E1DD4" w:rsidRPr="009D05A3" w:rsidRDefault="005E1DD4" w:rsidP="005E1DD4">
      <w:pPr>
        <w:pStyle w:val="ConsPlusNormal"/>
        <w:spacing w:before="220"/>
        <w:ind w:firstLine="540"/>
        <w:jc w:val="both"/>
      </w:pPr>
      <w:r w:rsidRPr="009D05A3">
        <w:t>1</w:t>
      </w:r>
      <w:r>
        <w:t>1</w:t>
      </w:r>
      <w:r w:rsidRPr="009D05A3">
        <w:t>.7. Прошедшие контроль уведомления об уточнении вида и принадлежности платежа по бюджетным средствам направляются в Управление Федерального казначейства по Новосибирской области для отражения уточнения платежей на едином счете бюджета.</w:t>
      </w:r>
    </w:p>
    <w:p w:rsidR="005E1DD4" w:rsidRPr="009D05A3" w:rsidRDefault="005E1DD4" w:rsidP="005E1DD4">
      <w:pPr>
        <w:pStyle w:val="ConsPlusNormal"/>
        <w:jc w:val="both"/>
      </w:pPr>
      <w:r w:rsidRPr="009D05A3">
        <w:t xml:space="preserve">(в ред. </w:t>
      </w:r>
      <w:hyperlink r:id="rId105" w:history="1">
        <w:r w:rsidRPr="009D05A3">
          <w:rPr>
            <w:color w:val="0000FF"/>
          </w:rPr>
          <w:t>приказа</w:t>
        </w:r>
      </w:hyperlink>
      <w:r w:rsidRPr="009D05A3">
        <w:t xml:space="preserve"> МФ и НП Новосибирской области от 23.12.2014 N 86-НПА)</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9D05A3" w:rsidRDefault="005E1DD4" w:rsidP="005E1DD4">
      <w:pPr>
        <w:pStyle w:val="ConsPlusNormal"/>
        <w:jc w:val="right"/>
        <w:outlineLvl w:val="2"/>
      </w:pPr>
      <w:r w:rsidRPr="009D05A3">
        <w:t>Приложение N 2.1</w:t>
      </w:r>
    </w:p>
    <w:p w:rsidR="005E1DD4" w:rsidRPr="009D05A3" w:rsidRDefault="005E1DD4" w:rsidP="005E1DD4">
      <w:pPr>
        <w:pStyle w:val="ConsPlusNormal"/>
        <w:ind w:firstLine="540"/>
        <w:jc w:val="both"/>
      </w:pPr>
    </w:p>
    <w:p w:rsidR="005E1DD4" w:rsidRPr="008F7E8F" w:rsidRDefault="005E1DD4" w:rsidP="005E1DD4">
      <w:pPr>
        <w:pStyle w:val="ConsPlusNonformat"/>
        <w:jc w:val="both"/>
        <w:rPr>
          <w:rFonts w:ascii="Times New Roman" w:hAnsi="Times New Roman" w:cs="Times New Roman"/>
          <w:sz w:val="22"/>
          <w:szCs w:val="22"/>
        </w:rPr>
      </w:pPr>
      <w:bookmarkStart w:id="218" w:name="P1101"/>
      <w:bookmarkEnd w:id="218"/>
      <w:r w:rsidRPr="008F7E8F">
        <w:rPr>
          <w:rFonts w:ascii="Times New Roman" w:hAnsi="Times New Roman" w:cs="Times New Roman"/>
          <w:sz w:val="22"/>
          <w:szCs w:val="22"/>
        </w:rPr>
        <w:t xml:space="preserve">                     Карточка образцов подписей N 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к лицевым счетам N 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от "____" ______________ 20____ г.</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Наименование клиента 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ИНН/КПП ___________________________________________________________________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Местонахождение 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Почтовый адрес 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Телефон ___________________________________________________________________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Главный распорядитель 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Образцы   подписей должностных лиц клиента, имеющих право подписи</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платежных документов при совершении операции по лицевому счету</w:t>
      </w:r>
    </w:p>
    <w:p w:rsidR="005E1DD4"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rmal"/>
        <w:jc w:val="both"/>
      </w:pPr>
    </w:p>
    <w:p w:rsidR="005E1DD4" w:rsidRPr="009D05A3" w:rsidRDefault="005E1DD4" w:rsidP="005E1DD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587"/>
        <w:gridCol w:w="1814"/>
        <w:gridCol w:w="1587"/>
        <w:gridCol w:w="2381"/>
      </w:tblGrid>
      <w:tr w:rsidR="005E1DD4" w:rsidRPr="009D05A3" w:rsidTr="005E1DD4">
        <w:tc>
          <w:tcPr>
            <w:tcW w:w="1701" w:type="dxa"/>
          </w:tcPr>
          <w:p w:rsidR="005E1DD4" w:rsidRPr="009D05A3" w:rsidRDefault="005E1DD4" w:rsidP="005E1DD4">
            <w:pPr>
              <w:pStyle w:val="ConsPlusNormal"/>
            </w:pPr>
            <w:r w:rsidRPr="009D05A3">
              <w:t>Право подписи</w:t>
            </w:r>
          </w:p>
        </w:tc>
        <w:tc>
          <w:tcPr>
            <w:tcW w:w="1587" w:type="dxa"/>
          </w:tcPr>
          <w:p w:rsidR="005E1DD4" w:rsidRPr="009D05A3" w:rsidRDefault="005E1DD4" w:rsidP="005E1DD4">
            <w:pPr>
              <w:pStyle w:val="ConsPlusNormal"/>
            </w:pPr>
            <w:r w:rsidRPr="009D05A3">
              <w:t>Должность</w:t>
            </w:r>
          </w:p>
        </w:tc>
        <w:tc>
          <w:tcPr>
            <w:tcW w:w="1814" w:type="dxa"/>
          </w:tcPr>
          <w:p w:rsidR="005E1DD4" w:rsidRPr="009D05A3" w:rsidRDefault="005E1DD4" w:rsidP="005E1DD4">
            <w:pPr>
              <w:pStyle w:val="ConsPlusNormal"/>
            </w:pPr>
            <w:r w:rsidRPr="009D05A3">
              <w:t>Фамилия, имя, отчество</w:t>
            </w:r>
          </w:p>
        </w:tc>
        <w:tc>
          <w:tcPr>
            <w:tcW w:w="1587" w:type="dxa"/>
          </w:tcPr>
          <w:p w:rsidR="005E1DD4" w:rsidRPr="009D05A3" w:rsidRDefault="005E1DD4" w:rsidP="005E1DD4">
            <w:pPr>
              <w:pStyle w:val="ConsPlusNormal"/>
            </w:pPr>
            <w:r w:rsidRPr="009D05A3">
              <w:t>Образец подписи</w:t>
            </w:r>
          </w:p>
        </w:tc>
        <w:tc>
          <w:tcPr>
            <w:tcW w:w="2381" w:type="dxa"/>
          </w:tcPr>
          <w:p w:rsidR="005E1DD4" w:rsidRPr="009D05A3" w:rsidRDefault="005E1DD4" w:rsidP="005E1DD4">
            <w:pPr>
              <w:pStyle w:val="ConsPlusNormal"/>
            </w:pPr>
            <w:r w:rsidRPr="009D05A3">
              <w:t>Срок полномочий лиц, временно пользующихся правом подписи</w:t>
            </w:r>
          </w:p>
        </w:tc>
      </w:tr>
      <w:tr w:rsidR="005E1DD4" w:rsidRPr="009D05A3" w:rsidTr="005E1DD4">
        <w:tc>
          <w:tcPr>
            <w:tcW w:w="1701" w:type="dxa"/>
          </w:tcPr>
          <w:p w:rsidR="005E1DD4" w:rsidRPr="009D05A3" w:rsidRDefault="005E1DD4" w:rsidP="005E1DD4">
            <w:pPr>
              <w:pStyle w:val="ConsPlusNormal"/>
              <w:jc w:val="center"/>
            </w:pPr>
            <w:r w:rsidRPr="009D05A3">
              <w:t>1</w:t>
            </w:r>
          </w:p>
        </w:tc>
        <w:tc>
          <w:tcPr>
            <w:tcW w:w="1587" w:type="dxa"/>
          </w:tcPr>
          <w:p w:rsidR="005E1DD4" w:rsidRPr="009D05A3" w:rsidRDefault="005E1DD4" w:rsidP="005E1DD4">
            <w:pPr>
              <w:pStyle w:val="ConsPlusNormal"/>
              <w:jc w:val="center"/>
            </w:pPr>
            <w:r>
              <w:t>2</w:t>
            </w:r>
          </w:p>
        </w:tc>
        <w:tc>
          <w:tcPr>
            <w:tcW w:w="1814" w:type="dxa"/>
          </w:tcPr>
          <w:p w:rsidR="005E1DD4" w:rsidRPr="009D05A3" w:rsidRDefault="005E1DD4" w:rsidP="005E1DD4">
            <w:pPr>
              <w:pStyle w:val="ConsPlusNormal"/>
              <w:jc w:val="center"/>
            </w:pPr>
            <w:r w:rsidRPr="009D05A3">
              <w:t>3</w:t>
            </w:r>
          </w:p>
        </w:tc>
        <w:tc>
          <w:tcPr>
            <w:tcW w:w="1587" w:type="dxa"/>
          </w:tcPr>
          <w:p w:rsidR="005E1DD4" w:rsidRPr="009D05A3" w:rsidRDefault="005E1DD4" w:rsidP="005E1DD4">
            <w:pPr>
              <w:pStyle w:val="ConsPlusNormal"/>
              <w:jc w:val="center"/>
            </w:pPr>
            <w:r w:rsidRPr="009D05A3">
              <w:t>4</w:t>
            </w:r>
          </w:p>
        </w:tc>
        <w:tc>
          <w:tcPr>
            <w:tcW w:w="2381" w:type="dxa"/>
          </w:tcPr>
          <w:p w:rsidR="005E1DD4" w:rsidRPr="009D05A3" w:rsidRDefault="005E1DD4" w:rsidP="005E1DD4">
            <w:pPr>
              <w:pStyle w:val="ConsPlusNormal"/>
              <w:jc w:val="center"/>
            </w:pPr>
            <w:r w:rsidRPr="009D05A3">
              <w:t>5</w:t>
            </w:r>
          </w:p>
        </w:tc>
      </w:tr>
      <w:tr w:rsidR="005E1DD4" w:rsidRPr="009D05A3" w:rsidTr="005E1DD4">
        <w:tc>
          <w:tcPr>
            <w:tcW w:w="1701" w:type="dxa"/>
            <w:vMerge w:val="restart"/>
            <w:vAlign w:val="center"/>
          </w:tcPr>
          <w:p w:rsidR="005E1DD4" w:rsidRPr="009D05A3" w:rsidRDefault="005E1DD4" w:rsidP="005E1DD4">
            <w:pPr>
              <w:pStyle w:val="ConsPlusNormal"/>
              <w:jc w:val="center"/>
            </w:pPr>
            <w:r w:rsidRPr="009D05A3">
              <w:t>первой</w:t>
            </w:r>
          </w:p>
        </w:tc>
        <w:tc>
          <w:tcPr>
            <w:tcW w:w="1587" w:type="dxa"/>
          </w:tcPr>
          <w:p w:rsidR="005E1DD4" w:rsidRPr="009D05A3" w:rsidRDefault="005E1DD4" w:rsidP="005E1DD4">
            <w:pPr>
              <w:pStyle w:val="ConsPlusNormal"/>
              <w:jc w:val="center"/>
            </w:pPr>
          </w:p>
        </w:tc>
        <w:tc>
          <w:tcPr>
            <w:tcW w:w="1814"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c>
          <w:tcPr>
            <w:tcW w:w="2381" w:type="dxa"/>
          </w:tcPr>
          <w:p w:rsidR="005E1DD4" w:rsidRPr="009D05A3" w:rsidRDefault="005E1DD4" w:rsidP="005E1DD4">
            <w:pPr>
              <w:pStyle w:val="ConsPlusNormal"/>
              <w:jc w:val="center"/>
            </w:pPr>
          </w:p>
        </w:tc>
      </w:tr>
      <w:tr w:rsidR="005E1DD4" w:rsidRPr="009D05A3" w:rsidTr="005E1DD4">
        <w:tc>
          <w:tcPr>
            <w:tcW w:w="1701" w:type="dxa"/>
            <w:vMerge/>
          </w:tcPr>
          <w:p w:rsidR="005E1DD4" w:rsidRPr="009D05A3" w:rsidRDefault="005E1DD4" w:rsidP="005E1DD4">
            <w:pPr>
              <w:rPr>
                <w:rFonts w:ascii="Times New Roman" w:hAnsi="Times New Roman" w:cs="Times New Roman"/>
              </w:rPr>
            </w:pPr>
          </w:p>
        </w:tc>
        <w:tc>
          <w:tcPr>
            <w:tcW w:w="1587" w:type="dxa"/>
          </w:tcPr>
          <w:p w:rsidR="005E1DD4" w:rsidRPr="009D05A3" w:rsidRDefault="005E1DD4" w:rsidP="005E1DD4">
            <w:pPr>
              <w:pStyle w:val="ConsPlusNormal"/>
              <w:jc w:val="center"/>
            </w:pPr>
          </w:p>
        </w:tc>
        <w:tc>
          <w:tcPr>
            <w:tcW w:w="1814"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c>
          <w:tcPr>
            <w:tcW w:w="2381" w:type="dxa"/>
          </w:tcPr>
          <w:p w:rsidR="005E1DD4" w:rsidRPr="009D05A3" w:rsidRDefault="005E1DD4" w:rsidP="005E1DD4">
            <w:pPr>
              <w:pStyle w:val="ConsPlusNormal"/>
              <w:jc w:val="center"/>
            </w:pPr>
          </w:p>
        </w:tc>
      </w:tr>
      <w:tr w:rsidR="005E1DD4" w:rsidRPr="009D05A3" w:rsidTr="005E1DD4">
        <w:tc>
          <w:tcPr>
            <w:tcW w:w="1701" w:type="dxa"/>
            <w:vMerge w:val="restart"/>
            <w:vAlign w:val="center"/>
          </w:tcPr>
          <w:p w:rsidR="005E1DD4" w:rsidRPr="009D05A3" w:rsidRDefault="005E1DD4" w:rsidP="005E1DD4">
            <w:pPr>
              <w:pStyle w:val="ConsPlusNormal"/>
              <w:jc w:val="center"/>
            </w:pPr>
            <w:r w:rsidRPr="009D05A3">
              <w:t>второй</w:t>
            </w:r>
          </w:p>
        </w:tc>
        <w:tc>
          <w:tcPr>
            <w:tcW w:w="1587" w:type="dxa"/>
          </w:tcPr>
          <w:p w:rsidR="005E1DD4" w:rsidRPr="009D05A3" w:rsidRDefault="005E1DD4" w:rsidP="005E1DD4">
            <w:pPr>
              <w:pStyle w:val="ConsPlusNormal"/>
              <w:jc w:val="center"/>
            </w:pPr>
          </w:p>
        </w:tc>
        <w:tc>
          <w:tcPr>
            <w:tcW w:w="1814"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c>
          <w:tcPr>
            <w:tcW w:w="2381" w:type="dxa"/>
          </w:tcPr>
          <w:p w:rsidR="005E1DD4" w:rsidRPr="009D05A3" w:rsidRDefault="005E1DD4" w:rsidP="005E1DD4">
            <w:pPr>
              <w:pStyle w:val="ConsPlusNormal"/>
              <w:jc w:val="center"/>
            </w:pPr>
          </w:p>
        </w:tc>
      </w:tr>
      <w:tr w:rsidR="005E1DD4" w:rsidRPr="009D05A3" w:rsidTr="005E1DD4">
        <w:tc>
          <w:tcPr>
            <w:tcW w:w="1701" w:type="dxa"/>
            <w:vMerge/>
          </w:tcPr>
          <w:p w:rsidR="005E1DD4" w:rsidRPr="009D05A3" w:rsidRDefault="005E1DD4" w:rsidP="005E1DD4">
            <w:pPr>
              <w:rPr>
                <w:rFonts w:ascii="Times New Roman" w:hAnsi="Times New Roman" w:cs="Times New Roman"/>
              </w:rPr>
            </w:pPr>
          </w:p>
        </w:tc>
        <w:tc>
          <w:tcPr>
            <w:tcW w:w="1587" w:type="dxa"/>
          </w:tcPr>
          <w:p w:rsidR="005E1DD4" w:rsidRPr="009D05A3" w:rsidRDefault="005E1DD4" w:rsidP="005E1DD4">
            <w:pPr>
              <w:pStyle w:val="ConsPlusNormal"/>
              <w:jc w:val="center"/>
            </w:pPr>
          </w:p>
        </w:tc>
        <w:tc>
          <w:tcPr>
            <w:tcW w:w="1814"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c>
          <w:tcPr>
            <w:tcW w:w="2381" w:type="dxa"/>
          </w:tcPr>
          <w:p w:rsidR="005E1DD4" w:rsidRPr="009D05A3" w:rsidRDefault="005E1DD4" w:rsidP="005E1DD4">
            <w:pPr>
              <w:pStyle w:val="ConsPlusNormal"/>
              <w:jc w:val="center"/>
            </w:pPr>
          </w:p>
        </w:tc>
      </w:tr>
    </w:tbl>
    <w:p w:rsidR="005E1DD4" w:rsidRPr="009D05A3" w:rsidRDefault="005E1DD4" w:rsidP="005E1DD4">
      <w:pPr>
        <w:pStyle w:val="ConsPlusNormal"/>
        <w:ind w:firstLine="540"/>
        <w:jc w:val="both"/>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Руководитель _________________________ 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(подпись)               (расшифровка подписи)</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Главный бухгалтер _________________________ 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(подпись)               (расшифровка подписи)</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М.П.</w:t>
      </w:r>
    </w:p>
    <w:p w:rsidR="005E1DD4" w:rsidRPr="009D05A3" w:rsidRDefault="005E1DD4" w:rsidP="005E1DD4">
      <w:pPr>
        <w:pStyle w:val="ConsPlusNormal"/>
        <w:ind w:firstLine="540"/>
        <w:jc w:val="both"/>
      </w:pPr>
    </w:p>
    <w:p w:rsidR="005E1DD4" w:rsidRDefault="005E1DD4" w:rsidP="005E1DD4">
      <w:pPr>
        <w:pStyle w:val="ConsPlusNormal"/>
        <w:jc w:val="right"/>
        <w:outlineLvl w:val="3"/>
      </w:pPr>
    </w:p>
    <w:p w:rsidR="005E1DD4" w:rsidRDefault="005E1DD4" w:rsidP="005E1DD4">
      <w:pPr>
        <w:pStyle w:val="ConsPlusNormal"/>
        <w:jc w:val="right"/>
        <w:outlineLvl w:val="3"/>
      </w:pPr>
    </w:p>
    <w:p w:rsidR="005E1DD4" w:rsidRDefault="005E1DD4" w:rsidP="005E1DD4">
      <w:pPr>
        <w:pStyle w:val="ConsPlusNormal"/>
        <w:jc w:val="right"/>
        <w:outlineLvl w:val="3"/>
      </w:pPr>
    </w:p>
    <w:p w:rsidR="005E1DD4" w:rsidRDefault="005E1DD4" w:rsidP="005E1DD4">
      <w:pPr>
        <w:pStyle w:val="ConsPlusNormal"/>
        <w:jc w:val="right"/>
        <w:outlineLvl w:val="3"/>
      </w:pPr>
    </w:p>
    <w:p w:rsidR="005E1DD4" w:rsidRDefault="005E1DD4" w:rsidP="005E1DD4">
      <w:pPr>
        <w:pStyle w:val="ConsPlusNormal"/>
        <w:jc w:val="right"/>
        <w:outlineLvl w:val="3"/>
      </w:pPr>
    </w:p>
    <w:p w:rsidR="005E1DD4" w:rsidRDefault="005E1DD4" w:rsidP="005E1DD4">
      <w:pPr>
        <w:pStyle w:val="ConsPlusNormal"/>
        <w:jc w:val="right"/>
        <w:outlineLvl w:val="3"/>
      </w:pPr>
    </w:p>
    <w:p w:rsidR="005E1DD4" w:rsidRDefault="005E1DD4" w:rsidP="005E1DD4">
      <w:pPr>
        <w:pStyle w:val="ConsPlusNormal"/>
        <w:jc w:val="right"/>
        <w:outlineLvl w:val="3"/>
      </w:pPr>
    </w:p>
    <w:p w:rsidR="005E1DD4" w:rsidRPr="009D05A3" w:rsidRDefault="005E1DD4" w:rsidP="005E1DD4">
      <w:pPr>
        <w:pStyle w:val="ConsPlusNormal"/>
        <w:jc w:val="right"/>
        <w:outlineLvl w:val="3"/>
      </w:pPr>
      <w:r w:rsidRPr="009D05A3">
        <w:t>Оборотная сторона</w:t>
      </w:r>
    </w:p>
    <w:p w:rsidR="005E1DD4" w:rsidRPr="009D05A3" w:rsidRDefault="005E1DD4" w:rsidP="005E1DD4">
      <w:pPr>
        <w:pStyle w:val="ConsPlusNormal"/>
        <w:ind w:firstLine="540"/>
        <w:jc w:val="both"/>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Отметка  вышестоящей  организации  об  удостоверении  полномочий и подписей</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Руководитель _________________________ 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(зам. руководителя)  (подпись)               (расшифровка подписи)</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М.П.</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 ______________ 20____ г.</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Удостоверительная   надпись  о  засвидетельствовании  подлинности  подписей</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(город (село, поселок, район, край, область, республика)</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(дата (число, месяц, год) прописью)</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Я, _______________________________________________________________________,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(фамилия, имя, отчество)</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нотариус 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(наименование государственной территориальной конторы или</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нотариального округа)</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свидетельствую подлинность подписи граждан: 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lastRenderedPageBreak/>
        <w:t xml:space="preserve">              (фамилия, имя, отчество подписавшего документ)</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которая     сделана    в    моем    присутствии.    Личность    подписавших</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документ установлена.</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Зарегистрировано в реестре за N 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Взыскано госпошлины (по тарифу) ___________________________________________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Нотариус 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(подпись)</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М.П.</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Отметка </w:t>
      </w:r>
      <w:r>
        <w:rPr>
          <w:rFonts w:ascii="Times New Roman" w:hAnsi="Times New Roman" w:cs="Times New Roman"/>
          <w:sz w:val="22"/>
          <w:szCs w:val="22"/>
        </w:rPr>
        <w:t xml:space="preserve">администрации __________ района </w:t>
      </w:r>
      <w:r w:rsidRPr="008F7E8F">
        <w:rPr>
          <w:rFonts w:ascii="Times New Roman" w:hAnsi="Times New Roman" w:cs="Times New Roman"/>
          <w:sz w:val="22"/>
          <w:szCs w:val="22"/>
        </w:rPr>
        <w:t xml:space="preserve"> Новосибирской области о</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приеме образцов подписей</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5E1DD4" w:rsidRPr="008F7E8F"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w:t>
      </w:r>
      <w:r w:rsidRPr="008F7E8F">
        <w:rPr>
          <w:rFonts w:ascii="Times New Roman" w:hAnsi="Times New Roman" w:cs="Times New Roman"/>
          <w:sz w:val="22"/>
          <w:szCs w:val="22"/>
        </w:rPr>
        <w:t xml:space="preserve"> _______________  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(подпись)       (расшифровка подписи)</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Исполнитель ________________________    ___________________________________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(подпись)                   (расшифровка подписи)</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 ______________ 20____ г.</w:t>
      </w:r>
    </w:p>
    <w:p w:rsidR="005E1DD4" w:rsidRPr="008F7E8F" w:rsidRDefault="005E1DD4" w:rsidP="005E1DD4">
      <w:pPr>
        <w:pStyle w:val="ConsPlusNonformat"/>
        <w:jc w:val="both"/>
        <w:rPr>
          <w:rFonts w:ascii="Times New Roman" w:hAnsi="Times New Roman" w:cs="Times New Roman"/>
          <w:sz w:val="22"/>
          <w:szCs w:val="22"/>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Особые отметки: ___________________________________________________________</w:t>
      </w:r>
    </w:p>
    <w:p w:rsidR="005E1DD4" w:rsidRPr="008F7E8F" w:rsidRDefault="005E1DD4" w:rsidP="005E1DD4">
      <w:pPr>
        <w:pStyle w:val="ConsPlusNormal"/>
        <w:ind w:firstLine="540"/>
        <w:jc w:val="both"/>
        <w:rPr>
          <w:szCs w:val="22"/>
        </w:rPr>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9D05A3" w:rsidRDefault="005E1DD4" w:rsidP="005E1DD4">
      <w:pPr>
        <w:pStyle w:val="ConsPlusNormal"/>
        <w:jc w:val="right"/>
        <w:outlineLvl w:val="2"/>
      </w:pPr>
      <w:r w:rsidRPr="009D05A3">
        <w:t>Приложение N 2.2</w:t>
      </w:r>
    </w:p>
    <w:p w:rsidR="005E1DD4" w:rsidRPr="009D05A3" w:rsidRDefault="005E1DD4" w:rsidP="005E1DD4">
      <w:pPr>
        <w:spacing w:after="1"/>
        <w:rPr>
          <w:rFonts w:ascii="Times New Roman" w:hAnsi="Times New Roman" w:cs="Times New Roman"/>
        </w:rPr>
      </w:pPr>
    </w:p>
    <w:p w:rsidR="005E1DD4" w:rsidRPr="008F7E8F" w:rsidRDefault="005E1DD4" w:rsidP="005E1DD4">
      <w:pPr>
        <w:pStyle w:val="ConsPlusNormal"/>
        <w:ind w:firstLine="540"/>
        <w:jc w:val="center"/>
        <w:rPr>
          <w:b/>
        </w:rPr>
      </w:pPr>
    </w:p>
    <w:p w:rsidR="005E1DD4" w:rsidRPr="008F7E8F" w:rsidRDefault="005E1DD4" w:rsidP="005E1DD4">
      <w:pPr>
        <w:pStyle w:val="ConsPlusNonformat"/>
        <w:jc w:val="center"/>
        <w:rPr>
          <w:rFonts w:ascii="Times New Roman" w:hAnsi="Times New Roman" w:cs="Times New Roman"/>
          <w:b/>
        </w:rPr>
      </w:pPr>
      <w:bookmarkStart w:id="219" w:name="P1211"/>
      <w:bookmarkEnd w:id="219"/>
      <w:r w:rsidRPr="008F7E8F">
        <w:rPr>
          <w:rFonts w:ascii="Times New Roman" w:hAnsi="Times New Roman" w:cs="Times New Roman"/>
          <w:b/>
        </w:rPr>
        <w:t>ДОГОВОР N ________</w:t>
      </w:r>
    </w:p>
    <w:p w:rsidR="005E1DD4" w:rsidRPr="009D05A3" w:rsidRDefault="005E1DD4" w:rsidP="005E1DD4">
      <w:pPr>
        <w:pStyle w:val="ConsPlusNonformat"/>
        <w:jc w:val="center"/>
        <w:rPr>
          <w:rFonts w:ascii="Times New Roman" w:hAnsi="Times New Roman" w:cs="Times New Roman"/>
        </w:rPr>
      </w:pPr>
      <w:r w:rsidRPr="009D05A3">
        <w:rPr>
          <w:rFonts w:ascii="Times New Roman" w:hAnsi="Times New Roman" w:cs="Times New Roman"/>
        </w:rPr>
        <w:t>НА РАСЧЕТНОЕ ОБСЛУЖИВАНИЕ ЛИЦЕВЫХ СЧЕТОВ</w:t>
      </w:r>
    </w:p>
    <w:p w:rsidR="005E1DD4" w:rsidRPr="009D05A3" w:rsidRDefault="005E1DD4" w:rsidP="005E1DD4">
      <w:pPr>
        <w:pStyle w:val="ConsPlusNonformat"/>
        <w:jc w:val="center"/>
        <w:rPr>
          <w:rFonts w:ascii="Times New Roman" w:hAnsi="Times New Roman" w:cs="Times New Roman"/>
        </w:rPr>
      </w:pPr>
      <w:r w:rsidRPr="009D05A3">
        <w:rPr>
          <w:rFonts w:ascii="Times New Roman" w:hAnsi="Times New Roman" w:cs="Times New Roman"/>
        </w:rPr>
        <w:t xml:space="preserve">В </w:t>
      </w:r>
      <w:r>
        <w:rPr>
          <w:rFonts w:ascii="Times New Roman" w:hAnsi="Times New Roman" w:cs="Times New Roman"/>
        </w:rPr>
        <w:t xml:space="preserve">АДМИНИСТРАЦИИ ПОКРОВСКОГО СЕЛЬСОВЕТА ЧАНОВСКОГО  РАЙОНА </w:t>
      </w:r>
      <w:r w:rsidRPr="009D05A3">
        <w:rPr>
          <w:rFonts w:ascii="Times New Roman" w:hAnsi="Times New Roman" w:cs="Times New Roman"/>
        </w:rPr>
        <w:t>НОВОСИБИРСКОЙ ОБЛАСТИ</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rPr>
          <w:rFonts w:ascii="Times New Roman" w:hAnsi="Times New Roman" w:cs="Times New Roman"/>
        </w:rPr>
      </w:pPr>
      <w:r w:rsidRPr="009D05A3">
        <w:rPr>
          <w:rFonts w:ascii="Times New Roman" w:hAnsi="Times New Roman" w:cs="Times New Roman"/>
        </w:rPr>
        <w:t xml:space="preserve">г. </w:t>
      </w:r>
      <w:r>
        <w:rPr>
          <w:rFonts w:ascii="Times New Roman" w:hAnsi="Times New Roman" w:cs="Times New Roman"/>
        </w:rPr>
        <w:t>___________</w:t>
      </w: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 xml:space="preserve">        "____" ______________ 20__ г.</w:t>
      </w:r>
    </w:p>
    <w:p w:rsidR="005E1DD4" w:rsidRPr="009D05A3" w:rsidRDefault="005E1DD4" w:rsidP="005E1DD4">
      <w:pPr>
        <w:pStyle w:val="ConsPlusNonformat"/>
        <w:jc w:val="both"/>
        <w:rPr>
          <w:rFonts w:ascii="Times New Roman" w:hAnsi="Times New Roman" w:cs="Times New Roman"/>
        </w:rPr>
      </w:pP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w:t>
      </w:r>
      <w:r>
        <w:rPr>
          <w:rFonts w:ascii="Times New Roman" w:hAnsi="Times New Roman" w:cs="Times New Roman"/>
          <w:sz w:val="22"/>
          <w:szCs w:val="22"/>
        </w:rPr>
        <w:t>Администрация</w:t>
      </w:r>
      <w:r w:rsidRPr="00A13598">
        <w:rPr>
          <w:rFonts w:ascii="Times New Roman" w:hAnsi="Times New Roman" w:cs="Times New Roman"/>
        </w:rPr>
        <w:t xml:space="preserve">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 </w:t>
      </w:r>
      <w:r w:rsidRPr="008F7E8F">
        <w:rPr>
          <w:rFonts w:ascii="Times New Roman" w:hAnsi="Times New Roman" w:cs="Times New Roman"/>
          <w:sz w:val="22"/>
          <w:szCs w:val="22"/>
        </w:rPr>
        <w:t>Новосибирской области,</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именуемое   в дальнейшем «</w:t>
      </w:r>
      <w:r>
        <w:rPr>
          <w:rFonts w:ascii="Times New Roman" w:hAnsi="Times New Roman" w:cs="Times New Roman"/>
          <w:sz w:val="22"/>
          <w:szCs w:val="22"/>
        </w:rPr>
        <w:t>Администрация»</w:t>
      </w:r>
      <w:r w:rsidRPr="008F7E8F">
        <w:rPr>
          <w:rFonts w:ascii="Times New Roman" w:hAnsi="Times New Roman" w:cs="Times New Roman"/>
          <w:sz w:val="22"/>
          <w:szCs w:val="22"/>
        </w:rPr>
        <w:t>, в лице главы</w:t>
      </w:r>
      <w:r>
        <w:rPr>
          <w:rFonts w:ascii="Times New Roman" w:hAnsi="Times New Roman" w:cs="Times New Roman"/>
          <w:sz w:val="22"/>
          <w:szCs w:val="22"/>
        </w:rPr>
        <w:t xml:space="preserve"> Покровского сельсовета Чановского района </w:t>
      </w:r>
      <w:r w:rsidRPr="008F7E8F">
        <w:rPr>
          <w:rFonts w:ascii="Times New Roman" w:hAnsi="Times New Roman" w:cs="Times New Roman"/>
          <w:sz w:val="22"/>
          <w:szCs w:val="22"/>
        </w:rPr>
        <w:t>____________________________, действующего</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на основании _____________________, с одной стороны, и ____________________</w:t>
      </w:r>
      <w:r>
        <w:rPr>
          <w:rFonts w:ascii="Times New Roman" w:hAnsi="Times New Roman" w:cs="Times New Roman"/>
          <w:sz w:val="22"/>
          <w:szCs w:val="22"/>
        </w:rPr>
        <w:t>____________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w:t>
      </w:r>
      <w:r>
        <w:rPr>
          <w:rFonts w:ascii="Times New Roman" w:hAnsi="Times New Roman" w:cs="Times New Roman"/>
          <w:sz w:val="22"/>
          <w:szCs w:val="22"/>
        </w:rPr>
        <w:t>_________</w:t>
      </w:r>
      <w:r w:rsidRPr="008F7E8F">
        <w:rPr>
          <w:rFonts w:ascii="Times New Roman" w:hAnsi="Times New Roman" w:cs="Times New Roman"/>
          <w:sz w:val="22"/>
          <w:szCs w:val="22"/>
        </w:rPr>
        <w:t>,</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lastRenderedPageBreak/>
        <w:t>именуемый(</w:t>
      </w:r>
      <w:proofErr w:type="spellStart"/>
      <w:r w:rsidRPr="008F7E8F">
        <w:rPr>
          <w:rFonts w:ascii="Times New Roman" w:hAnsi="Times New Roman" w:cs="Times New Roman"/>
          <w:sz w:val="22"/>
          <w:szCs w:val="22"/>
        </w:rPr>
        <w:t>ое</w:t>
      </w:r>
      <w:proofErr w:type="spellEnd"/>
      <w:r w:rsidRPr="008F7E8F">
        <w:rPr>
          <w:rFonts w:ascii="Times New Roman" w:hAnsi="Times New Roman" w:cs="Times New Roman"/>
          <w:sz w:val="22"/>
          <w:szCs w:val="22"/>
        </w:rPr>
        <w:t>) в дальнейшем "Клиент", в лице _______________________________</w:t>
      </w:r>
      <w:r>
        <w:rPr>
          <w:rFonts w:ascii="Times New Roman" w:hAnsi="Times New Roman" w:cs="Times New Roman"/>
          <w:sz w:val="22"/>
          <w:szCs w:val="22"/>
        </w:rPr>
        <w:t>___________</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w:t>
      </w:r>
      <w:r>
        <w:rPr>
          <w:rFonts w:ascii="Times New Roman" w:hAnsi="Times New Roman" w:cs="Times New Roman"/>
          <w:sz w:val="22"/>
          <w:szCs w:val="22"/>
        </w:rPr>
        <w:t>_________</w:t>
      </w:r>
      <w:r w:rsidRPr="008F7E8F">
        <w:rPr>
          <w:rFonts w:ascii="Times New Roman" w:hAnsi="Times New Roman" w:cs="Times New Roman"/>
          <w:sz w:val="22"/>
          <w:szCs w:val="22"/>
        </w:rPr>
        <w:t>,</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действующего на основании ______________________________, с другой стороны,</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именуемые   в   дальнейшем   "Стороны», заключили   настоящий Договор о</w:t>
      </w:r>
    </w:p>
    <w:p w:rsidR="005E1DD4" w:rsidRPr="008F7E8F" w:rsidRDefault="005E1DD4" w:rsidP="005E1DD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нижеследующем:</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1. ПРЕДМЕТ ДОГОВОРА</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1.1. </w:t>
      </w:r>
      <w:r>
        <w:t xml:space="preserve">Администрация </w:t>
      </w:r>
      <w:r w:rsidRPr="009D05A3">
        <w:t>обеспечивает расчетное обслуживание лицевых счетов Клиента в пределах доведенных бюджетных данных и отраженных на лицевых счетах бюджетных обязательств, а также в пределах остатков на счетах.</w:t>
      </w:r>
    </w:p>
    <w:p w:rsidR="005E1DD4" w:rsidRPr="009D05A3" w:rsidRDefault="005E1DD4" w:rsidP="005E1DD4">
      <w:pPr>
        <w:pStyle w:val="ConsPlusNormal"/>
        <w:spacing w:before="220"/>
        <w:ind w:firstLine="540"/>
        <w:jc w:val="both"/>
      </w:pPr>
      <w:r w:rsidRPr="009D05A3">
        <w:t xml:space="preserve">1.2. </w:t>
      </w:r>
      <w:r>
        <w:t>Администрация</w:t>
      </w:r>
      <w:r w:rsidRPr="009D05A3">
        <w:t xml:space="preserve"> открывает Клиенту лицевые счета, которые служат для отражения сумм соответствующих бюджетных данных, бюджетных и денежных обязательств, остатков средств на начало и конец года, кассовых поступлений и кассовых выплат.</w:t>
      </w:r>
    </w:p>
    <w:p w:rsidR="005E1DD4" w:rsidRPr="009D05A3" w:rsidRDefault="005E1DD4" w:rsidP="005E1DD4">
      <w:pPr>
        <w:pStyle w:val="ConsPlusNormal"/>
        <w:spacing w:before="220"/>
        <w:ind w:firstLine="540"/>
        <w:jc w:val="both"/>
      </w:pPr>
      <w:r w:rsidRPr="009D05A3">
        <w:t xml:space="preserve">1.3. При выполнении настоящего Договора Стороны руководствуются Порядком открытия и ведения лицевых счетов </w:t>
      </w:r>
      <w:r>
        <w:t>муниципаль</w:t>
      </w:r>
      <w:r w:rsidRPr="009D05A3">
        <w:t xml:space="preserve">ных казенных учреждений </w:t>
      </w:r>
      <w:r>
        <w:t>Покровского сельсовета Чановского района Новосибирской области</w:t>
      </w:r>
      <w:r w:rsidRPr="009D05A3">
        <w:t>.</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2. ОБЯЗАННОСТИ СТОРОН</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2.1. </w:t>
      </w:r>
      <w:r>
        <w:t>Администрация</w:t>
      </w:r>
      <w:r w:rsidRPr="009D05A3">
        <w:t xml:space="preserve"> обязуется:</w:t>
      </w:r>
    </w:p>
    <w:p w:rsidR="005E1DD4" w:rsidRPr="009D05A3" w:rsidRDefault="005E1DD4" w:rsidP="005E1DD4">
      <w:pPr>
        <w:pStyle w:val="ConsPlusNormal"/>
        <w:spacing w:before="220"/>
        <w:ind w:firstLine="540"/>
        <w:jc w:val="both"/>
      </w:pPr>
      <w:r w:rsidRPr="009D05A3">
        <w:t>2.1.1. Открыть Клиенту необходимые ему лицевые счета в установленном порядке.</w:t>
      </w:r>
    </w:p>
    <w:p w:rsidR="005E1DD4" w:rsidRPr="009D05A3" w:rsidRDefault="005E1DD4" w:rsidP="005E1DD4">
      <w:pPr>
        <w:pStyle w:val="ConsPlusNormal"/>
        <w:spacing w:before="220"/>
        <w:ind w:firstLine="540"/>
        <w:jc w:val="both"/>
      </w:pPr>
      <w:r w:rsidRPr="009D05A3">
        <w:t>2.1.2. Ежедневно в установленном порядке осуществлять прием и санкционирование документов Клиента, необходимых для оплаты расходов.</w:t>
      </w:r>
    </w:p>
    <w:p w:rsidR="005E1DD4" w:rsidRPr="009D05A3" w:rsidRDefault="005E1DD4" w:rsidP="005E1DD4">
      <w:pPr>
        <w:pStyle w:val="ConsPlusNormal"/>
        <w:spacing w:before="220"/>
        <w:ind w:firstLine="540"/>
        <w:jc w:val="both"/>
      </w:pPr>
      <w:r w:rsidRPr="009D05A3">
        <w:t>2.1.3. Контролировать подлинность подписей на документах Клиента.</w:t>
      </w:r>
    </w:p>
    <w:p w:rsidR="005E1DD4" w:rsidRPr="009D05A3" w:rsidRDefault="005E1DD4" w:rsidP="005E1DD4">
      <w:pPr>
        <w:pStyle w:val="ConsPlusNormal"/>
        <w:spacing w:before="220"/>
        <w:ind w:firstLine="540"/>
        <w:jc w:val="both"/>
      </w:pPr>
      <w:r w:rsidRPr="009D05A3">
        <w:t xml:space="preserve">2.1.4. Осуществлять платежи за счет средств </w:t>
      </w:r>
      <w:r>
        <w:t>ме</w:t>
      </w:r>
      <w:r w:rsidRPr="009D05A3">
        <w:t xml:space="preserve">стного бюджета по поручению Клиента со счетов </w:t>
      </w:r>
      <w:r>
        <w:t>администрации</w:t>
      </w:r>
      <w:r w:rsidRPr="009D05A3">
        <w:t xml:space="preserve"> в пределах доведенных на лицевой счет Клиента бюджетных данных, отраженных на лицевом счете бюджетных обязательств, а также в пределах остатка на едином счете бюджета (по средствам, поступившим во временное распоряжение Клиента, - только в пределах остатков на лицевом счете Клиента).</w:t>
      </w:r>
    </w:p>
    <w:p w:rsidR="005E1DD4" w:rsidRPr="009D05A3" w:rsidRDefault="005E1DD4" w:rsidP="005E1DD4">
      <w:pPr>
        <w:pStyle w:val="ConsPlusNormal"/>
        <w:spacing w:before="220"/>
        <w:ind w:firstLine="540"/>
        <w:jc w:val="both"/>
      </w:pPr>
      <w:r w:rsidRPr="009D05A3">
        <w:lastRenderedPageBreak/>
        <w:t xml:space="preserve">2.1.5. Ежедневно отражать операции по кассовым поступлениям и кассовым выплатам на лицевых счетах Клиента на основании выписок Управления Федерального казначейства или ГРКЦ ГУ Банка России по НСО по счетам </w:t>
      </w:r>
      <w:r>
        <w:t>Администрации</w:t>
      </w:r>
      <w:r w:rsidRPr="009D05A3">
        <w:t>, по мере осуществления операций предоставлять Клиенту выписки из его лицевых счетов.</w:t>
      </w:r>
    </w:p>
    <w:p w:rsidR="005E1DD4" w:rsidRPr="009D05A3" w:rsidRDefault="005E1DD4" w:rsidP="005E1DD4">
      <w:pPr>
        <w:pStyle w:val="ConsPlusNormal"/>
        <w:spacing w:before="220"/>
        <w:ind w:firstLine="540"/>
        <w:jc w:val="both"/>
      </w:pPr>
      <w:r w:rsidRPr="009D05A3">
        <w:t>2.1.6. Консультировать Клиента по вопросам, возникающим в процессе расчетного обслуживания, в том числе использования автоматизированного удаленного рабочего места Клиента.</w:t>
      </w:r>
    </w:p>
    <w:p w:rsidR="005E1DD4" w:rsidRPr="009D05A3" w:rsidRDefault="005E1DD4" w:rsidP="005E1DD4">
      <w:pPr>
        <w:pStyle w:val="ConsPlusNormal"/>
        <w:spacing w:before="220"/>
        <w:ind w:firstLine="540"/>
        <w:jc w:val="both"/>
      </w:pPr>
      <w:r w:rsidRPr="009D05A3">
        <w:t xml:space="preserve">2.1.7. Информировать Клиента о порядке исполнения сводной бюджетной росписи и порядке организации казначейского исполнения </w:t>
      </w:r>
      <w:r>
        <w:t>ме</w:t>
      </w:r>
      <w:r w:rsidRPr="009D05A3">
        <w:t>стного бюджета, а также о внесении изменений в них.</w:t>
      </w:r>
    </w:p>
    <w:p w:rsidR="005E1DD4" w:rsidRPr="009D05A3" w:rsidRDefault="005E1DD4" w:rsidP="005E1DD4">
      <w:pPr>
        <w:pStyle w:val="ConsPlusNormal"/>
        <w:spacing w:before="220"/>
        <w:ind w:firstLine="540"/>
        <w:jc w:val="both"/>
      </w:pPr>
      <w:r w:rsidRPr="009D05A3">
        <w:t>2.1.8. Сохранять тайну операций по лицевым счетам Клиента и иную конфиденциальную информацию, в том числе персональные данные, полученную в процессе ведения лицевых счетов.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2.2. Клиент обязуется:</w:t>
      </w:r>
    </w:p>
    <w:p w:rsidR="005E1DD4" w:rsidRPr="009D05A3" w:rsidRDefault="005E1DD4" w:rsidP="005E1DD4">
      <w:pPr>
        <w:pStyle w:val="ConsPlusNormal"/>
        <w:spacing w:before="220"/>
        <w:ind w:firstLine="540"/>
        <w:jc w:val="both"/>
      </w:pPr>
      <w:r w:rsidRPr="009D05A3">
        <w:t xml:space="preserve">2.2.1. Представить в </w:t>
      </w:r>
      <w:r>
        <w:t>администрацию</w:t>
      </w:r>
      <w:r w:rsidRPr="009D05A3">
        <w:t xml:space="preserve"> документы, требуемые для открытия необходимых ему лицевых счетов в соответствии с действующим законодательством.</w:t>
      </w:r>
    </w:p>
    <w:p w:rsidR="005E1DD4" w:rsidRPr="009D05A3" w:rsidRDefault="005E1DD4" w:rsidP="005E1DD4">
      <w:pPr>
        <w:pStyle w:val="ConsPlusNormal"/>
        <w:spacing w:before="220"/>
        <w:ind w:firstLine="540"/>
        <w:jc w:val="both"/>
      </w:pPr>
      <w:r w:rsidRPr="009D05A3">
        <w:t>2.2.2. Нести ответственность за достоверность сведений, указанных в документа</w:t>
      </w:r>
      <w:r>
        <w:t>х, предоставленных в администрацию</w:t>
      </w:r>
      <w:r w:rsidRPr="009D05A3">
        <w:t>.</w:t>
      </w:r>
    </w:p>
    <w:p w:rsidR="005E1DD4" w:rsidRPr="009D05A3" w:rsidRDefault="005E1DD4" w:rsidP="005E1DD4">
      <w:pPr>
        <w:pStyle w:val="ConsPlusNormal"/>
        <w:spacing w:before="220"/>
        <w:ind w:firstLine="540"/>
        <w:jc w:val="both"/>
      </w:pPr>
      <w:r w:rsidRPr="009D05A3">
        <w:t xml:space="preserve">2.2.3. Своевременно в установленном порядке информировать </w:t>
      </w:r>
      <w:r>
        <w:t>администрацию</w:t>
      </w:r>
      <w:r w:rsidRPr="009D05A3">
        <w:t xml:space="preserve"> обо всех изменениях в сведениях и документах, представленных в </w:t>
      </w:r>
      <w:r>
        <w:t>администрацию</w:t>
      </w:r>
      <w:r w:rsidRPr="009D05A3">
        <w:t>.</w:t>
      </w:r>
    </w:p>
    <w:p w:rsidR="005E1DD4" w:rsidRPr="009D05A3" w:rsidRDefault="005E1DD4" w:rsidP="005E1DD4">
      <w:pPr>
        <w:pStyle w:val="ConsPlusNormal"/>
        <w:spacing w:before="220"/>
        <w:ind w:firstLine="540"/>
        <w:jc w:val="both"/>
      </w:pPr>
      <w:r w:rsidRPr="009D05A3">
        <w:t xml:space="preserve">2.2.4. Оформлять документы, необходимые для оплаты расходов в соответствии с нормативными документами Министерства финансов Российской Федерации, Банка России и </w:t>
      </w:r>
      <w:r>
        <w:t xml:space="preserve">администрации Покровского сельсовета Чановского района </w:t>
      </w:r>
      <w:r w:rsidRPr="009D05A3">
        <w:t>Новосибирской области; соблюдать порядок оформления электронных документов.</w:t>
      </w:r>
    </w:p>
    <w:p w:rsidR="005E1DD4" w:rsidRPr="009D05A3" w:rsidRDefault="005E1DD4" w:rsidP="005E1DD4">
      <w:pPr>
        <w:pStyle w:val="ConsPlusNormal"/>
        <w:spacing w:before="220"/>
        <w:ind w:firstLine="540"/>
        <w:jc w:val="both"/>
      </w:pPr>
      <w:r w:rsidRPr="009D05A3">
        <w:t xml:space="preserve">2.2.5. Обеспечить целевое и эффективное использование средств </w:t>
      </w:r>
      <w:r>
        <w:t>ме</w:t>
      </w:r>
      <w:r w:rsidRPr="009D05A3">
        <w:t>стного бюджета.</w:t>
      </w:r>
    </w:p>
    <w:p w:rsidR="005E1DD4" w:rsidRPr="009D05A3" w:rsidRDefault="005E1DD4" w:rsidP="005E1DD4">
      <w:pPr>
        <w:pStyle w:val="ConsPlusNormal"/>
        <w:spacing w:before="220"/>
        <w:ind w:firstLine="540"/>
        <w:jc w:val="both"/>
      </w:pPr>
      <w:r w:rsidRPr="009D05A3">
        <w:t>2.2.6. Обеспечить использование средств, поступивших во временное распоряжение, в соответствии с разрешением на открытие лицевого счета.</w:t>
      </w:r>
    </w:p>
    <w:p w:rsidR="005E1DD4" w:rsidRPr="009D05A3" w:rsidRDefault="005E1DD4" w:rsidP="005E1DD4">
      <w:pPr>
        <w:pStyle w:val="ConsPlusNormal"/>
        <w:spacing w:before="220"/>
        <w:ind w:firstLine="540"/>
        <w:jc w:val="both"/>
      </w:pPr>
      <w:r w:rsidRPr="009D05A3">
        <w:lastRenderedPageBreak/>
        <w:t xml:space="preserve">2.2.7. В течение трех дней с момента получения выписки из лицевых счетов информировать </w:t>
      </w:r>
      <w:r>
        <w:t>Администрацию</w:t>
      </w:r>
      <w:r w:rsidRPr="009D05A3">
        <w:t xml:space="preserve"> о суммах, ошибочно отраженных в соответствующем лицевом счете.</w:t>
      </w:r>
    </w:p>
    <w:p w:rsidR="005E1DD4" w:rsidRPr="009D05A3" w:rsidRDefault="005E1DD4" w:rsidP="005E1DD4">
      <w:pPr>
        <w:pStyle w:val="ConsPlusNormal"/>
        <w:spacing w:before="220"/>
        <w:ind w:firstLine="540"/>
        <w:jc w:val="both"/>
      </w:pPr>
      <w:r w:rsidRPr="009D05A3">
        <w:t>2.2.8. Сохранять в тайне конфиденциальную информацию, в том числе персональные данные, полученную в процессе расчетного обслуживания лицевых счетов.</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3. ПРАВА СТОРОН</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3.1. </w:t>
      </w:r>
      <w:r>
        <w:t>Администрация</w:t>
      </w:r>
      <w:r w:rsidRPr="009D05A3">
        <w:t xml:space="preserve"> имеет право:</w:t>
      </w:r>
    </w:p>
    <w:p w:rsidR="005E1DD4" w:rsidRPr="009D05A3" w:rsidRDefault="005E1DD4" w:rsidP="005E1DD4">
      <w:pPr>
        <w:pStyle w:val="ConsPlusNormal"/>
        <w:spacing w:before="220"/>
        <w:ind w:firstLine="540"/>
        <w:jc w:val="both"/>
      </w:pPr>
      <w:r w:rsidRPr="009D05A3">
        <w:t>3.1.1. Требовать от Клиента правильности оформления и своевременности представления документов, необходимых для открытия и ведения его лицевых счетов.</w:t>
      </w:r>
    </w:p>
    <w:p w:rsidR="005E1DD4" w:rsidRPr="009D05A3" w:rsidRDefault="005E1DD4" w:rsidP="005E1DD4">
      <w:pPr>
        <w:pStyle w:val="ConsPlusNormal"/>
        <w:spacing w:before="220"/>
        <w:ind w:firstLine="540"/>
        <w:jc w:val="both"/>
      </w:pPr>
      <w:r w:rsidRPr="009D05A3">
        <w:t>3.1.2. Осуществлять контроль правильности оформления и своевременности представления Клиентом документов, необходимых для оплаты расходов.</w:t>
      </w:r>
    </w:p>
    <w:p w:rsidR="005E1DD4" w:rsidRPr="009D05A3" w:rsidRDefault="005E1DD4" w:rsidP="005E1DD4">
      <w:pPr>
        <w:pStyle w:val="ConsPlusNormal"/>
        <w:spacing w:before="220"/>
        <w:ind w:firstLine="540"/>
        <w:jc w:val="both"/>
      </w:pPr>
      <w:r w:rsidRPr="009D05A3">
        <w:t>3.1.3. Отказывать Клиенту в оплате расходов при нарушении им техники оформления платежных документов, отсутствии или несоответствии документов, служащих основаниями платежей, а также, если подписи на документах будут признаны не соответствующими образцам.</w:t>
      </w:r>
    </w:p>
    <w:p w:rsidR="005E1DD4" w:rsidRPr="009D05A3" w:rsidRDefault="005E1DD4" w:rsidP="005E1DD4">
      <w:pPr>
        <w:pStyle w:val="ConsPlusNormal"/>
        <w:spacing w:before="220"/>
        <w:ind w:firstLine="540"/>
        <w:jc w:val="both"/>
      </w:pPr>
      <w:r w:rsidRPr="009D05A3">
        <w:t>3.1.4. Приостанавливать или прекращать оплату расходов Клиенту в случаях, установленных нормативными правовыми актами.</w:t>
      </w:r>
    </w:p>
    <w:p w:rsidR="005E1DD4" w:rsidRPr="009D05A3" w:rsidRDefault="005E1DD4" w:rsidP="005E1DD4">
      <w:pPr>
        <w:pStyle w:val="ConsPlusNormal"/>
        <w:spacing w:before="220"/>
        <w:ind w:firstLine="540"/>
        <w:jc w:val="both"/>
      </w:pPr>
      <w:r w:rsidRPr="009D05A3">
        <w:t xml:space="preserve">3.1.5. При обнаружении ошибочных записей в лицевом счете Клиента производить сверку и вносить в лицевые счета соответствующие изменения в </w:t>
      </w:r>
      <w:proofErr w:type="spellStart"/>
      <w:r w:rsidRPr="009D05A3">
        <w:t>безакцептном</w:t>
      </w:r>
      <w:proofErr w:type="spellEnd"/>
      <w:r w:rsidRPr="009D05A3">
        <w:t xml:space="preserve"> порядке.</w:t>
      </w:r>
    </w:p>
    <w:p w:rsidR="005E1DD4" w:rsidRPr="009D05A3" w:rsidRDefault="005E1DD4" w:rsidP="005E1DD4">
      <w:pPr>
        <w:pStyle w:val="ConsPlusNormal"/>
        <w:spacing w:before="220"/>
        <w:ind w:firstLine="540"/>
        <w:jc w:val="both"/>
      </w:pPr>
      <w:r w:rsidRPr="009D05A3">
        <w:t>3.1.6. Возвращать без исполнения документы Клиента со дня, следующего за днем расторжения настоящего Договора.</w:t>
      </w:r>
    </w:p>
    <w:p w:rsidR="005E1DD4" w:rsidRPr="009D05A3" w:rsidRDefault="005E1DD4" w:rsidP="005E1DD4">
      <w:pPr>
        <w:pStyle w:val="ConsPlusNormal"/>
        <w:spacing w:before="220"/>
        <w:ind w:firstLine="540"/>
        <w:jc w:val="both"/>
      </w:pPr>
      <w:r w:rsidRPr="009D05A3">
        <w:t>3.1.7. Представлять третьим лицам информацию по лицевым счетам Клиента, в том числе персональные данные, в исключительных случаях, прямо предусмотренных законодательством Российской Федерации.</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3.2. Клиент имеет право:</w:t>
      </w:r>
    </w:p>
    <w:p w:rsidR="005E1DD4" w:rsidRPr="009D05A3" w:rsidRDefault="005E1DD4" w:rsidP="005E1DD4">
      <w:pPr>
        <w:pStyle w:val="ConsPlusNormal"/>
        <w:spacing w:before="220"/>
        <w:ind w:firstLine="540"/>
        <w:jc w:val="both"/>
      </w:pPr>
      <w:r w:rsidRPr="009D05A3">
        <w:lastRenderedPageBreak/>
        <w:t xml:space="preserve">3.2.1. Получать от </w:t>
      </w:r>
      <w:r>
        <w:t>Администрации</w:t>
      </w:r>
      <w:r w:rsidRPr="009D05A3">
        <w:t xml:space="preserve"> всю необходимую информацию об операциях, проведенных по лицевым счетам.</w:t>
      </w:r>
    </w:p>
    <w:p w:rsidR="005E1DD4" w:rsidRPr="009D05A3" w:rsidRDefault="005E1DD4" w:rsidP="005E1DD4">
      <w:pPr>
        <w:pStyle w:val="ConsPlusNormal"/>
        <w:spacing w:before="220"/>
        <w:ind w:firstLine="540"/>
        <w:jc w:val="both"/>
      </w:pPr>
      <w:r w:rsidRPr="009D05A3">
        <w:t>3.2.2. Контролировать своевременность и правильность проведения операций по лицевым счетам.</w:t>
      </w:r>
    </w:p>
    <w:p w:rsidR="005E1DD4" w:rsidRPr="009D05A3" w:rsidRDefault="005E1DD4" w:rsidP="005E1DD4">
      <w:pPr>
        <w:pStyle w:val="ConsPlusNormal"/>
        <w:spacing w:before="220"/>
        <w:ind w:firstLine="540"/>
        <w:jc w:val="both"/>
      </w:pPr>
      <w:r w:rsidRPr="009D05A3">
        <w:t xml:space="preserve">3.2.3. Требовать от </w:t>
      </w:r>
      <w:r>
        <w:t>Администрации</w:t>
      </w:r>
      <w:r w:rsidRPr="009D05A3">
        <w:t xml:space="preserve"> восстановления неправильно зачисленных и списанных с лицевых счетов сумм.</w:t>
      </w:r>
    </w:p>
    <w:p w:rsidR="005E1DD4" w:rsidRPr="009D05A3" w:rsidRDefault="005E1DD4" w:rsidP="005E1DD4">
      <w:pPr>
        <w:pStyle w:val="ConsPlusNormal"/>
        <w:spacing w:before="220"/>
        <w:ind w:firstLine="540"/>
        <w:jc w:val="both"/>
      </w:pPr>
      <w:r w:rsidRPr="009D05A3">
        <w:t xml:space="preserve">3.2.4. Консультироваться в </w:t>
      </w:r>
      <w:r>
        <w:t xml:space="preserve">Администрации </w:t>
      </w:r>
      <w:r w:rsidRPr="009D05A3">
        <w:t>по вопросам оформления документов, необходимых для осуществления кассовых поступлений и кассовых выплат, получения наличных средств, другим вопросам, возникающим в процессе расчетного обслуживания.</w:t>
      </w:r>
    </w:p>
    <w:p w:rsidR="005E1DD4" w:rsidRPr="009D05A3" w:rsidRDefault="005E1DD4" w:rsidP="005E1DD4">
      <w:pPr>
        <w:pStyle w:val="ConsPlusNormal"/>
        <w:spacing w:before="220"/>
        <w:ind w:firstLine="540"/>
        <w:jc w:val="both"/>
      </w:pPr>
      <w:r w:rsidRPr="009D05A3">
        <w:t>3.2.5. Получать дубликат выписки в случае ее утери по письменному заявлению.</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4. ОТВЕТСТВЕННОСТЬ СТОРОН</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4.1. За нарушение принятых по настоящему Договору обязательств Стороны несут ответственность в соответствии с действующим законодательством Российской Федерации.</w:t>
      </w:r>
    </w:p>
    <w:p w:rsidR="005E1DD4" w:rsidRPr="009D05A3" w:rsidRDefault="005E1DD4" w:rsidP="005E1DD4">
      <w:pPr>
        <w:pStyle w:val="ConsPlusNormal"/>
        <w:spacing w:before="220"/>
        <w:ind w:firstLine="540"/>
        <w:jc w:val="both"/>
      </w:pPr>
      <w:r w:rsidRPr="009D05A3">
        <w:t>4.2. Каждая из Сторон не несет ответственности за неисполнение или несвоевременное исполнение принятых на себя по настоящему Договору обязательств вследствие обстоятельств, возникших не по вине Сторон.</w:t>
      </w:r>
    </w:p>
    <w:p w:rsidR="005E1DD4" w:rsidRPr="009D05A3" w:rsidRDefault="005E1DD4" w:rsidP="005E1DD4">
      <w:pPr>
        <w:pStyle w:val="ConsPlusNormal"/>
        <w:spacing w:before="220"/>
        <w:ind w:firstLine="540"/>
        <w:jc w:val="both"/>
      </w:pPr>
      <w:r w:rsidRPr="009D05A3">
        <w:t xml:space="preserve">4.3. </w:t>
      </w:r>
      <w:r>
        <w:t>Администрация</w:t>
      </w:r>
      <w:r w:rsidRPr="009D05A3">
        <w:t xml:space="preserve"> не несет ответственности:</w:t>
      </w:r>
    </w:p>
    <w:p w:rsidR="005E1DD4" w:rsidRPr="009D05A3" w:rsidRDefault="005E1DD4" w:rsidP="005E1DD4">
      <w:pPr>
        <w:pStyle w:val="ConsPlusNormal"/>
        <w:spacing w:before="220"/>
        <w:ind w:firstLine="540"/>
        <w:jc w:val="both"/>
      </w:pPr>
      <w:r w:rsidRPr="009D05A3">
        <w:t>- по обязательствам Клиента, превышающим доведенные бюджетные данные (за исключением средств, поступивших во временное распоряжение клиента), а также поступления на счет;</w:t>
      </w:r>
    </w:p>
    <w:p w:rsidR="005E1DD4" w:rsidRPr="009D05A3" w:rsidRDefault="005E1DD4" w:rsidP="005E1DD4">
      <w:pPr>
        <w:pStyle w:val="ConsPlusNormal"/>
        <w:spacing w:before="220"/>
        <w:ind w:firstLine="540"/>
        <w:jc w:val="both"/>
      </w:pPr>
      <w:r w:rsidRPr="009D05A3">
        <w:t>- за нарушение сроков платежей по причине неверного оформления документов Клиентом;</w:t>
      </w:r>
    </w:p>
    <w:p w:rsidR="005E1DD4" w:rsidRPr="009D05A3" w:rsidRDefault="005E1DD4" w:rsidP="005E1DD4">
      <w:pPr>
        <w:pStyle w:val="ConsPlusNormal"/>
        <w:spacing w:before="220"/>
        <w:ind w:firstLine="540"/>
        <w:jc w:val="both"/>
      </w:pPr>
      <w:r w:rsidRPr="009D05A3">
        <w:t>- за неверное указание сумм, указанных в платежных документах, и реквизитов;</w:t>
      </w:r>
    </w:p>
    <w:p w:rsidR="005E1DD4" w:rsidRPr="009D05A3" w:rsidRDefault="005E1DD4" w:rsidP="005E1DD4">
      <w:pPr>
        <w:pStyle w:val="ConsPlusNormal"/>
        <w:spacing w:before="220"/>
        <w:ind w:firstLine="540"/>
        <w:jc w:val="both"/>
      </w:pPr>
      <w:r w:rsidRPr="009D05A3">
        <w:t>- за сроки платежа при неправильном оформлении Клиентом платежных (расчетно-денежных) документов или несоответствие их сопроводительным документам, обосновывающим назначение платежа;</w:t>
      </w:r>
    </w:p>
    <w:p w:rsidR="005E1DD4" w:rsidRPr="009D05A3" w:rsidRDefault="005E1DD4" w:rsidP="005E1DD4">
      <w:pPr>
        <w:pStyle w:val="ConsPlusNormal"/>
        <w:spacing w:before="220"/>
        <w:ind w:firstLine="540"/>
        <w:jc w:val="both"/>
      </w:pPr>
      <w:r w:rsidRPr="009D05A3">
        <w:lastRenderedPageBreak/>
        <w:t>- за неисполнение или ненадлежащее исполнение обязательств по причине недостоверности сведений, указанных в документах, предоставленных Клиентом.</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5. РАЗРЕШЕНИЕ СПОРОВ</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5.1. Все споры, которые могут возникнуть при исполнении настоящего Договора, Стороны будут стремиться решить путем переговоров.</w:t>
      </w:r>
    </w:p>
    <w:p w:rsidR="005E1DD4" w:rsidRPr="009D05A3" w:rsidRDefault="005E1DD4" w:rsidP="005E1DD4">
      <w:pPr>
        <w:pStyle w:val="ConsPlusNormal"/>
        <w:spacing w:before="220"/>
        <w:ind w:firstLine="540"/>
        <w:jc w:val="both"/>
      </w:pPr>
      <w:r w:rsidRPr="009D05A3">
        <w:t xml:space="preserve">5.2. В случае </w:t>
      </w:r>
      <w:proofErr w:type="spellStart"/>
      <w:r w:rsidRPr="009D05A3">
        <w:t>недостижения</w:t>
      </w:r>
      <w:proofErr w:type="spellEnd"/>
      <w:r w:rsidRPr="009D05A3">
        <w:t xml:space="preserve"> соглашения по спорам, возникающим между Сторонами в связи с неисполнением или ненадлежащим исполнением условий настоящего Договора, разрешаются в соответствии с действующим законодательством Российской Федерации.</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6. СРОК ДЕЙСТВИЯ ДОГОВОРА</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6.1. Настоящий Договор заключен на один год, вступает в силу с момента подписания его обеими Сторонами и прекращает свое действие с момента закрытия лицевого счета Клиента. Договор считается пролонгированным на следующий год, если до истечения срока ни одна из Сторон не уведомила другую о его прекращении письменно не позднее чем за месяц.</w:t>
      </w:r>
    </w:p>
    <w:p w:rsidR="005E1DD4" w:rsidRPr="009D05A3" w:rsidRDefault="005E1DD4" w:rsidP="005E1DD4">
      <w:pPr>
        <w:pStyle w:val="ConsPlusNormal"/>
        <w:spacing w:before="220"/>
        <w:ind w:firstLine="540"/>
        <w:jc w:val="both"/>
      </w:pPr>
      <w:r w:rsidRPr="009D05A3">
        <w:t>6.2. Изменения и дополнения к настоящему Договору производятся по взаимной договоренности Сторон путем составления дополнительного соглашения. Досрочное расторжение Договора производится по основаниям и в порядке, предусмотренном законодательством Российской Федерации.</w:t>
      </w:r>
    </w:p>
    <w:p w:rsidR="005E1DD4" w:rsidRPr="009D05A3" w:rsidRDefault="005E1DD4" w:rsidP="005E1DD4">
      <w:pPr>
        <w:pStyle w:val="ConsPlusNormal"/>
        <w:spacing w:before="220"/>
        <w:ind w:firstLine="540"/>
        <w:jc w:val="both"/>
      </w:pPr>
      <w:r w:rsidRPr="009D05A3">
        <w:t xml:space="preserve">6.3. Настоящий Договор составлен в двух экземплярах, имеющих равную юридическую силу, один из которых находится в </w:t>
      </w:r>
      <w:r>
        <w:t>Администрации</w:t>
      </w:r>
      <w:r w:rsidRPr="009D05A3">
        <w:t>, второй - выдается Клиенту.</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7. ЮРИДИЧЕСКИЕ АДРЕСА И ПОДПИСИ СТОРОН</w:t>
      </w:r>
    </w:p>
    <w:p w:rsidR="005E1DD4" w:rsidRPr="009D05A3" w:rsidRDefault="005E1DD4" w:rsidP="005E1DD4">
      <w:pPr>
        <w:pStyle w:val="ConsPlusNormal"/>
        <w:ind w:firstLine="540"/>
        <w:jc w:val="both"/>
      </w:pP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Администрация</w:t>
      </w:r>
      <w:r>
        <w:rPr>
          <w:rFonts w:ascii="Times New Roman" w:hAnsi="Times New Roman" w:cs="Times New Roman"/>
          <w:sz w:val="22"/>
          <w:szCs w:val="22"/>
        </w:rPr>
        <w:t xml:space="preserve"> Покровского сельсовета</w:t>
      </w:r>
      <w:r w:rsidRPr="002234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22340C">
        <w:rPr>
          <w:rFonts w:ascii="Times New Roman" w:hAnsi="Times New Roman" w:cs="Times New Roman"/>
          <w:sz w:val="22"/>
          <w:szCs w:val="22"/>
        </w:rPr>
        <w:t xml:space="preserve"> КЛИЕНТ</w:t>
      </w:r>
    </w:p>
    <w:p w:rsidR="005E1DD4" w:rsidRPr="0022340C"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Чановского </w:t>
      </w:r>
      <w:r w:rsidRPr="0022340C">
        <w:rPr>
          <w:rFonts w:ascii="Times New Roman" w:hAnsi="Times New Roman" w:cs="Times New Roman"/>
          <w:sz w:val="22"/>
          <w:szCs w:val="22"/>
        </w:rPr>
        <w:t>района Новосибирской области</w:t>
      </w:r>
    </w:p>
    <w:p w:rsidR="005E1DD4" w:rsidRPr="0022340C"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адрес</w:t>
      </w:r>
    </w:p>
    <w:p w:rsidR="005E1DD4" w:rsidRPr="0022340C" w:rsidRDefault="005E1DD4" w:rsidP="005E1DD4">
      <w:pPr>
        <w:pStyle w:val="ConsPlusNonformat"/>
        <w:jc w:val="both"/>
        <w:rPr>
          <w:rFonts w:ascii="Times New Roman" w:hAnsi="Times New Roman" w:cs="Times New Roman"/>
          <w:sz w:val="22"/>
          <w:szCs w:val="22"/>
        </w:rPr>
      </w:pP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М.П.                                 </w:t>
      </w:r>
      <w:r>
        <w:rPr>
          <w:rFonts w:ascii="Times New Roman" w:hAnsi="Times New Roman" w:cs="Times New Roman"/>
          <w:sz w:val="22"/>
          <w:szCs w:val="22"/>
        </w:rPr>
        <w:t xml:space="preserve">                                                                      </w:t>
      </w:r>
      <w:r w:rsidRPr="0022340C">
        <w:rPr>
          <w:rFonts w:ascii="Times New Roman" w:hAnsi="Times New Roman" w:cs="Times New Roman"/>
          <w:sz w:val="22"/>
          <w:szCs w:val="22"/>
        </w:rPr>
        <w:t xml:space="preserve">        М.П.</w:t>
      </w:r>
    </w:p>
    <w:p w:rsidR="005E1DD4" w:rsidRPr="0022340C" w:rsidRDefault="005E1DD4" w:rsidP="005E1DD4">
      <w:pPr>
        <w:pStyle w:val="ConsPlusNonformat"/>
        <w:jc w:val="both"/>
        <w:rPr>
          <w:rFonts w:ascii="Times New Roman" w:hAnsi="Times New Roman" w:cs="Times New Roman"/>
          <w:sz w:val="22"/>
          <w:szCs w:val="22"/>
        </w:rPr>
      </w:pP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_________________/ __________/         </w:t>
      </w:r>
      <w:r>
        <w:rPr>
          <w:rFonts w:ascii="Times New Roman" w:hAnsi="Times New Roman" w:cs="Times New Roman"/>
          <w:sz w:val="22"/>
          <w:szCs w:val="22"/>
        </w:rPr>
        <w:t xml:space="preserve">                                          </w:t>
      </w:r>
      <w:r w:rsidRPr="0022340C">
        <w:rPr>
          <w:rFonts w:ascii="Times New Roman" w:hAnsi="Times New Roman" w:cs="Times New Roman"/>
          <w:sz w:val="22"/>
          <w:szCs w:val="22"/>
        </w:rPr>
        <w:t xml:space="preserve">      _________________/ </w:t>
      </w:r>
      <w:r w:rsidRPr="0022340C">
        <w:rPr>
          <w:rFonts w:ascii="Times New Roman" w:hAnsi="Times New Roman" w:cs="Times New Roman"/>
          <w:sz w:val="22"/>
          <w:szCs w:val="22"/>
        </w:rPr>
        <w:lastRenderedPageBreak/>
        <w:t>__________/</w:t>
      </w: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"____" __________ 20____ года                </w:t>
      </w:r>
      <w:r>
        <w:rPr>
          <w:rFonts w:ascii="Times New Roman" w:hAnsi="Times New Roman" w:cs="Times New Roman"/>
          <w:sz w:val="22"/>
          <w:szCs w:val="22"/>
        </w:rPr>
        <w:t xml:space="preserve">                                           </w:t>
      </w:r>
      <w:r w:rsidRPr="0022340C">
        <w:rPr>
          <w:rFonts w:ascii="Times New Roman" w:hAnsi="Times New Roman" w:cs="Times New Roman"/>
          <w:sz w:val="22"/>
          <w:szCs w:val="22"/>
        </w:rPr>
        <w:t>"____" __________ 20____ года</w:t>
      </w:r>
    </w:p>
    <w:p w:rsidR="005E1DD4" w:rsidRPr="0022340C" w:rsidRDefault="005E1DD4" w:rsidP="005E1DD4">
      <w:pPr>
        <w:pStyle w:val="ConsPlusNormal"/>
        <w:ind w:firstLine="540"/>
        <w:jc w:val="both"/>
        <w:rPr>
          <w:szCs w:val="22"/>
        </w:rPr>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9D05A3" w:rsidRDefault="005E1DD4" w:rsidP="005E1DD4">
      <w:pPr>
        <w:pStyle w:val="ConsPlusNormal"/>
        <w:jc w:val="right"/>
        <w:outlineLvl w:val="2"/>
      </w:pPr>
      <w:r w:rsidRPr="009D05A3">
        <w:t>Приложение N 2.3</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22340C" w:rsidRDefault="005E1DD4" w:rsidP="005E1DD4">
      <w:pPr>
        <w:pStyle w:val="ConsPlusNonformat"/>
        <w:jc w:val="center"/>
        <w:rPr>
          <w:rFonts w:ascii="Times New Roman" w:hAnsi="Times New Roman" w:cs="Times New Roman"/>
          <w:b/>
          <w:sz w:val="22"/>
          <w:szCs w:val="22"/>
        </w:rPr>
      </w:pPr>
      <w:bookmarkStart w:id="220" w:name="P1317"/>
      <w:bookmarkEnd w:id="220"/>
      <w:r w:rsidRPr="0022340C">
        <w:rPr>
          <w:rFonts w:ascii="Times New Roman" w:hAnsi="Times New Roman" w:cs="Times New Roman"/>
          <w:b/>
          <w:sz w:val="22"/>
          <w:szCs w:val="22"/>
        </w:rPr>
        <w:t>ДОГОВОР N _________</w:t>
      </w:r>
    </w:p>
    <w:p w:rsidR="005E1DD4" w:rsidRPr="0022340C" w:rsidRDefault="005E1DD4" w:rsidP="005E1DD4">
      <w:pPr>
        <w:pStyle w:val="ConsPlusNonformat"/>
        <w:jc w:val="center"/>
        <w:rPr>
          <w:rFonts w:ascii="Times New Roman" w:hAnsi="Times New Roman" w:cs="Times New Roman"/>
          <w:sz w:val="22"/>
          <w:szCs w:val="22"/>
        </w:rPr>
      </w:pPr>
      <w:r w:rsidRPr="0022340C">
        <w:rPr>
          <w:rFonts w:ascii="Times New Roman" w:hAnsi="Times New Roman" w:cs="Times New Roman"/>
          <w:sz w:val="22"/>
          <w:szCs w:val="22"/>
        </w:rPr>
        <w:t>регламентирующий взаимоотношения сторон в процессе обмена</w:t>
      </w:r>
    </w:p>
    <w:p w:rsidR="005E1DD4" w:rsidRPr="0022340C" w:rsidRDefault="005E1DD4" w:rsidP="005E1DD4">
      <w:pPr>
        <w:pStyle w:val="ConsPlusNonformat"/>
        <w:jc w:val="center"/>
        <w:rPr>
          <w:rFonts w:ascii="Times New Roman" w:hAnsi="Times New Roman" w:cs="Times New Roman"/>
          <w:sz w:val="22"/>
          <w:szCs w:val="22"/>
        </w:rPr>
      </w:pPr>
      <w:r w:rsidRPr="0022340C">
        <w:rPr>
          <w:rFonts w:ascii="Times New Roman" w:hAnsi="Times New Roman" w:cs="Times New Roman"/>
          <w:sz w:val="22"/>
          <w:szCs w:val="22"/>
        </w:rPr>
        <w:t>электронными документами с электронной подписью</w:t>
      </w:r>
    </w:p>
    <w:p w:rsidR="005E1DD4" w:rsidRPr="0022340C" w:rsidRDefault="005E1DD4" w:rsidP="005E1DD4">
      <w:pPr>
        <w:pStyle w:val="ConsPlusNonformat"/>
        <w:jc w:val="both"/>
        <w:rPr>
          <w:rFonts w:ascii="Times New Roman" w:hAnsi="Times New Roman" w:cs="Times New Roman"/>
          <w:sz w:val="22"/>
          <w:szCs w:val="22"/>
        </w:rPr>
      </w:pP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г. </w:t>
      </w:r>
      <w:r>
        <w:rPr>
          <w:rFonts w:ascii="Times New Roman" w:hAnsi="Times New Roman" w:cs="Times New Roman"/>
          <w:sz w:val="22"/>
          <w:szCs w:val="22"/>
        </w:rPr>
        <w:t>______________</w:t>
      </w:r>
      <w:r w:rsidRPr="002234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22340C">
        <w:rPr>
          <w:rFonts w:ascii="Times New Roman" w:hAnsi="Times New Roman" w:cs="Times New Roman"/>
          <w:sz w:val="22"/>
          <w:szCs w:val="22"/>
        </w:rPr>
        <w:t xml:space="preserve">        "____" ______________ 20____ г.</w:t>
      </w:r>
    </w:p>
    <w:p w:rsidR="005E1DD4" w:rsidRPr="0022340C" w:rsidRDefault="005E1DD4" w:rsidP="005E1DD4">
      <w:pPr>
        <w:pStyle w:val="ConsPlusNonformat"/>
        <w:jc w:val="both"/>
        <w:rPr>
          <w:rFonts w:ascii="Times New Roman" w:hAnsi="Times New Roman" w:cs="Times New Roman"/>
          <w:sz w:val="22"/>
          <w:szCs w:val="22"/>
        </w:rPr>
      </w:pP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    </w:t>
      </w:r>
      <w:r>
        <w:rPr>
          <w:rFonts w:ascii="Times New Roman" w:hAnsi="Times New Roman" w:cs="Times New Roman"/>
          <w:sz w:val="22"/>
          <w:szCs w:val="22"/>
        </w:rPr>
        <w:t>Администрация</w:t>
      </w:r>
      <w:r w:rsidRPr="00A13598">
        <w:rPr>
          <w:rFonts w:ascii="Times New Roman" w:hAnsi="Times New Roman" w:cs="Times New Roman"/>
        </w:rPr>
        <w:t xml:space="preserve">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 Новосибирской области</w:t>
      </w:r>
      <w:r w:rsidRPr="0022340C">
        <w:rPr>
          <w:rFonts w:ascii="Times New Roman" w:hAnsi="Times New Roman" w:cs="Times New Roman"/>
          <w:sz w:val="22"/>
          <w:szCs w:val="22"/>
        </w:rPr>
        <w:t>,</w:t>
      </w: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именуем</w:t>
      </w:r>
      <w:r>
        <w:rPr>
          <w:rFonts w:ascii="Times New Roman" w:hAnsi="Times New Roman" w:cs="Times New Roman"/>
          <w:sz w:val="22"/>
          <w:szCs w:val="22"/>
        </w:rPr>
        <w:t>ая   в   дальнейшем   Администрация</w:t>
      </w:r>
      <w:r w:rsidRPr="0022340C">
        <w:rPr>
          <w:rFonts w:ascii="Times New Roman" w:hAnsi="Times New Roman" w:cs="Times New Roman"/>
          <w:sz w:val="22"/>
          <w:szCs w:val="22"/>
        </w:rPr>
        <w:t>, в лице Главы</w:t>
      </w:r>
      <w:r>
        <w:rPr>
          <w:rFonts w:ascii="Times New Roman" w:hAnsi="Times New Roman" w:cs="Times New Roman"/>
          <w:sz w:val="22"/>
          <w:szCs w:val="22"/>
        </w:rPr>
        <w:t xml:space="preserve">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 </w:t>
      </w:r>
      <w:r w:rsidRPr="0022340C">
        <w:rPr>
          <w:rFonts w:ascii="Times New Roman" w:hAnsi="Times New Roman" w:cs="Times New Roman"/>
          <w:sz w:val="22"/>
          <w:szCs w:val="22"/>
        </w:rPr>
        <w:t>________________________________________,</w:t>
      </w: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действующего на основании _____________________________, с одной стороны, и</w:t>
      </w: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__________________________________________________________________________,</w:t>
      </w: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именуемое(</w:t>
      </w:r>
      <w:proofErr w:type="spellStart"/>
      <w:r w:rsidRPr="0022340C">
        <w:rPr>
          <w:rFonts w:ascii="Times New Roman" w:hAnsi="Times New Roman" w:cs="Times New Roman"/>
          <w:sz w:val="22"/>
          <w:szCs w:val="22"/>
        </w:rPr>
        <w:t>ый</w:t>
      </w:r>
      <w:proofErr w:type="spellEnd"/>
      <w:r w:rsidRPr="0022340C">
        <w:rPr>
          <w:rFonts w:ascii="Times New Roman" w:hAnsi="Times New Roman" w:cs="Times New Roman"/>
          <w:sz w:val="22"/>
          <w:szCs w:val="22"/>
        </w:rPr>
        <w:t>)    в       дальнейшем       Организация,       в      лице</w:t>
      </w: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_______________________________________________, действующего на основании</w:t>
      </w: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_______________, с другой стороны, вместе именуемые Сторонами, заключили</w:t>
      </w:r>
    </w:p>
    <w:p w:rsidR="005E1DD4" w:rsidRPr="0022340C" w:rsidRDefault="005E1DD4" w:rsidP="005E1DD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договор о нижеследующем:</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1. Предмет договора</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В целях оптимизации работы и оперативного обмена документами в процессе исполнения </w:t>
      </w:r>
      <w:r>
        <w:t>ме</w:t>
      </w:r>
      <w:r w:rsidRPr="009D05A3">
        <w:t>стного бюджета</w:t>
      </w:r>
      <w:r>
        <w:t xml:space="preserve"> Покровского сельсовета Чановского района</w:t>
      </w:r>
      <w:r w:rsidRPr="009D05A3">
        <w:t xml:space="preserve"> Новосибирской области, кассов</w:t>
      </w:r>
      <w:r>
        <w:t>ого обслуживания исполнения ме</w:t>
      </w:r>
      <w:r w:rsidRPr="009D05A3">
        <w:t>стного бюджета</w:t>
      </w:r>
      <w:r w:rsidRPr="00A13598">
        <w:t xml:space="preserve"> </w:t>
      </w:r>
      <w:r>
        <w:t>Покровского сельсовета Чановского района</w:t>
      </w:r>
      <w:r w:rsidRPr="009D05A3">
        <w:t xml:space="preserve"> Новосибирской области и расчетно-кассового обслуживания лицевых счетов получателей средств </w:t>
      </w:r>
      <w:r>
        <w:t>мес</w:t>
      </w:r>
      <w:r w:rsidRPr="009D05A3">
        <w:t>тного бюджета</w:t>
      </w:r>
      <w:r>
        <w:t xml:space="preserve">  района</w:t>
      </w:r>
      <w:r w:rsidRPr="009D05A3">
        <w:t xml:space="preserve"> Новосибирской области, Стороны договорились о создании корпоративной информационной системы (далее - Системы).</w:t>
      </w:r>
    </w:p>
    <w:p w:rsidR="005E1DD4" w:rsidRPr="009D05A3" w:rsidRDefault="005E1DD4" w:rsidP="005E1DD4">
      <w:pPr>
        <w:pStyle w:val="ConsPlusNormal"/>
        <w:spacing w:before="220"/>
        <w:ind w:firstLine="540"/>
        <w:jc w:val="both"/>
      </w:pPr>
      <w:r w:rsidRPr="009D05A3">
        <w:t>Под термином Система Стороны понимают информационную систему, участниками которой может быть ограниченный круг лиц, определенный ее владельцем или соглашением участников этой Системы.</w:t>
      </w:r>
    </w:p>
    <w:p w:rsidR="005E1DD4" w:rsidRPr="009D05A3" w:rsidRDefault="005E1DD4" w:rsidP="005E1DD4">
      <w:pPr>
        <w:pStyle w:val="ConsPlusNormal"/>
        <w:spacing w:before="220"/>
        <w:ind w:firstLine="540"/>
        <w:jc w:val="both"/>
      </w:pPr>
      <w:r w:rsidRPr="009D05A3">
        <w:t xml:space="preserve">Настоящий Договор регулирует взаимоотношения Сторон, определяет права и обязанности, а также ответственность Сторон, возникающие в процессе обмена электронными документами с электронной подписью (далее - ЭП) между </w:t>
      </w:r>
      <w:r>
        <w:t>Администрацией</w:t>
      </w:r>
      <w:r w:rsidRPr="009D05A3">
        <w:t xml:space="preserve"> и Организацией в рамках Системы с использованием автоматизированных информационных систем (далее - АС).</w:t>
      </w:r>
    </w:p>
    <w:p w:rsidR="005E1DD4" w:rsidRPr="009D05A3" w:rsidRDefault="005E1DD4" w:rsidP="005E1DD4">
      <w:pPr>
        <w:pStyle w:val="ConsPlusNormal"/>
        <w:spacing w:before="220"/>
        <w:ind w:firstLine="540"/>
        <w:jc w:val="both"/>
      </w:pPr>
      <w:r w:rsidRPr="009D05A3">
        <w:t>В Системе действуют Удостоверяющие центры (УЦ), осуществляющие деятельность согласно действующему законодательству. Перечень, порядок предоставления и стоимость услуг УЦ определяется отдельными договорами, заключаемыми между:</w:t>
      </w:r>
    </w:p>
    <w:p w:rsidR="005E1DD4" w:rsidRPr="009D05A3" w:rsidRDefault="005E1DD4" w:rsidP="005E1DD4">
      <w:pPr>
        <w:pStyle w:val="ConsPlusNormal"/>
        <w:spacing w:before="220"/>
        <w:ind w:firstLine="540"/>
        <w:jc w:val="both"/>
      </w:pPr>
      <w:r w:rsidRPr="009D05A3">
        <w:lastRenderedPageBreak/>
        <w:t xml:space="preserve">- УЦ и Организацией в части документов, направляемых Организацией в </w:t>
      </w:r>
      <w:r>
        <w:t>Администрацию</w:t>
      </w:r>
      <w:r w:rsidRPr="009D05A3">
        <w:t>;</w:t>
      </w:r>
    </w:p>
    <w:p w:rsidR="005E1DD4" w:rsidRPr="009D05A3" w:rsidRDefault="005E1DD4" w:rsidP="005E1DD4">
      <w:pPr>
        <w:pStyle w:val="ConsPlusNormal"/>
        <w:spacing w:before="220"/>
        <w:ind w:firstLine="540"/>
        <w:jc w:val="both"/>
      </w:pPr>
      <w:r w:rsidRPr="009D05A3">
        <w:t xml:space="preserve">- УЦ и </w:t>
      </w:r>
      <w:r>
        <w:t xml:space="preserve">Администрацией </w:t>
      </w:r>
      <w:r w:rsidRPr="009D05A3">
        <w:t xml:space="preserve">в части документов, направляемых </w:t>
      </w:r>
      <w:r>
        <w:t>Администрацией</w:t>
      </w:r>
      <w:r w:rsidRPr="009D05A3">
        <w:t xml:space="preserve"> в Организацию.</w:t>
      </w:r>
    </w:p>
    <w:p w:rsidR="005E1DD4" w:rsidRPr="009D05A3" w:rsidRDefault="005E1DD4" w:rsidP="005E1DD4">
      <w:pPr>
        <w:pStyle w:val="ConsPlusNormal"/>
        <w:spacing w:before="220"/>
        <w:ind w:firstLine="540"/>
        <w:jc w:val="both"/>
      </w:pPr>
      <w:r w:rsidRPr="009D05A3">
        <w:t>Стороны признают, что электронные документы с ЭП, передающиеся в Системе, сформированные в соответствии с требованиями законодательства Российской Федерации и настоящего Договора, являются равнозначными аналогичным документам на бумажных носителях с собственноручной подписью и печатью.</w:t>
      </w:r>
    </w:p>
    <w:p w:rsidR="005E1DD4" w:rsidRPr="009D05A3" w:rsidRDefault="005E1DD4" w:rsidP="005E1DD4">
      <w:pPr>
        <w:pStyle w:val="ConsPlusNormal"/>
        <w:spacing w:before="220"/>
        <w:ind w:firstLine="540"/>
        <w:jc w:val="both"/>
      </w:pPr>
      <w:r w:rsidRPr="009D05A3">
        <w:t>В Системе используются следующие АС, предназначенные для обработки, контроля, хранения, защиты и передачи информации: "Бюджет", "Удаленное рабочее место", программный модуль "Сервер доступа к данным АС "Бюджет" и государственная информационная система в сфере закупок Новосибирской области (далее - ГИСЗ НСО).</w:t>
      </w:r>
    </w:p>
    <w:p w:rsidR="005E1DD4" w:rsidRPr="009D05A3" w:rsidRDefault="005E1DD4" w:rsidP="005E1DD4">
      <w:pPr>
        <w:pStyle w:val="ConsPlusNormal"/>
        <w:spacing w:before="220"/>
        <w:ind w:firstLine="540"/>
        <w:jc w:val="both"/>
      </w:pPr>
      <w:r w:rsidRPr="009D05A3">
        <w:t>Указанные АС признаются Сторонами достаточными для обеспечения надежной, эффективной и безопасной работы.</w:t>
      </w:r>
    </w:p>
    <w:p w:rsidR="005E1DD4" w:rsidRPr="009D05A3" w:rsidRDefault="005E1DD4" w:rsidP="005E1DD4">
      <w:pPr>
        <w:pStyle w:val="ConsPlusNormal"/>
        <w:spacing w:before="220"/>
        <w:ind w:firstLine="540"/>
        <w:jc w:val="both"/>
      </w:pPr>
      <w:r w:rsidRPr="009D05A3">
        <w:t>Посредством ГИСЗ НСО Организация передает в АС "Бюджет" сведения о бюджетных обязательствах, уточнения к сведениям о бюджетных обязательствах, сведения о денежных обязательствах, уточнения к сведениям о денежных обязательствах.</w:t>
      </w:r>
    </w:p>
    <w:p w:rsidR="005E1DD4" w:rsidRPr="009D05A3" w:rsidRDefault="005E1DD4" w:rsidP="005E1DD4">
      <w:pPr>
        <w:pStyle w:val="ConsPlusNormal"/>
        <w:spacing w:before="220"/>
        <w:ind w:firstLine="540"/>
        <w:jc w:val="both"/>
      </w:pPr>
      <w:r w:rsidRPr="009D05A3">
        <w:t>Посредством АС "Бюджет", "Удаленное рабочее место" и программного модуля "Сервер доступа к данным АС "Бюджет" Организация передает в АС "Бюджет" платежные поручения и уведомления об уточнении вида и принадлежности платежа.</w:t>
      </w:r>
    </w:p>
    <w:p w:rsidR="005E1DD4" w:rsidRPr="009D05A3" w:rsidRDefault="005E1DD4" w:rsidP="005E1DD4">
      <w:pPr>
        <w:pStyle w:val="ConsPlusNormal"/>
        <w:spacing w:before="220"/>
        <w:ind w:firstLine="540"/>
        <w:jc w:val="both"/>
      </w:pPr>
      <w:r w:rsidRPr="009D05A3">
        <w:t>Электронный документ влечет возникновение прав и обязанностей Сторон по настоящему Соглашению, если он надлежащим образом оформлен передающей Стороной, подписан ЭП, передан по автоматизированной системе, а принимающей Стороной получен, проверен и принят к исполнению. Свидетельством того, что электронный документ принят к исполнению, является отметка об изменении статуса документа в автоматизированной системе.</w:t>
      </w:r>
    </w:p>
    <w:p w:rsidR="005E1DD4" w:rsidRPr="009D05A3" w:rsidRDefault="005E1DD4" w:rsidP="005E1DD4">
      <w:pPr>
        <w:pStyle w:val="ConsPlusNormal"/>
        <w:spacing w:before="220"/>
        <w:ind w:firstLine="540"/>
        <w:jc w:val="both"/>
      </w:pPr>
      <w:r w:rsidRPr="009D05A3">
        <w:lastRenderedPageBreak/>
        <w:t>Взаимоотношения Организации и оператора ГИСЗ НСО в процессе обмена электронными документами регулируются заключенным между ними двусторонним соглашением.</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2. Права и обязанности Сторон</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t>Администрация</w:t>
      </w:r>
      <w:r w:rsidRPr="009D05A3">
        <w:t xml:space="preserve"> обязуется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Установить, настроить и поддерживать в рабочем состоянии АС для отправки, приема, проверки и дальнейшей обработки электронного документа с ЭП.</w:t>
      </w:r>
    </w:p>
    <w:p w:rsidR="005E1DD4" w:rsidRPr="009D05A3" w:rsidRDefault="005E1DD4" w:rsidP="005E1DD4">
      <w:pPr>
        <w:pStyle w:val="ConsPlusNormal"/>
        <w:spacing w:before="220"/>
        <w:ind w:firstLine="540"/>
        <w:jc w:val="both"/>
      </w:pPr>
      <w:r w:rsidRPr="009D05A3">
        <w:t>Назначить ответственных должностных лиц за поддержание в рабочем состоянии и обеспечивающих безопасность функционирования своей части АС.</w:t>
      </w:r>
    </w:p>
    <w:p w:rsidR="005E1DD4" w:rsidRPr="009D05A3" w:rsidRDefault="005E1DD4" w:rsidP="005E1DD4">
      <w:pPr>
        <w:pStyle w:val="ConsPlusNormal"/>
        <w:spacing w:before="220"/>
        <w:ind w:firstLine="540"/>
        <w:jc w:val="both"/>
      </w:pPr>
      <w:r w:rsidRPr="009D05A3">
        <w:t>Регулярно получать в УЦ и устанавливать в АС сертификаты открытых ключей ЭП представителя Организации.</w:t>
      </w:r>
    </w:p>
    <w:p w:rsidR="005E1DD4" w:rsidRPr="009D05A3" w:rsidRDefault="005E1DD4" w:rsidP="005E1DD4">
      <w:pPr>
        <w:pStyle w:val="ConsPlusNormal"/>
        <w:spacing w:before="220"/>
        <w:ind w:firstLine="540"/>
        <w:jc w:val="both"/>
      </w:pPr>
      <w:r w:rsidRPr="009D05A3">
        <w:t>Регулярно получать в УЦ и устанавливать в АС список отозванных сертификатов открытых ключей ЭП представителей Организации.</w:t>
      </w:r>
    </w:p>
    <w:p w:rsidR="005E1DD4" w:rsidRPr="009D05A3" w:rsidRDefault="005E1DD4" w:rsidP="005E1DD4">
      <w:pPr>
        <w:pStyle w:val="ConsPlusNormal"/>
        <w:spacing w:before="220"/>
        <w:ind w:firstLine="540"/>
        <w:jc w:val="both"/>
      </w:pPr>
      <w:r w:rsidRPr="009D05A3">
        <w:t>Немедленно прекратить прием платежных документов с ЭП и связаться с Организацией при возникновении подозрений на угрозу несанкционированного доступа к расчетам, до выяснения обстоятельств произошедшего. Угрозой несанкционированного доступа считается также появление поврежденных документов.</w:t>
      </w:r>
    </w:p>
    <w:p w:rsidR="005E1DD4" w:rsidRPr="009D05A3" w:rsidRDefault="005E1DD4" w:rsidP="005E1DD4">
      <w:pPr>
        <w:pStyle w:val="ConsPlusNormal"/>
        <w:spacing w:before="220"/>
        <w:ind w:firstLine="540"/>
        <w:jc w:val="both"/>
      </w:pPr>
      <w:r w:rsidRPr="009D05A3">
        <w:t>Хранить электронные документы с ЭП в электронных архивах с сохранением всех реквизитов, включая все заверяющие ЭП. Срок хранения электронных документов должен соответствовать сроку хранения их бумажных аналогов.</w:t>
      </w:r>
    </w:p>
    <w:p w:rsidR="005E1DD4" w:rsidRPr="009D05A3" w:rsidRDefault="005E1DD4" w:rsidP="005E1DD4">
      <w:pPr>
        <w:pStyle w:val="ConsPlusNormal"/>
        <w:spacing w:before="220"/>
        <w:ind w:firstLine="540"/>
        <w:jc w:val="both"/>
      </w:pPr>
      <w:r w:rsidRPr="009D05A3">
        <w:t xml:space="preserve">Осуществлять операции по лицевым счетам Организации, открытым в </w:t>
      </w:r>
      <w:r>
        <w:t>Администрации</w:t>
      </w:r>
      <w:r w:rsidRPr="009D05A3">
        <w:t>, на основании электронных документов, поступивших по АС, в порядке, предусмотренном Договорами на обслуживание лицевых счетов получателя бюджетных средств.</w:t>
      </w:r>
    </w:p>
    <w:p w:rsidR="005E1DD4" w:rsidRPr="009D05A3" w:rsidRDefault="005E1DD4" w:rsidP="005E1DD4">
      <w:pPr>
        <w:pStyle w:val="ConsPlusNormal"/>
        <w:spacing w:before="220"/>
        <w:ind w:firstLine="540"/>
        <w:jc w:val="both"/>
      </w:pPr>
      <w:r w:rsidRPr="009D05A3">
        <w:t>Формировать и отправлять электронные документы в пакетах отчетных форм.</w:t>
      </w:r>
    </w:p>
    <w:p w:rsidR="005E1DD4" w:rsidRPr="009D05A3" w:rsidRDefault="005E1DD4" w:rsidP="005E1DD4">
      <w:pPr>
        <w:pStyle w:val="ConsPlusNormal"/>
        <w:spacing w:before="220"/>
        <w:ind w:firstLine="540"/>
        <w:jc w:val="both"/>
      </w:pPr>
      <w:r w:rsidRPr="009D05A3">
        <w:lastRenderedPageBreak/>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5E1DD4" w:rsidRPr="009D05A3" w:rsidRDefault="005E1DD4" w:rsidP="005E1DD4">
      <w:pPr>
        <w:pStyle w:val="ConsPlusNormal"/>
        <w:spacing w:before="220"/>
        <w:ind w:firstLine="540"/>
        <w:jc w:val="both"/>
      </w:pPr>
      <w:r w:rsidRPr="009D05A3">
        <w:t>Обеспечить использование и хранение средств ЭП, организацию безопасности рабочего места, перечень и процедуру назначения ответственных лиц.</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t>Администрация</w:t>
      </w:r>
      <w:r w:rsidRPr="009D05A3">
        <w:t xml:space="preserve"> имеет право</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Приостановить прием электронных документов от Организации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5E1DD4" w:rsidRPr="009D05A3" w:rsidRDefault="005E1DD4" w:rsidP="005E1DD4">
      <w:pPr>
        <w:pStyle w:val="ConsPlusNormal"/>
        <w:spacing w:before="220"/>
        <w:ind w:firstLine="540"/>
        <w:jc w:val="both"/>
      </w:pPr>
      <w:r w:rsidRPr="009D05A3">
        <w:t>Инициировать разбор возникшей конфликтной ситуации.</w:t>
      </w:r>
    </w:p>
    <w:p w:rsidR="005E1DD4" w:rsidRPr="009D05A3" w:rsidRDefault="005E1DD4" w:rsidP="005E1DD4">
      <w:pPr>
        <w:pStyle w:val="ConsPlusNormal"/>
        <w:spacing w:before="220"/>
        <w:ind w:firstLine="540"/>
        <w:jc w:val="both"/>
      </w:pPr>
      <w:r w:rsidRPr="009D05A3">
        <w:t>Приостановить отправку электронных документов, подписанных ЭП,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Организация обязуется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Установить, настроить и поддерживать в рабочем состоянии АС для создания, подписания, отправки и приема электронных документов с ЭП.</w:t>
      </w:r>
    </w:p>
    <w:p w:rsidR="005E1DD4" w:rsidRPr="009D05A3" w:rsidRDefault="005E1DD4" w:rsidP="005E1DD4">
      <w:pPr>
        <w:pStyle w:val="ConsPlusNormal"/>
        <w:spacing w:before="220"/>
        <w:ind w:firstLine="540"/>
        <w:jc w:val="both"/>
      </w:pPr>
      <w:r w:rsidRPr="009D05A3">
        <w:t>Назначить следующих ответственных должностных лиц:</w:t>
      </w:r>
    </w:p>
    <w:p w:rsidR="005E1DD4" w:rsidRPr="009D05A3" w:rsidRDefault="005E1DD4" w:rsidP="005E1DD4">
      <w:pPr>
        <w:pStyle w:val="ConsPlusNormal"/>
        <w:spacing w:before="220"/>
        <w:ind w:firstLine="540"/>
        <w:jc w:val="both"/>
      </w:pPr>
      <w:r w:rsidRPr="009D05A3">
        <w:t>- Должностное лицо, имеющее право подписывать ЭП электронные документы в Системе.</w:t>
      </w:r>
    </w:p>
    <w:p w:rsidR="005E1DD4" w:rsidRPr="009D05A3" w:rsidRDefault="005E1DD4" w:rsidP="005E1DD4">
      <w:pPr>
        <w:pStyle w:val="ConsPlusNormal"/>
        <w:spacing w:before="220"/>
        <w:ind w:firstLine="540"/>
        <w:jc w:val="both"/>
      </w:pPr>
      <w:r w:rsidRPr="009D05A3">
        <w:t>- Должностное лицо, имеющее право проверять ЭП на электронном документе.</w:t>
      </w:r>
    </w:p>
    <w:p w:rsidR="005E1DD4" w:rsidRPr="009D05A3" w:rsidRDefault="005E1DD4" w:rsidP="005E1DD4">
      <w:pPr>
        <w:pStyle w:val="ConsPlusNormal"/>
        <w:spacing w:before="220"/>
        <w:ind w:firstLine="540"/>
        <w:jc w:val="both"/>
      </w:pPr>
      <w:r w:rsidRPr="009D05A3">
        <w:t>- Должностное лицо, ответственное за хранение средств ЭП.</w:t>
      </w:r>
    </w:p>
    <w:p w:rsidR="005E1DD4" w:rsidRPr="009D05A3" w:rsidRDefault="005E1DD4" w:rsidP="005E1DD4">
      <w:pPr>
        <w:pStyle w:val="ConsPlusNormal"/>
        <w:spacing w:before="220"/>
        <w:ind w:firstLine="540"/>
        <w:jc w:val="both"/>
      </w:pPr>
      <w:r w:rsidRPr="009D05A3">
        <w:t>- Должностное лицо, ответственное за поддержание в рабочем состоянии и обеспечение безопасности функционирования своей части АС.</w:t>
      </w:r>
    </w:p>
    <w:p w:rsidR="005E1DD4" w:rsidRPr="009D05A3" w:rsidRDefault="005E1DD4" w:rsidP="005E1DD4">
      <w:pPr>
        <w:pStyle w:val="ConsPlusNormal"/>
        <w:spacing w:before="220"/>
        <w:ind w:firstLine="540"/>
        <w:jc w:val="both"/>
      </w:pPr>
      <w:r w:rsidRPr="009D05A3">
        <w:lastRenderedPageBreak/>
        <w:t xml:space="preserve">Доставлять в </w:t>
      </w:r>
      <w:r>
        <w:t>Администрацию</w:t>
      </w:r>
      <w:r w:rsidRPr="009D05A3">
        <w:t xml:space="preserve"> документы на бумажных носителях, если по какой-либо причине не может своевременно доставить электронные документы с ЭП средствами АС.</w:t>
      </w:r>
    </w:p>
    <w:p w:rsidR="005E1DD4" w:rsidRPr="009D05A3" w:rsidRDefault="005E1DD4" w:rsidP="005E1DD4">
      <w:pPr>
        <w:pStyle w:val="ConsPlusNormal"/>
        <w:spacing w:before="220"/>
        <w:ind w:firstLine="540"/>
        <w:jc w:val="both"/>
      </w:pPr>
      <w:r w:rsidRPr="009D05A3">
        <w:t>Обеспечить порядок создания, подписи, отправки и приема электронных документов с ЭП, а также организацию безопасности рабочего места с АС.</w:t>
      </w:r>
    </w:p>
    <w:p w:rsidR="005E1DD4" w:rsidRPr="009D05A3" w:rsidRDefault="005E1DD4" w:rsidP="005E1DD4">
      <w:pPr>
        <w:pStyle w:val="ConsPlusNormal"/>
        <w:spacing w:before="220"/>
        <w:ind w:firstLine="540"/>
        <w:jc w:val="both"/>
      </w:pPr>
      <w:r w:rsidRPr="009D05A3">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5E1DD4" w:rsidRPr="009D05A3" w:rsidRDefault="005E1DD4" w:rsidP="005E1DD4">
      <w:pPr>
        <w:pStyle w:val="ConsPlusNormal"/>
        <w:spacing w:before="220"/>
        <w:ind w:firstLine="540"/>
        <w:jc w:val="both"/>
      </w:pPr>
      <w:r w:rsidRPr="009D05A3">
        <w:t>Хранить документы на бумажных носителях в Организации в соответствии с правилами организации государственного архивного дела.</w:t>
      </w:r>
    </w:p>
    <w:p w:rsidR="005E1DD4" w:rsidRPr="009D05A3" w:rsidRDefault="005E1DD4" w:rsidP="005E1DD4">
      <w:pPr>
        <w:pStyle w:val="ConsPlusNormal"/>
        <w:spacing w:before="220"/>
        <w:ind w:firstLine="540"/>
        <w:jc w:val="both"/>
      </w:pPr>
      <w:r w:rsidRPr="009D05A3">
        <w:t xml:space="preserve">Немедленно уведомлять </w:t>
      </w:r>
      <w:r>
        <w:t>Администрацию</w:t>
      </w:r>
      <w:r w:rsidRPr="009D05A3">
        <w:t xml:space="preserve"> о компрометации ключей ЭП.</w:t>
      </w:r>
    </w:p>
    <w:p w:rsidR="005E1DD4" w:rsidRPr="009D05A3" w:rsidRDefault="005E1DD4" w:rsidP="005E1DD4">
      <w:pPr>
        <w:pStyle w:val="ConsPlusNormal"/>
        <w:spacing w:before="220"/>
        <w:ind w:firstLine="540"/>
        <w:jc w:val="both"/>
      </w:pPr>
      <w:r w:rsidRPr="009D05A3">
        <w:t xml:space="preserve">В случае компрометации ключевой информации немедленно прекратить работу со скомпрометированными ключами ЭП и известить </w:t>
      </w:r>
      <w:r>
        <w:t>Администрацию</w:t>
      </w:r>
      <w:r w:rsidRPr="009D05A3">
        <w:t>.</w:t>
      </w:r>
    </w:p>
    <w:p w:rsidR="005E1DD4" w:rsidRPr="009D05A3" w:rsidRDefault="005E1DD4" w:rsidP="005E1DD4">
      <w:pPr>
        <w:pStyle w:val="ConsPlusNormal"/>
        <w:spacing w:before="220"/>
        <w:ind w:firstLine="540"/>
        <w:jc w:val="both"/>
      </w:pPr>
      <w:r w:rsidRPr="009D05A3">
        <w:t>Обеспечить сохранность ключей ЭП.</w:t>
      </w:r>
    </w:p>
    <w:p w:rsidR="005E1DD4" w:rsidRPr="009D05A3" w:rsidRDefault="005E1DD4" w:rsidP="005E1DD4">
      <w:pPr>
        <w:pStyle w:val="ConsPlusNormal"/>
        <w:spacing w:before="220"/>
        <w:ind w:firstLine="540"/>
        <w:jc w:val="both"/>
      </w:pPr>
      <w:r w:rsidRPr="009D05A3">
        <w:t xml:space="preserve">Обеспечить использование и хранение средств ЭП, организацию безопасности рабочего места, перечень и процедуру назначения ответственных лиц согласно </w:t>
      </w:r>
      <w:hyperlink w:anchor="P1521" w:history="1">
        <w:r w:rsidRPr="009D05A3">
          <w:rPr>
            <w:color w:val="0000FF"/>
          </w:rPr>
          <w:t>Инструкции</w:t>
        </w:r>
      </w:hyperlink>
      <w:r w:rsidRPr="009D05A3">
        <w:t xml:space="preserve"> для Организации, являющейся неотъемлемой частью настоящего договора (приложение N 1).</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Организация имеет право</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Вносить предложения по изменению порядка функционирования Системы, структуре и содержанию нормативных документов, регламентирующих функционирование Системы.</w:t>
      </w:r>
    </w:p>
    <w:p w:rsidR="005E1DD4" w:rsidRPr="009D05A3" w:rsidRDefault="005E1DD4" w:rsidP="005E1DD4">
      <w:pPr>
        <w:pStyle w:val="ConsPlusNormal"/>
        <w:spacing w:before="220"/>
        <w:ind w:firstLine="540"/>
        <w:jc w:val="both"/>
      </w:pPr>
      <w:r w:rsidRPr="009D05A3">
        <w:t>Инициировать разбор возникшей конфликтной ситуации.</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3. Ответственность Сторон</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w:t>
      </w:r>
    </w:p>
    <w:p w:rsidR="005E1DD4" w:rsidRPr="009D05A3" w:rsidRDefault="005E1DD4" w:rsidP="005E1DD4">
      <w:pPr>
        <w:pStyle w:val="ConsPlusNormal"/>
        <w:spacing w:before="220"/>
        <w:ind w:firstLine="540"/>
        <w:jc w:val="both"/>
      </w:pPr>
      <w:r>
        <w:t>Администрация</w:t>
      </w:r>
      <w:r w:rsidRPr="009D05A3">
        <w:t xml:space="preserve"> несет ответственность за проверку ЭП под электронными документами Организации.</w:t>
      </w:r>
    </w:p>
    <w:p w:rsidR="005E1DD4" w:rsidRPr="009D05A3" w:rsidRDefault="005E1DD4" w:rsidP="005E1DD4">
      <w:pPr>
        <w:pStyle w:val="ConsPlusNormal"/>
        <w:spacing w:before="220"/>
        <w:ind w:firstLine="540"/>
        <w:jc w:val="both"/>
      </w:pPr>
      <w:r w:rsidRPr="009D05A3">
        <w:lastRenderedPageBreak/>
        <w:t>Организация несет ответственность за назначение уполномоченных должностных лиц, имеющих право подписывать электронные документы ЭП.</w:t>
      </w:r>
    </w:p>
    <w:p w:rsidR="005E1DD4" w:rsidRPr="009D05A3" w:rsidRDefault="005E1DD4" w:rsidP="005E1DD4">
      <w:pPr>
        <w:pStyle w:val="ConsPlusNormal"/>
        <w:spacing w:before="220"/>
        <w:ind w:firstLine="540"/>
        <w:jc w:val="both"/>
      </w:pPr>
      <w:r w:rsidRPr="009D05A3">
        <w:t>Организация несет ответственность за проверку ЭП под электронными документами Организации.</w:t>
      </w:r>
    </w:p>
    <w:p w:rsidR="005E1DD4" w:rsidRPr="009D05A3" w:rsidRDefault="005E1DD4" w:rsidP="005E1DD4">
      <w:pPr>
        <w:pStyle w:val="ConsPlusNormal"/>
        <w:spacing w:before="220"/>
        <w:ind w:firstLine="540"/>
        <w:jc w:val="both"/>
      </w:pPr>
      <w:r w:rsidRPr="009D05A3">
        <w:t>Организация несет ответственность за сохранность и безопасное использование средств ЭП, в том числе ключа ЭП.</w:t>
      </w:r>
    </w:p>
    <w:p w:rsidR="005E1DD4" w:rsidRPr="009D05A3" w:rsidRDefault="005E1DD4" w:rsidP="005E1DD4">
      <w:pPr>
        <w:pStyle w:val="ConsPlusNormal"/>
        <w:spacing w:before="220"/>
        <w:ind w:firstLine="540"/>
        <w:jc w:val="both"/>
      </w:pPr>
      <w:r w:rsidRPr="009D05A3">
        <w:t xml:space="preserve">В случае компрометации ключа ЭП, </w:t>
      </w:r>
      <w:r>
        <w:t>Администрация</w:t>
      </w:r>
      <w:r w:rsidRPr="009D05A3">
        <w:t xml:space="preserve"> не несет ответственности за любые последствия, наступившие вследствие несвоевременного оповещения </w:t>
      </w:r>
      <w:r>
        <w:t>Администрации</w:t>
      </w:r>
      <w:r w:rsidRPr="009D05A3">
        <w:t xml:space="preserve"> о факте компрометации.</w:t>
      </w:r>
    </w:p>
    <w:p w:rsidR="005E1DD4" w:rsidRPr="009D05A3" w:rsidRDefault="005E1DD4" w:rsidP="005E1DD4">
      <w:pPr>
        <w:pStyle w:val="ConsPlusNormal"/>
        <w:spacing w:before="220"/>
        <w:ind w:firstLine="540"/>
        <w:jc w:val="both"/>
      </w:pPr>
      <w:r w:rsidRPr="009D05A3">
        <w:t>Стороны не несут ответственности за неисполнение обязательств по настоящему Соглашению в случае возникновения обстоятельств непреодолимой силы (форс-мажор), включая, но не ограничиваясь стихийными бедствиями, военными действиями, забастовками, отключениями подачи электроэнергии.</w:t>
      </w:r>
    </w:p>
    <w:p w:rsidR="005E1DD4" w:rsidRPr="009D05A3" w:rsidRDefault="005E1DD4" w:rsidP="005E1DD4">
      <w:pPr>
        <w:pStyle w:val="ConsPlusNormal"/>
        <w:spacing w:before="220"/>
        <w:ind w:firstLine="540"/>
        <w:jc w:val="both"/>
      </w:pPr>
      <w:r>
        <w:t>Администрация</w:t>
      </w:r>
      <w:r w:rsidRPr="009D05A3">
        <w:t xml:space="preserve"> не несет ответственности за правомерность надлежащим образом оформленной Организацией операции по расходу со Счета Организации, а также за убытки, понесенные Организацией вследствие отказов и несвоевременности действий лиц, в пользу которых осуществляется расчетная операция по поручению Организации.</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4. Компрометация ключа ЭП.</w:t>
      </w:r>
    </w:p>
    <w:p w:rsidR="005E1DD4" w:rsidRPr="009D05A3" w:rsidRDefault="005E1DD4" w:rsidP="005E1DD4">
      <w:pPr>
        <w:pStyle w:val="ConsPlusNormal"/>
        <w:jc w:val="center"/>
      </w:pPr>
      <w:r w:rsidRPr="009D05A3">
        <w:t>Действия при компрометации ключа ЭП</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Под компрометацией ключа ЭП понимается, но этим не ограничивается:</w:t>
      </w:r>
    </w:p>
    <w:p w:rsidR="005E1DD4" w:rsidRPr="009D05A3" w:rsidRDefault="005E1DD4" w:rsidP="005E1DD4">
      <w:pPr>
        <w:pStyle w:val="ConsPlusNormal"/>
        <w:spacing w:before="220"/>
        <w:ind w:firstLine="540"/>
        <w:jc w:val="both"/>
      </w:pPr>
      <w:r w:rsidRPr="009D05A3">
        <w:t>- Потеря ключевых носителей.</w:t>
      </w:r>
    </w:p>
    <w:p w:rsidR="005E1DD4" w:rsidRPr="009D05A3" w:rsidRDefault="005E1DD4" w:rsidP="005E1DD4">
      <w:pPr>
        <w:pStyle w:val="ConsPlusNormal"/>
        <w:spacing w:before="220"/>
        <w:ind w:firstLine="540"/>
        <w:jc w:val="both"/>
      </w:pPr>
      <w:r w:rsidRPr="009D05A3">
        <w:t>- Потеря ключевых носителей с их последующим обнаружением.</w:t>
      </w:r>
    </w:p>
    <w:p w:rsidR="005E1DD4" w:rsidRPr="009D05A3" w:rsidRDefault="005E1DD4" w:rsidP="005E1DD4">
      <w:pPr>
        <w:pStyle w:val="ConsPlusNormal"/>
        <w:spacing w:before="220"/>
        <w:ind w:firstLine="540"/>
        <w:jc w:val="both"/>
      </w:pPr>
      <w:r w:rsidRPr="009D05A3">
        <w:t>- Увольнение сотрудников, имевших доступ к ключевой информации.</w:t>
      </w:r>
    </w:p>
    <w:p w:rsidR="005E1DD4" w:rsidRPr="009D05A3" w:rsidRDefault="005E1DD4" w:rsidP="005E1DD4">
      <w:pPr>
        <w:pStyle w:val="ConsPlusNormal"/>
        <w:spacing w:before="220"/>
        <w:ind w:firstLine="540"/>
        <w:jc w:val="both"/>
      </w:pPr>
      <w:r w:rsidRPr="009D05A3">
        <w:t>- Нарушение правил хранения и уничтожения (после окончания срока действия) секретного ключа.</w:t>
      </w:r>
    </w:p>
    <w:p w:rsidR="005E1DD4" w:rsidRPr="009D05A3" w:rsidRDefault="005E1DD4" w:rsidP="005E1DD4">
      <w:pPr>
        <w:pStyle w:val="ConsPlusNormal"/>
        <w:spacing w:before="220"/>
        <w:ind w:firstLine="540"/>
        <w:jc w:val="both"/>
      </w:pPr>
      <w:r w:rsidRPr="009D05A3">
        <w:t>- Возникновение подозрений на утечку информации или ее искажение в системе конфиденциальной связи.</w:t>
      </w:r>
    </w:p>
    <w:p w:rsidR="005E1DD4" w:rsidRPr="009D05A3" w:rsidRDefault="005E1DD4" w:rsidP="005E1DD4">
      <w:pPr>
        <w:pStyle w:val="ConsPlusNormal"/>
        <w:spacing w:before="220"/>
        <w:ind w:firstLine="540"/>
        <w:jc w:val="both"/>
      </w:pPr>
      <w:r w:rsidRPr="009D05A3">
        <w:lastRenderedPageBreak/>
        <w:t>- Нарушение печати на сейфе с ключевыми носителями.</w:t>
      </w:r>
    </w:p>
    <w:p w:rsidR="005E1DD4" w:rsidRPr="009D05A3" w:rsidRDefault="005E1DD4" w:rsidP="005E1DD4">
      <w:pPr>
        <w:pStyle w:val="ConsPlusNormal"/>
        <w:spacing w:before="220"/>
        <w:ind w:firstLine="540"/>
        <w:jc w:val="both"/>
      </w:pPr>
      <w:r w:rsidRPr="009D05A3">
        <w:t>- Случаи, когда нельзя достоверно установить, что произошло с ключевыми носителями, содержащими ключевую информацию (в том числе случаи, когда ключевой носитель вышел из строя и доказательно не опровергнута возможность того, что данный факт произошел в результате несанкционированных действий злоумышленника).</w:t>
      </w:r>
    </w:p>
    <w:p w:rsidR="005E1DD4" w:rsidRPr="009D05A3" w:rsidRDefault="005E1DD4" w:rsidP="005E1DD4">
      <w:pPr>
        <w:pStyle w:val="ConsPlusNormal"/>
        <w:spacing w:before="220"/>
        <w:ind w:firstLine="540"/>
        <w:jc w:val="both"/>
      </w:pPr>
      <w:r w:rsidRPr="009D05A3">
        <w:t xml:space="preserve">В случае наступления событий, указанных в настоящем разделе, Организация обязана незамедлительно сообщить об этом </w:t>
      </w:r>
      <w:r>
        <w:t>Администрации</w:t>
      </w:r>
      <w:r w:rsidRPr="009D05A3">
        <w:t>.</w:t>
      </w:r>
    </w:p>
    <w:p w:rsidR="005E1DD4" w:rsidRPr="009D05A3" w:rsidRDefault="005E1DD4" w:rsidP="005E1DD4">
      <w:pPr>
        <w:pStyle w:val="ConsPlusNormal"/>
        <w:spacing w:before="220"/>
        <w:ind w:firstLine="540"/>
        <w:jc w:val="both"/>
      </w:pPr>
      <w:r w:rsidRPr="009D05A3">
        <w:t xml:space="preserve">При обращении Организации в </w:t>
      </w:r>
      <w:r>
        <w:t>Администрацию</w:t>
      </w:r>
      <w:r w:rsidRPr="009D05A3">
        <w:t xml:space="preserve"> последн</w:t>
      </w:r>
      <w:r>
        <w:t>яя</w:t>
      </w:r>
      <w:r w:rsidRPr="009D05A3">
        <w:t xml:space="preserve"> обязуется отклонить все необработанные документы.</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5. Порядок разбора конфликтных (спорных)</w:t>
      </w:r>
    </w:p>
    <w:p w:rsidR="005E1DD4" w:rsidRPr="009D05A3" w:rsidRDefault="005E1DD4" w:rsidP="005E1DD4">
      <w:pPr>
        <w:pStyle w:val="ConsPlusNormal"/>
        <w:jc w:val="center"/>
      </w:pPr>
      <w:r w:rsidRPr="009D05A3">
        <w:t>ситуаций в отношении электронных документов</w:t>
      </w:r>
    </w:p>
    <w:p w:rsidR="005E1DD4" w:rsidRPr="009D05A3" w:rsidRDefault="005E1DD4" w:rsidP="005E1DD4">
      <w:pPr>
        <w:pStyle w:val="ConsPlusNormal"/>
        <w:jc w:val="center"/>
      </w:pPr>
      <w:r w:rsidRPr="009D05A3">
        <w:t>с ЭП (далее - Конфликтных ситуаций)</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В Системе определяются следующие Конфликтные ситуации, связанные с использованием электронных документов с ЭП:</w:t>
      </w:r>
    </w:p>
    <w:p w:rsidR="005E1DD4" w:rsidRPr="009D05A3" w:rsidRDefault="005E1DD4" w:rsidP="005E1DD4">
      <w:pPr>
        <w:pStyle w:val="ConsPlusNormal"/>
        <w:spacing w:before="220"/>
        <w:ind w:firstLine="540"/>
        <w:jc w:val="both"/>
      </w:pPr>
      <w:r w:rsidRPr="009D05A3">
        <w:t>- Одна из Сторон оспаривает авторство электронного документа с ЭП.</w:t>
      </w:r>
    </w:p>
    <w:p w:rsidR="005E1DD4" w:rsidRPr="009D05A3" w:rsidRDefault="005E1DD4" w:rsidP="005E1DD4">
      <w:pPr>
        <w:pStyle w:val="ConsPlusNormal"/>
        <w:spacing w:before="220"/>
        <w:ind w:firstLine="540"/>
        <w:jc w:val="both"/>
      </w:pPr>
      <w:r w:rsidRPr="009D05A3">
        <w:t>- Одна из Сторон оспаривает подлинность электронного документа с</w:t>
      </w:r>
      <w:r>
        <w:t xml:space="preserve"> </w:t>
      </w:r>
      <w:r w:rsidRPr="009D05A3">
        <w:t>ЭП.</w:t>
      </w:r>
    </w:p>
    <w:p w:rsidR="005E1DD4" w:rsidRPr="009D05A3" w:rsidRDefault="005E1DD4" w:rsidP="005E1DD4">
      <w:pPr>
        <w:pStyle w:val="ConsPlusNormal"/>
        <w:spacing w:before="220"/>
        <w:ind w:firstLine="540"/>
        <w:jc w:val="both"/>
      </w:pPr>
      <w:r w:rsidRPr="009D05A3">
        <w:t>- Одна из Сторон оспаривает факт получения/отправки электронного документа с ЭП.</w:t>
      </w:r>
    </w:p>
    <w:p w:rsidR="005E1DD4" w:rsidRPr="009D05A3" w:rsidRDefault="005E1DD4" w:rsidP="005E1DD4">
      <w:pPr>
        <w:pStyle w:val="ConsPlusNormal"/>
        <w:spacing w:before="220"/>
        <w:ind w:firstLine="540"/>
        <w:jc w:val="both"/>
      </w:pPr>
      <w:r w:rsidRPr="009D05A3">
        <w:t>Для разбора Конфликтных ситуаций Стороны принимают следующий порядок:</w:t>
      </w:r>
    </w:p>
    <w:p w:rsidR="005E1DD4" w:rsidRPr="009D05A3" w:rsidRDefault="005E1DD4" w:rsidP="005E1DD4">
      <w:pPr>
        <w:pStyle w:val="ConsPlusNormal"/>
        <w:spacing w:before="220"/>
        <w:ind w:firstLine="540"/>
        <w:jc w:val="both"/>
      </w:pPr>
      <w:r w:rsidRPr="009D05A3">
        <w:t>В случае возникновения спора, одна из Сторон инициирует разбор Конфликтной ситуации путем направления уведомления (письма), подписанного уполномоченным на то лицом, другой Стороне с изложением причин разногласия.</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5.1. Создание комиссии для разбора Конфликтных ситуаций</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Для объективного разбора Конфликтной ситуации создается комиссия.</w:t>
      </w:r>
    </w:p>
    <w:p w:rsidR="005E1DD4" w:rsidRPr="009D05A3" w:rsidRDefault="005E1DD4" w:rsidP="005E1DD4">
      <w:pPr>
        <w:pStyle w:val="ConsPlusNormal"/>
        <w:spacing w:before="220"/>
        <w:ind w:firstLine="540"/>
        <w:jc w:val="both"/>
      </w:pPr>
      <w:r w:rsidRPr="009D05A3">
        <w:lastRenderedPageBreak/>
        <w:t>Комиссия должна состоять не менее чем из четырех человек (по два человека от каждой Стороны). В комиссию могут быть включены независимые эксперты.</w:t>
      </w:r>
    </w:p>
    <w:p w:rsidR="005E1DD4" w:rsidRPr="009D05A3" w:rsidRDefault="005E1DD4" w:rsidP="005E1DD4">
      <w:pPr>
        <w:pStyle w:val="ConsPlusNormal"/>
        <w:spacing w:before="220"/>
        <w:ind w:firstLine="540"/>
        <w:jc w:val="both"/>
      </w:pPr>
      <w:r w:rsidRPr="009D05A3">
        <w:t>Члены комиссии от каждой Стороны назначаются приказами каждой Стороны.</w:t>
      </w:r>
    </w:p>
    <w:p w:rsidR="005E1DD4" w:rsidRPr="009D05A3" w:rsidRDefault="005E1DD4" w:rsidP="005E1DD4">
      <w:pPr>
        <w:pStyle w:val="ConsPlusNormal"/>
        <w:spacing w:before="220"/>
        <w:ind w:firstLine="540"/>
        <w:jc w:val="both"/>
      </w:pPr>
      <w:r w:rsidRPr="009D05A3">
        <w:t>В случае привлечения независимых экспертов, эксперт считается назначенным только при согласии обеих Сторон.</w:t>
      </w:r>
    </w:p>
    <w:p w:rsidR="005E1DD4" w:rsidRPr="009D05A3" w:rsidRDefault="005E1DD4" w:rsidP="005E1DD4">
      <w:pPr>
        <w:pStyle w:val="ConsPlusNormal"/>
        <w:spacing w:before="220"/>
        <w:ind w:firstLine="540"/>
        <w:jc w:val="both"/>
      </w:pPr>
      <w:r w:rsidRPr="009D05A3">
        <w:t>Дата сбора комиссии должна быть определена не позднее 7 дней с момента отправки предложения о создании комиссии.</w:t>
      </w:r>
    </w:p>
    <w:p w:rsidR="005E1DD4" w:rsidRPr="009D05A3" w:rsidRDefault="005E1DD4" w:rsidP="005E1DD4">
      <w:pPr>
        <w:pStyle w:val="ConsPlusNormal"/>
        <w:spacing w:before="220"/>
        <w:ind w:firstLine="540"/>
        <w:jc w:val="both"/>
      </w:pPr>
      <w:r w:rsidRPr="009D05A3">
        <w:t>Комиссия осуществляет свою работу сроком от 1 (одного) до 3 (трех) рабочих дней.</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bookmarkStart w:id="221" w:name="P1438"/>
      <w:bookmarkEnd w:id="221"/>
      <w:r w:rsidRPr="009D05A3">
        <w:t>5.2. Документы, представляемые Сторонами</w:t>
      </w:r>
    </w:p>
    <w:p w:rsidR="005E1DD4" w:rsidRPr="009D05A3" w:rsidRDefault="005E1DD4" w:rsidP="005E1DD4">
      <w:pPr>
        <w:pStyle w:val="ConsPlusNormal"/>
        <w:jc w:val="center"/>
      </w:pPr>
      <w:r w:rsidRPr="009D05A3">
        <w:t>для разбора Конфликтных ситуаций</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t>Администрация</w:t>
      </w:r>
      <w:r w:rsidRPr="009D05A3">
        <w:t xml:space="preserve"> представляет:</w:t>
      </w:r>
    </w:p>
    <w:p w:rsidR="005E1DD4" w:rsidRPr="009D05A3" w:rsidRDefault="005E1DD4" w:rsidP="005E1DD4">
      <w:pPr>
        <w:pStyle w:val="ConsPlusNormal"/>
        <w:spacing w:before="220"/>
        <w:ind w:firstLine="540"/>
        <w:jc w:val="both"/>
      </w:pPr>
      <w:r w:rsidRPr="009D05A3">
        <w:t>- Корневой сертификат уполномоченного лица Удостоверяющего центра.</w:t>
      </w:r>
    </w:p>
    <w:p w:rsidR="005E1DD4" w:rsidRPr="009D05A3" w:rsidRDefault="005E1DD4" w:rsidP="005E1DD4">
      <w:pPr>
        <w:pStyle w:val="ConsPlusNormal"/>
        <w:spacing w:before="220"/>
        <w:ind w:firstLine="540"/>
        <w:jc w:val="both"/>
      </w:pPr>
      <w:r w:rsidRPr="009D05A3">
        <w:t>- Список отозванных сертификатов в электронном виде, действующий на момент поступления спорного документа.</w:t>
      </w:r>
    </w:p>
    <w:p w:rsidR="005E1DD4" w:rsidRPr="009D05A3" w:rsidRDefault="005E1DD4" w:rsidP="005E1DD4">
      <w:pPr>
        <w:pStyle w:val="ConsPlusNormal"/>
        <w:spacing w:before="220"/>
        <w:ind w:firstLine="540"/>
        <w:jc w:val="both"/>
      </w:pPr>
      <w:r w:rsidRPr="009D05A3">
        <w:t>- Сертификат уполномоченного лица Организации в электронном виде.</w:t>
      </w:r>
    </w:p>
    <w:p w:rsidR="005E1DD4" w:rsidRPr="009D05A3" w:rsidRDefault="005E1DD4" w:rsidP="005E1DD4">
      <w:pPr>
        <w:pStyle w:val="ConsPlusNormal"/>
        <w:spacing w:before="220"/>
        <w:ind w:firstLine="540"/>
        <w:jc w:val="both"/>
      </w:pPr>
      <w:r w:rsidRPr="009D05A3">
        <w:t>- Электронный документ с ЭП, в отношении которого ведется разбирательство.</w:t>
      </w:r>
    </w:p>
    <w:p w:rsidR="005E1DD4" w:rsidRPr="009D05A3" w:rsidRDefault="005E1DD4" w:rsidP="005E1DD4">
      <w:pPr>
        <w:pStyle w:val="ConsPlusNormal"/>
        <w:spacing w:before="220"/>
        <w:ind w:firstLine="540"/>
        <w:jc w:val="both"/>
      </w:pPr>
      <w:r w:rsidRPr="009D05A3">
        <w:t>- Документы, относительно спорного электронного документа с ЭП, полученные в УЦ, если таковые запрашивались.</w:t>
      </w:r>
    </w:p>
    <w:p w:rsidR="005E1DD4" w:rsidRPr="009D05A3" w:rsidRDefault="005E1DD4" w:rsidP="005E1DD4">
      <w:pPr>
        <w:pStyle w:val="ConsPlusNormal"/>
        <w:spacing w:before="220"/>
        <w:ind w:firstLine="540"/>
        <w:jc w:val="both"/>
      </w:pPr>
      <w:r w:rsidRPr="009D05A3">
        <w:t>Организация представляет:</w:t>
      </w:r>
    </w:p>
    <w:p w:rsidR="005E1DD4" w:rsidRPr="009D05A3" w:rsidRDefault="005E1DD4" w:rsidP="005E1DD4">
      <w:pPr>
        <w:pStyle w:val="ConsPlusNormal"/>
        <w:spacing w:before="220"/>
        <w:ind w:firstLine="540"/>
        <w:jc w:val="both"/>
      </w:pPr>
      <w:r w:rsidRPr="009D05A3">
        <w:t>- Ключевой носитель с ключами ЭП.</w:t>
      </w:r>
    </w:p>
    <w:p w:rsidR="005E1DD4" w:rsidRPr="009D05A3" w:rsidRDefault="005E1DD4" w:rsidP="005E1DD4">
      <w:pPr>
        <w:pStyle w:val="ConsPlusNormal"/>
        <w:spacing w:before="220"/>
        <w:ind w:firstLine="540"/>
        <w:jc w:val="both"/>
      </w:pPr>
      <w:r w:rsidRPr="009D05A3">
        <w:t>- Сертификат открытого ключа ЭП в электронном виде.</w:t>
      </w:r>
    </w:p>
    <w:p w:rsidR="005E1DD4" w:rsidRPr="009D05A3" w:rsidRDefault="005E1DD4" w:rsidP="005E1DD4">
      <w:pPr>
        <w:pStyle w:val="ConsPlusNormal"/>
        <w:spacing w:before="220"/>
        <w:ind w:firstLine="540"/>
        <w:jc w:val="both"/>
      </w:pPr>
      <w:r w:rsidRPr="009D05A3">
        <w:t>- Сертификат открытого ключа ЭП на бумажном носителе.</w:t>
      </w:r>
    </w:p>
    <w:p w:rsidR="005E1DD4" w:rsidRPr="009D05A3" w:rsidRDefault="005E1DD4" w:rsidP="005E1DD4">
      <w:pPr>
        <w:pStyle w:val="ConsPlusNormal"/>
        <w:spacing w:before="220"/>
        <w:ind w:firstLine="540"/>
        <w:jc w:val="both"/>
      </w:pPr>
      <w:r w:rsidRPr="009D05A3">
        <w:lastRenderedPageBreak/>
        <w:t>- Корневой сертификат уполномоченного лица Удостоверяющего центра.</w:t>
      </w:r>
    </w:p>
    <w:p w:rsidR="005E1DD4" w:rsidRPr="009D05A3" w:rsidRDefault="005E1DD4" w:rsidP="005E1DD4">
      <w:pPr>
        <w:pStyle w:val="ConsPlusNormal"/>
        <w:spacing w:before="220"/>
        <w:ind w:firstLine="540"/>
        <w:jc w:val="both"/>
      </w:pPr>
      <w:r w:rsidRPr="009D05A3">
        <w:t>- Документы относительно спорного электронного документа с ЭП, полученные в Удостоверяющем центре, если таковые запрашивались.</w:t>
      </w:r>
    </w:p>
    <w:p w:rsidR="005E1DD4" w:rsidRPr="009D05A3" w:rsidRDefault="005E1DD4" w:rsidP="005E1DD4">
      <w:pPr>
        <w:pStyle w:val="ConsPlusNormal"/>
        <w:ind w:firstLine="540"/>
        <w:jc w:val="both"/>
      </w:pPr>
    </w:p>
    <w:p w:rsidR="005E1DD4" w:rsidRDefault="005E1DD4" w:rsidP="005E1DD4">
      <w:pPr>
        <w:pStyle w:val="ConsPlusNormal"/>
        <w:jc w:val="center"/>
        <w:outlineLvl w:val="4"/>
      </w:pPr>
    </w:p>
    <w:p w:rsidR="005E1DD4" w:rsidRPr="009D05A3" w:rsidRDefault="005E1DD4" w:rsidP="005E1DD4">
      <w:pPr>
        <w:pStyle w:val="ConsPlusNormal"/>
        <w:jc w:val="center"/>
        <w:outlineLvl w:val="4"/>
      </w:pPr>
      <w:r w:rsidRPr="009D05A3">
        <w:t>5.3. Техническое обеспечение для проведения</w:t>
      </w:r>
    </w:p>
    <w:p w:rsidR="005E1DD4" w:rsidRPr="009D05A3" w:rsidRDefault="005E1DD4" w:rsidP="005E1DD4">
      <w:pPr>
        <w:pStyle w:val="ConsPlusNormal"/>
        <w:jc w:val="center"/>
      </w:pPr>
      <w:r w:rsidRPr="009D05A3">
        <w:t>экспертных исследований в ходе заседания комиссии</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Рабочая станция с установленной частью АС Организации, а также применявшимся средством ЭП.</w:t>
      </w:r>
    </w:p>
    <w:p w:rsidR="005E1DD4" w:rsidRPr="009D05A3" w:rsidRDefault="005E1DD4" w:rsidP="005E1DD4">
      <w:pPr>
        <w:pStyle w:val="ConsPlusNormal"/>
        <w:spacing w:before="220"/>
        <w:ind w:firstLine="540"/>
        <w:jc w:val="both"/>
      </w:pPr>
      <w:r w:rsidRPr="009D05A3">
        <w:t xml:space="preserve">Рабочая станция с установленной частью АС </w:t>
      </w:r>
      <w:r>
        <w:t>Администрации</w:t>
      </w:r>
      <w:r w:rsidRPr="009D05A3">
        <w:t>, а также применявшимся средством ЭП.</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5.4. Регламент заседания комиссии и</w:t>
      </w:r>
    </w:p>
    <w:p w:rsidR="005E1DD4" w:rsidRPr="009D05A3" w:rsidRDefault="005E1DD4" w:rsidP="005E1DD4">
      <w:pPr>
        <w:pStyle w:val="ConsPlusNormal"/>
        <w:jc w:val="center"/>
      </w:pPr>
      <w:r w:rsidRPr="009D05A3">
        <w:t>проведения экспертных исследований</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Сравнение сертификатов открытых ключей как в электронном виде, так и на бумажных носителях, находящи</w:t>
      </w:r>
      <w:r>
        <w:t>хся у Организации и Администрации</w:t>
      </w:r>
      <w:r w:rsidRPr="009D05A3">
        <w:t>.</w:t>
      </w:r>
    </w:p>
    <w:p w:rsidR="005E1DD4" w:rsidRPr="009D05A3" w:rsidRDefault="005E1DD4" w:rsidP="005E1DD4">
      <w:pPr>
        <w:pStyle w:val="ConsPlusNormal"/>
        <w:spacing w:before="220"/>
        <w:ind w:firstLine="540"/>
        <w:jc w:val="both"/>
      </w:pPr>
      <w:r w:rsidRPr="009D05A3">
        <w:t>Рассмотрение документов, полученных в Удостоверяющем центре, если такие документы были представлены хотя бы одной из Сторон.</w:t>
      </w:r>
    </w:p>
    <w:p w:rsidR="005E1DD4" w:rsidRPr="009D05A3" w:rsidRDefault="005E1DD4" w:rsidP="005E1DD4">
      <w:pPr>
        <w:pStyle w:val="ConsPlusNormal"/>
        <w:spacing w:before="220"/>
        <w:ind w:firstLine="540"/>
        <w:jc w:val="both"/>
      </w:pPr>
      <w:r w:rsidRPr="009D05A3">
        <w:t>Проверка журнала использования ключевого носителя.</w:t>
      </w:r>
    </w:p>
    <w:p w:rsidR="005E1DD4" w:rsidRPr="009D05A3" w:rsidRDefault="005E1DD4" w:rsidP="005E1DD4">
      <w:pPr>
        <w:pStyle w:val="ConsPlusNormal"/>
        <w:spacing w:before="220"/>
        <w:ind w:firstLine="540"/>
        <w:jc w:val="both"/>
      </w:pPr>
      <w:r w:rsidRPr="009D05A3">
        <w:t xml:space="preserve">Тестовая подпись аналогичного электронного документа средствами части АС Организации, его отправка и проверка частью АС </w:t>
      </w:r>
      <w:r>
        <w:t>Администрации</w:t>
      </w:r>
      <w:r w:rsidRPr="009D05A3">
        <w:t xml:space="preserve"> с использованием предоставленных ключевых носителей с записанными на них ключами ЭП и сертификатов открытых ключей.</w:t>
      </w:r>
    </w:p>
    <w:p w:rsidR="005E1DD4" w:rsidRPr="009D05A3" w:rsidRDefault="005E1DD4" w:rsidP="005E1DD4">
      <w:pPr>
        <w:pStyle w:val="ConsPlusNormal"/>
        <w:spacing w:before="220"/>
        <w:ind w:firstLine="540"/>
        <w:jc w:val="both"/>
      </w:pPr>
      <w:r w:rsidRPr="009D05A3">
        <w:t>Любая из Сторон может потребовать дополнительных исследований, проверок и экспериментов, которые, по ее мнению, могут внести дополнительную ясность в разрешение Конфликтной ситуации.</w:t>
      </w:r>
    </w:p>
    <w:p w:rsidR="005E1DD4" w:rsidRPr="009D05A3" w:rsidRDefault="005E1DD4" w:rsidP="005E1DD4">
      <w:pPr>
        <w:pStyle w:val="ConsPlusNormal"/>
        <w:spacing w:before="220"/>
        <w:ind w:firstLine="540"/>
        <w:jc w:val="both"/>
      </w:pPr>
      <w:r w:rsidRPr="009D05A3">
        <w:t xml:space="preserve">В случае если Сторона, подлинность исходящего электронного документа которой оспаривается, не в состоянии предоставить какие-либо из материалов, указанных в </w:t>
      </w:r>
      <w:hyperlink w:anchor="P1438" w:history="1">
        <w:r w:rsidRPr="009D05A3">
          <w:rPr>
            <w:color w:val="0000FF"/>
          </w:rPr>
          <w:t>пункте 5.2</w:t>
        </w:r>
      </w:hyperlink>
      <w:r w:rsidRPr="009D05A3">
        <w:t xml:space="preserve"> настоящего Договора, - спор считается разрешенным в пользу другой Стороны.</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lastRenderedPageBreak/>
        <w:t>5.5. Заключение</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Результаты всех исследований, проверок и экспериментов обязательно отражаются в протоколе заседания, где отражаются:</w:t>
      </w:r>
    </w:p>
    <w:p w:rsidR="005E1DD4" w:rsidRPr="009D05A3" w:rsidRDefault="005E1DD4" w:rsidP="005E1DD4">
      <w:pPr>
        <w:pStyle w:val="ConsPlusNormal"/>
        <w:spacing w:before="220"/>
        <w:ind w:firstLine="540"/>
        <w:jc w:val="both"/>
      </w:pPr>
      <w:r w:rsidRPr="009D05A3">
        <w:t>- состав комиссии;</w:t>
      </w:r>
    </w:p>
    <w:p w:rsidR="005E1DD4" w:rsidRPr="009D05A3" w:rsidRDefault="005E1DD4" w:rsidP="005E1DD4">
      <w:pPr>
        <w:pStyle w:val="ConsPlusNormal"/>
        <w:spacing w:before="220"/>
        <w:ind w:firstLine="540"/>
        <w:jc w:val="both"/>
      </w:pPr>
      <w:r w:rsidRPr="009D05A3">
        <w:t>- установленные обстоятельства, приведшие к оспариванию электронного документа;</w:t>
      </w:r>
    </w:p>
    <w:p w:rsidR="005E1DD4" w:rsidRPr="009D05A3" w:rsidRDefault="005E1DD4" w:rsidP="005E1DD4">
      <w:pPr>
        <w:pStyle w:val="ConsPlusNormal"/>
        <w:spacing w:before="220"/>
        <w:ind w:firstLine="540"/>
        <w:jc w:val="both"/>
      </w:pPr>
      <w:r w:rsidRPr="009D05A3">
        <w:t>- порядок действий членов комиссии;</w:t>
      </w:r>
    </w:p>
    <w:p w:rsidR="005E1DD4" w:rsidRPr="009D05A3" w:rsidRDefault="005E1DD4" w:rsidP="005E1DD4">
      <w:pPr>
        <w:pStyle w:val="ConsPlusNormal"/>
        <w:spacing w:before="220"/>
        <w:ind w:firstLine="540"/>
        <w:jc w:val="both"/>
      </w:pPr>
      <w:r w:rsidRPr="009D05A3">
        <w:t>- выводы по установлению подлинности оспариваемого документа и вины Сторон.</w:t>
      </w:r>
    </w:p>
    <w:p w:rsidR="005E1DD4" w:rsidRPr="009D05A3" w:rsidRDefault="005E1DD4" w:rsidP="005E1DD4">
      <w:pPr>
        <w:pStyle w:val="ConsPlusNormal"/>
        <w:spacing w:before="220"/>
        <w:ind w:firstLine="540"/>
        <w:jc w:val="both"/>
      </w:pPr>
      <w:r w:rsidRPr="009D05A3">
        <w:t>Протокол заседания подписывается всеми членами комиссии.</w:t>
      </w:r>
    </w:p>
    <w:p w:rsidR="005E1DD4" w:rsidRPr="009D05A3" w:rsidRDefault="005E1DD4" w:rsidP="005E1DD4">
      <w:pPr>
        <w:pStyle w:val="ConsPlusNormal"/>
        <w:spacing w:before="220"/>
        <w:ind w:firstLine="540"/>
        <w:jc w:val="both"/>
      </w:pPr>
      <w:r w:rsidRPr="009D05A3">
        <w:t>По итогам заседания составляется заключение, в котором отражается возможность (или невозможность) разрешения Конфликтной ситуации, а также указывается Сторона, в чью пользу было вынесено решение.</w:t>
      </w:r>
    </w:p>
    <w:p w:rsidR="005E1DD4" w:rsidRPr="009D05A3" w:rsidRDefault="005E1DD4" w:rsidP="005E1DD4">
      <w:pPr>
        <w:pStyle w:val="ConsPlusNormal"/>
        <w:spacing w:before="220"/>
        <w:ind w:firstLine="540"/>
        <w:jc w:val="both"/>
      </w:pPr>
      <w:r w:rsidRPr="009D05A3">
        <w:t>Заключение подписывается всеми членами комиссии и является обязательным для исполнения Сторонами.</w:t>
      </w:r>
    </w:p>
    <w:p w:rsidR="005E1DD4" w:rsidRPr="009D05A3" w:rsidRDefault="005E1DD4" w:rsidP="005E1DD4">
      <w:pPr>
        <w:pStyle w:val="ConsPlusNormal"/>
        <w:spacing w:before="220"/>
        <w:ind w:firstLine="540"/>
        <w:jc w:val="both"/>
      </w:pPr>
      <w:r w:rsidRPr="009D05A3">
        <w:t>Члены комиссии, не согласные с требованиями большинства, подписывают заключение с возражениями, которые прикладываются к заключению.</w:t>
      </w:r>
    </w:p>
    <w:p w:rsidR="005E1DD4" w:rsidRPr="009D05A3" w:rsidRDefault="005E1DD4" w:rsidP="005E1DD4">
      <w:pPr>
        <w:pStyle w:val="ConsPlusNormal"/>
        <w:spacing w:before="220"/>
        <w:ind w:firstLine="540"/>
        <w:jc w:val="both"/>
      </w:pPr>
      <w:r w:rsidRPr="009D05A3">
        <w:t>Стороны признают решения комиссии, оформленные заключением, обязательными для участников споров и обязуются добровольно исполнять решения комиссии по указанным вопросам в установленные сроки.</w:t>
      </w:r>
    </w:p>
    <w:p w:rsidR="005E1DD4" w:rsidRPr="009D05A3" w:rsidRDefault="005E1DD4" w:rsidP="005E1DD4">
      <w:pPr>
        <w:pStyle w:val="ConsPlusNormal"/>
        <w:spacing w:before="220"/>
        <w:ind w:firstLine="540"/>
        <w:jc w:val="both"/>
      </w:pPr>
      <w:r w:rsidRPr="009D05A3">
        <w:t>К заключению прикладываются копии документов, представленных на заседании комиссии, за исключением ключевого носителя с ключами ЭП.</w:t>
      </w:r>
    </w:p>
    <w:p w:rsidR="005E1DD4" w:rsidRPr="009D05A3" w:rsidRDefault="005E1DD4" w:rsidP="005E1DD4">
      <w:pPr>
        <w:pStyle w:val="ConsPlusNormal"/>
        <w:spacing w:before="220"/>
        <w:ind w:firstLine="540"/>
        <w:jc w:val="both"/>
      </w:pPr>
      <w:r w:rsidRPr="009D05A3">
        <w:t>Заключение выполняется в двух экземплярах (по одному экземпляру для каждой Стороны).</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5.6. Внештатные ситуации</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В случае если предложение о создании комиссии оставлено другой Стороной без ответа, либо Сторона отказывается от участия в работе </w:t>
      </w:r>
      <w:r w:rsidRPr="009D05A3">
        <w:lastRenderedPageBreak/>
        <w:t>комиссии, либо в процессе работы комиссии чинились препятствия, не позволившие комиссии составить заключение надлежащим образом, заинтересованная Сторона составляет заключение в одностороннем порядке с указанием причины последнего. В указанном заключении фиксируются обстоятельства, позволяющие сделать вывод о том, что оспариваемый документ является подлинным, либо формируется вывод об обратном. Указанное заключение направляется другой Стороне для сведения.</w:t>
      </w:r>
    </w:p>
    <w:p w:rsidR="005E1DD4" w:rsidRPr="009D05A3" w:rsidRDefault="005E1DD4" w:rsidP="005E1DD4">
      <w:pPr>
        <w:pStyle w:val="ConsPlusNormal"/>
        <w:spacing w:before="220"/>
        <w:ind w:firstLine="540"/>
        <w:jc w:val="both"/>
      </w:pPr>
      <w:r w:rsidRPr="009D05A3">
        <w:t>В случае если при разрешении Конфликтной ситуации Стороны не согласились с заключением комиссии, они могут передать возникший между ними спор, связанный с применением ЭП, на рассмотрение суда.</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6. Срок действия договора</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Настоящий договор вступает в силу с момента подписания его обеими Сторонами и действует в течение одного года.</w:t>
      </w:r>
    </w:p>
    <w:p w:rsidR="005E1DD4" w:rsidRPr="009D05A3" w:rsidRDefault="005E1DD4" w:rsidP="005E1DD4">
      <w:pPr>
        <w:pStyle w:val="ConsPlusNormal"/>
        <w:spacing w:before="220"/>
        <w:ind w:firstLine="540"/>
        <w:jc w:val="both"/>
      </w:pPr>
      <w:r w:rsidRPr="009D05A3">
        <w:t>Договор может быть расторгнут в одностороннем порядке по инициативе одной из Сторон путем предупреждения другой Стороны не менее чем за 10 дней до предполагаемой даты расторжения.</w:t>
      </w:r>
    </w:p>
    <w:p w:rsidR="005E1DD4" w:rsidRPr="009D05A3" w:rsidRDefault="005E1DD4" w:rsidP="005E1DD4">
      <w:pPr>
        <w:pStyle w:val="ConsPlusNormal"/>
        <w:spacing w:before="220"/>
        <w:ind w:firstLine="540"/>
        <w:jc w:val="both"/>
      </w:pPr>
      <w:r w:rsidRPr="009D05A3">
        <w:t>Договор считается пролонгированным на следующий год, если не менее чем за 1 месяц до истечения срока действия Договора ни одна из Сторон не заявит в установленном порядке о его расторжении.</w:t>
      </w:r>
    </w:p>
    <w:p w:rsidR="005E1DD4" w:rsidRPr="009D05A3" w:rsidRDefault="005E1DD4" w:rsidP="005E1DD4">
      <w:pPr>
        <w:pStyle w:val="ConsPlusNormal"/>
        <w:spacing w:before="220"/>
        <w:ind w:firstLine="540"/>
        <w:jc w:val="both"/>
      </w:pPr>
      <w:r w:rsidRPr="009D05A3">
        <w:t>Все изменения настоящего Договора производятся по соглашению Сторон и действительны в том случае, если они составлены в письменной форме и имеют собственноручные подписи обеих Сторон.</w:t>
      </w:r>
    </w:p>
    <w:p w:rsidR="005E1DD4" w:rsidRPr="009D05A3" w:rsidRDefault="005E1DD4" w:rsidP="005E1DD4">
      <w:pPr>
        <w:pStyle w:val="ConsPlusNormal"/>
        <w:spacing w:before="220"/>
        <w:ind w:firstLine="540"/>
        <w:jc w:val="both"/>
      </w:pPr>
      <w:r w:rsidRPr="009D05A3">
        <w:t xml:space="preserve">Договор составлен в двух экземплярах, каждый из которых является подлинным и имеет одинаковую юридическую силу. Один экземпляр находится в </w:t>
      </w:r>
      <w:r>
        <w:t>Администрации</w:t>
      </w:r>
      <w:r w:rsidRPr="009D05A3">
        <w:t>, другой - у Организации.</w:t>
      </w:r>
    </w:p>
    <w:p w:rsidR="005E1DD4" w:rsidRPr="009D05A3" w:rsidRDefault="005E1DD4" w:rsidP="005E1DD4">
      <w:pPr>
        <w:pStyle w:val="ConsPlusNormal"/>
        <w:spacing w:before="220"/>
        <w:ind w:firstLine="540"/>
        <w:jc w:val="both"/>
      </w:pPr>
      <w:r w:rsidRPr="009D05A3">
        <w:t>Споры и разногласия, которые могут возникнуть при исполнении настоящего Договора, будут по возможности решаться путем переговоров между Сторонами. В случае невозможности разрешения споров путем переговоров, Стороны передают их на рассмотрение в Арбитражный суд.</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3"/>
      </w:pPr>
      <w:r w:rsidRPr="009D05A3">
        <w:t>7. ЮРИДИЧЕСКИЕ АДРЕСА И ПОДПИСИ СТОРОН</w:t>
      </w:r>
    </w:p>
    <w:p w:rsidR="005E1DD4" w:rsidRPr="009D05A3" w:rsidRDefault="005E1DD4" w:rsidP="005E1DD4">
      <w:pPr>
        <w:pStyle w:val="ConsPlusNormal"/>
        <w:ind w:firstLine="540"/>
        <w:jc w:val="both"/>
      </w:pPr>
    </w:p>
    <w:p w:rsidR="005E1DD4" w:rsidRDefault="005E1DD4" w:rsidP="005E1DD4">
      <w:pPr>
        <w:pStyle w:val="ConsPlusNonformat"/>
        <w:jc w:val="both"/>
        <w:rPr>
          <w:rFonts w:ascii="Times New Roman" w:hAnsi="Times New Roman" w:cs="Times New Roman"/>
        </w:rPr>
      </w:pPr>
      <w:r>
        <w:rPr>
          <w:rFonts w:ascii="Times New Roman" w:hAnsi="Times New Roman" w:cs="Times New Roman"/>
        </w:rPr>
        <w:t xml:space="preserve">         Администрация                                                                       </w:t>
      </w:r>
      <w:r w:rsidRPr="009D05A3">
        <w:rPr>
          <w:rFonts w:ascii="Times New Roman" w:hAnsi="Times New Roman" w:cs="Times New Roman"/>
        </w:rPr>
        <w:t xml:space="preserve">                                  Организация</w:t>
      </w:r>
    </w:p>
    <w:p w:rsidR="005E1DD4" w:rsidRPr="009D05A3" w:rsidRDefault="005E1DD4" w:rsidP="005E1DD4">
      <w:pPr>
        <w:pStyle w:val="ConsPlusNonformat"/>
        <w:jc w:val="both"/>
        <w:rPr>
          <w:rFonts w:ascii="Times New Roman" w:hAnsi="Times New Roman" w:cs="Times New Roman"/>
        </w:rPr>
      </w:pPr>
      <w:r>
        <w:rPr>
          <w:rFonts w:ascii="Times New Roman" w:hAnsi="Times New Roman" w:cs="Times New Roman"/>
        </w:rPr>
        <w:lastRenderedPageBreak/>
        <w:t>Новосибирской области</w:t>
      </w:r>
    </w:p>
    <w:p w:rsidR="005E1DD4" w:rsidRPr="009D05A3" w:rsidRDefault="005E1DD4" w:rsidP="005E1DD4">
      <w:pPr>
        <w:pStyle w:val="ConsPlusNonformat"/>
        <w:jc w:val="both"/>
        <w:rPr>
          <w:rFonts w:ascii="Times New Roman" w:hAnsi="Times New Roman" w:cs="Times New Roman"/>
        </w:rPr>
      </w:pPr>
      <w:proofErr w:type="spellStart"/>
      <w:r>
        <w:rPr>
          <w:rFonts w:ascii="Times New Roman" w:hAnsi="Times New Roman" w:cs="Times New Roman"/>
        </w:rPr>
        <w:t>ул.____________</w:t>
      </w:r>
      <w:proofErr w:type="spellEnd"/>
      <w:r w:rsidRPr="009D05A3">
        <w:rPr>
          <w:rFonts w:ascii="Times New Roman" w:hAnsi="Times New Roman" w:cs="Times New Roman"/>
        </w:rPr>
        <w:t xml:space="preserve">, </w:t>
      </w:r>
      <w:r>
        <w:rPr>
          <w:rFonts w:ascii="Times New Roman" w:hAnsi="Times New Roman" w:cs="Times New Roman"/>
        </w:rPr>
        <w:t>--</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М.П.                                         </w:t>
      </w:r>
      <w:r>
        <w:rPr>
          <w:rFonts w:ascii="Times New Roman" w:hAnsi="Times New Roman" w:cs="Times New Roman"/>
        </w:rPr>
        <w:t xml:space="preserve">                                                                                              </w:t>
      </w:r>
      <w:r w:rsidRPr="009D05A3">
        <w:rPr>
          <w:rFonts w:ascii="Times New Roman" w:hAnsi="Times New Roman" w:cs="Times New Roman"/>
        </w:rPr>
        <w:t xml:space="preserve"> М.П.</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_________________/ ________/            </w:t>
      </w:r>
      <w:r>
        <w:rPr>
          <w:rFonts w:ascii="Times New Roman" w:hAnsi="Times New Roman" w:cs="Times New Roman"/>
        </w:rPr>
        <w:t xml:space="preserve">                                                        </w:t>
      </w:r>
      <w:r w:rsidRPr="009D05A3">
        <w:rPr>
          <w:rFonts w:ascii="Times New Roman" w:hAnsi="Times New Roman" w:cs="Times New Roman"/>
        </w:rPr>
        <w:t xml:space="preserve">      __________________/ 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"____" __________ 20____ года               </w:t>
      </w:r>
      <w:r>
        <w:rPr>
          <w:rFonts w:ascii="Times New Roman" w:hAnsi="Times New Roman" w:cs="Times New Roman"/>
        </w:rPr>
        <w:t xml:space="preserve">                                                         </w:t>
      </w:r>
      <w:r w:rsidRPr="009D05A3">
        <w:rPr>
          <w:rFonts w:ascii="Times New Roman" w:hAnsi="Times New Roman" w:cs="Times New Roman"/>
        </w:rPr>
        <w:t xml:space="preserve">  "____" __________ 20____ года</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jc w:val="right"/>
        <w:outlineLvl w:val="3"/>
      </w:pPr>
      <w:r w:rsidRPr="009D05A3">
        <w:t>Приложение N 1</w:t>
      </w:r>
    </w:p>
    <w:p w:rsidR="005E1DD4" w:rsidRPr="009D05A3" w:rsidRDefault="005E1DD4" w:rsidP="005E1DD4">
      <w:pPr>
        <w:pStyle w:val="ConsPlusNormal"/>
        <w:jc w:val="right"/>
      </w:pPr>
      <w:r w:rsidRPr="009D05A3">
        <w:t>к договору N ________</w:t>
      </w:r>
    </w:p>
    <w:p w:rsidR="005E1DD4" w:rsidRPr="009D05A3" w:rsidRDefault="005E1DD4" w:rsidP="005E1DD4">
      <w:pPr>
        <w:pStyle w:val="ConsPlusNormal"/>
        <w:jc w:val="right"/>
      </w:pPr>
      <w:r w:rsidRPr="009D05A3">
        <w:t>от "__" ________ 20__ г.</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9D05A3" w:rsidRDefault="005E1DD4" w:rsidP="005E1DD4">
      <w:pPr>
        <w:pStyle w:val="ConsPlusNormal"/>
        <w:jc w:val="center"/>
      </w:pPr>
      <w:bookmarkStart w:id="222" w:name="P1521"/>
      <w:bookmarkEnd w:id="222"/>
      <w:r w:rsidRPr="009D05A3">
        <w:t>Инструкция</w:t>
      </w:r>
    </w:p>
    <w:p w:rsidR="005E1DD4" w:rsidRPr="009D05A3" w:rsidRDefault="005E1DD4" w:rsidP="005E1DD4">
      <w:pPr>
        <w:pStyle w:val="ConsPlusNormal"/>
        <w:jc w:val="center"/>
      </w:pPr>
      <w:r w:rsidRPr="009D05A3">
        <w:t>по организации деятельности учреждений в</w:t>
      </w:r>
    </w:p>
    <w:p w:rsidR="005E1DD4" w:rsidRPr="009D05A3" w:rsidRDefault="005E1DD4" w:rsidP="005E1DD4">
      <w:pPr>
        <w:pStyle w:val="ConsPlusNormal"/>
        <w:jc w:val="center"/>
      </w:pPr>
      <w:r w:rsidRPr="009D05A3">
        <w:t>процессе обмена электронными документами,</w:t>
      </w:r>
    </w:p>
    <w:p w:rsidR="005E1DD4" w:rsidRPr="009D05A3" w:rsidRDefault="005E1DD4" w:rsidP="005E1DD4">
      <w:pPr>
        <w:pStyle w:val="ConsPlusNormal"/>
        <w:jc w:val="center"/>
      </w:pPr>
      <w:r w:rsidRPr="009D05A3">
        <w:t>подписанными электронной подписью</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1. Термины и определения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1.1. Автоматизированные информационные системы (АС) - предназначенные для обработки, контроля, хранения, защиты и передачи информации системы "Бюджет", "Удаленное рабочее место", программный модуль "Сервер доступа к данным АС "Бюджет", ГИСЗ НСО.</w:t>
      </w:r>
    </w:p>
    <w:p w:rsidR="005E1DD4" w:rsidRPr="009D05A3" w:rsidRDefault="005E1DD4" w:rsidP="005E1DD4">
      <w:pPr>
        <w:pStyle w:val="ConsPlusNormal"/>
        <w:spacing w:before="220"/>
        <w:ind w:firstLine="540"/>
        <w:jc w:val="both"/>
      </w:pPr>
      <w:r w:rsidRPr="009D05A3">
        <w:t xml:space="preserve">1.2. Средства электронной подписи (ЭП) - аппаратные и (или) программные средства, обеспечивающие формирование ЭП под электронными документами Организацией и проверку ЭП под документами </w:t>
      </w:r>
      <w:r>
        <w:t>Администрации</w:t>
      </w:r>
      <w:r w:rsidRPr="009D05A3">
        <w:t>.</w:t>
      </w:r>
    </w:p>
    <w:p w:rsidR="005E1DD4" w:rsidRPr="009D05A3" w:rsidRDefault="005E1DD4" w:rsidP="005E1DD4">
      <w:pPr>
        <w:pStyle w:val="ConsPlusNormal"/>
        <w:spacing w:before="220"/>
        <w:ind w:firstLine="540"/>
        <w:jc w:val="both"/>
      </w:pPr>
      <w:r w:rsidRPr="009D05A3">
        <w:t>1.3. Закрытый ключ ЭП - уникальная последовательность символов, предназначенная для формирования ЭП под электронными документами, является конфиденциальной информацией, относится к средствам ЭП.</w:t>
      </w:r>
    </w:p>
    <w:p w:rsidR="005E1DD4" w:rsidRPr="009D05A3" w:rsidRDefault="005E1DD4" w:rsidP="005E1DD4">
      <w:pPr>
        <w:pStyle w:val="ConsPlusNormal"/>
        <w:spacing w:before="220"/>
        <w:ind w:firstLine="540"/>
        <w:jc w:val="both"/>
      </w:pPr>
      <w:r w:rsidRPr="009D05A3">
        <w:t>1.4. Открытый ключ ЭП - уникальная последовательность символов, предназначенная для проверки ЭП под электронными документами.</w:t>
      </w:r>
    </w:p>
    <w:p w:rsidR="005E1DD4" w:rsidRPr="009D05A3" w:rsidRDefault="005E1DD4" w:rsidP="005E1DD4">
      <w:pPr>
        <w:pStyle w:val="ConsPlusNormal"/>
        <w:spacing w:before="220"/>
        <w:ind w:firstLine="540"/>
        <w:jc w:val="both"/>
      </w:pPr>
      <w:r w:rsidRPr="009D05A3">
        <w:t>1.5. Сертификат открытого ключа ЭП - электронный документ, содержащий реквизиты владельца закрытого ключа ЭП, а также открытый ключ ЭП.</w:t>
      </w:r>
    </w:p>
    <w:p w:rsidR="005E1DD4" w:rsidRPr="009D05A3" w:rsidRDefault="005E1DD4" w:rsidP="005E1DD4">
      <w:pPr>
        <w:pStyle w:val="ConsPlusNormal"/>
        <w:spacing w:before="220"/>
        <w:ind w:firstLine="540"/>
        <w:jc w:val="both"/>
      </w:pPr>
      <w:r w:rsidRPr="009D05A3">
        <w:lastRenderedPageBreak/>
        <w:t>1.6. Ключевой носитель - аппаратное устройство, на котором записан Закрытый ключ ЭП.</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2. Общие положения</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2.1. Настоящая Инструкция определяет:</w:t>
      </w:r>
    </w:p>
    <w:p w:rsidR="005E1DD4" w:rsidRPr="009D05A3" w:rsidRDefault="005E1DD4" w:rsidP="005E1DD4">
      <w:pPr>
        <w:pStyle w:val="ConsPlusNormal"/>
        <w:spacing w:before="220"/>
        <w:ind w:firstLine="540"/>
        <w:jc w:val="both"/>
      </w:pPr>
      <w:r w:rsidRPr="009D05A3">
        <w:t>- перечень ответственных должностных лиц и порядок их назначения;</w:t>
      </w:r>
    </w:p>
    <w:p w:rsidR="005E1DD4" w:rsidRPr="009D05A3" w:rsidRDefault="005E1DD4" w:rsidP="005E1DD4">
      <w:pPr>
        <w:pStyle w:val="ConsPlusNormal"/>
        <w:spacing w:before="220"/>
        <w:ind w:firstLine="540"/>
        <w:jc w:val="both"/>
      </w:pPr>
      <w:r w:rsidRPr="009D05A3">
        <w:t>- обязанности ответственных должностных лиц;</w:t>
      </w:r>
    </w:p>
    <w:p w:rsidR="005E1DD4" w:rsidRPr="009D05A3" w:rsidRDefault="005E1DD4" w:rsidP="005E1DD4">
      <w:pPr>
        <w:pStyle w:val="ConsPlusNormal"/>
        <w:spacing w:before="220"/>
        <w:ind w:firstLine="540"/>
        <w:jc w:val="both"/>
      </w:pPr>
      <w:r w:rsidRPr="009D05A3">
        <w:t>- порядок хранения Средств ЭП;</w:t>
      </w:r>
    </w:p>
    <w:p w:rsidR="005E1DD4" w:rsidRPr="009D05A3" w:rsidRDefault="005E1DD4" w:rsidP="005E1DD4">
      <w:pPr>
        <w:pStyle w:val="ConsPlusNormal"/>
        <w:spacing w:before="220"/>
        <w:ind w:firstLine="540"/>
        <w:jc w:val="both"/>
      </w:pPr>
      <w:r w:rsidRPr="009D05A3">
        <w:t>- порядок использования Средств ЭП в АС;</w:t>
      </w:r>
    </w:p>
    <w:p w:rsidR="005E1DD4" w:rsidRPr="009D05A3" w:rsidRDefault="005E1DD4" w:rsidP="005E1DD4">
      <w:pPr>
        <w:pStyle w:val="ConsPlusNormal"/>
        <w:spacing w:before="220"/>
        <w:ind w:firstLine="540"/>
        <w:jc w:val="both"/>
      </w:pPr>
      <w:r w:rsidRPr="009D05A3">
        <w:t>- организацию безопасности рабочих мест ответственных должностных лиц.</w:t>
      </w:r>
    </w:p>
    <w:p w:rsidR="005E1DD4" w:rsidRPr="009D05A3" w:rsidRDefault="005E1DD4" w:rsidP="005E1DD4">
      <w:pPr>
        <w:pStyle w:val="ConsPlusNormal"/>
        <w:spacing w:before="220"/>
        <w:ind w:firstLine="540"/>
        <w:jc w:val="both"/>
      </w:pPr>
      <w:r w:rsidRPr="009D05A3">
        <w:t>2.2. Настоящая Инструкция предназначена для получателей и главн</w:t>
      </w:r>
      <w:r>
        <w:t>ого</w:t>
      </w:r>
      <w:r w:rsidRPr="009D05A3">
        <w:t xml:space="preserve"> распорядител</w:t>
      </w:r>
      <w:r>
        <w:t>я</w:t>
      </w:r>
      <w:r w:rsidRPr="009D05A3">
        <w:t xml:space="preserve"> бюджетных средств (Организаций) и является обязательной для исполнения руководителем и назначенными должностными лицами Организаций.</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3. Перечень должностных лиц</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bookmarkStart w:id="223" w:name="P1547"/>
      <w:bookmarkEnd w:id="223"/>
      <w:r w:rsidRPr="009D05A3">
        <w:t>3.1. Организации необходимо назначить следующих ответственных лиц:</w:t>
      </w:r>
    </w:p>
    <w:p w:rsidR="005E1DD4" w:rsidRPr="009D05A3" w:rsidRDefault="005E1DD4" w:rsidP="005E1DD4">
      <w:pPr>
        <w:pStyle w:val="ConsPlusNormal"/>
        <w:spacing w:before="220"/>
        <w:ind w:firstLine="540"/>
        <w:jc w:val="both"/>
      </w:pPr>
      <w:r w:rsidRPr="009D05A3">
        <w:t>- сотрудника, уполномоченного формировать ЭП под электронными документами Организации;</w:t>
      </w:r>
    </w:p>
    <w:p w:rsidR="005E1DD4" w:rsidRPr="009D05A3" w:rsidRDefault="005E1DD4" w:rsidP="005E1DD4">
      <w:pPr>
        <w:pStyle w:val="ConsPlusNormal"/>
        <w:spacing w:before="220"/>
        <w:ind w:firstLine="540"/>
        <w:jc w:val="both"/>
      </w:pPr>
      <w:r w:rsidRPr="009D05A3">
        <w:t xml:space="preserve">- сотрудника, уполномоченного проверять ЭП под электронными документами </w:t>
      </w:r>
      <w:r>
        <w:t>Администрации</w:t>
      </w:r>
      <w:r w:rsidRPr="009D05A3">
        <w:t>;</w:t>
      </w:r>
    </w:p>
    <w:p w:rsidR="005E1DD4" w:rsidRPr="009D05A3" w:rsidRDefault="005E1DD4" w:rsidP="005E1DD4">
      <w:pPr>
        <w:pStyle w:val="ConsPlusNormal"/>
        <w:spacing w:before="220"/>
        <w:ind w:firstLine="540"/>
        <w:jc w:val="both"/>
      </w:pPr>
      <w:r w:rsidRPr="009D05A3">
        <w:t>- сотрудника, ответственного за хранение средств ЭП.</w:t>
      </w:r>
    </w:p>
    <w:p w:rsidR="005E1DD4" w:rsidRPr="009D05A3" w:rsidRDefault="005E1DD4" w:rsidP="005E1DD4">
      <w:pPr>
        <w:pStyle w:val="ConsPlusNormal"/>
        <w:spacing w:before="220"/>
        <w:ind w:firstLine="540"/>
        <w:jc w:val="both"/>
      </w:pPr>
      <w:r w:rsidRPr="009D05A3">
        <w:t>3.2. Для обеспечения бесперебойной работы рекомендуется назначать как минимум двух сотрудников, уполномоченных формировать и проверять ЭП под электронными документами.</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4. Порядок назначения должностных лиц</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lastRenderedPageBreak/>
        <w:t xml:space="preserve">4.1. Должностные лица, указанные в </w:t>
      </w:r>
      <w:hyperlink w:anchor="P1547" w:history="1">
        <w:r w:rsidRPr="009D05A3">
          <w:rPr>
            <w:color w:val="0000FF"/>
          </w:rPr>
          <w:t>пункте 3.1</w:t>
        </w:r>
      </w:hyperlink>
      <w:r w:rsidRPr="009D05A3">
        <w:t>, назначаются и освобождаются от обязанностей приказом руководителя Организации.</w:t>
      </w:r>
    </w:p>
    <w:p w:rsidR="005E1DD4" w:rsidRPr="009D05A3" w:rsidRDefault="005E1DD4" w:rsidP="005E1DD4">
      <w:pPr>
        <w:pStyle w:val="ConsPlusNormal"/>
        <w:spacing w:before="220"/>
        <w:ind w:firstLine="540"/>
        <w:jc w:val="both"/>
      </w:pPr>
      <w:r w:rsidRPr="009D05A3">
        <w:t xml:space="preserve">4.2. Должностные лица, указанные в </w:t>
      </w:r>
      <w:hyperlink w:anchor="P1547" w:history="1">
        <w:r w:rsidRPr="009D05A3">
          <w:rPr>
            <w:color w:val="0000FF"/>
          </w:rPr>
          <w:t>пункте 3.1</w:t>
        </w:r>
      </w:hyperlink>
      <w:r w:rsidRPr="009D05A3">
        <w:t>, назначаются из числа сотрудников Организации.</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5. Обязанности должностных лиц</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5.1. Сотрудники, уполномоченные формировать ЭП под электронными документами Организации и проверять ЭП под электронными документами </w:t>
      </w:r>
      <w:r>
        <w:t>Администрации</w:t>
      </w:r>
      <w:r w:rsidRPr="009D05A3">
        <w:t>, обязаны:</w:t>
      </w:r>
    </w:p>
    <w:p w:rsidR="005E1DD4" w:rsidRPr="009D05A3" w:rsidRDefault="005E1DD4" w:rsidP="005E1DD4">
      <w:pPr>
        <w:pStyle w:val="ConsPlusNormal"/>
        <w:spacing w:before="220"/>
        <w:ind w:firstLine="540"/>
        <w:jc w:val="both"/>
      </w:pPr>
      <w:r w:rsidRPr="009D05A3">
        <w:t>- не разглашать конфиденциальную информацию, к которой они допущены, рубежи ее защиты, в том числе пароли и сведения о ключах ЭП;</w:t>
      </w:r>
    </w:p>
    <w:p w:rsidR="005E1DD4" w:rsidRPr="009D05A3" w:rsidRDefault="005E1DD4" w:rsidP="005E1DD4">
      <w:pPr>
        <w:pStyle w:val="ConsPlusNormal"/>
        <w:spacing w:before="220"/>
        <w:ind w:firstLine="540"/>
        <w:jc w:val="both"/>
      </w:pPr>
      <w:r w:rsidRPr="009D05A3">
        <w:t>- соблюдать требования данной Инструкции к обеспечению безопасности конфиденциальной информации;</w:t>
      </w:r>
    </w:p>
    <w:p w:rsidR="005E1DD4" w:rsidRPr="009D05A3" w:rsidRDefault="005E1DD4" w:rsidP="005E1DD4">
      <w:pPr>
        <w:pStyle w:val="ConsPlusNormal"/>
        <w:spacing w:before="220"/>
        <w:ind w:firstLine="540"/>
        <w:jc w:val="both"/>
      </w:pPr>
      <w:r w:rsidRPr="009D05A3">
        <w:t>- сообщать руководству о ставших ему известными попытках посторонних лиц получить сведения конфиденциального характера;</w:t>
      </w:r>
    </w:p>
    <w:p w:rsidR="005E1DD4" w:rsidRPr="009D05A3" w:rsidRDefault="005E1DD4" w:rsidP="005E1DD4">
      <w:pPr>
        <w:pStyle w:val="ConsPlusNormal"/>
        <w:spacing w:before="220"/>
        <w:ind w:firstLine="540"/>
        <w:jc w:val="both"/>
      </w:pPr>
      <w:r w:rsidRPr="009D05A3">
        <w:t>- уничтожить закрытый ключ ЭП в порядке, установленном настоящей Инструкцией, передать средства ЭП, эксплуатационную документацию руководителю Организации при увольнении или освобождении от исполнения обязанностей сотрудника, уполномоченного формировать ЭП под электронным документом;</w:t>
      </w:r>
    </w:p>
    <w:p w:rsidR="005E1DD4" w:rsidRPr="009D05A3" w:rsidRDefault="005E1DD4" w:rsidP="005E1DD4">
      <w:pPr>
        <w:pStyle w:val="ConsPlusNormal"/>
        <w:spacing w:before="220"/>
        <w:ind w:firstLine="540"/>
        <w:jc w:val="both"/>
      </w:pPr>
      <w:r w:rsidRPr="009D05A3">
        <w:t>- немедленно уведомлять руководство о фактах утраты Закрытого ключа ЭП, умышленного или неумышленного повреждения АС и Средств ЭП, которые могут привести к разглашению защищаемых сведений конфиденциального характера, а также о причинах и условиях возможной утечки таких сведений;</w:t>
      </w:r>
    </w:p>
    <w:p w:rsidR="005E1DD4" w:rsidRPr="009D05A3" w:rsidRDefault="005E1DD4" w:rsidP="005E1DD4">
      <w:pPr>
        <w:pStyle w:val="ConsPlusNormal"/>
        <w:spacing w:before="220"/>
        <w:ind w:firstLine="540"/>
        <w:jc w:val="both"/>
      </w:pPr>
      <w:r w:rsidRPr="009D05A3">
        <w:t xml:space="preserve">- не нарушать процедуры отправления, подписания и получения электронных документов, подписанных ЭП, описанные в </w:t>
      </w:r>
      <w:hyperlink w:anchor="P1588" w:history="1">
        <w:r w:rsidRPr="009D05A3">
          <w:rPr>
            <w:color w:val="0000FF"/>
          </w:rPr>
          <w:t>разделе 7</w:t>
        </w:r>
      </w:hyperlink>
      <w:r w:rsidRPr="009D05A3">
        <w:t xml:space="preserve"> настоящей Инструкции;</w:t>
      </w:r>
    </w:p>
    <w:p w:rsidR="005E1DD4" w:rsidRPr="009D05A3" w:rsidRDefault="005E1DD4" w:rsidP="005E1DD4">
      <w:pPr>
        <w:pStyle w:val="ConsPlusNormal"/>
        <w:spacing w:before="220"/>
        <w:ind w:firstLine="540"/>
        <w:jc w:val="both"/>
      </w:pPr>
      <w:r w:rsidRPr="009D05A3">
        <w:t>- сдавать на хранение ключевой носитель с Закрытым ключом ЭП, когда в его использовании нет необходимости, а также в конце рабочего дня в порядке, установленном настоящей Инструкцией;</w:t>
      </w:r>
    </w:p>
    <w:p w:rsidR="005E1DD4" w:rsidRPr="009D05A3" w:rsidRDefault="005E1DD4" w:rsidP="005E1DD4">
      <w:pPr>
        <w:pStyle w:val="ConsPlusNormal"/>
        <w:spacing w:before="220"/>
        <w:ind w:firstLine="540"/>
        <w:jc w:val="both"/>
      </w:pPr>
      <w:r w:rsidRPr="009D05A3">
        <w:t>- неукоснительно соблюдать все положения настоящей Инструкции.</w:t>
      </w:r>
    </w:p>
    <w:p w:rsidR="005E1DD4" w:rsidRPr="009D05A3" w:rsidRDefault="005E1DD4" w:rsidP="005E1DD4">
      <w:pPr>
        <w:pStyle w:val="ConsPlusNormal"/>
        <w:spacing w:before="220"/>
        <w:ind w:firstLine="540"/>
        <w:jc w:val="both"/>
      </w:pPr>
      <w:r w:rsidRPr="009D05A3">
        <w:lastRenderedPageBreak/>
        <w:t>5.2. Ответственный сотрудник за хранение средств ЭП обязан:</w:t>
      </w:r>
    </w:p>
    <w:p w:rsidR="005E1DD4" w:rsidRPr="009D05A3" w:rsidRDefault="005E1DD4" w:rsidP="005E1DD4">
      <w:pPr>
        <w:pStyle w:val="ConsPlusNormal"/>
        <w:spacing w:before="220"/>
        <w:ind w:firstLine="540"/>
        <w:jc w:val="both"/>
      </w:pPr>
      <w:r w:rsidRPr="009D05A3">
        <w:t>- не разглашать конфиденциальную информацию, к которой он допущен, рубежи ее защиты, в том числе пароли и сведения о ключах ЭП;</w:t>
      </w:r>
    </w:p>
    <w:p w:rsidR="005E1DD4" w:rsidRPr="009D05A3" w:rsidRDefault="005E1DD4" w:rsidP="005E1DD4">
      <w:pPr>
        <w:pStyle w:val="ConsPlusNormal"/>
        <w:spacing w:before="220"/>
        <w:ind w:firstLine="540"/>
        <w:jc w:val="both"/>
      </w:pPr>
      <w:r w:rsidRPr="009D05A3">
        <w:t>- соблюдать требования настоящего Порядка к обеспечению безопасности конфиденциальной информации;</w:t>
      </w:r>
    </w:p>
    <w:p w:rsidR="005E1DD4" w:rsidRPr="009D05A3" w:rsidRDefault="005E1DD4" w:rsidP="005E1DD4">
      <w:pPr>
        <w:pStyle w:val="ConsPlusNormal"/>
        <w:spacing w:before="220"/>
        <w:ind w:firstLine="540"/>
        <w:jc w:val="both"/>
      </w:pPr>
      <w:r w:rsidRPr="009D05A3">
        <w:t>- сообщать руководству о ставших ему известными попытках посторонних лиц получить сведения конфиденциального характера;</w:t>
      </w:r>
    </w:p>
    <w:p w:rsidR="005E1DD4" w:rsidRPr="009D05A3" w:rsidRDefault="005E1DD4" w:rsidP="005E1DD4">
      <w:pPr>
        <w:pStyle w:val="ConsPlusNormal"/>
        <w:spacing w:before="220"/>
        <w:ind w:firstLine="540"/>
        <w:jc w:val="both"/>
      </w:pPr>
      <w:r w:rsidRPr="009D05A3">
        <w:t>- обеспечить хранение, выдачу и учет средств ЭП в порядке, установленном настоящей Инструкцией;</w:t>
      </w:r>
    </w:p>
    <w:p w:rsidR="005E1DD4" w:rsidRPr="009D05A3" w:rsidRDefault="005E1DD4" w:rsidP="005E1DD4">
      <w:pPr>
        <w:pStyle w:val="ConsPlusNormal"/>
        <w:spacing w:before="220"/>
        <w:ind w:firstLine="540"/>
        <w:jc w:val="both"/>
      </w:pPr>
      <w:r w:rsidRPr="009D05A3">
        <w:t>- выдавать ключевые носители с записанными на них Закрытыми ключами ЭП исключительно сотрудникам, уполномоченным формировать ЭП под электронным документом;</w:t>
      </w:r>
    </w:p>
    <w:p w:rsidR="005E1DD4" w:rsidRPr="009D05A3" w:rsidRDefault="005E1DD4" w:rsidP="005E1DD4">
      <w:pPr>
        <w:pStyle w:val="ConsPlusNormal"/>
        <w:spacing w:before="220"/>
        <w:ind w:firstLine="540"/>
        <w:jc w:val="both"/>
      </w:pPr>
      <w:r w:rsidRPr="009D05A3">
        <w:t>- немедленно уведомлять руководство о фактах недостачи Средств ЭП;</w:t>
      </w:r>
    </w:p>
    <w:p w:rsidR="005E1DD4" w:rsidRPr="009D05A3" w:rsidRDefault="005E1DD4" w:rsidP="005E1DD4">
      <w:pPr>
        <w:pStyle w:val="ConsPlusNormal"/>
        <w:spacing w:before="220"/>
        <w:ind w:firstLine="540"/>
        <w:jc w:val="both"/>
      </w:pPr>
      <w:r w:rsidRPr="009D05A3">
        <w:t>- неукоснительно соблюдать все положения настоящей Инструкции.</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6. Порядок хранения Средств ЭП</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6.1. Все Средства ЭП хранятся непосредственно в Организации.</w:t>
      </w:r>
    </w:p>
    <w:p w:rsidR="005E1DD4" w:rsidRPr="009D05A3" w:rsidRDefault="005E1DD4" w:rsidP="005E1DD4">
      <w:pPr>
        <w:pStyle w:val="ConsPlusNormal"/>
        <w:spacing w:before="220"/>
        <w:ind w:firstLine="540"/>
        <w:jc w:val="both"/>
      </w:pPr>
      <w:r w:rsidRPr="009D05A3">
        <w:t>6.2. Сотрудник, ответственный за хранение Средств ЭП, обязан принять их на хранение, сделав пометку в Журнале учета использования ключевых носителей.</w:t>
      </w:r>
    </w:p>
    <w:p w:rsidR="005E1DD4" w:rsidRPr="009D05A3" w:rsidRDefault="005E1DD4" w:rsidP="005E1DD4">
      <w:pPr>
        <w:pStyle w:val="ConsPlusNormal"/>
        <w:spacing w:before="220"/>
        <w:ind w:firstLine="540"/>
        <w:jc w:val="both"/>
      </w:pPr>
      <w:r w:rsidRPr="009D05A3">
        <w:t xml:space="preserve">6.3. Все Средства ЭП, а также пароли, </w:t>
      </w:r>
      <w:proofErr w:type="spellStart"/>
      <w:r w:rsidRPr="009D05A3">
        <w:t>пин-коды</w:t>
      </w:r>
      <w:proofErr w:type="spellEnd"/>
      <w:r w:rsidRPr="009D05A3">
        <w:t xml:space="preserve"> и т.п. хранятся в сейфе, кроме установленного на рабочее место АС программного обеспечения.</w:t>
      </w:r>
    </w:p>
    <w:p w:rsidR="005E1DD4" w:rsidRPr="009D05A3" w:rsidRDefault="005E1DD4" w:rsidP="005E1DD4">
      <w:pPr>
        <w:pStyle w:val="ConsPlusNormal"/>
        <w:spacing w:before="220"/>
        <w:ind w:firstLine="540"/>
        <w:jc w:val="both"/>
      </w:pPr>
      <w:r w:rsidRPr="009D05A3">
        <w:t>6.4. Ключи от сейфа хранить в месте, обеспечивающем возможность постоянного контроля за ними. В случае наличия замка с шифром, предотвращать разглашение шифра.</w:t>
      </w:r>
    </w:p>
    <w:p w:rsidR="005E1DD4" w:rsidRPr="009D05A3" w:rsidRDefault="005E1DD4" w:rsidP="005E1DD4">
      <w:pPr>
        <w:pStyle w:val="ConsPlusNormal"/>
        <w:spacing w:before="220"/>
        <w:ind w:firstLine="540"/>
        <w:jc w:val="both"/>
      </w:pPr>
      <w:r w:rsidRPr="009D05A3">
        <w:t>6.5. Дубликат ключей от сейфа находится у руководителя в опечатанном конверте.</w:t>
      </w:r>
    </w:p>
    <w:p w:rsidR="005E1DD4" w:rsidRPr="009D05A3" w:rsidRDefault="005E1DD4" w:rsidP="005E1DD4">
      <w:pPr>
        <w:pStyle w:val="ConsPlusNormal"/>
        <w:spacing w:before="220"/>
        <w:ind w:firstLine="540"/>
        <w:jc w:val="both"/>
      </w:pPr>
      <w:r w:rsidRPr="009D05A3">
        <w:t xml:space="preserve">6.6. При необходимости использования Средств ЭП, в частности ключевого носителя с Закрытым ключом ЭП, сотрудник, уполномоченный </w:t>
      </w:r>
      <w:r w:rsidRPr="009D05A3">
        <w:lastRenderedPageBreak/>
        <w:t>формировать ЭП под электронным документом, принимает ключевой носитель под роспись в Журнале учета использования ключевых носителей.</w:t>
      </w:r>
    </w:p>
    <w:p w:rsidR="005E1DD4" w:rsidRPr="009D05A3" w:rsidRDefault="005E1DD4" w:rsidP="005E1DD4">
      <w:pPr>
        <w:pStyle w:val="ConsPlusNormal"/>
        <w:spacing w:before="220"/>
        <w:ind w:firstLine="540"/>
        <w:jc w:val="both"/>
      </w:pPr>
      <w:r w:rsidRPr="009D05A3">
        <w:t>6.7. После использования ключевого носителя сотрудник, ответственный за хранение Средств ЭП, принимает ключевой носитель под роспись, делая пометку в Журнале учета использования ключевых носителей.</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bookmarkStart w:id="224" w:name="P1588"/>
      <w:bookmarkEnd w:id="224"/>
      <w:r w:rsidRPr="009D05A3">
        <w:t>7. Порядок использования Средств ЭП в АС</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 xml:space="preserve">7.1. Средства ЭП используются исключительно для формирования ЭП под электронными документами Организации и проверки ЭП под электронными документами </w:t>
      </w:r>
      <w:r>
        <w:t>Администрации</w:t>
      </w:r>
      <w:r w:rsidRPr="009D05A3">
        <w:t xml:space="preserve"> в электронном документообороте, реализованном средствами АС.</w:t>
      </w:r>
    </w:p>
    <w:p w:rsidR="005E1DD4" w:rsidRPr="009D05A3" w:rsidRDefault="005E1DD4" w:rsidP="005E1DD4">
      <w:pPr>
        <w:pStyle w:val="ConsPlusNormal"/>
        <w:spacing w:before="220"/>
        <w:ind w:firstLine="540"/>
        <w:jc w:val="both"/>
      </w:pPr>
      <w:r w:rsidRPr="009D05A3">
        <w:t>Использование ЭП при других организационно-правовых или финансовых отношениях строго запрещено.</w:t>
      </w:r>
    </w:p>
    <w:p w:rsidR="005E1DD4" w:rsidRPr="009D05A3" w:rsidRDefault="005E1DD4" w:rsidP="005E1DD4">
      <w:pPr>
        <w:pStyle w:val="ConsPlusNormal"/>
        <w:spacing w:before="220"/>
        <w:ind w:firstLine="540"/>
        <w:jc w:val="both"/>
      </w:pPr>
      <w:bookmarkStart w:id="225" w:name="P1592"/>
      <w:bookmarkEnd w:id="225"/>
      <w:r w:rsidRPr="009D05A3">
        <w:t>7.2. Процедура отправки и подписи электронного документа ЭП осуществляется следующим образом:</w:t>
      </w:r>
    </w:p>
    <w:p w:rsidR="005E1DD4" w:rsidRPr="009D05A3" w:rsidRDefault="005E1DD4" w:rsidP="005E1DD4">
      <w:pPr>
        <w:pStyle w:val="ConsPlusNormal"/>
        <w:spacing w:before="220"/>
        <w:ind w:firstLine="540"/>
        <w:jc w:val="both"/>
      </w:pPr>
      <w:r w:rsidRPr="009D05A3">
        <w:t>- Сотрудник, уполномоченный формировать ЭП под электронным документом, средствами АС формирует электронный документ.</w:t>
      </w:r>
    </w:p>
    <w:p w:rsidR="005E1DD4" w:rsidRPr="009D05A3" w:rsidRDefault="005E1DD4" w:rsidP="005E1DD4">
      <w:pPr>
        <w:pStyle w:val="ConsPlusNormal"/>
        <w:spacing w:before="220"/>
        <w:ind w:firstLine="540"/>
        <w:jc w:val="both"/>
      </w:pPr>
      <w:r w:rsidRPr="009D05A3">
        <w:t>- Документ распечатывается на бумажном носителе в одном экземпляре. На распечатанном документе ставятся подписи ответственных лиц и печать Организации.</w:t>
      </w:r>
    </w:p>
    <w:p w:rsidR="005E1DD4" w:rsidRPr="009D05A3" w:rsidRDefault="005E1DD4" w:rsidP="005E1DD4">
      <w:pPr>
        <w:pStyle w:val="ConsPlusNormal"/>
        <w:spacing w:before="220"/>
        <w:ind w:firstLine="540"/>
        <w:jc w:val="both"/>
      </w:pPr>
      <w:r w:rsidRPr="009D05A3">
        <w:t>- Документ на бумажном носителе, подписанный ответственными лицами и заверенный печатью, передается сотруднику, уполномоченному формировать ЭП под электронным документом, и является основанием для отправки электронного документа, подписанного ЭП.</w:t>
      </w:r>
    </w:p>
    <w:p w:rsidR="005E1DD4" w:rsidRPr="009D05A3" w:rsidRDefault="005E1DD4" w:rsidP="005E1DD4">
      <w:pPr>
        <w:pStyle w:val="ConsPlusNormal"/>
        <w:spacing w:before="220"/>
        <w:ind w:firstLine="540"/>
        <w:jc w:val="both"/>
      </w:pPr>
      <w:r w:rsidRPr="009D05A3">
        <w:t>- Сотрудник, уполномоченный формировать ЭП под электронным документом, удостоверяется в подлинности подписей и печати, поставленных на документе.</w:t>
      </w:r>
    </w:p>
    <w:p w:rsidR="005E1DD4" w:rsidRPr="009D05A3" w:rsidRDefault="005E1DD4" w:rsidP="005E1DD4">
      <w:pPr>
        <w:pStyle w:val="ConsPlusNormal"/>
        <w:spacing w:before="220"/>
        <w:ind w:firstLine="540"/>
        <w:jc w:val="both"/>
      </w:pPr>
      <w:r w:rsidRPr="009D05A3">
        <w:t>- Сотрудник, уполномоченный формировать ЭП под электронным документом, в обязательном порядке, в случае установки АС в сетевой конфигурации, обязан обеспечить прекращение работы АС на всех рабочих местах, кроме рабочего места, с которого будет осуществляться отправка документов и их подпись ЭП.</w:t>
      </w:r>
    </w:p>
    <w:p w:rsidR="005E1DD4" w:rsidRPr="009D05A3" w:rsidRDefault="005E1DD4" w:rsidP="005E1DD4">
      <w:pPr>
        <w:pStyle w:val="ConsPlusNormal"/>
        <w:spacing w:before="220"/>
        <w:ind w:firstLine="540"/>
        <w:jc w:val="both"/>
      </w:pPr>
      <w:r w:rsidRPr="009D05A3">
        <w:lastRenderedPageBreak/>
        <w:t>- Для актуализации данных и удостоверения того, что подписываются документы, по своему содержанию соответствующие подписанным ответственными лицами на бумажных носителях, сотрудник, уполномоченный формировать ЭП под электронным документом, обязан на рабочем месте, с которого будет отправляться документ, нажать в интерфейсе АС кнопку "Выполнить", после чего сравнить данные документа на бумажном носителе с электронным аналогом.</w:t>
      </w:r>
    </w:p>
    <w:p w:rsidR="005E1DD4" w:rsidRPr="009D05A3" w:rsidRDefault="005E1DD4" w:rsidP="005E1DD4">
      <w:pPr>
        <w:pStyle w:val="ConsPlusNormal"/>
        <w:spacing w:before="220"/>
        <w:ind w:firstLine="540"/>
        <w:jc w:val="both"/>
      </w:pPr>
      <w:r w:rsidRPr="009D05A3">
        <w:t>- В случае положительного результата проверки, сотрудник, уполномоченный формировать ЭП под электронным документом, получает под роспись ключевой носитель и присоединяет его к соответствующему порту (дисководу), находящемуся на системном блоке.</w:t>
      </w:r>
    </w:p>
    <w:p w:rsidR="005E1DD4" w:rsidRPr="009D05A3" w:rsidRDefault="005E1DD4" w:rsidP="005E1DD4">
      <w:pPr>
        <w:pStyle w:val="ConsPlusNormal"/>
        <w:spacing w:before="220"/>
        <w:ind w:firstLine="540"/>
        <w:jc w:val="both"/>
      </w:pPr>
      <w:r w:rsidRPr="009D05A3">
        <w:t>- В случае отрицательного результата проверки сотрудник, уполномоченный формировать ЭП под электронным документом, сообщает об этом руководителю Организации.</w:t>
      </w:r>
    </w:p>
    <w:p w:rsidR="005E1DD4" w:rsidRPr="009D05A3" w:rsidRDefault="005E1DD4" w:rsidP="005E1DD4">
      <w:pPr>
        <w:pStyle w:val="ConsPlusNormal"/>
        <w:spacing w:before="220"/>
        <w:ind w:firstLine="540"/>
        <w:jc w:val="both"/>
      </w:pPr>
      <w:r w:rsidRPr="009D05A3">
        <w:t>- Сотрудник, уполномоченный формировать ЭП под электронным документом, производит отправку документа средствами АС.</w:t>
      </w:r>
    </w:p>
    <w:p w:rsidR="005E1DD4" w:rsidRPr="009D05A3" w:rsidRDefault="005E1DD4" w:rsidP="005E1DD4">
      <w:pPr>
        <w:pStyle w:val="ConsPlusNormal"/>
        <w:spacing w:before="220"/>
        <w:ind w:firstLine="540"/>
        <w:jc w:val="both"/>
      </w:pPr>
      <w:r w:rsidRPr="009D05A3">
        <w:t>- После отправления документа необходимо извлечь ключевой носитель из порта (дисковода).</w:t>
      </w:r>
    </w:p>
    <w:p w:rsidR="005E1DD4" w:rsidRPr="009D05A3" w:rsidRDefault="005E1DD4" w:rsidP="005E1DD4">
      <w:pPr>
        <w:pStyle w:val="ConsPlusNormal"/>
        <w:spacing w:before="220"/>
        <w:ind w:firstLine="540"/>
        <w:jc w:val="both"/>
      </w:pPr>
      <w:r w:rsidRPr="009D05A3">
        <w:t>- Сдать ключевой носитель сотруднику, ответственному за хранение средств ЭП.</w:t>
      </w:r>
    </w:p>
    <w:p w:rsidR="005E1DD4" w:rsidRPr="009D05A3" w:rsidRDefault="005E1DD4" w:rsidP="005E1DD4">
      <w:pPr>
        <w:pStyle w:val="ConsPlusNormal"/>
        <w:spacing w:before="220"/>
        <w:ind w:firstLine="540"/>
        <w:jc w:val="both"/>
      </w:pPr>
      <w:r w:rsidRPr="009D05A3">
        <w:t xml:space="preserve">- В случае правильного выполнения всего алгоритма </w:t>
      </w:r>
      <w:hyperlink w:anchor="P1592" w:history="1">
        <w:r w:rsidRPr="009D05A3">
          <w:rPr>
            <w:color w:val="0000FF"/>
          </w:rPr>
          <w:t>пункта 7.2</w:t>
        </w:r>
      </w:hyperlink>
      <w:r w:rsidRPr="009D05A3">
        <w:t xml:space="preserve"> и отсутствия ошибок, выданных АС, документ считается отправленным верно.</w:t>
      </w:r>
    </w:p>
    <w:p w:rsidR="005E1DD4" w:rsidRPr="009D05A3" w:rsidRDefault="005E1DD4" w:rsidP="005E1DD4">
      <w:pPr>
        <w:pStyle w:val="ConsPlusNormal"/>
        <w:spacing w:before="220"/>
        <w:ind w:firstLine="540"/>
        <w:jc w:val="both"/>
      </w:pPr>
      <w:r w:rsidRPr="009D05A3">
        <w:t>7.3. Процедура получения электронного документа с ЭП осуществляется следующим образом:</w:t>
      </w:r>
    </w:p>
    <w:p w:rsidR="005E1DD4" w:rsidRPr="009D05A3" w:rsidRDefault="005E1DD4" w:rsidP="005E1DD4">
      <w:pPr>
        <w:pStyle w:val="ConsPlusNormal"/>
        <w:spacing w:before="220"/>
        <w:ind w:firstLine="540"/>
        <w:jc w:val="both"/>
      </w:pPr>
      <w:r w:rsidRPr="009D05A3">
        <w:t xml:space="preserve">- при получении документов от </w:t>
      </w:r>
      <w:r>
        <w:t>Администрации</w:t>
      </w:r>
      <w:r w:rsidRPr="009D05A3">
        <w:t>, сотрудник Организации осуществляет проверку ЭП на предмет подлинности подписи в соответствии с Инструкцией пользователя;</w:t>
      </w:r>
    </w:p>
    <w:p w:rsidR="005E1DD4" w:rsidRPr="009D05A3" w:rsidRDefault="005E1DD4" w:rsidP="005E1DD4">
      <w:pPr>
        <w:pStyle w:val="ConsPlusNormal"/>
        <w:spacing w:before="220"/>
        <w:ind w:firstLine="540"/>
        <w:jc w:val="both"/>
      </w:pPr>
      <w:r w:rsidRPr="009D05A3">
        <w:t>- проверка ЭП на пакетах осуществляется нажатием на кнопку проверки ЭП;</w:t>
      </w:r>
    </w:p>
    <w:p w:rsidR="005E1DD4" w:rsidRPr="009D05A3" w:rsidRDefault="005E1DD4" w:rsidP="005E1DD4">
      <w:pPr>
        <w:pStyle w:val="ConsPlusNormal"/>
        <w:spacing w:before="220"/>
        <w:ind w:firstLine="540"/>
        <w:jc w:val="both"/>
      </w:pPr>
      <w:r w:rsidRPr="009D05A3">
        <w:t xml:space="preserve">- в случае положительного результата проверки, сотрудник Организации осуществляет работу с документами и их хранение в соответствии с требованиями действующего законодательства, утвержденным порядком </w:t>
      </w:r>
      <w:r w:rsidRPr="009D05A3">
        <w:lastRenderedPageBreak/>
        <w:t>документооборота в Организации и правилами организации государственного архивного дела;</w:t>
      </w:r>
    </w:p>
    <w:p w:rsidR="005E1DD4" w:rsidRPr="009D05A3" w:rsidRDefault="005E1DD4" w:rsidP="005E1DD4">
      <w:pPr>
        <w:pStyle w:val="ConsPlusNormal"/>
        <w:spacing w:before="220"/>
        <w:ind w:firstLine="540"/>
        <w:jc w:val="both"/>
      </w:pPr>
      <w:r w:rsidRPr="009D05A3">
        <w:t xml:space="preserve">- если ключ был скомпрометирован, уполномоченный сотрудник Организации незамедлительно уведомляет об этом </w:t>
      </w:r>
      <w:r>
        <w:t>Администрацию</w:t>
      </w:r>
      <w:r w:rsidRPr="009D05A3">
        <w:t xml:space="preserve"> и приостанавливает свою работу до выяснения причин для принятия решения о последующих действиях.</w:t>
      </w:r>
    </w:p>
    <w:p w:rsidR="005E1DD4" w:rsidRPr="009D05A3" w:rsidRDefault="005E1DD4" w:rsidP="005E1DD4">
      <w:pPr>
        <w:pStyle w:val="ConsPlusNormal"/>
        <w:spacing w:before="220"/>
        <w:ind w:firstLine="540"/>
        <w:jc w:val="both"/>
      </w:pPr>
      <w:r w:rsidRPr="009D05A3">
        <w:t>Организация несет ответственность за проверку ЭП (ее достоверности) под своими электронными документами.</w:t>
      </w:r>
    </w:p>
    <w:p w:rsidR="005E1DD4" w:rsidRPr="009D05A3" w:rsidRDefault="005E1DD4" w:rsidP="005E1DD4">
      <w:pPr>
        <w:pStyle w:val="ConsPlusNormal"/>
        <w:ind w:firstLine="540"/>
        <w:jc w:val="both"/>
      </w:pPr>
    </w:p>
    <w:p w:rsidR="005E1DD4" w:rsidRPr="009D05A3" w:rsidRDefault="005E1DD4" w:rsidP="005E1DD4">
      <w:pPr>
        <w:pStyle w:val="ConsPlusNormal"/>
        <w:jc w:val="center"/>
        <w:outlineLvl w:val="4"/>
      </w:pPr>
      <w:r w:rsidRPr="009D05A3">
        <w:t>8. Организация безопасности рабочего</w:t>
      </w:r>
    </w:p>
    <w:p w:rsidR="005E1DD4" w:rsidRPr="009D05A3" w:rsidRDefault="005E1DD4" w:rsidP="005E1DD4">
      <w:pPr>
        <w:pStyle w:val="ConsPlusNormal"/>
        <w:jc w:val="center"/>
      </w:pPr>
      <w:r w:rsidRPr="009D05A3">
        <w:t>места с установленной АС</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r w:rsidRPr="009D05A3">
        <w:t>8.1. Рабочая станция, на которой установлены АС и средства ЭП, размещается таким образом, чтобы доступ к ней был ограничен кругом лиц, имеющих право формировать ЭП под электронным документом.</w:t>
      </w:r>
    </w:p>
    <w:p w:rsidR="005E1DD4" w:rsidRPr="009D05A3" w:rsidRDefault="005E1DD4" w:rsidP="005E1DD4">
      <w:pPr>
        <w:pStyle w:val="ConsPlusNormal"/>
        <w:spacing w:before="220"/>
        <w:ind w:firstLine="540"/>
        <w:jc w:val="both"/>
      </w:pPr>
      <w:r w:rsidRPr="009D05A3">
        <w:t>8.2. Системный блок рабочей станции должен быть опломбирован или опечатан.</w:t>
      </w:r>
    </w:p>
    <w:p w:rsidR="005E1DD4" w:rsidRPr="009D05A3" w:rsidRDefault="005E1DD4" w:rsidP="005E1DD4">
      <w:pPr>
        <w:pStyle w:val="ConsPlusNormal"/>
        <w:spacing w:before="220"/>
        <w:ind w:firstLine="540"/>
        <w:jc w:val="both"/>
      </w:pPr>
      <w:r w:rsidRPr="009D05A3">
        <w:t>8.3. В качестве ключевых носителей используются только съемные аппаратные устройства.</w:t>
      </w:r>
    </w:p>
    <w:p w:rsidR="005E1DD4" w:rsidRPr="009D05A3" w:rsidRDefault="005E1DD4" w:rsidP="005E1DD4">
      <w:pPr>
        <w:pStyle w:val="ConsPlusNormal"/>
        <w:spacing w:before="220"/>
        <w:ind w:firstLine="540"/>
        <w:jc w:val="both"/>
      </w:pPr>
      <w:r w:rsidRPr="009D05A3">
        <w:t>8.4. Пароли для входа в операционную систему и для аутентификации на сервере должны храниться в тайне и меняться не реже одного раза в три месяца.</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jc w:val="right"/>
        <w:outlineLvl w:val="2"/>
      </w:pPr>
      <w:r w:rsidRPr="009D05A3">
        <w:t>Приложение N 2.</w:t>
      </w:r>
      <w:r>
        <w:t>4</w:t>
      </w:r>
    </w:p>
    <w:p w:rsidR="005E1DD4" w:rsidRDefault="005E1DD4" w:rsidP="005E1DD4">
      <w:pPr>
        <w:pStyle w:val="ConsPlusNonformat"/>
        <w:jc w:val="both"/>
      </w:pPr>
      <w:r>
        <w:rPr>
          <w:rFonts w:ascii="Times New Roman" w:hAnsi="Times New Roman" w:cs="Times New Roman"/>
        </w:rPr>
        <w:t xml:space="preserve"> </w:t>
      </w:r>
      <w:r>
        <w:t xml:space="preserve"> </w:t>
      </w:r>
    </w:p>
    <w:p w:rsidR="005E1DD4" w:rsidRDefault="005E1DD4" w:rsidP="005E1DD4">
      <w:pPr>
        <w:pStyle w:val="ConsPlusNonformat"/>
        <w:jc w:val="both"/>
      </w:pPr>
    </w:p>
    <w:p w:rsidR="005E1DD4" w:rsidRPr="009D05A3" w:rsidRDefault="005E1DD4" w:rsidP="005E1DD4">
      <w:pPr>
        <w:pStyle w:val="ConsPlusNonformat"/>
        <w:spacing w:before="260"/>
        <w:jc w:val="both"/>
        <w:rPr>
          <w:rFonts w:ascii="Times New Roman" w:hAnsi="Times New Roman" w:cs="Times New Roman"/>
        </w:rPr>
      </w:pPr>
      <w:r>
        <w:rPr>
          <w:rFonts w:ascii="Times New Roman" w:hAnsi="Times New Roman" w:cs="Times New Roman"/>
        </w:rPr>
        <w:t xml:space="preserve">Представляется на бланке                                                                                    </w:t>
      </w:r>
      <w:r w:rsidRPr="009D05A3">
        <w:rPr>
          <w:rFonts w:ascii="Times New Roman" w:hAnsi="Times New Roman" w:cs="Times New Roman"/>
        </w:rPr>
        <w:t>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Администрации                                                              </w:t>
      </w: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(наименование получателя средств</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ме</w:t>
      </w:r>
      <w:r w:rsidRPr="009D05A3">
        <w:rPr>
          <w:rFonts w:ascii="Times New Roman" w:hAnsi="Times New Roman" w:cs="Times New Roman"/>
        </w:rPr>
        <w:t>стного бюджета</w:t>
      </w:r>
      <w:r>
        <w:rPr>
          <w:rFonts w:ascii="Times New Roman" w:hAnsi="Times New Roman" w:cs="Times New Roman"/>
        </w:rPr>
        <w:t xml:space="preserve"> </w:t>
      </w:r>
      <w:r w:rsidRPr="009D05A3">
        <w:rPr>
          <w:rFonts w:ascii="Times New Roman" w:hAnsi="Times New Roman" w:cs="Times New Roman"/>
        </w:rPr>
        <w:t>)</w:t>
      </w:r>
    </w:p>
    <w:p w:rsidR="005E1DD4" w:rsidRPr="009D05A3"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bookmarkStart w:id="226" w:name="P1689"/>
      <w:bookmarkEnd w:id="226"/>
      <w:r w:rsidRPr="009D05A3">
        <w:rPr>
          <w:rFonts w:ascii="Times New Roman" w:hAnsi="Times New Roman" w:cs="Times New Roman"/>
        </w:rPr>
        <w:t xml:space="preserve">                                </w:t>
      </w: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Pr="00962FC6" w:rsidRDefault="005E1DD4" w:rsidP="005E1DD4">
      <w:pPr>
        <w:pStyle w:val="ConsPlusNonformat"/>
        <w:jc w:val="both"/>
        <w:rPr>
          <w:rFonts w:ascii="Times New Roman" w:hAnsi="Times New Roman" w:cs="Times New Roman"/>
          <w:sz w:val="22"/>
          <w:szCs w:val="22"/>
        </w:rPr>
      </w:pPr>
    </w:p>
    <w:p w:rsidR="005E1DD4" w:rsidRPr="00962FC6" w:rsidRDefault="005E1DD4" w:rsidP="005E1DD4">
      <w:pPr>
        <w:pStyle w:val="ConsPlusNonformat"/>
        <w:jc w:val="center"/>
        <w:rPr>
          <w:rFonts w:ascii="Times New Roman" w:hAnsi="Times New Roman" w:cs="Times New Roman"/>
          <w:sz w:val="24"/>
          <w:szCs w:val="24"/>
        </w:rPr>
      </w:pPr>
      <w:r w:rsidRPr="00962FC6">
        <w:rPr>
          <w:rFonts w:ascii="Times New Roman" w:hAnsi="Times New Roman" w:cs="Times New Roman"/>
          <w:sz w:val="24"/>
          <w:szCs w:val="24"/>
        </w:rPr>
        <w:t>УВЕДОМЛЕНИЕ</w:t>
      </w:r>
    </w:p>
    <w:p w:rsidR="005E1DD4" w:rsidRPr="00962FC6" w:rsidRDefault="005E1DD4" w:rsidP="005E1DD4">
      <w:pPr>
        <w:pStyle w:val="ConsPlusNonformat"/>
        <w:jc w:val="center"/>
        <w:rPr>
          <w:rFonts w:ascii="Times New Roman" w:hAnsi="Times New Roman" w:cs="Times New Roman"/>
          <w:sz w:val="24"/>
          <w:szCs w:val="24"/>
        </w:rPr>
      </w:pPr>
      <w:r w:rsidRPr="00962FC6">
        <w:rPr>
          <w:rFonts w:ascii="Times New Roman" w:hAnsi="Times New Roman" w:cs="Times New Roman"/>
          <w:sz w:val="24"/>
          <w:szCs w:val="24"/>
        </w:rPr>
        <w:t>о ______________________ лицевого счета</w:t>
      </w:r>
    </w:p>
    <w:p w:rsidR="005E1DD4" w:rsidRPr="009D05A3" w:rsidRDefault="005E1DD4" w:rsidP="005E1DD4">
      <w:pPr>
        <w:pStyle w:val="ConsPlusNonformat"/>
        <w:jc w:val="both"/>
        <w:rPr>
          <w:rFonts w:ascii="Times New Roman" w:hAnsi="Times New Roman" w:cs="Times New Roman"/>
        </w:rPr>
      </w:pPr>
    </w:p>
    <w:p w:rsidR="005E1DD4" w:rsidRPr="00962FC6" w:rsidRDefault="005E1DD4" w:rsidP="005E1DD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 xml:space="preserve">    Администрация</w:t>
      </w:r>
      <w:r>
        <w:rPr>
          <w:rFonts w:ascii="Times New Roman" w:hAnsi="Times New Roman" w:cs="Times New Roman"/>
          <w:sz w:val="24"/>
          <w:szCs w:val="24"/>
        </w:rPr>
        <w:t xml:space="preserve"> </w:t>
      </w:r>
      <w:r>
        <w:rPr>
          <w:rFonts w:ascii="Times New Roman" w:hAnsi="Times New Roman" w:cs="Times New Roman"/>
        </w:rPr>
        <w:t>Покровского сельсовета Чановского</w:t>
      </w:r>
      <w:r w:rsidRPr="00962FC6">
        <w:rPr>
          <w:rFonts w:ascii="Times New Roman" w:hAnsi="Times New Roman" w:cs="Times New Roman"/>
          <w:sz w:val="24"/>
          <w:szCs w:val="24"/>
        </w:rPr>
        <w:t xml:space="preserve"> района Новосибирской  области сообщает о _________________________________  лицевого счета                 ______________</w:t>
      </w:r>
    </w:p>
    <w:p w:rsidR="005E1DD4" w:rsidRPr="00962FC6" w:rsidRDefault="005E1DD4" w:rsidP="005E1DD4">
      <w:pPr>
        <w:pStyle w:val="ConsPlusNonformat"/>
        <w:jc w:val="both"/>
        <w:rPr>
          <w:rFonts w:ascii="Times New Roman" w:hAnsi="Times New Roman" w:cs="Times New Roman"/>
        </w:rPr>
      </w:pPr>
      <w:r w:rsidRPr="00962FC6">
        <w:rPr>
          <w:rFonts w:ascii="Times New Roman" w:hAnsi="Times New Roman" w:cs="Times New Roman"/>
          <w:sz w:val="22"/>
          <w:szCs w:val="22"/>
        </w:rPr>
        <w:t xml:space="preserve">               (</w:t>
      </w:r>
      <w:r w:rsidRPr="00962FC6">
        <w:rPr>
          <w:rFonts w:ascii="Times New Roman" w:hAnsi="Times New Roman" w:cs="Times New Roman"/>
        </w:rPr>
        <w:t>открытии, переоформлении,                                              (вид лицевого</w:t>
      </w:r>
    </w:p>
    <w:p w:rsidR="005E1DD4" w:rsidRPr="00962FC6" w:rsidRDefault="005E1DD4" w:rsidP="005E1DD4">
      <w:pPr>
        <w:pStyle w:val="ConsPlusNonformat"/>
        <w:jc w:val="both"/>
        <w:rPr>
          <w:rFonts w:ascii="Times New Roman" w:hAnsi="Times New Roman" w:cs="Times New Roman"/>
        </w:rPr>
      </w:pPr>
      <w:r w:rsidRPr="00962FC6">
        <w:rPr>
          <w:rFonts w:ascii="Times New Roman" w:hAnsi="Times New Roman" w:cs="Times New Roman"/>
        </w:rPr>
        <w:t xml:space="preserve">                       закрытии)                                                                              счета)</w:t>
      </w:r>
    </w:p>
    <w:p w:rsidR="005E1DD4" w:rsidRPr="00962FC6" w:rsidRDefault="005E1DD4" w:rsidP="005E1DD4">
      <w:pPr>
        <w:pStyle w:val="ConsPlusNonformat"/>
        <w:jc w:val="both"/>
        <w:rPr>
          <w:rFonts w:ascii="Times New Roman" w:hAnsi="Times New Roman" w:cs="Times New Roman"/>
          <w:sz w:val="22"/>
          <w:szCs w:val="22"/>
        </w:rPr>
      </w:pPr>
      <w:r w:rsidRPr="00962FC6">
        <w:rPr>
          <w:rFonts w:ascii="Times New Roman" w:hAnsi="Times New Roman" w:cs="Times New Roman"/>
          <w:sz w:val="22"/>
          <w:szCs w:val="22"/>
        </w:rPr>
        <w:t>___________________________________________________________________________</w:t>
      </w:r>
    </w:p>
    <w:p w:rsidR="005E1DD4" w:rsidRPr="00962FC6" w:rsidRDefault="005E1DD4" w:rsidP="005E1DD4">
      <w:pPr>
        <w:pStyle w:val="ConsPlusNonformat"/>
        <w:jc w:val="both"/>
        <w:rPr>
          <w:rFonts w:ascii="Times New Roman" w:hAnsi="Times New Roman" w:cs="Times New Roman"/>
        </w:rPr>
      </w:pPr>
      <w:r w:rsidRPr="00962FC6">
        <w:rPr>
          <w:rFonts w:ascii="Times New Roman" w:hAnsi="Times New Roman" w:cs="Times New Roman"/>
          <w:sz w:val="22"/>
          <w:szCs w:val="22"/>
        </w:rPr>
        <w:t xml:space="preserve">                     </w:t>
      </w:r>
      <w:r w:rsidRPr="00962FC6">
        <w:rPr>
          <w:rFonts w:ascii="Times New Roman" w:hAnsi="Times New Roman" w:cs="Times New Roman"/>
        </w:rPr>
        <w:t>(наименование получателя средств)</w:t>
      </w:r>
    </w:p>
    <w:p w:rsidR="005E1DD4" w:rsidRPr="00962FC6" w:rsidRDefault="005E1DD4" w:rsidP="005E1DD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N ______________________ на балансовом счете N ____________________________</w:t>
      </w:r>
    </w:p>
    <w:p w:rsidR="005E1DD4" w:rsidRPr="00962FC6" w:rsidRDefault="005E1DD4" w:rsidP="005E1DD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в банке __________________________________________________________________.</w:t>
      </w:r>
    </w:p>
    <w:p w:rsidR="005E1DD4" w:rsidRPr="00962FC6" w:rsidRDefault="005E1DD4" w:rsidP="005E1DD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Дата __________________________ лицевого счета: 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(открытия, переоформления,                            (дата)</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закрытия)</w:t>
      </w:r>
    </w:p>
    <w:p w:rsidR="005E1DD4" w:rsidRPr="009D05A3"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Глава </w:t>
      </w:r>
      <w:proofErr w:type="spellStart"/>
      <w:r w:rsidRPr="00357CB7">
        <w:rPr>
          <w:rFonts w:ascii="Times New Roman" w:hAnsi="Times New Roman" w:cs="Times New Roman"/>
          <w:sz w:val="24"/>
          <w:szCs w:val="24"/>
        </w:rPr>
        <w:t>______________района</w:t>
      </w:r>
      <w:proofErr w:type="spellEnd"/>
      <w:r w:rsidRPr="00357CB7">
        <w:rPr>
          <w:rFonts w:ascii="Times New Roman" w:hAnsi="Times New Roman" w:cs="Times New Roman"/>
          <w:sz w:val="24"/>
          <w:szCs w:val="24"/>
        </w:rPr>
        <w:t xml:space="preserve"> </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outlineLvl w:val="2"/>
      </w:pPr>
    </w:p>
    <w:p w:rsidR="005E1DD4" w:rsidRPr="009D05A3" w:rsidRDefault="005E1DD4" w:rsidP="005E1DD4">
      <w:pPr>
        <w:pStyle w:val="ConsPlusNormal"/>
        <w:jc w:val="right"/>
        <w:outlineLvl w:val="2"/>
      </w:pPr>
      <w:r w:rsidRPr="009D05A3">
        <w:t>Приложение N 2.</w:t>
      </w:r>
      <w:r>
        <w:t>5</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357CB7" w:rsidRDefault="005E1DD4" w:rsidP="005E1DD4">
      <w:pPr>
        <w:pStyle w:val="ConsPlusNonformat"/>
        <w:jc w:val="center"/>
        <w:rPr>
          <w:rFonts w:ascii="Times New Roman" w:hAnsi="Times New Roman" w:cs="Times New Roman"/>
          <w:sz w:val="24"/>
          <w:szCs w:val="24"/>
        </w:rPr>
      </w:pPr>
      <w:bookmarkStart w:id="227" w:name="P1716"/>
      <w:bookmarkEnd w:id="227"/>
      <w:r w:rsidRPr="00357CB7">
        <w:rPr>
          <w:rFonts w:ascii="Times New Roman" w:hAnsi="Times New Roman" w:cs="Times New Roman"/>
          <w:sz w:val="24"/>
          <w:szCs w:val="24"/>
        </w:rPr>
        <w:t>Заявление</w:t>
      </w:r>
    </w:p>
    <w:p w:rsidR="005E1DD4" w:rsidRPr="00357CB7" w:rsidRDefault="005E1DD4" w:rsidP="005E1DD4">
      <w:pPr>
        <w:pStyle w:val="ConsPlusNonformat"/>
        <w:jc w:val="center"/>
        <w:rPr>
          <w:rFonts w:ascii="Times New Roman" w:hAnsi="Times New Roman" w:cs="Times New Roman"/>
          <w:sz w:val="24"/>
          <w:szCs w:val="24"/>
        </w:rPr>
      </w:pPr>
      <w:r w:rsidRPr="00357CB7">
        <w:rPr>
          <w:rFonts w:ascii="Times New Roman" w:hAnsi="Times New Roman" w:cs="Times New Roman"/>
          <w:sz w:val="24"/>
          <w:szCs w:val="24"/>
        </w:rPr>
        <w:lastRenderedPageBreak/>
        <w:t>на открытие лицевого счета</w:t>
      </w:r>
    </w:p>
    <w:p w:rsidR="005E1DD4" w:rsidRPr="009D05A3" w:rsidRDefault="005E1DD4" w:rsidP="005E1DD4">
      <w:pPr>
        <w:pStyle w:val="ConsPlusNonformat"/>
        <w:jc w:val="both"/>
        <w:rPr>
          <w:rFonts w:ascii="Times New Roman" w:hAnsi="Times New Roman" w:cs="Times New Roman"/>
        </w:rPr>
      </w:pPr>
    </w:p>
    <w:p w:rsidR="005E1DD4" w:rsidRPr="00357CB7" w:rsidRDefault="005E1DD4" w:rsidP="005E1DD4">
      <w:pPr>
        <w:pStyle w:val="ConsPlusNonformat"/>
        <w:jc w:val="center"/>
        <w:rPr>
          <w:rFonts w:ascii="Times New Roman" w:hAnsi="Times New Roman" w:cs="Times New Roman"/>
          <w:sz w:val="24"/>
          <w:szCs w:val="24"/>
        </w:rPr>
      </w:pPr>
      <w:r w:rsidRPr="00357CB7">
        <w:rPr>
          <w:rFonts w:ascii="Times New Roman" w:hAnsi="Times New Roman" w:cs="Times New Roman"/>
          <w:sz w:val="24"/>
          <w:szCs w:val="24"/>
        </w:rPr>
        <w:t>от "____" ______________ 20__ г.</w:t>
      </w:r>
    </w:p>
    <w:p w:rsidR="005E1DD4" w:rsidRPr="00357CB7" w:rsidRDefault="005E1DD4" w:rsidP="005E1DD4">
      <w:pPr>
        <w:pStyle w:val="ConsPlusNonformat"/>
        <w:jc w:val="both"/>
        <w:rPr>
          <w:rFonts w:ascii="Times New Roman" w:hAnsi="Times New Roman" w:cs="Times New Roman"/>
          <w:sz w:val="24"/>
          <w:szCs w:val="24"/>
        </w:rPr>
      </w:pP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Наименование клиента ______________________________________________________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ИНН/КПП клиента ___________________________________________________________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Наименование главного распорядителя бюджетных средств 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___________________________________________________________________________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Прошу открыть лицевой счет 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                                         (вид лицевого счета)</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Приложения:</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1. ________________________________________________________________________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2. ________________________________________________________________________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3. ________________________________________________________________________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4. ________________________________________________________________________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5. ________________________________________________________________________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6. ________________________________________________________________________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Руководитель _______________________ ______________________________________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                    (подпись)                 (расшифровка подписи)</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Главный бухгалтер _______________________ _________________________________</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                         (подпись)            (расшифровка подписи)</w:t>
      </w: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М.П.</w:t>
      </w:r>
    </w:p>
    <w:p w:rsidR="005E1DD4" w:rsidRPr="00357CB7" w:rsidRDefault="005E1DD4" w:rsidP="005E1DD4">
      <w:pPr>
        <w:pStyle w:val="ConsPlusNonformat"/>
        <w:pBdr>
          <w:bottom w:val="double" w:sz="6" w:space="1" w:color="auto"/>
        </w:pBdr>
        <w:jc w:val="both"/>
        <w:rPr>
          <w:rFonts w:ascii="Times New Roman" w:hAnsi="Times New Roman" w:cs="Times New Roman"/>
          <w:sz w:val="24"/>
          <w:szCs w:val="24"/>
        </w:rPr>
      </w:pPr>
    </w:p>
    <w:p w:rsidR="005E1DD4" w:rsidRPr="00357CB7" w:rsidRDefault="005E1DD4" w:rsidP="005E1DD4">
      <w:pPr>
        <w:pStyle w:val="ConsPlusNonformat"/>
        <w:jc w:val="both"/>
        <w:rPr>
          <w:rFonts w:ascii="Times New Roman" w:hAnsi="Times New Roman" w:cs="Times New Roman"/>
          <w:sz w:val="24"/>
          <w:szCs w:val="24"/>
        </w:rPr>
      </w:pP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Отметка  </w:t>
      </w:r>
      <w:r>
        <w:rPr>
          <w:rFonts w:ascii="Times New Roman" w:hAnsi="Times New Roman" w:cs="Times New Roman"/>
          <w:sz w:val="24"/>
          <w:szCs w:val="24"/>
        </w:rPr>
        <w:t xml:space="preserve">администрации </w:t>
      </w:r>
      <w:proofErr w:type="spellStart"/>
      <w:r>
        <w:rPr>
          <w:rFonts w:ascii="Times New Roman" w:hAnsi="Times New Roman" w:cs="Times New Roman"/>
          <w:sz w:val="24"/>
          <w:szCs w:val="24"/>
        </w:rPr>
        <w:t>______________района</w:t>
      </w:r>
      <w:proofErr w:type="spellEnd"/>
      <w:r w:rsidRPr="00357CB7">
        <w:rPr>
          <w:rFonts w:ascii="Times New Roman" w:hAnsi="Times New Roman" w:cs="Times New Roman"/>
          <w:sz w:val="24"/>
          <w:szCs w:val="24"/>
        </w:rPr>
        <w:t xml:space="preserve"> Новосибирской области</w:t>
      </w:r>
    </w:p>
    <w:p w:rsidR="005E1DD4" w:rsidRPr="00357CB7" w:rsidRDefault="005E1DD4" w:rsidP="005E1DD4">
      <w:pPr>
        <w:pStyle w:val="ConsPlusNonformat"/>
        <w:jc w:val="both"/>
        <w:rPr>
          <w:rFonts w:ascii="Times New Roman" w:hAnsi="Times New Roman" w:cs="Times New Roman"/>
          <w:sz w:val="24"/>
          <w:szCs w:val="24"/>
        </w:rPr>
      </w:pP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Открыт лицевой счет N _____________________________________________________</w:t>
      </w:r>
    </w:p>
    <w:p w:rsidR="005E1DD4" w:rsidRPr="00357CB7"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5E1DD4" w:rsidRPr="00357CB7" w:rsidRDefault="005E1DD4" w:rsidP="005E1DD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357CB7">
        <w:rPr>
          <w:rFonts w:ascii="Times New Roman" w:hAnsi="Times New Roman" w:cs="Times New Roman"/>
          <w:sz w:val="24"/>
          <w:szCs w:val="24"/>
        </w:rPr>
        <w:t xml:space="preserve"> _______________  _________________________</w:t>
      </w:r>
    </w:p>
    <w:p w:rsidR="005E1DD4" w:rsidRPr="00357CB7" w:rsidRDefault="005E1DD4" w:rsidP="005E1DD4">
      <w:pPr>
        <w:pStyle w:val="ConsPlusNonformat"/>
        <w:jc w:val="both"/>
        <w:rPr>
          <w:rFonts w:ascii="Times New Roman" w:hAnsi="Times New Roman" w:cs="Times New Roman"/>
        </w:rPr>
      </w:pPr>
      <w:r w:rsidRPr="00357CB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7CB7">
        <w:rPr>
          <w:rFonts w:ascii="Times New Roman" w:hAnsi="Times New Roman" w:cs="Times New Roman"/>
          <w:sz w:val="24"/>
          <w:szCs w:val="24"/>
        </w:rPr>
        <w:t xml:space="preserve">   </w:t>
      </w:r>
      <w:r w:rsidRPr="00357CB7">
        <w:rPr>
          <w:rFonts w:ascii="Times New Roman" w:hAnsi="Times New Roman" w:cs="Times New Roman"/>
        </w:rPr>
        <w:t>(подпись)       (расшифровка подписи)</w:t>
      </w:r>
    </w:p>
    <w:p w:rsidR="005E1DD4" w:rsidRPr="00357CB7" w:rsidRDefault="005E1DD4" w:rsidP="005E1DD4">
      <w:pPr>
        <w:pStyle w:val="ConsPlusNonformat"/>
        <w:jc w:val="both"/>
        <w:rPr>
          <w:rFonts w:ascii="Times New Roman" w:hAnsi="Times New Roman" w:cs="Times New Roman"/>
          <w:sz w:val="24"/>
          <w:szCs w:val="24"/>
        </w:rPr>
      </w:pP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Исполнитель _______________________  ______________________________________</w:t>
      </w:r>
    </w:p>
    <w:p w:rsidR="005E1DD4" w:rsidRPr="00357CB7" w:rsidRDefault="005E1DD4" w:rsidP="005E1DD4">
      <w:pPr>
        <w:pStyle w:val="ConsPlusNonformat"/>
        <w:jc w:val="both"/>
        <w:rPr>
          <w:rFonts w:ascii="Times New Roman" w:hAnsi="Times New Roman" w:cs="Times New Roman"/>
        </w:rPr>
      </w:pPr>
      <w:r w:rsidRPr="00357CB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7CB7">
        <w:rPr>
          <w:rFonts w:ascii="Times New Roman" w:hAnsi="Times New Roman" w:cs="Times New Roman"/>
          <w:sz w:val="24"/>
          <w:szCs w:val="24"/>
        </w:rPr>
        <w:t xml:space="preserve"> </w:t>
      </w:r>
      <w:r w:rsidRPr="00357CB7">
        <w:rPr>
          <w:rFonts w:ascii="Times New Roman" w:hAnsi="Times New Roman" w:cs="Times New Roman"/>
        </w:rPr>
        <w:t>(подпись)                  (расшифровка подписи)</w:t>
      </w:r>
    </w:p>
    <w:p w:rsidR="005E1DD4" w:rsidRPr="00357CB7" w:rsidRDefault="005E1DD4" w:rsidP="005E1DD4">
      <w:pPr>
        <w:pStyle w:val="ConsPlusNonformat"/>
        <w:jc w:val="both"/>
        <w:rPr>
          <w:rFonts w:ascii="Times New Roman" w:hAnsi="Times New Roman" w:cs="Times New Roman"/>
          <w:sz w:val="24"/>
          <w:szCs w:val="24"/>
        </w:rPr>
      </w:pP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"____" __________________ 20____ г.</w:t>
      </w:r>
    </w:p>
    <w:p w:rsidR="005E1DD4" w:rsidRPr="00357CB7" w:rsidRDefault="005E1DD4" w:rsidP="005E1DD4">
      <w:pPr>
        <w:pStyle w:val="ConsPlusNormal"/>
        <w:ind w:firstLine="540"/>
        <w:jc w:val="both"/>
        <w:rPr>
          <w:sz w:val="24"/>
          <w:szCs w:val="24"/>
        </w:rPr>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9D05A3" w:rsidRDefault="005E1DD4" w:rsidP="005E1DD4">
      <w:pPr>
        <w:pStyle w:val="ConsPlusNormal"/>
        <w:jc w:val="right"/>
        <w:outlineLvl w:val="2"/>
      </w:pPr>
      <w:r w:rsidRPr="009D05A3">
        <w:t>Приложение N 2.</w:t>
      </w:r>
      <w:r>
        <w:t>6</w:t>
      </w:r>
    </w:p>
    <w:p w:rsidR="005E1DD4" w:rsidRPr="009D05A3" w:rsidRDefault="005E1DD4" w:rsidP="005E1DD4">
      <w:pPr>
        <w:pStyle w:val="ConsPlusNormal"/>
        <w:ind w:firstLine="540"/>
        <w:jc w:val="both"/>
      </w:pPr>
    </w:p>
    <w:p w:rsidR="005E1DD4" w:rsidRPr="00AE7234" w:rsidRDefault="005E1DD4" w:rsidP="005E1DD4">
      <w:pPr>
        <w:pStyle w:val="ConsPlusNonformat"/>
        <w:jc w:val="center"/>
        <w:rPr>
          <w:rFonts w:ascii="Times New Roman" w:hAnsi="Times New Roman" w:cs="Times New Roman"/>
          <w:sz w:val="24"/>
          <w:szCs w:val="24"/>
        </w:rPr>
      </w:pPr>
      <w:bookmarkStart w:id="228" w:name="P1761"/>
      <w:bookmarkEnd w:id="228"/>
      <w:r w:rsidRPr="00AE7234">
        <w:rPr>
          <w:rFonts w:ascii="Times New Roman" w:hAnsi="Times New Roman" w:cs="Times New Roman"/>
          <w:sz w:val="24"/>
          <w:szCs w:val="24"/>
        </w:rPr>
        <w:t>Разрешение N ________</w:t>
      </w:r>
    </w:p>
    <w:p w:rsidR="005E1DD4" w:rsidRPr="00AE7234" w:rsidRDefault="005E1DD4" w:rsidP="005E1DD4">
      <w:pPr>
        <w:pStyle w:val="ConsPlusNonformat"/>
        <w:jc w:val="center"/>
        <w:rPr>
          <w:rFonts w:ascii="Times New Roman" w:hAnsi="Times New Roman" w:cs="Times New Roman"/>
          <w:sz w:val="24"/>
          <w:szCs w:val="24"/>
        </w:rPr>
      </w:pPr>
      <w:r w:rsidRPr="00AE7234">
        <w:rPr>
          <w:rFonts w:ascii="Times New Roman" w:hAnsi="Times New Roman" w:cs="Times New Roman"/>
          <w:sz w:val="24"/>
          <w:szCs w:val="24"/>
        </w:rPr>
        <w:t>на открытие лицевого счета по учету операций, поступающих во временное</w:t>
      </w:r>
    </w:p>
    <w:p w:rsidR="005E1DD4" w:rsidRPr="00AE7234" w:rsidRDefault="005E1DD4" w:rsidP="005E1DD4">
      <w:pPr>
        <w:pStyle w:val="ConsPlusNonformat"/>
        <w:jc w:val="center"/>
        <w:rPr>
          <w:rFonts w:ascii="Times New Roman" w:hAnsi="Times New Roman" w:cs="Times New Roman"/>
          <w:sz w:val="24"/>
          <w:szCs w:val="24"/>
        </w:rPr>
      </w:pPr>
      <w:r w:rsidRPr="00AE7234">
        <w:rPr>
          <w:rFonts w:ascii="Times New Roman" w:hAnsi="Times New Roman" w:cs="Times New Roman"/>
          <w:sz w:val="24"/>
          <w:szCs w:val="24"/>
        </w:rPr>
        <w:t>распоряжение казенного учреждения, в министерстве финансов и налоговой</w:t>
      </w:r>
    </w:p>
    <w:p w:rsidR="005E1DD4" w:rsidRPr="00AE7234" w:rsidRDefault="005E1DD4" w:rsidP="005E1DD4">
      <w:pPr>
        <w:pStyle w:val="ConsPlusNonformat"/>
        <w:jc w:val="center"/>
        <w:rPr>
          <w:rFonts w:ascii="Times New Roman" w:hAnsi="Times New Roman" w:cs="Times New Roman"/>
          <w:sz w:val="24"/>
          <w:szCs w:val="24"/>
        </w:rPr>
      </w:pPr>
      <w:r w:rsidRPr="00AE7234">
        <w:rPr>
          <w:rFonts w:ascii="Times New Roman" w:hAnsi="Times New Roman" w:cs="Times New Roman"/>
          <w:sz w:val="24"/>
          <w:szCs w:val="24"/>
        </w:rPr>
        <w:t>политики Новосибирской области</w:t>
      </w:r>
    </w:p>
    <w:p w:rsidR="005E1DD4" w:rsidRPr="009D05A3" w:rsidRDefault="005E1DD4" w:rsidP="005E1DD4">
      <w:pPr>
        <w:pStyle w:val="ConsPlusNonformat"/>
        <w:jc w:val="both"/>
        <w:rPr>
          <w:rFonts w:ascii="Times New Roman" w:hAnsi="Times New Roman" w:cs="Times New Roman"/>
        </w:rPr>
      </w:pPr>
    </w:p>
    <w:p w:rsidR="005E1DD4" w:rsidRPr="00AE7234" w:rsidRDefault="005E1DD4" w:rsidP="005E1DD4">
      <w:pPr>
        <w:pStyle w:val="ConsPlusNonformat"/>
        <w:jc w:val="center"/>
        <w:rPr>
          <w:rFonts w:ascii="Times New Roman" w:hAnsi="Times New Roman" w:cs="Times New Roman"/>
          <w:sz w:val="24"/>
          <w:szCs w:val="24"/>
        </w:rPr>
      </w:pPr>
      <w:r w:rsidRPr="00AE7234">
        <w:rPr>
          <w:rFonts w:ascii="Times New Roman" w:hAnsi="Times New Roman" w:cs="Times New Roman"/>
          <w:sz w:val="24"/>
          <w:szCs w:val="24"/>
        </w:rPr>
        <w:t>от "____" ______________ 20__ г.</w:t>
      </w:r>
    </w:p>
    <w:p w:rsidR="005E1DD4" w:rsidRPr="009D05A3" w:rsidRDefault="005E1DD4" w:rsidP="005E1DD4">
      <w:pPr>
        <w:pStyle w:val="ConsPlusNonformat"/>
        <w:jc w:val="both"/>
        <w:rPr>
          <w:rFonts w:ascii="Times New Roman" w:hAnsi="Times New Roman" w:cs="Times New Roman"/>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Главный распорядитель _____________________________________________________</w:t>
      </w:r>
    </w:p>
    <w:p w:rsidR="005E1DD4" w:rsidRPr="00AE723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Получатель ________________________________________________________________</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___________________________________________________________________________</w:t>
      </w:r>
    </w:p>
    <w:p w:rsidR="005E1DD4" w:rsidRPr="00AE723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Источники образования и направления использования средств:</w:t>
      </w:r>
    </w:p>
    <w:p w:rsidR="005E1DD4" w:rsidRPr="009D05A3" w:rsidRDefault="005E1DD4" w:rsidP="005E1DD4">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24"/>
        <w:gridCol w:w="1587"/>
        <w:gridCol w:w="3288"/>
        <w:gridCol w:w="1871"/>
      </w:tblGrid>
      <w:tr w:rsidR="005E1DD4" w:rsidRPr="00AE7234" w:rsidTr="005E1DD4">
        <w:tc>
          <w:tcPr>
            <w:tcW w:w="2324" w:type="dxa"/>
          </w:tcPr>
          <w:p w:rsidR="005E1DD4" w:rsidRPr="00AE7234" w:rsidRDefault="005E1DD4" w:rsidP="005E1DD4">
            <w:pPr>
              <w:pStyle w:val="ConsPlusNormal"/>
              <w:jc w:val="both"/>
              <w:rPr>
                <w:sz w:val="24"/>
                <w:szCs w:val="24"/>
              </w:rPr>
            </w:pPr>
            <w:r w:rsidRPr="00AE7234">
              <w:rPr>
                <w:sz w:val="24"/>
                <w:szCs w:val="24"/>
              </w:rPr>
              <w:t>Источник образования средств (подробно)</w:t>
            </w:r>
          </w:p>
        </w:tc>
        <w:tc>
          <w:tcPr>
            <w:tcW w:w="1587" w:type="dxa"/>
          </w:tcPr>
          <w:p w:rsidR="005E1DD4" w:rsidRPr="00AE7234" w:rsidRDefault="005E1DD4" w:rsidP="005E1DD4">
            <w:pPr>
              <w:pStyle w:val="ConsPlusNormal"/>
              <w:jc w:val="both"/>
              <w:rPr>
                <w:sz w:val="24"/>
                <w:szCs w:val="24"/>
              </w:rPr>
            </w:pPr>
            <w:r w:rsidRPr="00AE7234">
              <w:rPr>
                <w:sz w:val="24"/>
                <w:szCs w:val="24"/>
              </w:rPr>
              <w:t>Источник образования средств (сокращенно)</w:t>
            </w:r>
          </w:p>
        </w:tc>
        <w:tc>
          <w:tcPr>
            <w:tcW w:w="3288" w:type="dxa"/>
          </w:tcPr>
          <w:p w:rsidR="005E1DD4" w:rsidRPr="00AE7234" w:rsidRDefault="005E1DD4" w:rsidP="005E1DD4">
            <w:pPr>
              <w:pStyle w:val="ConsPlusNormal"/>
              <w:jc w:val="both"/>
              <w:rPr>
                <w:sz w:val="24"/>
                <w:szCs w:val="24"/>
              </w:rPr>
            </w:pPr>
            <w:r w:rsidRPr="00AE7234">
              <w:rPr>
                <w:sz w:val="24"/>
                <w:szCs w:val="24"/>
              </w:rPr>
              <w:t>Наименование, дата и номер нормативного правового акта, номер статьи (пункта) нормативно-правового акта; положения уставного документа</w:t>
            </w:r>
          </w:p>
        </w:tc>
        <w:tc>
          <w:tcPr>
            <w:tcW w:w="1871" w:type="dxa"/>
          </w:tcPr>
          <w:p w:rsidR="005E1DD4" w:rsidRPr="00AE7234" w:rsidRDefault="005E1DD4" w:rsidP="005E1DD4">
            <w:pPr>
              <w:pStyle w:val="ConsPlusNormal"/>
              <w:jc w:val="both"/>
              <w:rPr>
                <w:sz w:val="24"/>
                <w:szCs w:val="24"/>
              </w:rPr>
            </w:pPr>
            <w:r w:rsidRPr="00AE7234">
              <w:rPr>
                <w:sz w:val="24"/>
                <w:szCs w:val="24"/>
              </w:rPr>
              <w:t>Направления использования средств</w:t>
            </w:r>
          </w:p>
        </w:tc>
      </w:tr>
      <w:tr w:rsidR="005E1DD4" w:rsidRPr="009D05A3" w:rsidTr="005E1DD4">
        <w:tc>
          <w:tcPr>
            <w:tcW w:w="2324" w:type="dxa"/>
          </w:tcPr>
          <w:p w:rsidR="005E1DD4" w:rsidRPr="009D05A3" w:rsidRDefault="005E1DD4" w:rsidP="005E1DD4">
            <w:pPr>
              <w:pStyle w:val="ConsPlusNormal"/>
              <w:jc w:val="center"/>
            </w:pPr>
            <w:r w:rsidRPr="009D05A3">
              <w:t>1</w:t>
            </w:r>
          </w:p>
        </w:tc>
        <w:tc>
          <w:tcPr>
            <w:tcW w:w="1587" w:type="dxa"/>
          </w:tcPr>
          <w:p w:rsidR="005E1DD4" w:rsidRPr="009D05A3" w:rsidRDefault="005E1DD4" w:rsidP="005E1DD4">
            <w:pPr>
              <w:pStyle w:val="ConsPlusNormal"/>
              <w:jc w:val="center"/>
            </w:pPr>
            <w:r w:rsidRPr="009D05A3">
              <w:t>2</w:t>
            </w:r>
          </w:p>
        </w:tc>
        <w:tc>
          <w:tcPr>
            <w:tcW w:w="3288" w:type="dxa"/>
          </w:tcPr>
          <w:p w:rsidR="005E1DD4" w:rsidRPr="009D05A3" w:rsidRDefault="005E1DD4" w:rsidP="005E1DD4">
            <w:pPr>
              <w:pStyle w:val="ConsPlusNormal"/>
              <w:jc w:val="center"/>
            </w:pPr>
            <w:r w:rsidRPr="009D05A3">
              <w:t>3</w:t>
            </w:r>
          </w:p>
        </w:tc>
        <w:tc>
          <w:tcPr>
            <w:tcW w:w="1871" w:type="dxa"/>
          </w:tcPr>
          <w:p w:rsidR="005E1DD4" w:rsidRPr="009D05A3" w:rsidRDefault="005E1DD4" w:rsidP="005E1DD4">
            <w:pPr>
              <w:pStyle w:val="ConsPlusNormal"/>
              <w:jc w:val="center"/>
            </w:pPr>
            <w:r w:rsidRPr="009D05A3">
              <w:t>4</w:t>
            </w:r>
          </w:p>
        </w:tc>
      </w:tr>
      <w:tr w:rsidR="005E1DD4" w:rsidRPr="009D05A3" w:rsidTr="005E1DD4">
        <w:tc>
          <w:tcPr>
            <w:tcW w:w="2324" w:type="dxa"/>
          </w:tcPr>
          <w:p w:rsidR="005E1DD4" w:rsidRPr="009D05A3" w:rsidRDefault="005E1DD4" w:rsidP="005E1DD4">
            <w:pPr>
              <w:pStyle w:val="ConsPlusNormal"/>
              <w:jc w:val="both"/>
            </w:pPr>
          </w:p>
        </w:tc>
        <w:tc>
          <w:tcPr>
            <w:tcW w:w="1587" w:type="dxa"/>
          </w:tcPr>
          <w:p w:rsidR="005E1DD4" w:rsidRPr="009D05A3" w:rsidRDefault="005E1DD4" w:rsidP="005E1DD4">
            <w:pPr>
              <w:pStyle w:val="ConsPlusNormal"/>
              <w:jc w:val="both"/>
            </w:pPr>
          </w:p>
        </w:tc>
        <w:tc>
          <w:tcPr>
            <w:tcW w:w="3288" w:type="dxa"/>
          </w:tcPr>
          <w:p w:rsidR="005E1DD4" w:rsidRPr="009D05A3" w:rsidRDefault="005E1DD4" w:rsidP="005E1DD4">
            <w:pPr>
              <w:pStyle w:val="ConsPlusNormal"/>
              <w:jc w:val="both"/>
            </w:pPr>
          </w:p>
        </w:tc>
        <w:tc>
          <w:tcPr>
            <w:tcW w:w="1871" w:type="dxa"/>
          </w:tcPr>
          <w:p w:rsidR="005E1DD4" w:rsidRPr="009D05A3" w:rsidRDefault="005E1DD4" w:rsidP="005E1DD4">
            <w:pPr>
              <w:pStyle w:val="ConsPlusNormal"/>
              <w:jc w:val="both"/>
            </w:pPr>
          </w:p>
        </w:tc>
      </w:tr>
      <w:tr w:rsidR="005E1DD4" w:rsidRPr="009D05A3" w:rsidTr="005E1DD4">
        <w:tc>
          <w:tcPr>
            <w:tcW w:w="2324" w:type="dxa"/>
          </w:tcPr>
          <w:p w:rsidR="005E1DD4" w:rsidRPr="009D05A3" w:rsidRDefault="005E1DD4" w:rsidP="005E1DD4">
            <w:pPr>
              <w:pStyle w:val="ConsPlusNormal"/>
              <w:jc w:val="both"/>
            </w:pPr>
          </w:p>
        </w:tc>
        <w:tc>
          <w:tcPr>
            <w:tcW w:w="1587" w:type="dxa"/>
          </w:tcPr>
          <w:p w:rsidR="005E1DD4" w:rsidRPr="009D05A3" w:rsidRDefault="005E1DD4" w:rsidP="005E1DD4">
            <w:pPr>
              <w:pStyle w:val="ConsPlusNormal"/>
              <w:jc w:val="center"/>
            </w:pPr>
          </w:p>
        </w:tc>
        <w:tc>
          <w:tcPr>
            <w:tcW w:w="3288" w:type="dxa"/>
          </w:tcPr>
          <w:p w:rsidR="005E1DD4" w:rsidRPr="009D05A3" w:rsidRDefault="005E1DD4" w:rsidP="005E1DD4">
            <w:pPr>
              <w:pStyle w:val="ConsPlusNormal"/>
              <w:jc w:val="both"/>
            </w:pPr>
          </w:p>
        </w:tc>
        <w:tc>
          <w:tcPr>
            <w:tcW w:w="1871" w:type="dxa"/>
          </w:tcPr>
          <w:p w:rsidR="005E1DD4" w:rsidRPr="009D05A3" w:rsidRDefault="005E1DD4" w:rsidP="005E1DD4">
            <w:pPr>
              <w:pStyle w:val="ConsPlusNormal"/>
              <w:jc w:val="center"/>
            </w:pPr>
          </w:p>
        </w:tc>
      </w:tr>
    </w:tbl>
    <w:p w:rsidR="005E1DD4" w:rsidRPr="009D05A3" w:rsidRDefault="005E1DD4" w:rsidP="005E1DD4">
      <w:pPr>
        <w:pStyle w:val="ConsPlusNormal"/>
        <w:ind w:firstLine="540"/>
        <w:jc w:val="both"/>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Руководитель ________________________ _____________________________________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Главный бухгалтер ________________________ 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М.П.</w:t>
      </w:r>
    </w:p>
    <w:p w:rsidR="005E1DD4" w:rsidRPr="00AE723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 ______________ 20____ г.</w:t>
      </w:r>
    </w:p>
    <w:p w:rsidR="005E1DD4" w:rsidRPr="00AE7234" w:rsidRDefault="005E1DD4" w:rsidP="005E1DD4">
      <w:pPr>
        <w:pStyle w:val="ConsPlusNormal"/>
        <w:ind w:firstLine="540"/>
        <w:jc w:val="both"/>
        <w:rPr>
          <w:sz w:val="24"/>
          <w:szCs w:val="24"/>
        </w:rPr>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9D05A3" w:rsidRDefault="005E1DD4" w:rsidP="005E1DD4">
      <w:pPr>
        <w:pStyle w:val="ConsPlusNormal"/>
        <w:jc w:val="right"/>
        <w:outlineLvl w:val="2"/>
      </w:pPr>
      <w:r w:rsidRPr="009D05A3">
        <w:t>Приложение N 2.</w:t>
      </w:r>
      <w:r>
        <w:t>7</w:t>
      </w:r>
    </w:p>
    <w:p w:rsidR="005E1DD4" w:rsidRPr="009D05A3" w:rsidRDefault="005E1DD4" w:rsidP="005E1DD4">
      <w:pPr>
        <w:pStyle w:val="ConsPlusNormal"/>
        <w:ind w:firstLine="540"/>
        <w:jc w:val="both"/>
      </w:pPr>
    </w:p>
    <w:p w:rsidR="005E1DD4" w:rsidRPr="00AE7234" w:rsidRDefault="005E1DD4" w:rsidP="005E1DD4">
      <w:pPr>
        <w:pStyle w:val="ConsPlusNonformat"/>
        <w:jc w:val="center"/>
        <w:rPr>
          <w:rFonts w:ascii="Times New Roman" w:hAnsi="Times New Roman" w:cs="Times New Roman"/>
          <w:sz w:val="24"/>
          <w:szCs w:val="24"/>
        </w:rPr>
      </w:pPr>
      <w:bookmarkStart w:id="229" w:name="P1808"/>
      <w:bookmarkEnd w:id="229"/>
      <w:r w:rsidRPr="00AE7234">
        <w:rPr>
          <w:rFonts w:ascii="Times New Roman" w:hAnsi="Times New Roman" w:cs="Times New Roman"/>
          <w:sz w:val="24"/>
          <w:szCs w:val="24"/>
        </w:rPr>
        <w:t>ДОВЕРЕННОСТЬ</w:t>
      </w:r>
    </w:p>
    <w:p w:rsidR="005E1DD4" w:rsidRPr="009D05A3" w:rsidRDefault="005E1DD4" w:rsidP="005E1DD4">
      <w:pPr>
        <w:pStyle w:val="ConsPlusNonformat"/>
        <w:jc w:val="both"/>
        <w:rPr>
          <w:rFonts w:ascii="Times New Roman" w:hAnsi="Times New Roman" w:cs="Times New Roman"/>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Дана _______________________________________________________________ в том,</w:t>
      </w:r>
    </w:p>
    <w:p w:rsidR="005E1DD4" w:rsidRPr="00AE7234" w:rsidRDefault="005E1DD4" w:rsidP="005E1DD4">
      <w:pPr>
        <w:pStyle w:val="ConsPlusNonformat"/>
        <w:jc w:val="both"/>
        <w:rPr>
          <w:rFonts w:ascii="Times New Roman" w:hAnsi="Times New Roman" w:cs="Times New Roman"/>
        </w:rPr>
      </w:pPr>
      <w:r w:rsidRPr="00AE7234">
        <w:rPr>
          <w:rFonts w:ascii="Times New Roman" w:hAnsi="Times New Roman" w:cs="Times New Roman"/>
        </w:rPr>
        <w:t xml:space="preserve">                         (фамилия, имя, отчество)</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что  ему  (ей)  поручается  получать  письма  и  иные документы на бумажных</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носителях по лицевым счетам _______________________________________________</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___________________________________________________________________________</w:t>
      </w:r>
    </w:p>
    <w:p w:rsidR="005E1DD4" w:rsidRPr="00AE7234" w:rsidRDefault="005E1DD4" w:rsidP="005E1DD4">
      <w:pPr>
        <w:pStyle w:val="ConsPlusNonformat"/>
        <w:jc w:val="both"/>
        <w:rPr>
          <w:rFonts w:ascii="Times New Roman" w:hAnsi="Times New Roman" w:cs="Times New Roman"/>
        </w:rPr>
      </w:pPr>
      <w:r w:rsidRPr="00AE7234">
        <w:rPr>
          <w:rFonts w:ascii="Times New Roman" w:hAnsi="Times New Roman" w:cs="Times New Roman"/>
        </w:rPr>
        <w:t xml:space="preserve">                          (номера лицевых счетов)</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w:t>
      </w:r>
    </w:p>
    <w:p w:rsidR="005E1DD4" w:rsidRPr="00AE7234" w:rsidRDefault="005E1DD4" w:rsidP="005E1DD4">
      <w:pPr>
        <w:pStyle w:val="ConsPlusNonformat"/>
        <w:jc w:val="both"/>
        <w:rPr>
          <w:rFonts w:ascii="Times New Roman" w:hAnsi="Times New Roman" w:cs="Times New Roman"/>
        </w:rPr>
      </w:pPr>
      <w:r w:rsidRPr="00AE7234">
        <w:rPr>
          <w:rFonts w:ascii="Times New Roman" w:hAnsi="Times New Roman" w:cs="Times New Roman"/>
        </w:rPr>
        <w:t xml:space="preserve">                        (наименование организации)</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открытым   в  </w:t>
      </w:r>
      <w:r>
        <w:rPr>
          <w:rFonts w:ascii="Times New Roman" w:hAnsi="Times New Roman" w:cs="Times New Roman"/>
          <w:sz w:val="24"/>
          <w:szCs w:val="24"/>
        </w:rPr>
        <w:t>администрации _</w:t>
      </w:r>
      <w:r w:rsidRPr="006714A1">
        <w:rPr>
          <w:rFonts w:ascii="Times New Roman" w:hAnsi="Times New Roman" w:cs="Times New Roman"/>
        </w:rPr>
        <w:t xml:space="preserve"> </w:t>
      </w:r>
      <w:r>
        <w:rPr>
          <w:rFonts w:ascii="Times New Roman" w:hAnsi="Times New Roman" w:cs="Times New Roman"/>
        </w:rPr>
        <w:t xml:space="preserve">Покровского сельсовета Чановского </w:t>
      </w:r>
      <w:proofErr w:type="spellStart"/>
      <w:r>
        <w:rPr>
          <w:rFonts w:ascii="Times New Roman" w:hAnsi="Times New Roman" w:cs="Times New Roman"/>
          <w:sz w:val="24"/>
          <w:szCs w:val="24"/>
        </w:rPr>
        <w:t>_района</w:t>
      </w:r>
      <w:proofErr w:type="spellEnd"/>
      <w:r>
        <w:rPr>
          <w:rFonts w:ascii="Times New Roman" w:hAnsi="Times New Roman" w:cs="Times New Roman"/>
          <w:sz w:val="24"/>
          <w:szCs w:val="24"/>
        </w:rPr>
        <w:t xml:space="preserve"> </w:t>
      </w:r>
      <w:r w:rsidRPr="00AE7234">
        <w:rPr>
          <w:rFonts w:ascii="Times New Roman" w:hAnsi="Times New Roman" w:cs="Times New Roman"/>
          <w:sz w:val="24"/>
          <w:szCs w:val="24"/>
        </w:rPr>
        <w:t xml:space="preserve">  Новосибирской</w:t>
      </w:r>
      <w:r>
        <w:rPr>
          <w:rFonts w:ascii="Times New Roman" w:hAnsi="Times New Roman" w:cs="Times New Roman"/>
          <w:sz w:val="24"/>
          <w:szCs w:val="24"/>
        </w:rPr>
        <w:t xml:space="preserve"> </w:t>
      </w:r>
      <w:r w:rsidRPr="00AE7234">
        <w:rPr>
          <w:rFonts w:ascii="Times New Roman" w:hAnsi="Times New Roman" w:cs="Times New Roman"/>
          <w:sz w:val="24"/>
          <w:szCs w:val="24"/>
        </w:rPr>
        <w:t>области.</w:t>
      </w:r>
    </w:p>
    <w:p w:rsidR="005E1DD4" w:rsidRPr="00AE723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Паспортные данные: серия ____ N ____________ выдан "____" ________ 20___ г.</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___________________________________________________________________________</w:t>
      </w:r>
    </w:p>
    <w:p w:rsidR="005E1DD4" w:rsidRPr="00AE7234" w:rsidRDefault="005E1DD4" w:rsidP="005E1DD4">
      <w:pPr>
        <w:pStyle w:val="ConsPlusNonformat"/>
        <w:jc w:val="both"/>
        <w:rPr>
          <w:rFonts w:ascii="Times New Roman" w:hAnsi="Times New Roman" w:cs="Times New Roman"/>
        </w:rPr>
      </w:pPr>
      <w:r w:rsidRPr="00AE7234">
        <w:rPr>
          <w:rFonts w:ascii="Times New Roman" w:hAnsi="Times New Roman" w:cs="Times New Roman"/>
        </w:rPr>
        <w:t xml:space="preserve">                                (кем выдан)</w:t>
      </w:r>
    </w:p>
    <w:p w:rsidR="005E1DD4" w:rsidRPr="00AE723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Зарегистрирован(а) по адресу: _____________________________________________</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___________________________________________________________________________</w:t>
      </w:r>
    </w:p>
    <w:p w:rsidR="005E1DD4" w:rsidRPr="00AE723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Доверенность действительна: _______________________________________________</w:t>
      </w:r>
    </w:p>
    <w:p w:rsidR="005E1DD4" w:rsidRPr="00AE723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Подпись доверенного лица _____________________________________ удостоверяю.</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                                       (подпись)</w:t>
      </w:r>
    </w:p>
    <w:p w:rsidR="005E1DD4" w:rsidRPr="00AE723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Руководитель организации _____________________ ____________________________</w:t>
      </w:r>
    </w:p>
    <w:p w:rsidR="005E1DD4" w:rsidRPr="00AE7234" w:rsidRDefault="005E1DD4" w:rsidP="005E1DD4">
      <w:pPr>
        <w:pStyle w:val="ConsPlusNonformat"/>
        <w:jc w:val="both"/>
        <w:rPr>
          <w:rFonts w:ascii="Times New Roman" w:hAnsi="Times New Roman" w:cs="Times New Roman"/>
        </w:rPr>
      </w:pPr>
      <w:r w:rsidRPr="00AE7234">
        <w:rPr>
          <w:rFonts w:ascii="Times New Roman" w:hAnsi="Times New Roman" w:cs="Times New Roman"/>
        </w:rPr>
        <w:t xml:space="preserve">                               </w:t>
      </w:r>
      <w:r>
        <w:rPr>
          <w:rFonts w:ascii="Times New Roman" w:hAnsi="Times New Roman" w:cs="Times New Roman"/>
        </w:rPr>
        <w:t xml:space="preserve">                                                     </w:t>
      </w:r>
      <w:r w:rsidRPr="00AE7234">
        <w:rPr>
          <w:rFonts w:ascii="Times New Roman" w:hAnsi="Times New Roman" w:cs="Times New Roman"/>
        </w:rPr>
        <w:t>(подпись)           (расшифровка подписи)</w:t>
      </w:r>
    </w:p>
    <w:p w:rsidR="005E1DD4" w:rsidRPr="00AE723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r>
        <w:rPr>
          <w:rFonts w:ascii="Times New Roman" w:hAnsi="Times New Roman" w:cs="Times New Roman"/>
          <w:sz w:val="24"/>
          <w:szCs w:val="24"/>
        </w:rPr>
        <w:t>М.П. организации</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    "____" ______________ 20____ г.</w:t>
      </w:r>
    </w:p>
    <w:p w:rsidR="005E1DD4" w:rsidRPr="00AE7234" w:rsidRDefault="005E1DD4" w:rsidP="005E1DD4">
      <w:pPr>
        <w:pStyle w:val="ConsPlusNonformat"/>
        <w:jc w:val="both"/>
        <w:rPr>
          <w:rFonts w:ascii="Times New Roman" w:hAnsi="Times New Roman" w:cs="Times New Roman"/>
          <w:sz w:val="24"/>
          <w:szCs w:val="24"/>
        </w:rPr>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Отметка администрации </w:t>
      </w:r>
      <w:proofErr w:type="spellStart"/>
      <w:r w:rsidRPr="00AE7234">
        <w:rPr>
          <w:rFonts w:ascii="Times New Roman" w:hAnsi="Times New Roman" w:cs="Times New Roman"/>
          <w:sz w:val="24"/>
          <w:szCs w:val="24"/>
        </w:rPr>
        <w:t>_____________района</w:t>
      </w:r>
      <w:proofErr w:type="spellEnd"/>
      <w:r w:rsidRPr="00AE7234">
        <w:rPr>
          <w:rFonts w:ascii="Times New Roman" w:hAnsi="Times New Roman" w:cs="Times New Roman"/>
          <w:sz w:val="24"/>
          <w:szCs w:val="24"/>
        </w:rPr>
        <w:t xml:space="preserve"> Новосибирской области</w:t>
      </w:r>
    </w:p>
    <w:p w:rsidR="005E1DD4" w:rsidRPr="00AE723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Открыт лицевой счет N _____________________________________________________</w:t>
      </w:r>
    </w:p>
    <w:p w:rsidR="005E1DD4" w:rsidRPr="00AE7234" w:rsidRDefault="005E1DD4" w:rsidP="005E1DD4">
      <w:pPr>
        <w:pStyle w:val="ConsPlusNonformat"/>
        <w:jc w:val="both"/>
        <w:rPr>
          <w:rFonts w:ascii="Times New Roman" w:hAnsi="Times New Roman" w:cs="Times New Roman"/>
          <w:sz w:val="24"/>
          <w:szCs w:val="24"/>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5E1DD4" w:rsidRPr="00AE7234" w:rsidRDefault="005E1DD4" w:rsidP="005E1DD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AE7234">
        <w:rPr>
          <w:rFonts w:ascii="Times New Roman" w:hAnsi="Times New Roman" w:cs="Times New Roman"/>
          <w:sz w:val="24"/>
          <w:szCs w:val="24"/>
        </w:rPr>
        <w:t xml:space="preserve"> _______________  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Исполнитель ________________________    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 xml:space="preserve"> (подпись)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 ______________ 20____ г.</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9D05A3" w:rsidRDefault="005E1DD4" w:rsidP="005E1DD4">
      <w:pPr>
        <w:pStyle w:val="ConsPlusNormal"/>
        <w:jc w:val="right"/>
        <w:outlineLvl w:val="2"/>
      </w:pPr>
      <w:r w:rsidRPr="009D05A3">
        <w:t>Приложение N 3.1</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pPr>
    </w:p>
    <w:p w:rsidR="005E1DD4" w:rsidRPr="007126BA" w:rsidRDefault="005E1DD4" w:rsidP="005E1DD4">
      <w:pPr>
        <w:pStyle w:val="ConsPlusNonformat"/>
        <w:jc w:val="center"/>
        <w:rPr>
          <w:rFonts w:ascii="Times New Roman" w:hAnsi="Times New Roman" w:cs="Times New Roman"/>
          <w:sz w:val="24"/>
          <w:szCs w:val="24"/>
        </w:rPr>
      </w:pPr>
      <w:bookmarkStart w:id="230" w:name="P1862"/>
      <w:bookmarkEnd w:id="230"/>
      <w:r w:rsidRPr="007126BA">
        <w:rPr>
          <w:rFonts w:ascii="Times New Roman" w:hAnsi="Times New Roman" w:cs="Times New Roman"/>
          <w:sz w:val="24"/>
          <w:szCs w:val="24"/>
        </w:rPr>
        <w:t>Заявление</w:t>
      </w:r>
    </w:p>
    <w:p w:rsidR="005E1DD4" w:rsidRPr="007126BA" w:rsidRDefault="005E1DD4" w:rsidP="005E1DD4">
      <w:pPr>
        <w:pStyle w:val="ConsPlusNonformat"/>
        <w:jc w:val="center"/>
        <w:rPr>
          <w:rFonts w:ascii="Times New Roman" w:hAnsi="Times New Roman" w:cs="Times New Roman"/>
          <w:sz w:val="24"/>
          <w:szCs w:val="24"/>
        </w:rPr>
      </w:pPr>
      <w:r w:rsidRPr="007126BA">
        <w:rPr>
          <w:rFonts w:ascii="Times New Roman" w:hAnsi="Times New Roman" w:cs="Times New Roman"/>
          <w:sz w:val="24"/>
          <w:szCs w:val="24"/>
        </w:rPr>
        <w:t>на переоформление лицевых счетов</w:t>
      </w:r>
    </w:p>
    <w:p w:rsidR="005E1DD4" w:rsidRPr="007126BA" w:rsidRDefault="005E1DD4" w:rsidP="005E1DD4">
      <w:pPr>
        <w:pStyle w:val="ConsPlusNonformat"/>
        <w:jc w:val="center"/>
        <w:rPr>
          <w:rFonts w:ascii="Times New Roman" w:hAnsi="Times New Roman" w:cs="Times New Roman"/>
          <w:sz w:val="24"/>
          <w:szCs w:val="24"/>
        </w:rPr>
      </w:pPr>
    </w:p>
    <w:p w:rsidR="005E1DD4" w:rsidRPr="007126BA" w:rsidRDefault="005E1DD4" w:rsidP="005E1DD4">
      <w:pPr>
        <w:pStyle w:val="ConsPlusNonformat"/>
        <w:jc w:val="center"/>
        <w:rPr>
          <w:rFonts w:ascii="Times New Roman" w:hAnsi="Times New Roman" w:cs="Times New Roman"/>
          <w:sz w:val="24"/>
          <w:szCs w:val="24"/>
        </w:rPr>
      </w:pPr>
      <w:r w:rsidRPr="007126BA">
        <w:rPr>
          <w:rFonts w:ascii="Times New Roman" w:hAnsi="Times New Roman" w:cs="Times New Roman"/>
          <w:sz w:val="24"/>
          <w:szCs w:val="24"/>
        </w:rPr>
        <w:t>от "____" ______________ 20____ г.</w:t>
      </w:r>
    </w:p>
    <w:p w:rsidR="005E1DD4" w:rsidRPr="007126BA" w:rsidRDefault="005E1DD4" w:rsidP="005E1DD4">
      <w:pPr>
        <w:pStyle w:val="ConsPlusNonformat"/>
        <w:jc w:val="both"/>
        <w:rPr>
          <w:rFonts w:ascii="Times New Roman" w:hAnsi="Times New Roman" w:cs="Times New Roman"/>
          <w:sz w:val="24"/>
          <w:szCs w:val="24"/>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Номера лицевых счетов _____________________________________________________</w:t>
      </w: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Наименование клиента ______________________________________________________</w:t>
      </w: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ИНН/КПП клиента ___________________________________________________________</w:t>
      </w:r>
    </w:p>
    <w:p w:rsidR="005E1DD4" w:rsidRPr="007126BA" w:rsidRDefault="005E1DD4" w:rsidP="005E1DD4">
      <w:pPr>
        <w:pStyle w:val="ConsPlusNonformat"/>
        <w:jc w:val="both"/>
        <w:rPr>
          <w:rFonts w:ascii="Times New Roman" w:hAnsi="Times New Roman" w:cs="Times New Roman"/>
          <w:sz w:val="24"/>
          <w:szCs w:val="24"/>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Причина переоформления ____________________________________________________</w:t>
      </w: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Основание для переоформления ______________________________________________</w:t>
      </w:r>
    </w:p>
    <w:p w:rsidR="005E1DD4" w:rsidRPr="007126BA" w:rsidRDefault="005E1DD4" w:rsidP="005E1DD4">
      <w:pPr>
        <w:pStyle w:val="ConsPlusNonformat"/>
        <w:jc w:val="both"/>
        <w:rPr>
          <w:rFonts w:ascii="Times New Roman" w:hAnsi="Times New Roman" w:cs="Times New Roman"/>
        </w:rPr>
      </w:pPr>
      <w:r w:rsidRPr="007126BA">
        <w:rPr>
          <w:rFonts w:ascii="Times New Roman" w:hAnsi="Times New Roman" w:cs="Times New Roman"/>
        </w:rPr>
        <w:lastRenderedPageBreak/>
        <w:t xml:space="preserve">                                       </w:t>
      </w:r>
      <w:r>
        <w:rPr>
          <w:rFonts w:ascii="Times New Roman" w:hAnsi="Times New Roman" w:cs="Times New Roman"/>
        </w:rPr>
        <w:t xml:space="preserve">                                     </w:t>
      </w:r>
      <w:r w:rsidRPr="007126BA">
        <w:rPr>
          <w:rFonts w:ascii="Times New Roman" w:hAnsi="Times New Roman" w:cs="Times New Roman"/>
        </w:rPr>
        <w:t xml:space="preserve"> (наименование документа)</w:t>
      </w:r>
    </w:p>
    <w:p w:rsidR="005E1DD4" w:rsidRPr="007126BA" w:rsidRDefault="005E1DD4" w:rsidP="005E1DD4">
      <w:pPr>
        <w:pStyle w:val="ConsPlusNonformat"/>
        <w:jc w:val="both"/>
        <w:rPr>
          <w:rFonts w:ascii="Times New Roman" w:hAnsi="Times New Roman" w:cs="Times New Roman"/>
          <w:sz w:val="24"/>
          <w:szCs w:val="24"/>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Прошу изменить наименование клиента на:</w:t>
      </w: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___________________________________________________________________________</w:t>
      </w:r>
    </w:p>
    <w:p w:rsidR="005E1DD4" w:rsidRPr="007126BA" w:rsidRDefault="005E1DD4" w:rsidP="005E1DD4">
      <w:pPr>
        <w:pStyle w:val="ConsPlusNonformat"/>
        <w:jc w:val="both"/>
        <w:rPr>
          <w:rFonts w:ascii="Times New Roman" w:hAnsi="Times New Roman" w:cs="Times New Roman"/>
        </w:rPr>
      </w:pPr>
      <w:r w:rsidRPr="007126BA">
        <w:rPr>
          <w:rFonts w:ascii="Times New Roman" w:hAnsi="Times New Roman" w:cs="Times New Roman"/>
          <w:sz w:val="24"/>
          <w:szCs w:val="24"/>
        </w:rPr>
        <w:t xml:space="preserve">                       </w:t>
      </w:r>
      <w:r w:rsidRPr="007126BA">
        <w:rPr>
          <w:rFonts w:ascii="Times New Roman" w:hAnsi="Times New Roman" w:cs="Times New Roman"/>
        </w:rPr>
        <w:t>(новое наименование клиента)</w:t>
      </w:r>
    </w:p>
    <w:p w:rsidR="005E1DD4" w:rsidRPr="007126BA" w:rsidRDefault="005E1DD4" w:rsidP="005E1DD4">
      <w:pPr>
        <w:pStyle w:val="ConsPlusNonformat"/>
        <w:jc w:val="both"/>
        <w:rPr>
          <w:rFonts w:ascii="Times New Roman" w:hAnsi="Times New Roman" w:cs="Times New Roman"/>
          <w:sz w:val="24"/>
          <w:szCs w:val="24"/>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Приложения:</w:t>
      </w: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1. ________________________________________________________________________</w:t>
      </w: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2. ________________________________________________________________________</w:t>
      </w: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3. ________________________________________________________________________</w:t>
      </w: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4. ________________________________________________________________________</w:t>
      </w: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5. ________________________________________________________________________</w:t>
      </w:r>
    </w:p>
    <w:p w:rsidR="005E1DD4" w:rsidRPr="007126BA" w:rsidRDefault="005E1DD4" w:rsidP="005E1DD4">
      <w:pPr>
        <w:pStyle w:val="ConsPlusNonformat"/>
        <w:jc w:val="both"/>
        <w:rPr>
          <w:rFonts w:ascii="Times New Roman" w:hAnsi="Times New Roman" w:cs="Times New Roman"/>
          <w:sz w:val="24"/>
          <w:szCs w:val="24"/>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Руководитель ________________________ _____________________________________</w:t>
      </w:r>
    </w:p>
    <w:p w:rsidR="005E1DD4" w:rsidRPr="007126BA" w:rsidRDefault="005E1DD4" w:rsidP="005E1DD4">
      <w:pPr>
        <w:pStyle w:val="ConsPlusNonformat"/>
        <w:jc w:val="both"/>
        <w:rPr>
          <w:rFonts w:ascii="Times New Roman" w:hAnsi="Times New Roman" w:cs="Times New Roman"/>
        </w:rPr>
      </w:pPr>
      <w:r w:rsidRPr="007126BA">
        <w:rPr>
          <w:rFonts w:ascii="Times New Roman" w:hAnsi="Times New Roman" w:cs="Times New Roman"/>
        </w:rPr>
        <w:t xml:space="preserve">                   </w:t>
      </w:r>
      <w:r>
        <w:rPr>
          <w:rFonts w:ascii="Times New Roman" w:hAnsi="Times New Roman" w:cs="Times New Roman"/>
        </w:rPr>
        <w:t xml:space="preserve">                                            </w:t>
      </w:r>
      <w:r w:rsidRPr="007126BA">
        <w:rPr>
          <w:rFonts w:ascii="Times New Roman" w:hAnsi="Times New Roman" w:cs="Times New Roman"/>
        </w:rPr>
        <w:t xml:space="preserve"> (подпись)                 (расшифровка подписи)</w:t>
      </w:r>
    </w:p>
    <w:p w:rsidR="005E1DD4" w:rsidRPr="007126BA" w:rsidRDefault="005E1DD4" w:rsidP="005E1DD4">
      <w:pPr>
        <w:pStyle w:val="ConsPlusNonformat"/>
        <w:jc w:val="both"/>
        <w:rPr>
          <w:rFonts w:ascii="Times New Roman" w:hAnsi="Times New Roman" w:cs="Times New Roman"/>
          <w:sz w:val="24"/>
          <w:szCs w:val="24"/>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Главный бухгалтер ________________________ ________________________________</w:t>
      </w:r>
    </w:p>
    <w:p w:rsidR="005E1DD4" w:rsidRPr="007126BA" w:rsidRDefault="005E1DD4" w:rsidP="005E1DD4">
      <w:pPr>
        <w:pStyle w:val="ConsPlusNonformat"/>
        <w:jc w:val="both"/>
        <w:rPr>
          <w:rFonts w:ascii="Times New Roman" w:hAnsi="Times New Roman" w:cs="Times New Roman"/>
        </w:rPr>
      </w:pPr>
      <w:r w:rsidRPr="007126BA">
        <w:rPr>
          <w:rFonts w:ascii="Times New Roman" w:hAnsi="Times New Roman" w:cs="Times New Roman"/>
        </w:rPr>
        <w:t xml:space="preserve">                   </w:t>
      </w:r>
      <w:r>
        <w:rPr>
          <w:rFonts w:ascii="Times New Roman" w:hAnsi="Times New Roman" w:cs="Times New Roman"/>
        </w:rPr>
        <w:t xml:space="preserve">                                                </w:t>
      </w:r>
      <w:r w:rsidRPr="007126BA">
        <w:rPr>
          <w:rFonts w:ascii="Times New Roman" w:hAnsi="Times New Roman" w:cs="Times New Roman"/>
        </w:rPr>
        <w:t xml:space="preserve"> (подпись)                 (расшифровка подписи)</w:t>
      </w:r>
    </w:p>
    <w:p w:rsidR="005E1DD4" w:rsidRPr="007126BA" w:rsidRDefault="005E1DD4" w:rsidP="005E1DD4">
      <w:pPr>
        <w:pStyle w:val="ConsPlusNonformat"/>
        <w:jc w:val="both"/>
        <w:rPr>
          <w:rFonts w:ascii="Times New Roman" w:hAnsi="Times New Roman" w:cs="Times New Roman"/>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М.П.</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Отметка администрации </w:t>
      </w:r>
      <w:proofErr w:type="spellStart"/>
      <w:r w:rsidRPr="00AE7234">
        <w:rPr>
          <w:rFonts w:ascii="Times New Roman" w:hAnsi="Times New Roman" w:cs="Times New Roman"/>
          <w:sz w:val="24"/>
          <w:szCs w:val="24"/>
        </w:rPr>
        <w:t>_____________района</w:t>
      </w:r>
      <w:proofErr w:type="spellEnd"/>
      <w:r w:rsidRPr="00AE7234">
        <w:rPr>
          <w:rFonts w:ascii="Times New Roman" w:hAnsi="Times New Roman" w:cs="Times New Roman"/>
          <w:sz w:val="24"/>
          <w:szCs w:val="24"/>
        </w:rPr>
        <w:t xml:space="preserve"> Новосибирской области</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r w:rsidRPr="006F5729">
        <w:rPr>
          <w:rFonts w:ascii="Times New Roman" w:hAnsi="Times New Roman" w:cs="Times New Roman"/>
          <w:sz w:val="24"/>
          <w:szCs w:val="24"/>
        </w:rPr>
        <w:t>Переоформлены лицевые счета N</w:t>
      </w:r>
      <w:r w:rsidRPr="009D05A3">
        <w:rPr>
          <w:rFonts w:ascii="Times New Roman" w:hAnsi="Times New Roman" w:cs="Times New Roman"/>
        </w:rPr>
        <w:t xml:space="preserve"> _____________________________________________</w:t>
      </w:r>
    </w:p>
    <w:p w:rsidR="005E1DD4" w:rsidRPr="009D05A3" w:rsidRDefault="005E1DD4" w:rsidP="005E1DD4">
      <w:pPr>
        <w:pStyle w:val="ConsPlusNonformat"/>
        <w:jc w:val="both"/>
        <w:rPr>
          <w:rFonts w:ascii="Times New Roman" w:hAnsi="Times New Roman" w:cs="Times New Roman"/>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5E1DD4" w:rsidRPr="00AE7234" w:rsidRDefault="005E1DD4" w:rsidP="005E1DD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AE7234">
        <w:rPr>
          <w:rFonts w:ascii="Times New Roman" w:hAnsi="Times New Roman" w:cs="Times New Roman"/>
          <w:sz w:val="24"/>
          <w:szCs w:val="24"/>
        </w:rPr>
        <w:t xml:space="preserve"> _______________  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Исполнитель ________________________    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 xml:space="preserve"> (подпись)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 ______________ 20____ г.</w:t>
      </w:r>
    </w:p>
    <w:p w:rsidR="005E1DD4" w:rsidRPr="009D05A3"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jc w:val="right"/>
        <w:outlineLvl w:val="2"/>
      </w:pPr>
      <w:r w:rsidRPr="009D05A3">
        <w:t>Приложение N 4.1</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6F5729" w:rsidRDefault="005E1DD4" w:rsidP="005E1DD4">
      <w:pPr>
        <w:pStyle w:val="ConsPlusNonformat"/>
        <w:jc w:val="center"/>
        <w:rPr>
          <w:rFonts w:ascii="Times New Roman" w:hAnsi="Times New Roman" w:cs="Times New Roman"/>
          <w:sz w:val="24"/>
          <w:szCs w:val="24"/>
        </w:rPr>
      </w:pPr>
      <w:bookmarkStart w:id="231" w:name="P1958"/>
      <w:bookmarkEnd w:id="231"/>
      <w:r w:rsidRPr="006F5729">
        <w:rPr>
          <w:rFonts w:ascii="Times New Roman" w:hAnsi="Times New Roman" w:cs="Times New Roman"/>
          <w:sz w:val="24"/>
          <w:szCs w:val="24"/>
        </w:rPr>
        <w:t>Заявление</w:t>
      </w:r>
    </w:p>
    <w:p w:rsidR="005E1DD4" w:rsidRPr="006F5729" w:rsidRDefault="005E1DD4" w:rsidP="005E1DD4">
      <w:pPr>
        <w:pStyle w:val="ConsPlusNonformat"/>
        <w:jc w:val="center"/>
        <w:rPr>
          <w:rFonts w:ascii="Times New Roman" w:hAnsi="Times New Roman" w:cs="Times New Roman"/>
          <w:sz w:val="24"/>
          <w:szCs w:val="24"/>
        </w:rPr>
      </w:pPr>
      <w:r w:rsidRPr="006F5729">
        <w:rPr>
          <w:rFonts w:ascii="Times New Roman" w:hAnsi="Times New Roman" w:cs="Times New Roman"/>
          <w:sz w:val="24"/>
          <w:szCs w:val="24"/>
        </w:rPr>
        <w:lastRenderedPageBreak/>
        <w:t>на закрытие лицевых счетов</w:t>
      </w:r>
    </w:p>
    <w:p w:rsidR="005E1DD4" w:rsidRPr="006F5729" w:rsidRDefault="005E1DD4" w:rsidP="005E1DD4">
      <w:pPr>
        <w:pStyle w:val="ConsPlusNonformat"/>
        <w:jc w:val="center"/>
        <w:rPr>
          <w:rFonts w:ascii="Times New Roman" w:hAnsi="Times New Roman" w:cs="Times New Roman"/>
          <w:sz w:val="24"/>
          <w:szCs w:val="24"/>
        </w:rPr>
      </w:pPr>
    </w:p>
    <w:p w:rsidR="005E1DD4" w:rsidRPr="006F5729" w:rsidRDefault="005E1DD4" w:rsidP="005E1DD4">
      <w:pPr>
        <w:pStyle w:val="ConsPlusNonformat"/>
        <w:jc w:val="center"/>
        <w:rPr>
          <w:rFonts w:ascii="Times New Roman" w:hAnsi="Times New Roman" w:cs="Times New Roman"/>
          <w:sz w:val="24"/>
          <w:szCs w:val="24"/>
        </w:rPr>
      </w:pPr>
      <w:r w:rsidRPr="006F5729">
        <w:rPr>
          <w:rFonts w:ascii="Times New Roman" w:hAnsi="Times New Roman" w:cs="Times New Roman"/>
          <w:sz w:val="24"/>
          <w:szCs w:val="24"/>
        </w:rPr>
        <w:t>от "____" ______________ 20____ г.</w:t>
      </w:r>
    </w:p>
    <w:p w:rsidR="005E1DD4" w:rsidRPr="006F5729" w:rsidRDefault="005E1DD4" w:rsidP="005E1DD4">
      <w:pPr>
        <w:pStyle w:val="ConsPlusNonformat"/>
        <w:jc w:val="both"/>
        <w:rPr>
          <w:rFonts w:ascii="Times New Roman" w:hAnsi="Times New Roman" w:cs="Times New Roman"/>
          <w:sz w:val="24"/>
          <w:szCs w:val="24"/>
        </w:rPr>
      </w:pP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Наименование клиента ______________________________________________________</w:t>
      </w: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ИНН/КПП клиента ___________________________________________________________</w:t>
      </w: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Наименование главного распорядителя бюджетных средств _____________________</w:t>
      </w: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___________________________________________________________________________</w:t>
      </w: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Прошу закрыть лицевые счета _______________________________________________</w:t>
      </w:r>
    </w:p>
    <w:p w:rsidR="005E1DD4" w:rsidRPr="006F5729" w:rsidRDefault="005E1DD4" w:rsidP="005E1DD4">
      <w:pPr>
        <w:pStyle w:val="ConsPlusNonformat"/>
        <w:jc w:val="both"/>
        <w:rPr>
          <w:rFonts w:ascii="Times New Roman" w:hAnsi="Times New Roman" w:cs="Times New Roman"/>
        </w:rPr>
      </w:pPr>
      <w:r w:rsidRPr="006F5729">
        <w:rPr>
          <w:rFonts w:ascii="Times New Roman" w:hAnsi="Times New Roman" w:cs="Times New Roman"/>
        </w:rPr>
        <w:t xml:space="preserve">                               </w:t>
      </w:r>
      <w:r>
        <w:rPr>
          <w:rFonts w:ascii="Times New Roman" w:hAnsi="Times New Roman" w:cs="Times New Roman"/>
        </w:rPr>
        <w:t xml:space="preserve">                                             </w:t>
      </w:r>
      <w:r w:rsidRPr="006F5729">
        <w:rPr>
          <w:rFonts w:ascii="Times New Roman" w:hAnsi="Times New Roman" w:cs="Times New Roman"/>
        </w:rPr>
        <w:t xml:space="preserve">         (номера лицевых счетов)</w:t>
      </w: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в связи с _________________________________________________________________</w:t>
      </w:r>
    </w:p>
    <w:p w:rsidR="005E1DD4" w:rsidRPr="006F5729" w:rsidRDefault="005E1DD4" w:rsidP="005E1DD4">
      <w:pPr>
        <w:pStyle w:val="ConsPlusNonformat"/>
        <w:jc w:val="both"/>
        <w:rPr>
          <w:rFonts w:ascii="Times New Roman" w:hAnsi="Times New Roman" w:cs="Times New Roman"/>
          <w:sz w:val="24"/>
          <w:szCs w:val="24"/>
        </w:rPr>
      </w:pP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Приложения:</w:t>
      </w: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1. ________________________________________________________________________</w:t>
      </w: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2. ________________________________________________________________________</w:t>
      </w:r>
    </w:p>
    <w:p w:rsidR="005E1DD4" w:rsidRPr="006F5729" w:rsidRDefault="005E1DD4" w:rsidP="005E1DD4">
      <w:pPr>
        <w:pStyle w:val="ConsPlusNonformat"/>
        <w:jc w:val="both"/>
        <w:rPr>
          <w:rFonts w:ascii="Times New Roman" w:hAnsi="Times New Roman" w:cs="Times New Roman"/>
          <w:sz w:val="24"/>
          <w:szCs w:val="24"/>
        </w:rPr>
      </w:pP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Руководитель ________________________ _____________________________________</w:t>
      </w:r>
    </w:p>
    <w:p w:rsidR="005E1DD4" w:rsidRPr="006F5729" w:rsidRDefault="005E1DD4" w:rsidP="005E1DD4">
      <w:pPr>
        <w:pStyle w:val="ConsPlusNonformat"/>
        <w:jc w:val="both"/>
        <w:rPr>
          <w:rFonts w:ascii="Times New Roman" w:hAnsi="Times New Roman" w:cs="Times New Roman"/>
        </w:rPr>
      </w:pPr>
      <w:r w:rsidRPr="006F5729">
        <w:rPr>
          <w:rFonts w:ascii="Times New Roman" w:hAnsi="Times New Roman" w:cs="Times New Roman"/>
        </w:rPr>
        <w:t xml:space="preserve">                  </w:t>
      </w:r>
      <w:r>
        <w:rPr>
          <w:rFonts w:ascii="Times New Roman" w:hAnsi="Times New Roman" w:cs="Times New Roman"/>
        </w:rPr>
        <w:t xml:space="preserve">                                          </w:t>
      </w:r>
      <w:r w:rsidRPr="006F5729">
        <w:rPr>
          <w:rFonts w:ascii="Times New Roman" w:hAnsi="Times New Roman" w:cs="Times New Roman"/>
        </w:rPr>
        <w:t xml:space="preserve">  (подпись)                 (расшифровка подписи)</w:t>
      </w:r>
    </w:p>
    <w:p w:rsidR="005E1DD4" w:rsidRPr="006F5729" w:rsidRDefault="005E1DD4" w:rsidP="005E1DD4">
      <w:pPr>
        <w:pStyle w:val="ConsPlusNonformat"/>
        <w:jc w:val="both"/>
        <w:rPr>
          <w:rFonts w:ascii="Times New Roman" w:hAnsi="Times New Roman" w:cs="Times New Roman"/>
        </w:rPr>
      </w:pP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Главный бухгалтер ________________________ ________________________________</w:t>
      </w:r>
    </w:p>
    <w:p w:rsidR="005E1DD4" w:rsidRPr="006F5729" w:rsidRDefault="005E1DD4" w:rsidP="005E1DD4">
      <w:pPr>
        <w:pStyle w:val="ConsPlusNonformat"/>
        <w:jc w:val="both"/>
        <w:rPr>
          <w:rFonts w:ascii="Times New Roman" w:hAnsi="Times New Roman" w:cs="Times New Roman"/>
        </w:rPr>
      </w:pPr>
      <w:r w:rsidRPr="006F5729">
        <w:rPr>
          <w:rFonts w:ascii="Times New Roman" w:hAnsi="Times New Roman" w:cs="Times New Roman"/>
        </w:rPr>
        <w:t xml:space="preserve">                    </w:t>
      </w:r>
      <w:r>
        <w:rPr>
          <w:rFonts w:ascii="Times New Roman" w:hAnsi="Times New Roman" w:cs="Times New Roman"/>
        </w:rPr>
        <w:t xml:space="preserve">                                                     </w:t>
      </w:r>
      <w:r w:rsidRPr="006F5729">
        <w:rPr>
          <w:rFonts w:ascii="Times New Roman" w:hAnsi="Times New Roman" w:cs="Times New Roman"/>
        </w:rPr>
        <w:t>(подпись)                 (расшифровка подписи)</w:t>
      </w:r>
    </w:p>
    <w:p w:rsidR="005E1DD4" w:rsidRPr="006F5729" w:rsidRDefault="005E1DD4" w:rsidP="005E1DD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М.П.</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Отметка администрации </w:t>
      </w:r>
      <w:proofErr w:type="spellStart"/>
      <w:r w:rsidRPr="00AE7234">
        <w:rPr>
          <w:rFonts w:ascii="Times New Roman" w:hAnsi="Times New Roman" w:cs="Times New Roman"/>
          <w:sz w:val="24"/>
          <w:szCs w:val="24"/>
        </w:rPr>
        <w:t>_____________района</w:t>
      </w:r>
      <w:proofErr w:type="spellEnd"/>
      <w:r w:rsidRPr="00AE7234">
        <w:rPr>
          <w:rFonts w:ascii="Times New Roman" w:hAnsi="Times New Roman" w:cs="Times New Roman"/>
          <w:sz w:val="24"/>
          <w:szCs w:val="24"/>
        </w:rPr>
        <w:t xml:space="preserve"> Новосибирской области</w:t>
      </w:r>
    </w:p>
    <w:p w:rsidR="005E1DD4" w:rsidRDefault="005E1DD4" w:rsidP="005E1DD4">
      <w:pPr>
        <w:pStyle w:val="ConsPlusNonformat"/>
        <w:jc w:val="both"/>
        <w:rPr>
          <w:rFonts w:ascii="Times New Roman" w:hAnsi="Times New Roman" w:cs="Times New Roman"/>
        </w:rPr>
      </w:pPr>
    </w:p>
    <w:p w:rsidR="005E1DD4" w:rsidRPr="00BA171D" w:rsidRDefault="005E1DD4" w:rsidP="005E1DD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О закрытии лицевого счета N _______________________________________________</w:t>
      </w:r>
    </w:p>
    <w:p w:rsidR="005E1DD4" w:rsidRPr="009D05A3" w:rsidRDefault="005E1DD4" w:rsidP="005E1DD4">
      <w:pPr>
        <w:pStyle w:val="ConsPlusNonformat"/>
        <w:jc w:val="both"/>
        <w:rPr>
          <w:rFonts w:ascii="Times New Roman" w:hAnsi="Times New Roman" w:cs="Times New Roman"/>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5E1DD4" w:rsidRPr="00AE7234" w:rsidRDefault="005E1DD4" w:rsidP="005E1DD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AE7234">
        <w:rPr>
          <w:rFonts w:ascii="Times New Roman" w:hAnsi="Times New Roman" w:cs="Times New Roman"/>
          <w:sz w:val="24"/>
          <w:szCs w:val="24"/>
        </w:rPr>
        <w:t xml:space="preserve"> _______________  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Исполнитель ________________________    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 ______________ 20____ г.</w:t>
      </w:r>
    </w:p>
    <w:p w:rsidR="005E1DD4" w:rsidRPr="009D05A3"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jc w:val="right"/>
        <w:outlineLvl w:val="2"/>
      </w:pPr>
      <w:r w:rsidRPr="009D05A3">
        <w:t>Приложение N 4.2</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BA171D" w:rsidRDefault="005E1DD4" w:rsidP="005E1DD4">
      <w:pPr>
        <w:pStyle w:val="ConsPlusNonformat"/>
        <w:jc w:val="center"/>
        <w:rPr>
          <w:rFonts w:ascii="Times New Roman" w:hAnsi="Times New Roman" w:cs="Times New Roman"/>
          <w:sz w:val="24"/>
          <w:szCs w:val="24"/>
        </w:rPr>
      </w:pPr>
      <w:bookmarkStart w:id="232" w:name="P2004"/>
      <w:bookmarkEnd w:id="232"/>
      <w:r w:rsidRPr="00BA171D">
        <w:rPr>
          <w:rFonts w:ascii="Times New Roman" w:hAnsi="Times New Roman" w:cs="Times New Roman"/>
          <w:sz w:val="24"/>
          <w:szCs w:val="24"/>
        </w:rPr>
        <w:t>Акт сверки</w:t>
      </w:r>
    </w:p>
    <w:p w:rsidR="005E1DD4" w:rsidRPr="00BA171D" w:rsidRDefault="005E1DD4" w:rsidP="005E1DD4">
      <w:pPr>
        <w:pStyle w:val="ConsPlusNonformat"/>
        <w:jc w:val="center"/>
        <w:rPr>
          <w:rFonts w:ascii="Times New Roman" w:hAnsi="Times New Roman" w:cs="Times New Roman"/>
          <w:sz w:val="24"/>
          <w:szCs w:val="24"/>
        </w:rPr>
      </w:pPr>
      <w:r w:rsidRPr="00BA171D">
        <w:rPr>
          <w:rFonts w:ascii="Times New Roman" w:hAnsi="Times New Roman" w:cs="Times New Roman"/>
          <w:sz w:val="24"/>
          <w:szCs w:val="24"/>
        </w:rPr>
        <w:t>операций по лицевому счету N _____________</w:t>
      </w:r>
    </w:p>
    <w:p w:rsidR="005E1DD4" w:rsidRPr="00BA171D" w:rsidRDefault="005E1DD4" w:rsidP="005E1DD4">
      <w:pPr>
        <w:pStyle w:val="ConsPlusNonformat"/>
        <w:jc w:val="center"/>
        <w:rPr>
          <w:rFonts w:ascii="Times New Roman" w:hAnsi="Times New Roman" w:cs="Times New Roman"/>
          <w:sz w:val="24"/>
          <w:szCs w:val="24"/>
        </w:rPr>
      </w:pPr>
      <w:r w:rsidRPr="00BA171D">
        <w:rPr>
          <w:rFonts w:ascii="Times New Roman" w:hAnsi="Times New Roman" w:cs="Times New Roman"/>
          <w:sz w:val="24"/>
          <w:szCs w:val="24"/>
        </w:rPr>
        <w:t>от "____" ______________ 20____ г.</w:t>
      </w:r>
    </w:p>
    <w:p w:rsidR="005E1DD4" w:rsidRPr="009D05A3" w:rsidRDefault="005E1DD4" w:rsidP="005E1DD4">
      <w:pPr>
        <w:pStyle w:val="ConsPlusNonformat"/>
        <w:jc w:val="both"/>
        <w:rPr>
          <w:rFonts w:ascii="Times New Roman" w:hAnsi="Times New Roman" w:cs="Times New Roman"/>
        </w:rPr>
      </w:pPr>
    </w:p>
    <w:p w:rsidR="005E1DD4" w:rsidRPr="00BA171D" w:rsidRDefault="005E1DD4" w:rsidP="005E1DD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Наименование клиента ______________________________________________________</w:t>
      </w:r>
    </w:p>
    <w:p w:rsidR="005E1DD4" w:rsidRPr="00BA171D" w:rsidRDefault="005E1DD4" w:rsidP="005E1DD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ИНН/КПП клиента ___________________________________________________________</w:t>
      </w:r>
    </w:p>
    <w:p w:rsidR="005E1DD4" w:rsidRPr="00BA171D" w:rsidRDefault="005E1DD4" w:rsidP="005E1DD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Наименование главного распорядителя бюджетных средств _____________________</w:t>
      </w:r>
    </w:p>
    <w:p w:rsidR="005E1DD4" w:rsidRPr="00BA171D" w:rsidRDefault="005E1DD4" w:rsidP="005E1DD4">
      <w:pPr>
        <w:pStyle w:val="ConsPlusNonformat"/>
        <w:jc w:val="both"/>
        <w:rPr>
          <w:rFonts w:ascii="Times New Roman" w:hAnsi="Times New Roman" w:cs="Times New Roman"/>
          <w:sz w:val="24"/>
          <w:szCs w:val="24"/>
        </w:rPr>
      </w:pPr>
    </w:p>
    <w:p w:rsidR="005E1DD4" w:rsidRPr="00BA171D" w:rsidRDefault="005E1DD4" w:rsidP="005E1DD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Единица измерения: руб.</w:t>
      </w:r>
    </w:p>
    <w:p w:rsidR="005E1DD4" w:rsidRPr="009D05A3" w:rsidRDefault="005E1DD4" w:rsidP="005E1DD4">
      <w:pPr>
        <w:pStyle w:val="ConsPlusNormal"/>
        <w:ind w:firstLine="540"/>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624"/>
        <w:gridCol w:w="992"/>
        <w:gridCol w:w="709"/>
        <w:gridCol w:w="1417"/>
        <w:gridCol w:w="1134"/>
        <w:gridCol w:w="850"/>
        <w:gridCol w:w="1077"/>
        <w:gridCol w:w="1050"/>
        <w:gridCol w:w="1134"/>
      </w:tblGrid>
      <w:tr w:rsidR="005E1DD4" w:rsidRPr="009D05A3" w:rsidTr="005E1DD4">
        <w:tc>
          <w:tcPr>
            <w:tcW w:w="794" w:type="dxa"/>
            <w:vMerge w:val="restart"/>
          </w:tcPr>
          <w:p w:rsidR="005E1DD4" w:rsidRPr="009D05A3" w:rsidRDefault="005E1DD4" w:rsidP="005E1DD4">
            <w:pPr>
              <w:pStyle w:val="ConsPlusNormal"/>
              <w:jc w:val="center"/>
            </w:pPr>
            <w:bookmarkStart w:id="233" w:name="P2014"/>
            <w:bookmarkEnd w:id="233"/>
            <w:r w:rsidRPr="009D05A3">
              <w:t>Коды бюджетной классификации</w:t>
            </w:r>
          </w:p>
        </w:tc>
        <w:tc>
          <w:tcPr>
            <w:tcW w:w="624" w:type="dxa"/>
            <w:vMerge w:val="restart"/>
          </w:tcPr>
          <w:p w:rsidR="005E1DD4" w:rsidRPr="009D05A3" w:rsidRDefault="005E1DD4" w:rsidP="005E1DD4">
            <w:pPr>
              <w:pStyle w:val="ConsPlusNormal"/>
              <w:jc w:val="center"/>
            </w:pPr>
            <w:r w:rsidRPr="009D05A3">
              <w:t>Тип средств</w:t>
            </w:r>
          </w:p>
        </w:tc>
        <w:tc>
          <w:tcPr>
            <w:tcW w:w="992" w:type="dxa"/>
            <w:vMerge w:val="restart"/>
          </w:tcPr>
          <w:p w:rsidR="005E1DD4" w:rsidRPr="009D05A3" w:rsidRDefault="005E1DD4" w:rsidP="005E1DD4">
            <w:pPr>
              <w:pStyle w:val="ConsPlusNormal"/>
              <w:jc w:val="center"/>
            </w:pPr>
            <w:r w:rsidRPr="009D05A3">
              <w:t xml:space="preserve">КОСГУ </w:t>
            </w:r>
          </w:p>
        </w:tc>
        <w:tc>
          <w:tcPr>
            <w:tcW w:w="709" w:type="dxa"/>
            <w:vMerge w:val="restart"/>
          </w:tcPr>
          <w:p w:rsidR="005E1DD4" w:rsidRPr="009D05A3" w:rsidRDefault="005E1DD4" w:rsidP="005E1DD4">
            <w:pPr>
              <w:pStyle w:val="ConsPlusNormal"/>
              <w:jc w:val="center"/>
            </w:pPr>
            <w:r>
              <w:t>КРКС</w:t>
            </w:r>
          </w:p>
        </w:tc>
        <w:tc>
          <w:tcPr>
            <w:tcW w:w="1417" w:type="dxa"/>
            <w:vMerge w:val="restart"/>
          </w:tcPr>
          <w:p w:rsidR="005E1DD4" w:rsidRPr="009D05A3" w:rsidRDefault="005E1DD4" w:rsidP="005E1DD4">
            <w:pPr>
              <w:pStyle w:val="ConsPlusNormal"/>
              <w:jc w:val="center"/>
            </w:pPr>
            <w:r>
              <w:t>Лимиты бюджетных обязательств</w:t>
            </w:r>
          </w:p>
        </w:tc>
        <w:tc>
          <w:tcPr>
            <w:tcW w:w="1134" w:type="dxa"/>
            <w:vMerge w:val="restart"/>
          </w:tcPr>
          <w:p w:rsidR="005E1DD4" w:rsidRPr="009D05A3" w:rsidRDefault="005E1DD4" w:rsidP="005E1DD4">
            <w:pPr>
              <w:pStyle w:val="ConsPlusNormal"/>
              <w:jc w:val="center"/>
            </w:pPr>
            <w:r w:rsidRPr="009D05A3">
              <w:t>К</w:t>
            </w:r>
            <w:r>
              <w:t>ассовый план за текущий месяц</w:t>
            </w:r>
          </w:p>
        </w:tc>
        <w:tc>
          <w:tcPr>
            <w:tcW w:w="1927" w:type="dxa"/>
            <w:gridSpan w:val="2"/>
          </w:tcPr>
          <w:p w:rsidR="005E1DD4" w:rsidRPr="009D05A3" w:rsidRDefault="005E1DD4" w:rsidP="005E1DD4">
            <w:pPr>
              <w:pStyle w:val="ConsPlusNormal"/>
              <w:jc w:val="center"/>
            </w:pPr>
            <w:r w:rsidRPr="009D05A3">
              <w:t>Кассовый расход</w:t>
            </w:r>
          </w:p>
        </w:tc>
        <w:tc>
          <w:tcPr>
            <w:tcW w:w="1050" w:type="dxa"/>
            <w:vMerge w:val="restart"/>
          </w:tcPr>
          <w:p w:rsidR="005E1DD4" w:rsidRPr="009D05A3" w:rsidRDefault="005E1DD4" w:rsidP="005E1DD4">
            <w:pPr>
              <w:pStyle w:val="ConsPlusNormal"/>
              <w:jc w:val="center"/>
            </w:pPr>
            <w:r>
              <w:t>Остаток лимитов на год (лимиты-расходы)</w:t>
            </w:r>
          </w:p>
        </w:tc>
        <w:tc>
          <w:tcPr>
            <w:tcW w:w="1134" w:type="dxa"/>
            <w:vMerge w:val="restart"/>
          </w:tcPr>
          <w:p w:rsidR="005E1DD4" w:rsidRDefault="005E1DD4" w:rsidP="005E1DD4">
            <w:pPr>
              <w:pStyle w:val="ConsPlusNormal"/>
              <w:jc w:val="center"/>
            </w:pPr>
            <w:r w:rsidRPr="009D05A3">
              <w:t xml:space="preserve">Остаток </w:t>
            </w:r>
            <w:r>
              <w:t>кассового плана на тек. месяц</w:t>
            </w:r>
          </w:p>
          <w:p w:rsidR="005E1DD4" w:rsidRPr="009D05A3" w:rsidRDefault="005E1DD4" w:rsidP="005E1DD4">
            <w:pPr>
              <w:pStyle w:val="ConsPlusNormal"/>
              <w:jc w:val="center"/>
            </w:pPr>
          </w:p>
        </w:tc>
      </w:tr>
      <w:tr w:rsidR="005E1DD4" w:rsidRPr="009D05A3" w:rsidTr="005E1DD4">
        <w:tc>
          <w:tcPr>
            <w:tcW w:w="794" w:type="dxa"/>
            <w:vMerge/>
          </w:tcPr>
          <w:p w:rsidR="005E1DD4" w:rsidRPr="009D05A3" w:rsidRDefault="005E1DD4" w:rsidP="005E1DD4">
            <w:pPr>
              <w:rPr>
                <w:rFonts w:ascii="Times New Roman" w:hAnsi="Times New Roman" w:cs="Times New Roman"/>
              </w:rPr>
            </w:pPr>
          </w:p>
        </w:tc>
        <w:tc>
          <w:tcPr>
            <w:tcW w:w="624" w:type="dxa"/>
            <w:vMerge/>
          </w:tcPr>
          <w:p w:rsidR="005E1DD4" w:rsidRPr="009D05A3" w:rsidRDefault="005E1DD4" w:rsidP="005E1DD4">
            <w:pPr>
              <w:rPr>
                <w:rFonts w:ascii="Times New Roman" w:hAnsi="Times New Roman" w:cs="Times New Roman"/>
              </w:rPr>
            </w:pPr>
          </w:p>
        </w:tc>
        <w:tc>
          <w:tcPr>
            <w:tcW w:w="992" w:type="dxa"/>
            <w:vMerge/>
          </w:tcPr>
          <w:p w:rsidR="005E1DD4" w:rsidRPr="009D05A3" w:rsidRDefault="005E1DD4" w:rsidP="005E1DD4">
            <w:pPr>
              <w:rPr>
                <w:rFonts w:ascii="Times New Roman" w:hAnsi="Times New Roman" w:cs="Times New Roman"/>
              </w:rPr>
            </w:pPr>
          </w:p>
        </w:tc>
        <w:tc>
          <w:tcPr>
            <w:tcW w:w="709" w:type="dxa"/>
            <w:vMerge/>
          </w:tcPr>
          <w:p w:rsidR="005E1DD4" w:rsidRPr="009D05A3" w:rsidRDefault="005E1DD4" w:rsidP="005E1DD4">
            <w:pPr>
              <w:rPr>
                <w:rFonts w:ascii="Times New Roman" w:hAnsi="Times New Roman" w:cs="Times New Roman"/>
              </w:rPr>
            </w:pPr>
          </w:p>
        </w:tc>
        <w:tc>
          <w:tcPr>
            <w:tcW w:w="1417" w:type="dxa"/>
            <w:vMerge/>
          </w:tcPr>
          <w:p w:rsidR="005E1DD4" w:rsidRPr="009D05A3" w:rsidRDefault="005E1DD4" w:rsidP="005E1DD4">
            <w:pPr>
              <w:rPr>
                <w:rFonts w:ascii="Times New Roman" w:hAnsi="Times New Roman" w:cs="Times New Roman"/>
              </w:rPr>
            </w:pPr>
          </w:p>
        </w:tc>
        <w:tc>
          <w:tcPr>
            <w:tcW w:w="1134" w:type="dxa"/>
            <w:vMerge/>
          </w:tcPr>
          <w:p w:rsidR="005E1DD4" w:rsidRPr="009D05A3" w:rsidRDefault="005E1DD4" w:rsidP="005E1DD4">
            <w:pPr>
              <w:rPr>
                <w:rFonts w:ascii="Times New Roman" w:hAnsi="Times New Roman" w:cs="Times New Roman"/>
              </w:rPr>
            </w:pPr>
          </w:p>
        </w:tc>
        <w:tc>
          <w:tcPr>
            <w:tcW w:w="850" w:type="dxa"/>
          </w:tcPr>
          <w:p w:rsidR="005E1DD4" w:rsidRPr="009D05A3" w:rsidRDefault="005E1DD4" w:rsidP="005E1DD4">
            <w:pPr>
              <w:pStyle w:val="ConsPlusNormal"/>
              <w:jc w:val="center"/>
            </w:pPr>
            <w:r w:rsidRPr="009D05A3">
              <w:t>Кассовый расход</w:t>
            </w:r>
          </w:p>
        </w:tc>
        <w:tc>
          <w:tcPr>
            <w:tcW w:w="1077" w:type="dxa"/>
          </w:tcPr>
          <w:p w:rsidR="005E1DD4" w:rsidRPr="009D05A3" w:rsidRDefault="005E1DD4" w:rsidP="005E1DD4">
            <w:pPr>
              <w:pStyle w:val="ConsPlusNormal"/>
              <w:jc w:val="center"/>
            </w:pPr>
            <w:r w:rsidRPr="009D05A3">
              <w:t>Восстановление кассового расхода</w:t>
            </w:r>
          </w:p>
        </w:tc>
        <w:tc>
          <w:tcPr>
            <w:tcW w:w="1050" w:type="dxa"/>
            <w:vMerge/>
          </w:tcPr>
          <w:p w:rsidR="005E1DD4" w:rsidRPr="009D05A3" w:rsidRDefault="005E1DD4" w:rsidP="005E1DD4">
            <w:pPr>
              <w:rPr>
                <w:rFonts w:ascii="Times New Roman" w:hAnsi="Times New Roman" w:cs="Times New Roman"/>
              </w:rPr>
            </w:pPr>
          </w:p>
        </w:tc>
        <w:tc>
          <w:tcPr>
            <w:tcW w:w="1134" w:type="dxa"/>
            <w:vMerge/>
          </w:tcPr>
          <w:p w:rsidR="005E1DD4" w:rsidRPr="009D05A3" w:rsidRDefault="005E1DD4" w:rsidP="005E1DD4">
            <w:pPr>
              <w:rPr>
                <w:rFonts w:ascii="Times New Roman" w:hAnsi="Times New Roman" w:cs="Times New Roman"/>
              </w:rPr>
            </w:pPr>
          </w:p>
        </w:tc>
      </w:tr>
      <w:tr w:rsidR="005E1DD4" w:rsidRPr="009D05A3" w:rsidTr="005E1DD4">
        <w:tc>
          <w:tcPr>
            <w:tcW w:w="794" w:type="dxa"/>
          </w:tcPr>
          <w:p w:rsidR="005E1DD4" w:rsidRPr="009D05A3" w:rsidRDefault="005E1DD4" w:rsidP="005E1DD4">
            <w:pPr>
              <w:pStyle w:val="ConsPlusNormal"/>
              <w:jc w:val="center"/>
            </w:pPr>
            <w:r w:rsidRPr="009D05A3">
              <w:t>1</w:t>
            </w:r>
          </w:p>
        </w:tc>
        <w:tc>
          <w:tcPr>
            <w:tcW w:w="624" w:type="dxa"/>
          </w:tcPr>
          <w:p w:rsidR="005E1DD4" w:rsidRPr="009D05A3" w:rsidRDefault="005E1DD4" w:rsidP="005E1DD4">
            <w:pPr>
              <w:pStyle w:val="ConsPlusNormal"/>
              <w:jc w:val="center"/>
            </w:pPr>
            <w:r w:rsidRPr="009D05A3">
              <w:t>2</w:t>
            </w:r>
          </w:p>
        </w:tc>
        <w:tc>
          <w:tcPr>
            <w:tcW w:w="992" w:type="dxa"/>
          </w:tcPr>
          <w:p w:rsidR="005E1DD4" w:rsidRPr="009D05A3" w:rsidRDefault="005E1DD4" w:rsidP="005E1DD4">
            <w:pPr>
              <w:pStyle w:val="ConsPlusNormal"/>
              <w:jc w:val="center"/>
            </w:pPr>
            <w:r w:rsidRPr="009D05A3">
              <w:t>3</w:t>
            </w:r>
          </w:p>
        </w:tc>
        <w:tc>
          <w:tcPr>
            <w:tcW w:w="709" w:type="dxa"/>
          </w:tcPr>
          <w:p w:rsidR="005E1DD4" w:rsidRPr="009D05A3" w:rsidRDefault="005E1DD4" w:rsidP="005E1DD4">
            <w:pPr>
              <w:pStyle w:val="ConsPlusNormal"/>
              <w:jc w:val="center"/>
            </w:pPr>
            <w:r w:rsidRPr="009D05A3">
              <w:t>4</w:t>
            </w:r>
          </w:p>
        </w:tc>
        <w:tc>
          <w:tcPr>
            <w:tcW w:w="1417" w:type="dxa"/>
          </w:tcPr>
          <w:p w:rsidR="005E1DD4" w:rsidRPr="009D05A3" w:rsidRDefault="005E1DD4" w:rsidP="005E1DD4">
            <w:pPr>
              <w:pStyle w:val="ConsPlusNormal"/>
              <w:jc w:val="center"/>
            </w:pPr>
            <w:r w:rsidRPr="009D05A3">
              <w:t>5</w:t>
            </w:r>
          </w:p>
        </w:tc>
        <w:tc>
          <w:tcPr>
            <w:tcW w:w="1134" w:type="dxa"/>
          </w:tcPr>
          <w:p w:rsidR="005E1DD4" w:rsidRPr="009D05A3" w:rsidRDefault="005E1DD4" w:rsidP="005E1DD4">
            <w:pPr>
              <w:pStyle w:val="ConsPlusNormal"/>
              <w:jc w:val="center"/>
            </w:pPr>
            <w:r w:rsidRPr="009D05A3">
              <w:t>6</w:t>
            </w:r>
          </w:p>
        </w:tc>
        <w:tc>
          <w:tcPr>
            <w:tcW w:w="850" w:type="dxa"/>
          </w:tcPr>
          <w:p w:rsidR="005E1DD4" w:rsidRPr="009D05A3" w:rsidRDefault="005E1DD4" w:rsidP="005E1DD4">
            <w:pPr>
              <w:pStyle w:val="ConsPlusNormal"/>
              <w:jc w:val="center"/>
            </w:pPr>
            <w:r>
              <w:t>7</w:t>
            </w:r>
          </w:p>
        </w:tc>
        <w:tc>
          <w:tcPr>
            <w:tcW w:w="1077" w:type="dxa"/>
          </w:tcPr>
          <w:p w:rsidR="005E1DD4" w:rsidRPr="009D05A3" w:rsidRDefault="005E1DD4" w:rsidP="005E1DD4">
            <w:pPr>
              <w:pStyle w:val="ConsPlusNormal"/>
              <w:jc w:val="center"/>
            </w:pPr>
            <w:r>
              <w:t>8</w:t>
            </w:r>
          </w:p>
        </w:tc>
        <w:tc>
          <w:tcPr>
            <w:tcW w:w="1050" w:type="dxa"/>
          </w:tcPr>
          <w:p w:rsidR="005E1DD4" w:rsidRPr="009D05A3" w:rsidRDefault="005E1DD4" w:rsidP="005E1DD4">
            <w:pPr>
              <w:pStyle w:val="ConsPlusNormal"/>
              <w:jc w:val="center"/>
            </w:pPr>
            <w:r>
              <w:t>9</w:t>
            </w:r>
          </w:p>
        </w:tc>
        <w:tc>
          <w:tcPr>
            <w:tcW w:w="1134" w:type="dxa"/>
          </w:tcPr>
          <w:p w:rsidR="005E1DD4" w:rsidRPr="009D05A3" w:rsidRDefault="005E1DD4" w:rsidP="005E1DD4">
            <w:pPr>
              <w:pStyle w:val="ConsPlusNormal"/>
              <w:jc w:val="center"/>
            </w:pPr>
            <w:r w:rsidRPr="009D05A3">
              <w:t>1</w:t>
            </w:r>
            <w:r>
              <w:t>0</w:t>
            </w:r>
          </w:p>
        </w:tc>
      </w:tr>
      <w:tr w:rsidR="005E1DD4" w:rsidRPr="009D05A3" w:rsidTr="005E1DD4">
        <w:tc>
          <w:tcPr>
            <w:tcW w:w="794" w:type="dxa"/>
          </w:tcPr>
          <w:p w:rsidR="005E1DD4" w:rsidRPr="009D05A3" w:rsidRDefault="005E1DD4" w:rsidP="005E1DD4">
            <w:pPr>
              <w:pStyle w:val="ConsPlusNormal"/>
              <w:jc w:val="both"/>
            </w:pPr>
          </w:p>
        </w:tc>
        <w:tc>
          <w:tcPr>
            <w:tcW w:w="624" w:type="dxa"/>
          </w:tcPr>
          <w:p w:rsidR="005E1DD4" w:rsidRPr="009D05A3" w:rsidRDefault="005E1DD4" w:rsidP="005E1DD4">
            <w:pPr>
              <w:pStyle w:val="ConsPlusNormal"/>
              <w:jc w:val="both"/>
            </w:pPr>
          </w:p>
        </w:tc>
        <w:tc>
          <w:tcPr>
            <w:tcW w:w="992" w:type="dxa"/>
          </w:tcPr>
          <w:p w:rsidR="005E1DD4" w:rsidRPr="009D05A3" w:rsidRDefault="005E1DD4" w:rsidP="005E1DD4">
            <w:pPr>
              <w:pStyle w:val="ConsPlusNormal"/>
              <w:jc w:val="both"/>
            </w:pPr>
          </w:p>
        </w:tc>
        <w:tc>
          <w:tcPr>
            <w:tcW w:w="709" w:type="dxa"/>
          </w:tcPr>
          <w:p w:rsidR="005E1DD4" w:rsidRPr="009D05A3" w:rsidRDefault="005E1DD4" w:rsidP="005E1DD4">
            <w:pPr>
              <w:pStyle w:val="ConsPlusNormal"/>
              <w:jc w:val="both"/>
            </w:pPr>
          </w:p>
        </w:tc>
        <w:tc>
          <w:tcPr>
            <w:tcW w:w="1417"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850"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5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r w:rsidR="005E1DD4" w:rsidRPr="009D05A3" w:rsidTr="005E1DD4">
        <w:tc>
          <w:tcPr>
            <w:tcW w:w="794" w:type="dxa"/>
          </w:tcPr>
          <w:p w:rsidR="005E1DD4" w:rsidRPr="009D05A3" w:rsidRDefault="005E1DD4" w:rsidP="005E1DD4">
            <w:pPr>
              <w:pStyle w:val="ConsPlusNormal"/>
              <w:jc w:val="both"/>
            </w:pPr>
          </w:p>
        </w:tc>
        <w:tc>
          <w:tcPr>
            <w:tcW w:w="624" w:type="dxa"/>
          </w:tcPr>
          <w:p w:rsidR="005E1DD4" w:rsidRPr="009D05A3" w:rsidRDefault="005E1DD4" w:rsidP="005E1DD4">
            <w:pPr>
              <w:pStyle w:val="ConsPlusNormal"/>
              <w:jc w:val="both"/>
            </w:pPr>
          </w:p>
        </w:tc>
        <w:tc>
          <w:tcPr>
            <w:tcW w:w="992" w:type="dxa"/>
          </w:tcPr>
          <w:p w:rsidR="005E1DD4" w:rsidRPr="009D05A3" w:rsidRDefault="005E1DD4" w:rsidP="005E1DD4">
            <w:pPr>
              <w:pStyle w:val="ConsPlusNormal"/>
              <w:jc w:val="both"/>
            </w:pPr>
          </w:p>
        </w:tc>
        <w:tc>
          <w:tcPr>
            <w:tcW w:w="709" w:type="dxa"/>
          </w:tcPr>
          <w:p w:rsidR="005E1DD4" w:rsidRPr="009D05A3" w:rsidRDefault="005E1DD4" w:rsidP="005E1DD4">
            <w:pPr>
              <w:pStyle w:val="ConsPlusNormal"/>
              <w:jc w:val="both"/>
            </w:pPr>
          </w:p>
        </w:tc>
        <w:tc>
          <w:tcPr>
            <w:tcW w:w="1417"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850"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5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r w:rsidR="005E1DD4" w:rsidRPr="009D05A3" w:rsidTr="005E1DD4">
        <w:tc>
          <w:tcPr>
            <w:tcW w:w="794" w:type="dxa"/>
          </w:tcPr>
          <w:p w:rsidR="005E1DD4" w:rsidRPr="009D05A3" w:rsidRDefault="005E1DD4" w:rsidP="005E1DD4">
            <w:pPr>
              <w:pStyle w:val="ConsPlusNormal"/>
              <w:jc w:val="both"/>
            </w:pPr>
          </w:p>
        </w:tc>
        <w:tc>
          <w:tcPr>
            <w:tcW w:w="624" w:type="dxa"/>
          </w:tcPr>
          <w:p w:rsidR="005E1DD4" w:rsidRPr="009D05A3" w:rsidRDefault="005E1DD4" w:rsidP="005E1DD4">
            <w:pPr>
              <w:pStyle w:val="ConsPlusNormal"/>
              <w:jc w:val="both"/>
            </w:pPr>
          </w:p>
        </w:tc>
        <w:tc>
          <w:tcPr>
            <w:tcW w:w="992" w:type="dxa"/>
          </w:tcPr>
          <w:p w:rsidR="005E1DD4" w:rsidRPr="009D05A3" w:rsidRDefault="005E1DD4" w:rsidP="005E1DD4">
            <w:pPr>
              <w:pStyle w:val="ConsPlusNormal"/>
              <w:jc w:val="both"/>
            </w:pPr>
          </w:p>
        </w:tc>
        <w:tc>
          <w:tcPr>
            <w:tcW w:w="709" w:type="dxa"/>
          </w:tcPr>
          <w:p w:rsidR="005E1DD4" w:rsidRPr="009D05A3" w:rsidRDefault="005E1DD4" w:rsidP="005E1DD4">
            <w:pPr>
              <w:pStyle w:val="ConsPlusNormal"/>
              <w:jc w:val="both"/>
            </w:pPr>
          </w:p>
        </w:tc>
        <w:tc>
          <w:tcPr>
            <w:tcW w:w="1417"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850"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5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r w:rsidR="005E1DD4" w:rsidRPr="009D05A3" w:rsidTr="005E1DD4">
        <w:tc>
          <w:tcPr>
            <w:tcW w:w="794" w:type="dxa"/>
          </w:tcPr>
          <w:p w:rsidR="005E1DD4" w:rsidRPr="009D05A3" w:rsidRDefault="005E1DD4" w:rsidP="005E1DD4">
            <w:pPr>
              <w:pStyle w:val="ConsPlusNormal"/>
              <w:jc w:val="both"/>
            </w:pPr>
            <w:r w:rsidRPr="009D05A3">
              <w:t>Итого</w:t>
            </w:r>
          </w:p>
        </w:tc>
        <w:tc>
          <w:tcPr>
            <w:tcW w:w="624" w:type="dxa"/>
          </w:tcPr>
          <w:p w:rsidR="005E1DD4" w:rsidRPr="009D05A3" w:rsidRDefault="005E1DD4" w:rsidP="005E1DD4">
            <w:pPr>
              <w:pStyle w:val="ConsPlusNormal"/>
              <w:jc w:val="both"/>
            </w:pPr>
          </w:p>
        </w:tc>
        <w:tc>
          <w:tcPr>
            <w:tcW w:w="992" w:type="dxa"/>
          </w:tcPr>
          <w:p w:rsidR="005E1DD4" w:rsidRPr="009D05A3" w:rsidRDefault="005E1DD4" w:rsidP="005E1DD4">
            <w:pPr>
              <w:pStyle w:val="ConsPlusNormal"/>
              <w:jc w:val="both"/>
            </w:pPr>
          </w:p>
        </w:tc>
        <w:tc>
          <w:tcPr>
            <w:tcW w:w="709" w:type="dxa"/>
          </w:tcPr>
          <w:p w:rsidR="005E1DD4" w:rsidRPr="009D05A3" w:rsidRDefault="005E1DD4" w:rsidP="005E1DD4">
            <w:pPr>
              <w:pStyle w:val="ConsPlusNormal"/>
              <w:jc w:val="both"/>
            </w:pPr>
          </w:p>
        </w:tc>
        <w:tc>
          <w:tcPr>
            <w:tcW w:w="1417"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850"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5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bl>
    <w:p w:rsidR="005E1DD4" w:rsidRPr="009D05A3" w:rsidRDefault="005E1DD4" w:rsidP="005E1DD4">
      <w:pPr>
        <w:pStyle w:val="ConsPlusNormal"/>
        <w:ind w:firstLine="540"/>
        <w:jc w:val="both"/>
      </w:pPr>
    </w:p>
    <w:p w:rsidR="005E1DD4" w:rsidRPr="00DF74A9" w:rsidRDefault="005E1DD4" w:rsidP="005E1DD4">
      <w:pPr>
        <w:pStyle w:val="ConsPlusNonformat"/>
        <w:jc w:val="both"/>
        <w:rPr>
          <w:rFonts w:ascii="Times New Roman" w:hAnsi="Times New Roman" w:cs="Times New Roman"/>
          <w:sz w:val="24"/>
          <w:szCs w:val="24"/>
        </w:rPr>
      </w:pPr>
      <w:r w:rsidRPr="00DF74A9">
        <w:rPr>
          <w:rFonts w:ascii="Times New Roman" w:hAnsi="Times New Roman" w:cs="Times New Roman"/>
          <w:sz w:val="24"/>
          <w:szCs w:val="24"/>
        </w:rPr>
        <w:t>Руководитель ________________________ _____________________________________</w:t>
      </w:r>
    </w:p>
    <w:p w:rsidR="005E1DD4" w:rsidRPr="00DF74A9" w:rsidRDefault="005E1DD4" w:rsidP="005E1DD4">
      <w:pPr>
        <w:pStyle w:val="ConsPlusNonformat"/>
        <w:jc w:val="both"/>
        <w:rPr>
          <w:rFonts w:ascii="Times New Roman" w:hAnsi="Times New Roman" w:cs="Times New Roman"/>
        </w:rPr>
      </w:pPr>
      <w:r w:rsidRPr="00DF74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74A9">
        <w:rPr>
          <w:rFonts w:ascii="Times New Roman" w:hAnsi="Times New Roman" w:cs="Times New Roman"/>
        </w:rPr>
        <w:t>(подпись)                 (расшифровка подписи)</w:t>
      </w:r>
    </w:p>
    <w:p w:rsidR="005E1DD4" w:rsidRPr="00DF74A9" w:rsidRDefault="005E1DD4" w:rsidP="005E1DD4">
      <w:pPr>
        <w:pStyle w:val="ConsPlusNonformat"/>
        <w:jc w:val="both"/>
        <w:rPr>
          <w:rFonts w:ascii="Times New Roman" w:hAnsi="Times New Roman" w:cs="Times New Roman"/>
          <w:sz w:val="24"/>
          <w:szCs w:val="24"/>
        </w:rPr>
      </w:pPr>
      <w:r w:rsidRPr="00DF74A9">
        <w:rPr>
          <w:rFonts w:ascii="Times New Roman" w:hAnsi="Times New Roman" w:cs="Times New Roman"/>
          <w:sz w:val="24"/>
          <w:szCs w:val="24"/>
        </w:rPr>
        <w:lastRenderedPageBreak/>
        <w:t>Главный бухгалтер ________________________ ________________________________</w:t>
      </w:r>
    </w:p>
    <w:p w:rsidR="005E1DD4" w:rsidRPr="00DF74A9" w:rsidRDefault="005E1DD4" w:rsidP="005E1DD4">
      <w:pPr>
        <w:pStyle w:val="ConsPlusNonformat"/>
        <w:jc w:val="both"/>
        <w:rPr>
          <w:rFonts w:ascii="Times New Roman" w:hAnsi="Times New Roman" w:cs="Times New Roman"/>
        </w:rPr>
      </w:pPr>
      <w:r w:rsidRPr="00DF74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74A9">
        <w:rPr>
          <w:rFonts w:ascii="Times New Roman" w:hAnsi="Times New Roman" w:cs="Times New Roman"/>
        </w:rPr>
        <w:t>(подпись)                 (расшифровка подписи)</w:t>
      </w:r>
    </w:p>
    <w:p w:rsidR="005E1DD4" w:rsidRPr="00DF74A9" w:rsidRDefault="005E1DD4" w:rsidP="005E1DD4">
      <w:pPr>
        <w:pStyle w:val="ConsPlusNonformat"/>
        <w:jc w:val="both"/>
        <w:rPr>
          <w:rFonts w:ascii="Times New Roman" w:hAnsi="Times New Roman" w:cs="Times New Roman"/>
          <w:sz w:val="24"/>
          <w:szCs w:val="24"/>
        </w:rPr>
      </w:pPr>
      <w:r w:rsidRPr="00DF74A9">
        <w:rPr>
          <w:rFonts w:ascii="Times New Roman" w:hAnsi="Times New Roman" w:cs="Times New Roman"/>
          <w:sz w:val="24"/>
          <w:szCs w:val="24"/>
        </w:rPr>
        <w:t>М.П.</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w:t>
      </w: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Отметка администрации </w:t>
      </w:r>
      <w:proofErr w:type="spellStart"/>
      <w:r w:rsidRPr="00AE7234">
        <w:rPr>
          <w:rFonts w:ascii="Times New Roman" w:hAnsi="Times New Roman" w:cs="Times New Roman"/>
          <w:sz w:val="24"/>
          <w:szCs w:val="24"/>
        </w:rPr>
        <w:t>_____________района</w:t>
      </w:r>
      <w:proofErr w:type="spellEnd"/>
      <w:r w:rsidRPr="00AE7234">
        <w:rPr>
          <w:rFonts w:ascii="Times New Roman" w:hAnsi="Times New Roman" w:cs="Times New Roman"/>
          <w:sz w:val="24"/>
          <w:szCs w:val="24"/>
        </w:rPr>
        <w:t xml:space="preserve"> Новосибирской области</w:t>
      </w:r>
    </w:p>
    <w:p w:rsidR="005E1DD4" w:rsidRPr="009D05A3" w:rsidRDefault="005E1DD4" w:rsidP="005E1DD4">
      <w:pPr>
        <w:pStyle w:val="ConsPlusNonformat"/>
        <w:jc w:val="both"/>
        <w:rPr>
          <w:rFonts w:ascii="Times New Roman" w:hAnsi="Times New Roman" w:cs="Times New Roman"/>
        </w:rPr>
      </w:pPr>
    </w:p>
    <w:p w:rsidR="005E1DD4" w:rsidRPr="00AE7234" w:rsidRDefault="005E1DD4" w:rsidP="005E1DD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5E1DD4" w:rsidRPr="00AE7234" w:rsidRDefault="005E1DD4" w:rsidP="005E1DD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AE7234">
        <w:rPr>
          <w:rFonts w:ascii="Times New Roman" w:hAnsi="Times New Roman" w:cs="Times New Roman"/>
          <w:sz w:val="24"/>
          <w:szCs w:val="24"/>
        </w:rPr>
        <w:t xml:space="preserve"> _______________  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Исполнитель ________________________    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7126BA" w:rsidRDefault="005E1DD4" w:rsidP="005E1DD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 ______________ 20____ г.</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jc w:val="right"/>
        <w:outlineLvl w:val="2"/>
      </w:pPr>
      <w:r w:rsidRPr="009D05A3">
        <w:t>Приложение N 5.1</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534AFB" w:rsidRDefault="005E1DD4" w:rsidP="005E1DD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 xml:space="preserve">     </w:t>
      </w:r>
      <w:r>
        <w:rPr>
          <w:rFonts w:ascii="Times New Roman" w:hAnsi="Times New Roman" w:cs="Times New Roman"/>
          <w:sz w:val="24"/>
          <w:szCs w:val="24"/>
        </w:rPr>
        <w:t xml:space="preserve">администрация </w:t>
      </w:r>
      <w:r>
        <w:rPr>
          <w:rFonts w:ascii="Times New Roman" w:hAnsi="Times New Roman" w:cs="Times New Roman"/>
        </w:rPr>
        <w:t>Покровского сельсовета Чановского</w:t>
      </w:r>
      <w:r>
        <w:rPr>
          <w:rFonts w:ascii="Times New Roman" w:hAnsi="Times New Roman" w:cs="Times New Roman"/>
          <w:sz w:val="24"/>
          <w:szCs w:val="24"/>
        </w:rPr>
        <w:t xml:space="preserve"> района </w:t>
      </w:r>
      <w:r w:rsidRPr="00534AFB">
        <w:rPr>
          <w:rFonts w:ascii="Times New Roman" w:hAnsi="Times New Roman" w:cs="Times New Roman"/>
          <w:sz w:val="24"/>
          <w:szCs w:val="24"/>
        </w:rPr>
        <w:t>Новосибирской области</w:t>
      </w:r>
    </w:p>
    <w:p w:rsidR="005E1DD4" w:rsidRPr="00534AFB" w:rsidRDefault="005E1DD4" w:rsidP="005E1DD4">
      <w:pPr>
        <w:pStyle w:val="ConsPlusNonformat"/>
        <w:jc w:val="both"/>
        <w:rPr>
          <w:rFonts w:ascii="Times New Roman" w:hAnsi="Times New Roman" w:cs="Times New Roman"/>
          <w:sz w:val="24"/>
          <w:szCs w:val="24"/>
        </w:rPr>
      </w:pPr>
    </w:p>
    <w:p w:rsidR="005E1DD4" w:rsidRPr="00534AFB" w:rsidRDefault="005E1DD4" w:rsidP="005E1DD4">
      <w:pPr>
        <w:pStyle w:val="ConsPlusNonformat"/>
        <w:jc w:val="center"/>
        <w:rPr>
          <w:rFonts w:ascii="Times New Roman" w:hAnsi="Times New Roman" w:cs="Times New Roman"/>
          <w:sz w:val="24"/>
          <w:szCs w:val="24"/>
        </w:rPr>
      </w:pPr>
      <w:bookmarkStart w:id="234" w:name="P2151"/>
      <w:bookmarkEnd w:id="234"/>
      <w:r w:rsidRPr="00534AFB">
        <w:rPr>
          <w:rFonts w:ascii="Times New Roman" w:hAnsi="Times New Roman" w:cs="Times New Roman"/>
          <w:sz w:val="24"/>
          <w:szCs w:val="24"/>
        </w:rPr>
        <w:t>ВЫПИСКА</w:t>
      </w:r>
    </w:p>
    <w:p w:rsidR="005E1DD4" w:rsidRPr="00534AFB" w:rsidRDefault="005E1DD4" w:rsidP="005E1DD4">
      <w:pPr>
        <w:pStyle w:val="ConsPlusNonformat"/>
        <w:jc w:val="center"/>
        <w:rPr>
          <w:rFonts w:ascii="Times New Roman" w:hAnsi="Times New Roman" w:cs="Times New Roman"/>
          <w:sz w:val="24"/>
          <w:szCs w:val="24"/>
        </w:rPr>
      </w:pPr>
      <w:r w:rsidRPr="00534AFB">
        <w:rPr>
          <w:rFonts w:ascii="Times New Roman" w:hAnsi="Times New Roman" w:cs="Times New Roman"/>
          <w:sz w:val="24"/>
          <w:szCs w:val="24"/>
        </w:rPr>
        <w:t>по лицевому счету N __________ за ______________</w:t>
      </w:r>
    </w:p>
    <w:p w:rsidR="005E1DD4" w:rsidRPr="00534AFB" w:rsidRDefault="005E1DD4" w:rsidP="005E1DD4">
      <w:pPr>
        <w:pStyle w:val="ConsPlusNonformat"/>
        <w:jc w:val="both"/>
        <w:rPr>
          <w:rFonts w:ascii="Times New Roman" w:hAnsi="Times New Roman" w:cs="Times New Roman"/>
          <w:sz w:val="24"/>
          <w:szCs w:val="24"/>
        </w:rPr>
      </w:pPr>
    </w:p>
    <w:p w:rsidR="005E1DD4" w:rsidRPr="00534AFB" w:rsidRDefault="005E1DD4" w:rsidP="005E1DD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___________________________________________________________________________</w:t>
      </w:r>
    </w:p>
    <w:p w:rsidR="005E1DD4" w:rsidRPr="00534AFB" w:rsidRDefault="005E1DD4" w:rsidP="005E1DD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 xml:space="preserve">                       (наименование лицевого счета)</w:t>
      </w:r>
    </w:p>
    <w:p w:rsidR="005E1DD4" w:rsidRPr="00534AFB" w:rsidRDefault="005E1DD4" w:rsidP="005E1DD4">
      <w:pPr>
        <w:pStyle w:val="ConsPlusNonformat"/>
        <w:jc w:val="both"/>
        <w:rPr>
          <w:rFonts w:ascii="Times New Roman" w:hAnsi="Times New Roman" w:cs="Times New Roman"/>
          <w:sz w:val="24"/>
          <w:szCs w:val="24"/>
        </w:rPr>
      </w:pPr>
    </w:p>
    <w:p w:rsidR="005E1DD4" w:rsidRPr="00534AFB" w:rsidRDefault="005E1DD4" w:rsidP="005E1DD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Последний день операций по счету ______________</w:t>
      </w:r>
    </w:p>
    <w:p w:rsidR="005E1DD4" w:rsidRPr="00534AFB" w:rsidRDefault="005E1DD4" w:rsidP="005E1DD4">
      <w:pPr>
        <w:pStyle w:val="ConsPlusNonformat"/>
        <w:jc w:val="both"/>
        <w:rPr>
          <w:rFonts w:ascii="Times New Roman" w:hAnsi="Times New Roman" w:cs="Times New Roman"/>
          <w:sz w:val="24"/>
          <w:szCs w:val="24"/>
        </w:rPr>
      </w:pPr>
    </w:p>
    <w:p w:rsidR="005E1DD4" w:rsidRPr="00534AFB" w:rsidRDefault="005E1DD4" w:rsidP="005E1DD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Входящий остаток                 ______________</w:t>
      </w:r>
    </w:p>
    <w:p w:rsidR="005E1DD4" w:rsidRPr="00534AFB" w:rsidRDefault="005E1DD4" w:rsidP="005E1DD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Всего поступило                  ______________</w:t>
      </w:r>
    </w:p>
    <w:p w:rsidR="005E1DD4" w:rsidRPr="00534AFB" w:rsidRDefault="005E1DD4" w:rsidP="005E1DD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Расход                           ______________</w:t>
      </w:r>
    </w:p>
    <w:p w:rsidR="005E1DD4" w:rsidRPr="00534AFB" w:rsidRDefault="005E1DD4" w:rsidP="005E1DD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lastRenderedPageBreak/>
        <w:t>Исходящий остаток                ______________</w:t>
      </w:r>
    </w:p>
    <w:p w:rsidR="005E1DD4" w:rsidRPr="00534AFB" w:rsidRDefault="005E1DD4" w:rsidP="005E1DD4">
      <w:pPr>
        <w:pStyle w:val="ConsPlusNormal"/>
        <w:ind w:firstLine="540"/>
        <w:jc w:val="both"/>
        <w:rPr>
          <w:sz w:val="24"/>
          <w:szCs w:val="24"/>
        </w:rPr>
      </w:pPr>
    </w:p>
    <w:tbl>
      <w:tblPr>
        <w:tblW w:w="89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67"/>
        <w:gridCol w:w="709"/>
        <w:gridCol w:w="709"/>
        <w:gridCol w:w="567"/>
        <w:gridCol w:w="992"/>
        <w:gridCol w:w="1020"/>
        <w:gridCol w:w="1248"/>
        <w:gridCol w:w="795"/>
        <w:gridCol w:w="907"/>
        <w:gridCol w:w="907"/>
      </w:tblGrid>
      <w:tr w:rsidR="005E1DD4" w:rsidRPr="009D05A3" w:rsidTr="005E1DD4">
        <w:tc>
          <w:tcPr>
            <w:tcW w:w="567" w:type="dxa"/>
            <w:vMerge w:val="restart"/>
            <w:vAlign w:val="center"/>
          </w:tcPr>
          <w:p w:rsidR="005E1DD4" w:rsidRPr="009D05A3" w:rsidRDefault="005E1DD4" w:rsidP="005E1DD4">
            <w:pPr>
              <w:pStyle w:val="ConsPlusNormal"/>
              <w:jc w:val="center"/>
            </w:pPr>
            <w:r w:rsidRPr="009D05A3">
              <w:t>N оп.</w:t>
            </w:r>
          </w:p>
          <w:p w:rsidR="005E1DD4" w:rsidRPr="009D05A3" w:rsidRDefault="005E1DD4" w:rsidP="005E1DD4">
            <w:pPr>
              <w:pStyle w:val="ConsPlusNormal"/>
              <w:jc w:val="center"/>
            </w:pPr>
          </w:p>
        </w:tc>
        <w:tc>
          <w:tcPr>
            <w:tcW w:w="3544" w:type="dxa"/>
            <w:gridSpan w:val="5"/>
            <w:vMerge w:val="restart"/>
            <w:vAlign w:val="center"/>
          </w:tcPr>
          <w:p w:rsidR="005E1DD4" w:rsidRPr="00534AFB" w:rsidRDefault="005E1DD4" w:rsidP="005E1DD4">
            <w:pPr>
              <w:pStyle w:val="ConsPlusNormal"/>
              <w:jc w:val="center"/>
              <w:rPr>
                <w:sz w:val="24"/>
                <w:szCs w:val="24"/>
              </w:rPr>
            </w:pPr>
            <w:r w:rsidRPr="00534AFB">
              <w:rPr>
                <w:sz w:val="24"/>
                <w:szCs w:val="24"/>
              </w:rPr>
              <w:t>Бюджетная классификация</w:t>
            </w:r>
          </w:p>
          <w:p w:rsidR="005E1DD4" w:rsidRPr="009D05A3" w:rsidRDefault="005E1DD4" w:rsidP="005E1DD4">
            <w:pPr>
              <w:pStyle w:val="ConsPlusNormal"/>
              <w:jc w:val="center"/>
            </w:pPr>
          </w:p>
        </w:tc>
        <w:tc>
          <w:tcPr>
            <w:tcW w:w="1020" w:type="dxa"/>
            <w:vMerge w:val="restart"/>
            <w:vAlign w:val="center"/>
          </w:tcPr>
          <w:p w:rsidR="005E1DD4" w:rsidRPr="009D05A3" w:rsidRDefault="005E1DD4" w:rsidP="005E1DD4">
            <w:pPr>
              <w:pStyle w:val="ConsPlusNormal"/>
              <w:jc w:val="center"/>
            </w:pPr>
            <w:r>
              <w:t>Счет</w:t>
            </w:r>
          </w:p>
          <w:p w:rsidR="005E1DD4" w:rsidRPr="009D05A3" w:rsidRDefault="005E1DD4" w:rsidP="005E1DD4">
            <w:pPr>
              <w:pStyle w:val="ConsPlusNormal"/>
              <w:jc w:val="center"/>
            </w:pPr>
          </w:p>
        </w:tc>
        <w:tc>
          <w:tcPr>
            <w:tcW w:w="1248" w:type="dxa"/>
            <w:vMerge w:val="restart"/>
            <w:vAlign w:val="center"/>
          </w:tcPr>
          <w:p w:rsidR="005E1DD4" w:rsidRPr="009D05A3" w:rsidRDefault="005E1DD4" w:rsidP="005E1DD4">
            <w:pPr>
              <w:pStyle w:val="ConsPlusNormal"/>
              <w:jc w:val="center"/>
            </w:pPr>
            <w:r>
              <w:t>Корреспондирующий счет</w:t>
            </w:r>
          </w:p>
          <w:p w:rsidR="005E1DD4" w:rsidRPr="009D05A3" w:rsidRDefault="005E1DD4" w:rsidP="005E1DD4">
            <w:pPr>
              <w:pStyle w:val="ConsPlusNormal"/>
              <w:jc w:val="center"/>
            </w:pPr>
          </w:p>
        </w:tc>
        <w:tc>
          <w:tcPr>
            <w:tcW w:w="795" w:type="dxa"/>
            <w:vMerge w:val="restart"/>
          </w:tcPr>
          <w:p w:rsidR="005E1DD4" w:rsidRPr="009D05A3" w:rsidRDefault="005E1DD4" w:rsidP="005E1DD4">
            <w:pPr>
              <w:pStyle w:val="ConsPlusNormal"/>
              <w:jc w:val="center"/>
            </w:pPr>
            <w:r>
              <w:t>№ документа</w:t>
            </w:r>
          </w:p>
        </w:tc>
        <w:tc>
          <w:tcPr>
            <w:tcW w:w="1814" w:type="dxa"/>
            <w:gridSpan w:val="2"/>
            <w:vAlign w:val="center"/>
          </w:tcPr>
          <w:p w:rsidR="005E1DD4" w:rsidRPr="009D05A3" w:rsidRDefault="005E1DD4" w:rsidP="005E1DD4">
            <w:pPr>
              <w:pStyle w:val="ConsPlusNormal"/>
              <w:jc w:val="center"/>
            </w:pPr>
            <w:r w:rsidRPr="009D05A3">
              <w:t>Обороты</w:t>
            </w:r>
          </w:p>
        </w:tc>
      </w:tr>
      <w:tr w:rsidR="005E1DD4" w:rsidRPr="009D05A3" w:rsidTr="005E1DD4">
        <w:trPr>
          <w:trHeight w:val="322"/>
        </w:trPr>
        <w:tc>
          <w:tcPr>
            <w:tcW w:w="567" w:type="dxa"/>
            <w:vMerge/>
          </w:tcPr>
          <w:p w:rsidR="005E1DD4" w:rsidRPr="009D05A3" w:rsidRDefault="005E1DD4" w:rsidP="005E1DD4">
            <w:pPr>
              <w:pStyle w:val="ConsPlusNormal"/>
              <w:jc w:val="center"/>
            </w:pPr>
          </w:p>
        </w:tc>
        <w:tc>
          <w:tcPr>
            <w:tcW w:w="3544" w:type="dxa"/>
            <w:gridSpan w:val="5"/>
            <w:vMerge/>
          </w:tcPr>
          <w:p w:rsidR="005E1DD4" w:rsidRPr="009D05A3" w:rsidRDefault="005E1DD4" w:rsidP="005E1DD4">
            <w:pPr>
              <w:rPr>
                <w:rFonts w:ascii="Times New Roman" w:hAnsi="Times New Roman" w:cs="Times New Roman"/>
              </w:rPr>
            </w:pPr>
          </w:p>
        </w:tc>
        <w:tc>
          <w:tcPr>
            <w:tcW w:w="1020" w:type="dxa"/>
            <w:vMerge/>
          </w:tcPr>
          <w:p w:rsidR="005E1DD4" w:rsidRPr="009D05A3" w:rsidRDefault="005E1DD4" w:rsidP="005E1DD4">
            <w:pPr>
              <w:pStyle w:val="ConsPlusNormal"/>
              <w:jc w:val="center"/>
            </w:pPr>
          </w:p>
        </w:tc>
        <w:tc>
          <w:tcPr>
            <w:tcW w:w="1248" w:type="dxa"/>
            <w:vMerge/>
          </w:tcPr>
          <w:p w:rsidR="005E1DD4" w:rsidRPr="009D05A3" w:rsidRDefault="005E1DD4" w:rsidP="005E1DD4">
            <w:pPr>
              <w:pStyle w:val="ConsPlusNormal"/>
              <w:jc w:val="center"/>
            </w:pPr>
          </w:p>
        </w:tc>
        <w:tc>
          <w:tcPr>
            <w:tcW w:w="795" w:type="dxa"/>
            <w:vMerge/>
          </w:tcPr>
          <w:p w:rsidR="005E1DD4" w:rsidRPr="009D05A3" w:rsidRDefault="005E1DD4" w:rsidP="005E1DD4">
            <w:pPr>
              <w:pStyle w:val="ConsPlusNormal"/>
              <w:jc w:val="center"/>
            </w:pPr>
          </w:p>
        </w:tc>
        <w:tc>
          <w:tcPr>
            <w:tcW w:w="907" w:type="dxa"/>
            <w:vMerge w:val="restart"/>
            <w:vAlign w:val="center"/>
          </w:tcPr>
          <w:p w:rsidR="005E1DD4" w:rsidRPr="009D05A3" w:rsidRDefault="005E1DD4" w:rsidP="005E1DD4">
            <w:pPr>
              <w:pStyle w:val="ConsPlusNormal"/>
              <w:jc w:val="center"/>
            </w:pPr>
            <w:r>
              <w:t>Дебет</w:t>
            </w:r>
          </w:p>
          <w:p w:rsidR="005E1DD4" w:rsidRPr="009D05A3" w:rsidRDefault="005E1DD4" w:rsidP="005E1DD4">
            <w:pPr>
              <w:pStyle w:val="ConsPlusNormal"/>
              <w:jc w:val="center"/>
            </w:pPr>
            <w:r w:rsidRPr="009D05A3">
              <w:t>9</w:t>
            </w:r>
          </w:p>
        </w:tc>
        <w:tc>
          <w:tcPr>
            <w:tcW w:w="907" w:type="dxa"/>
            <w:vMerge w:val="restart"/>
            <w:vAlign w:val="center"/>
          </w:tcPr>
          <w:p w:rsidR="005E1DD4" w:rsidRPr="009D05A3" w:rsidRDefault="005E1DD4" w:rsidP="005E1DD4">
            <w:pPr>
              <w:pStyle w:val="ConsPlusNormal"/>
              <w:jc w:val="center"/>
            </w:pPr>
            <w:r>
              <w:t>Кредит</w:t>
            </w:r>
          </w:p>
          <w:p w:rsidR="005E1DD4" w:rsidRPr="009D05A3" w:rsidRDefault="005E1DD4" w:rsidP="005E1DD4">
            <w:pPr>
              <w:pStyle w:val="ConsPlusNormal"/>
              <w:jc w:val="center"/>
            </w:pPr>
            <w:r w:rsidRPr="009D05A3">
              <w:t>10</w:t>
            </w:r>
          </w:p>
        </w:tc>
      </w:tr>
      <w:tr w:rsidR="005E1DD4" w:rsidRPr="009D05A3" w:rsidTr="005E1DD4">
        <w:trPr>
          <w:trHeight w:val="212"/>
        </w:trPr>
        <w:tc>
          <w:tcPr>
            <w:tcW w:w="567" w:type="dxa"/>
            <w:vMerge/>
            <w:vAlign w:val="center"/>
          </w:tcPr>
          <w:p w:rsidR="005E1DD4" w:rsidRPr="009D05A3" w:rsidRDefault="005E1DD4" w:rsidP="005E1DD4">
            <w:pPr>
              <w:pStyle w:val="ConsPlusNormal"/>
              <w:jc w:val="center"/>
            </w:pPr>
          </w:p>
        </w:tc>
        <w:tc>
          <w:tcPr>
            <w:tcW w:w="567" w:type="dxa"/>
            <w:vAlign w:val="center"/>
          </w:tcPr>
          <w:p w:rsidR="005E1DD4" w:rsidRPr="009D05A3" w:rsidRDefault="005E1DD4" w:rsidP="005E1DD4">
            <w:pPr>
              <w:pStyle w:val="ConsPlusNormal"/>
              <w:jc w:val="center"/>
            </w:pPr>
            <w:r>
              <w:t>ФКР</w:t>
            </w:r>
          </w:p>
        </w:tc>
        <w:tc>
          <w:tcPr>
            <w:tcW w:w="709" w:type="dxa"/>
            <w:vAlign w:val="center"/>
          </w:tcPr>
          <w:p w:rsidR="005E1DD4" w:rsidRPr="009D05A3" w:rsidRDefault="005E1DD4" w:rsidP="005E1DD4">
            <w:pPr>
              <w:pStyle w:val="ConsPlusNormal"/>
              <w:jc w:val="center"/>
            </w:pPr>
            <w:r>
              <w:t>ППП</w:t>
            </w:r>
          </w:p>
        </w:tc>
        <w:tc>
          <w:tcPr>
            <w:tcW w:w="709" w:type="dxa"/>
            <w:vAlign w:val="center"/>
          </w:tcPr>
          <w:p w:rsidR="005E1DD4" w:rsidRPr="009D05A3" w:rsidRDefault="005E1DD4" w:rsidP="005E1DD4">
            <w:pPr>
              <w:pStyle w:val="ConsPlusNormal"/>
              <w:jc w:val="center"/>
            </w:pPr>
            <w:r>
              <w:t>КЦСР</w:t>
            </w:r>
          </w:p>
        </w:tc>
        <w:tc>
          <w:tcPr>
            <w:tcW w:w="567" w:type="dxa"/>
            <w:vAlign w:val="center"/>
          </w:tcPr>
          <w:p w:rsidR="005E1DD4" w:rsidRPr="009D05A3" w:rsidRDefault="005E1DD4" w:rsidP="005E1DD4">
            <w:pPr>
              <w:pStyle w:val="ConsPlusNormal"/>
              <w:jc w:val="center"/>
            </w:pPr>
            <w:r>
              <w:t>КВР</w:t>
            </w:r>
          </w:p>
        </w:tc>
        <w:tc>
          <w:tcPr>
            <w:tcW w:w="992" w:type="dxa"/>
            <w:vAlign w:val="center"/>
          </w:tcPr>
          <w:p w:rsidR="005E1DD4" w:rsidRPr="009D05A3" w:rsidRDefault="005E1DD4" w:rsidP="005E1DD4">
            <w:pPr>
              <w:pStyle w:val="ConsPlusNormal"/>
              <w:jc w:val="center"/>
            </w:pPr>
            <w:r>
              <w:t>КОСГУ</w:t>
            </w:r>
          </w:p>
        </w:tc>
        <w:tc>
          <w:tcPr>
            <w:tcW w:w="1020" w:type="dxa"/>
            <w:vMerge/>
            <w:vAlign w:val="center"/>
          </w:tcPr>
          <w:p w:rsidR="005E1DD4" w:rsidRPr="009D05A3" w:rsidRDefault="005E1DD4" w:rsidP="005E1DD4">
            <w:pPr>
              <w:pStyle w:val="ConsPlusNormal"/>
              <w:jc w:val="center"/>
            </w:pPr>
          </w:p>
        </w:tc>
        <w:tc>
          <w:tcPr>
            <w:tcW w:w="1248" w:type="dxa"/>
            <w:vMerge/>
            <w:vAlign w:val="center"/>
          </w:tcPr>
          <w:p w:rsidR="005E1DD4" w:rsidRPr="009D05A3" w:rsidRDefault="005E1DD4" w:rsidP="005E1DD4">
            <w:pPr>
              <w:pStyle w:val="ConsPlusNormal"/>
              <w:jc w:val="center"/>
            </w:pPr>
          </w:p>
        </w:tc>
        <w:tc>
          <w:tcPr>
            <w:tcW w:w="795" w:type="dxa"/>
            <w:vMerge/>
          </w:tcPr>
          <w:p w:rsidR="005E1DD4" w:rsidRPr="009D05A3" w:rsidRDefault="005E1DD4" w:rsidP="005E1DD4">
            <w:pPr>
              <w:pStyle w:val="ConsPlusNormal"/>
              <w:jc w:val="center"/>
            </w:pPr>
          </w:p>
        </w:tc>
        <w:tc>
          <w:tcPr>
            <w:tcW w:w="907" w:type="dxa"/>
            <w:vMerge/>
            <w:vAlign w:val="center"/>
          </w:tcPr>
          <w:p w:rsidR="005E1DD4" w:rsidRPr="009D05A3" w:rsidRDefault="005E1DD4" w:rsidP="005E1DD4">
            <w:pPr>
              <w:pStyle w:val="ConsPlusNormal"/>
              <w:jc w:val="center"/>
            </w:pPr>
          </w:p>
        </w:tc>
        <w:tc>
          <w:tcPr>
            <w:tcW w:w="907" w:type="dxa"/>
            <w:vMerge/>
            <w:vAlign w:val="center"/>
          </w:tcPr>
          <w:p w:rsidR="005E1DD4" w:rsidRPr="009D05A3" w:rsidRDefault="005E1DD4" w:rsidP="005E1DD4">
            <w:pPr>
              <w:pStyle w:val="ConsPlusNormal"/>
              <w:jc w:val="center"/>
            </w:pPr>
          </w:p>
        </w:tc>
      </w:tr>
      <w:tr w:rsidR="005E1DD4" w:rsidRPr="009D05A3" w:rsidTr="005E1DD4">
        <w:trPr>
          <w:trHeight w:val="217"/>
        </w:trPr>
        <w:tc>
          <w:tcPr>
            <w:tcW w:w="567" w:type="dxa"/>
          </w:tcPr>
          <w:p w:rsidR="005E1DD4" w:rsidRPr="009D05A3" w:rsidRDefault="005E1DD4" w:rsidP="005E1DD4">
            <w:pPr>
              <w:pStyle w:val="ConsPlusNormal"/>
              <w:jc w:val="both"/>
            </w:pPr>
            <w:r>
              <w:t>1</w:t>
            </w:r>
          </w:p>
        </w:tc>
        <w:tc>
          <w:tcPr>
            <w:tcW w:w="567" w:type="dxa"/>
          </w:tcPr>
          <w:p w:rsidR="005E1DD4" w:rsidRPr="009D05A3" w:rsidRDefault="005E1DD4" w:rsidP="005E1DD4">
            <w:pPr>
              <w:pStyle w:val="ConsPlusNormal"/>
              <w:jc w:val="both"/>
            </w:pPr>
            <w:r>
              <w:t>2</w:t>
            </w:r>
          </w:p>
        </w:tc>
        <w:tc>
          <w:tcPr>
            <w:tcW w:w="709" w:type="dxa"/>
          </w:tcPr>
          <w:p w:rsidR="005E1DD4" w:rsidRPr="009D05A3" w:rsidRDefault="005E1DD4" w:rsidP="005E1DD4">
            <w:pPr>
              <w:pStyle w:val="ConsPlusNormal"/>
              <w:jc w:val="both"/>
            </w:pPr>
            <w:r>
              <w:t>3</w:t>
            </w:r>
          </w:p>
        </w:tc>
        <w:tc>
          <w:tcPr>
            <w:tcW w:w="709" w:type="dxa"/>
          </w:tcPr>
          <w:p w:rsidR="005E1DD4" w:rsidRPr="009D05A3" w:rsidRDefault="005E1DD4" w:rsidP="005E1DD4">
            <w:pPr>
              <w:pStyle w:val="ConsPlusNormal"/>
              <w:jc w:val="both"/>
            </w:pPr>
            <w:r>
              <w:t>4</w:t>
            </w:r>
          </w:p>
        </w:tc>
        <w:tc>
          <w:tcPr>
            <w:tcW w:w="567" w:type="dxa"/>
          </w:tcPr>
          <w:p w:rsidR="005E1DD4" w:rsidRPr="009D05A3" w:rsidRDefault="005E1DD4" w:rsidP="005E1DD4">
            <w:pPr>
              <w:pStyle w:val="ConsPlusNormal"/>
              <w:jc w:val="both"/>
            </w:pPr>
            <w:r>
              <w:t>5</w:t>
            </w:r>
          </w:p>
        </w:tc>
        <w:tc>
          <w:tcPr>
            <w:tcW w:w="992" w:type="dxa"/>
          </w:tcPr>
          <w:p w:rsidR="005E1DD4" w:rsidRPr="009D05A3" w:rsidRDefault="005E1DD4" w:rsidP="005E1DD4">
            <w:pPr>
              <w:pStyle w:val="ConsPlusNormal"/>
              <w:jc w:val="both"/>
            </w:pPr>
            <w:r>
              <w:t>6</w:t>
            </w:r>
          </w:p>
        </w:tc>
        <w:tc>
          <w:tcPr>
            <w:tcW w:w="1020" w:type="dxa"/>
          </w:tcPr>
          <w:p w:rsidR="005E1DD4" w:rsidRPr="009D05A3" w:rsidRDefault="005E1DD4" w:rsidP="005E1DD4">
            <w:pPr>
              <w:pStyle w:val="ConsPlusNormal"/>
              <w:jc w:val="both"/>
            </w:pPr>
            <w:r>
              <w:t>7</w:t>
            </w:r>
          </w:p>
        </w:tc>
        <w:tc>
          <w:tcPr>
            <w:tcW w:w="1248" w:type="dxa"/>
          </w:tcPr>
          <w:p w:rsidR="005E1DD4" w:rsidRPr="009D05A3" w:rsidRDefault="005E1DD4" w:rsidP="005E1DD4">
            <w:pPr>
              <w:pStyle w:val="ConsPlusNormal"/>
              <w:jc w:val="both"/>
            </w:pPr>
            <w:r>
              <w:t>8</w:t>
            </w:r>
          </w:p>
        </w:tc>
        <w:tc>
          <w:tcPr>
            <w:tcW w:w="795" w:type="dxa"/>
          </w:tcPr>
          <w:p w:rsidR="005E1DD4" w:rsidRPr="009D05A3" w:rsidRDefault="005E1DD4" w:rsidP="005E1DD4">
            <w:pPr>
              <w:pStyle w:val="ConsPlusNormal"/>
              <w:jc w:val="both"/>
            </w:pPr>
            <w:r>
              <w:t>9</w:t>
            </w:r>
          </w:p>
        </w:tc>
        <w:tc>
          <w:tcPr>
            <w:tcW w:w="907" w:type="dxa"/>
          </w:tcPr>
          <w:p w:rsidR="005E1DD4" w:rsidRPr="009D05A3" w:rsidRDefault="005E1DD4" w:rsidP="005E1DD4">
            <w:pPr>
              <w:pStyle w:val="ConsPlusNormal"/>
              <w:jc w:val="both"/>
            </w:pPr>
            <w:r>
              <w:t>10</w:t>
            </w:r>
          </w:p>
        </w:tc>
        <w:tc>
          <w:tcPr>
            <w:tcW w:w="907" w:type="dxa"/>
          </w:tcPr>
          <w:p w:rsidR="005E1DD4" w:rsidRPr="009D05A3" w:rsidRDefault="005E1DD4" w:rsidP="005E1DD4">
            <w:pPr>
              <w:pStyle w:val="ConsPlusNormal"/>
              <w:jc w:val="both"/>
            </w:pPr>
            <w:r>
              <w:t>11</w:t>
            </w:r>
          </w:p>
        </w:tc>
      </w:tr>
      <w:tr w:rsidR="005E1DD4" w:rsidRPr="009D05A3" w:rsidTr="005E1DD4">
        <w:tc>
          <w:tcPr>
            <w:tcW w:w="567" w:type="dxa"/>
          </w:tcPr>
          <w:p w:rsidR="005E1DD4" w:rsidRPr="009D05A3" w:rsidRDefault="005E1DD4" w:rsidP="005E1DD4">
            <w:pPr>
              <w:pStyle w:val="ConsPlusNormal"/>
              <w:jc w:val="both"/>
            </w:pPr>
          </w:p>
        </w:tc>
        <w:tc>
          <w:tcPr>
            <w:tcW w:w="567" w:type="dxa"/>
          </w:tcPr>
          <w:p w:rsidR="005E1DD4" w:rsidRPr="009D05A3" w:rsidRDefault="005E1DD4" w:rsidP="005E1DD4">
            <w:pPr>
              <w:pStyle w:val="ConsPlusNormal"/>
              <w:jc w:val="both"/>
            </w:pPr>
          </w:p>
        </w:tc>
        <w:tc>
          <w:tcPr>
            <w:tcW w:w="709" w:type="dxa"/>
          </w:tcPr>
          <w:p w:rsidR="005E1DD4" w:rsidRPr="009D05A3" w:rsidRDefault="005E1DD4" w:rsidP="005E1DD4">
            <w:pPr>
              <w:pStyle w:val="ConsPlusNormal"/>
              <w:jc w:val="both"/>
            </w:pPr>
          </w:p>
        </w:tc>
        <w:tc>
          <w:tcPr>
            <w:tcW w:w="709" w:type="dxa"/>
          </w:tcPr>
          <w:p w:rsidR="005E1DD4" w:rsidRPr="009D05A3" w:rsidRDefault="005E1DD4" w:rsidP="005E1DD4">
            <w:pPr>
              <w:pStyle w:val="ConsPlusNormal"/>
              <w:jc w:val="both"/>
            </w:pPr>
          </w:p>
        </w:tc>
        <w:tc>
          <w:tcPr>
            <w:tcW w:w="567" w:type="dxa"/>
          </w:tcPr>
          <w:p w:rsidR="005E1DD4" w:rsidRPr="009D05A3" w:rsidRDefault="005E1DD4" w:rsidP="005E1DD4">
            <w:pPr>
              <w:pStyle w:val="ConsPlusNormal"/>
              <w:jc w:val="both"/>
            </w:pPr>
          </w:p>
        </w:tc>
        <w:tc>
          <w:tcPr>
            <w:tcW w:w="992"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1248" w:type="dxa"/>
          </w:tcPr>
          <w:p w:rsidR="005E1DD4" w:rsidRPr="009D05A3" w:rsidRDefault="005E1DD4" w:rsidP="005E1DD4">
            <w:pPr>
              <w:pStyle w:val="ConsPlusNormal"/>
              <w:jc w:val="both"/>
            </w:pPr>
          </w:p>
        </w:tc>
        <w:tc>
          <w:tcPr>
            <w:tcW w:w="795" w:type="dxa"/>
          </w:tcPr>
          <w:p w:rsidR="005E1DD4" w:rsidRPr="009D05A3" w:rsidRDefault="005E1DD4" w:rsidP="005E1DD4">
            <w:pPr>
              <w:pStyle w:val="ConsPlusNormal"/>
              <w:jc w:val="both"/>
            </w:pPr>
          </w:p>
        </w:tc>
        <w:tc>
          <w:tcPr>
            <w:tcW w:w="907" w:type="dxa"/>
          </w:tcPr>
          <w:p w:rsidR="005E1DD4" w:rsidRPr="009D05A3" w:rsidRDefault="005E1DD4" w:rsidP="005E1DD4">
            <w:pPr>
              <w:pStyle w:val="ConsPlusNormal"/>
              <w:jc w:val="both"/>
            </w:pPr>
          </w:p>
        </w:tc>
        <w:tc>
          <w:tcPr>
            <w:tcW w:w="907" w:type="dxa"/>
          </w:tcPr>
          <w:p w:rsidR="005E1DD4" w:rsidRPr="009D05A3" w:rsidRDefault="005E1DD4" w:rsidP="005E1DD4">
            <w:pPr>
              <w:pStyle w:val="ConsPlusNormal"/>
              <w:jc w:val="both"/>
            </w:pPr>
          </w:p>
        </w:tc>
      </w:tr>
      <w:tr w:rsidR="005E1DD4" w:rsidRPr="009D05A3" w:rsidTr="005E1DD4">
        <w:tc>
          <w:tcPr>
            <w:tcW w:w="567" w:type="dxa"/>
          </w:tcPr>
          <w:p w:rsidR="005E1DD4" w:rsidRPr="009D05A3" w:rsidRDefault="005E1DD4" w:rsidP="005E1DD4">
            <w:pPr>
              <w:pStyle w:val="ConsPlusNormal"/>
              <w:jc w:val="both"/>
            </w:pPr>
          </w:p>
        </w:tc>
        <w:tc>
          <w:tcPr>
            <w:tcW w:w="567" w:type="dxa"/>
          </w:tcPr>
          <w:p w:rsidR="005E1DD4" w:rsidRPr="009D05A3" w:rsidRDefault="005E1DD4" w:rsidP="005E1DD4">
            <w:pPr>
              <w:pStyle w:val="ConsPlusNormal"/>
              <w:jc w:val="both"/>
            </w:pPr>
          </w:p>
        </w:tc>
        <w:tc>
          <w:tcPr>
            <w:tcW w:w="709" w:type="dxa"/>
          </w:tcPr>
          <w:p w:rsidR="005E1DD4" w:rsidRPr="009D05A3" w:rsidRDefault="005E1DD4" w:rsidP="005E1DD4">
            <w:pPr>
              <w:pStyle w:val="ConsPlusNormal"/>
              <w:jc w:val="both"/>
            </w:pPr>
          </w:p>
        </w:tc>
        <w:tc>
          <w:tcPr>
            <w:tcW w:w="709" w:type="dxa"/>
          </w:tcPr>
          <w:p w:rsidR="005E1DD4" w:rsidRPr="009D05A3" w:rsidRDefault="005E1DD4" w:rsidP="005E1DD4">
            <w:pPr>
              <w:pStyle w:val="ConsPlusNormal"/>
              <w:jc w:val="both"/>
            </w:pPr>
          </w:p>
        </w:tc>
        <w:tc>
          <w:tcPr>
            <w:tcW w:w="567" w:type="dxa"/>
          </w:tcPr>
          <w:p w:rsidR="005E1DD4" w:rsidRPr="009D05A3" w:rsidRDefault="005E1DD4" w:rsidP="005E1DD4">
            <w:pPr>
              <w:pStyle w:val="ConsPlusNormal"/>
              <w:jc w:val="both"/>
            </w:pPr>
          </w:p>
        </w:tc>
        <w:tc>
          <w:tcPr>
            <w:tcW w:w="992"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1248" w:type="dxa"/>
          </w:tcPr>
          <w:p w:rsidR="005E1DD4" w:rsidRPr="009D05A3" w:rsidRDefault="005E1DD4" w:rsidP="005E1DD4">
            <w:pPr>
              <w:pStyle w:val="ConsPlusNormal"/>
              <w:jc w:val="both"/>
            </w:pPr>
          </w:p>
        </w:tc>
        <w:tc>
          <w:tcPr>
            <w:tcW w:w="795" w:type="dxa"/>
          </w:tcPr>
          <w:p w:rsidR="005E1DD4" w:rsidRPr="009D05A3" w:rsidRDefault="005E1DD4" w:rsidP="005E1DD4">
            <w:pPr>
              <w:pStyle w:val="ConsPlusNormal"/>
              <w:jc w:val="both"/>
            </w:pPr>
          </w:p>
        </w:tc>
        <w:tc>
          <w:tcPr>
            <w:tcW w:w="907" w:type="dxa"/>
          </w:tcPr>
          <w:p w:rsidR="005E1DD4" w:rsidRPr="009D05A3" w:rsidRDefault="005E1DD4" w:rsidP="005E1DD4">
            <w:pPr>
              <w:pStyle w:val="ConsPlusNormal"/>
              <w:jc w:val="both"/>
            </w:pPr>
          </w:p>
        </w:tc>
        <w:tc>
          <w:tcPr>
            <w:tcW w:w="907" w:type="dxa"/>
          </w:tcPr>
          <w:p w:rsidR="005E1DD4" w:rsidRPr="009D05A3" w:rsidRDefault="005E1DD4" w:rsidP="005E1DD4">
            <w:pPr>
              <w:pStyle w:val="ConsPlusNormal"/>
              <w:jc w:val="both"/>
            </w:pPr>
          </w:p>
        </w:tc>
      </w:tr>
      <w:tr w:rsidR="005E1DD4" w:rsidRPr="009D05A3" w:rsidTr="005E1DD4">
        <w:tc>
          <w:tcPr>
            <w:tcW w:w="1134" w:type="dxa"/>
            <w:gridSpan w:val="2"/>
          </w:tcPr>
          <w:p w:rsidR="005E1DD4" w:rsidRPr="009D05A3" w:rsidRDefault="005E1DD4" w:rsidP="005E1DD4">
            <w:pPr>
              <w:pStyle w:val="ConsPlusNormal"/>
              <w:jc w:val="both"/>
            </w:pPr>
            <w:r w:rsidRPr="009D05A3">
              <w:t>Обороты</w:t>
            </w:r>
          </w:p>
        </w:tc>
        <w:tc>
          <w:tcPr>
            <w:tcW w:w="709" w:type="dxa"/>
          </w:tcPr>
          <w:p w:rsidR="005E1DD4" w:rsidRPr="009D05A3" w:rsidRDefault="005E1DD4" w:rsidP="005E1DD4">
            <w:pPr>
              <w:pStyle w:val="ConsPlusNormal"/>
              <w:jc w:val="both"/>
            </w:pPr>
          </w:p>
        </w:tc>
        <w:tc>
          <w:tcPr>
            <w:tcW w:w="709" w:type="dxa"/>
          </w:tcPr>
          <w:p w:rsidR="005E1DD4" w:rsidRPr="009D05A3" w:rsidRDefault="005E1DD4" w:rsidP="005E1DD4">
            <w:pPr>
              <w:pStyle w:val="ConsPlusNormal"/>
              <w:jc w:val="both"/>
            </w:pPr>
          </w:p>
        </w:tc>
        <w:tc>
          <w:tcPr>
            <w:tcW w:w="567" w:type="dxa"/>
          </w:tcPr>
          <w:p w:rsidR="005E1DD4" w:rsidRPr="009D05A3" w:rsidRDefault="005E1DD4" w:rsidP="005E1DD4">
            <w:pPr>
              <w:pStyle w:val="ConsPlusNormal"/>
              <w:jc w:val="both"/>
            </w:pPr>
          </w:p>
        </w:tc>
        <w:tc>
          <w:tcPr>
            <w:tcW w:w="992"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1248" w:type="dxa"/>
          </w:tcPr>
          <w:p w:rsidR="005E1DD4" w:rsidRPr="009D05A3" w:rsidRDefault="005E1DD4" w:rsidP="005E1DD4">
            <w:pPr>
              <w:pStyle w:val="ConsPlusNormal"/>
              <w:jc w:val="both"/>
            </w:pPr>
          </w:p>
        </w:tc>
        <w:tc>
          <w:tcPr>
            <w:tcW w:w="795" w:type="dxa"/>
          </w:tcPr>
          <w:p w:rsidR="005E1DD4" w:rsidRPr="009D05A3" w:rsidRDefault="005E1DD4" w:rsidP="005E1DD4">
            <w:pPr>
              <w:pStyle w:val="ConsPlusNormal"/>
              <w:jc w:val="both"/>
            </w:pPr>
          </w:p>
        </w:tc>
        <w:tc>
          <w:tcPr>
            <w:tcW w:w="907" w:type="dxa"/>
          </w:tcPr>
          <w:p w:rsidR="005E1DD4" w:rsidRPr="009D05A3" w:rsidRDefault="005E1DD4" w:rsidP="005E1DD4">
            <w:pPr>
              <w:pStyle w:val="ConsPlusNormal"/>
              <w:jc w:val="both"/>
            </w:pPr>
          </w:p>
        </w:tc>
        <w:tc>
          <w:tcPr>
            <w:tcW w:w="907" w:type="dxa"/>
          </w:tcPr>
          <w:p w:rsidR="005E1DD4" w:rsidRPr="009D05A3" w:rsidRDefault="005E1DD4" w:rsidP="005E1DD4">
            <w:pPr>
              <w:pStyle w:val="ConsPlusNormal"/>
              <w:jc w:val="both"/>
            </w:pPr>
          </w:p>
        </w:tc>
      </w:tr>
      <w:tr w:rsidR="005E1DD4" w:rsidRPr="009D05A3" w:rsidTr="005E1DD4">
        <w:tc>
          <w:tcPr>
            <w:tcW w:w="1134" w:type="dxa"/>
            <w:gridSpan w:val="2"/>
            <w:vAlign w:val="bottom"/>
          </w:tcPr>
          <w:p w:rsidR="005E1DD4" w:rsidRPr="009D05A3" w:rsidRDefault="005E1DD4" w:rsidP="005E1DD4">
            <w:pPr>
              <w:pStyle w:val="ConsPlusNormal"/>
              <w:jc w:val="both"/>
            </w:pPr>
            <w:r w:rsidRPr="009D05A3">
              <w:t>Итого по счету</w:t>
            </w:r>
          </w:p>
        </w:tc>
        <w:tc>
          <w:tcPr>
            <w:tcW w:w="709" w:type="dxa"/>
            <w:vAlign w:val="bottom"/>
          </w:tcPr>
          <w:p w:rsidR="005E1DD4" w:rsidRPr="009D05A3" w:rsidRDefault="005E1DD4" w:rsidP="005E1DD4">
            <w:pPr>
              <w:pStyle w:val="ConsPlusNormal"/>
              <w:jc w:val="both"/>
            </w:pPr>
          </w:p>
        </w:tc>
        <w:tc>
          <w:tcPr>
            <w:tcW w:w="709" w:type="dxa"/>
            <w:vAlign w:val="bottom"/>
          </w:tcPr>
          <w:p w:rsidR="005E1DD4" w:rsidRPr="009D05A3" w:rsidRDefault="005E1DD4" w:rsidP="005E1DD4">
            <w:pPr>
              <w:pStyle w:val="ConsPlusNormal"/>
              <w:jc w:val="both"/>
            </w:pPr>
          </w:p>
        </w:tc>
        <w:tc>
          <w:tcPr>
            <w:tcW w:w="567" w:type="dxa"/>
            <w:vAlign w:val="bottom"/>
          </w:tcPr>
          <w:p w:rsidR="005E1DD4" w:rsidRPr="009D05A3" w:rsidRDefault="005E1DD4" w:rsidP="005E1DD4">
            <w:pPr>
              <w:pStyle w:val="ConsPlusNormal"/>
              <w:jc w:val="both"/>
            </w:pPr>
          </w:p>
        </w:tc>
        <w:tc>
          <w:tcPr>
            <w:tcW w:w="992"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1248" w:type="dxa"/>
          </w:tcPr>
          <w:p w:rsidR="005E1DD4" w:rsidRPr="009D05A3" w:rsidRDefault="005E1DD4" w:rsidP="005E1DD4">
            <w:pPr>
              <w:pStyle w:val="ConsPlusNormal"/>
              <w:jc w:val="both"/>
            </w:pPr>
          </w:p>
        </w:tc>
        <w:tc>
          <w:tcPr>
            <w:tcW w:w="795" w:type="dxa"/>
          </w:tcPr>
          <w:p w:rsidR="005E1DD4" w:rsidRPr="009D05A3" w:rsidRDefault="005E1DD4" w:rsidP="005E1DD4">
            <w:pPr>
              <w:pStyle w:val="ConsPlusNormal"/>
              <w:jc w:val="both"/>
            </w:pPr>
          </w:p>
        </w:tc>
        <w:tc>
          <w:tcPr>
            <w:tcW w:w="907" w:type="dxa"/>
          </w:tcPr>
          <w:p w:rsidR="005E1DD4" w:rsidRPr="009D05A3" w:rsidRDefault="005E1DD4" w:rsidP="005E1DD4">
            <w:pPr>
              <w:pStyle w:val="ConsPlusNormal"/>
              <w:jc w:val="both"/>
            </w:pPr>
          </w:p>
        </w:tc>
        <w:tc>
          <w:tcPr>
            <w:tcW w:w="907" w:type="dxa"/>
          </w:tcPr>
          <w:p w:rsidR="005E1DD4" w:rsidRPr="009D05A3" w:rsidRDefault="005E1DD4" w:rsidP="005E1DD4">
            <w:pPr>
              <w:pStyle w:val="ConsPlusNormal"/>
              <w:jc w:val="both"/>
            </w:pPr>
          </w:p>
        </w:tc>
      </w:tr>
    </w:tbl>
    <w:p w:rsidR="005E1DD4" w:rsidRPr="009D05A3" w:rsidRDefault="005E1DD4" w:rsidP="005E1DD4">
      <w:pPr>
        <w:pStyle w:val="ConsPlusNormal"/>
        <w:ind w:firstLine="540"/>
        <w:jc w:val="both"/>
      </w:pPr>
    </w:p>
    <w:p w:rsidR="005E1DD4" w:rsidRPr="004A35B6" w:rsidRDefault="005E1DD4" w:rsidP="005E1DD4">
      <w:pPr>
        <w:pStyle w:val="ConsPlusNonformat"/>
        <w:jc w:val="both"/>
        <w:rPr>
          <w:rFonts w:ascii="Times New Roman" w:hAnsi="Times New Roman" w:cs="Times New Roman"/>
          <w:sz w:val="24"/>
          <w:szCs w:val="24"/>
        </w:rPr>
      </w:pPr>
      <w:r w:rsidRPr="004A35B6">
        <w:rPr>
          <w:rFonts w:ascii="Times New Roman" w:hAnsi="Times New Roman" w:cs="Times New Roman"/>
          <w:sz w:val="24"/>
          <w:szCs w:val="24"/>
        </w:rPr>
        <w:t>Исполнитель _______________________  ______________________________________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jc w:val="right"/>
        <w:outlineLvl w:val="2"/>
      </w:pPr>
      <w:r w:rsidRPr="009D05A3">
        <w:t>Приложение N 5.2</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C25D5A" w:rsidRDefault="005E1DD4" w:rsidP="005E1DD4">
      <w:pPr>
        <w:pStyle w:val="ConsPlusNonformat"/>
        <w:jc w:val="center"/>
        <w:rPr>
          <w:rFonts w:ascii="Times New Roman" w:hAnsi="Times New Roman" w:cs="Times New Roman"/>
          <w:sz w:val="24"/>
          <w:szCs w:val="24"/>
        </w:rPr>
      </w:pPr>
      <w:bookmarkStart w:id="235" w:name="P2237"/>
      <w:bookmarkEnd w:id="235"/>
      <w:r w:rsidRPr="00C25D5A">
        <w:rPr>
          <w:rFonts w:ascii="Times New Roman" w:hAnsi="Times New Roman" w:cs="Times New Roman"/>
          <w:sz w:val="24"/>
          <w:szCs w:val="24"/>
        </w:rPr>
        <w:t>СПРАВКА</w:t>
      </w:r>
    </w:p>
    <w:p w:rsidR="005E1DD4" w:rsidRPr="00C25D5A" w:rsidRDefault="005E1DD4" w:rsidP="005E1DD4">
      <w:pPr>
        <w:pStyle w:val="ConsPlusNonformat"/>
        <w:jc w:val="center"/>
        <w:rPr>
          <w:rFonts w:ascii="Times New Roman" w:hAnsi="Times New Roman" w:cs="Times New Roman"/>
          <w:sz w:val="24"/>
          <w:szCs w:val="24"/>
        </w:rPr>
      </w:pPr>
      <w:r w:rsidRPr="00C25D5A">
        <w:rPr>
          <w:rFonts w:ascii="Times New Roman" w:hAnsi="Times New Roman" w:cs="Times New Roman"/>
          <w:sz w:val="24"/>
          <w:szCs w:val="24"/>
        </w:rPr>
        <w:t>о финансировании и кассовых расходах получателей бюджетных средств</w:t>
      </w:r>
    </w:p>
    <w:p w:rsidR="005E1DD4" w:rsidRPr="00C25D5A" w:rsidRDefault="005E1DD4" w:rsidP="005E1DD4">
      <w:pPr>
        <w:pStyle w:val="ConsPlusNonformat"/>
        <w:jc w:val="center"/>
        <w:rPr>
          <w:rFonts w:ascii="Times New Roman" w:hAnsi="Times New Roman" w:cs="Times New Roman"/>
          <w:sz w:val="24"/>
          <w:szCs w:val="24"/>
        </w:rPr>
      </w:pPr>
      <w:r w:rsidRPr="00C25D5A">
        <w:rPr>
          <w:rFonts w:ascii="Times New Roman" w:hAnsi="Times New Roman" w:cs="Times New Roman"/>
          <w:sz w:val="24"/>
          <w:szCs w:val="24"/>
        </w:rPr>
        <w:t>за ______________ 20____ г.</w:t>
      </w:r>
    </w:p>
    <w:p w:rsidR="005E1DD4" w:rsidRPr="00C25D5A" w:rsidRDefault="005E1DD4" w:rsidP="005E1DD4">
      <w:pPr>
        <w:pStyle w:val="ConsPlusNonformat"/>
        <w:jc w:val="center"/>
        <w:rPr>
          <w:rFonts w:ascii="Times New Roman" w:hAnsi="Times New Roman" w:cs="Times New Roman"/>
        </w:rPr>
      </w:pPr>
      <w:r w:rsidRPr="00C25D5A">
        <w:rPr>
          <w:rFonts w:ascii="Times New Roman" w:hAnsi="Times New Roman" w:cs="Times New Roman"/>
        </w:rPr>
        <w:t>(месяц)</w:t>
      </w:r>
    </w:p>
    <w:p w:rsidR="005E1DD4" w:rsidRPr="00C25D5A" w:rsidRDefault="005E1DD4" w:rsidP="005E1DD4">
      <w:pPr>
        <w:pStyle w:val="ConsPlusNonformat"/>
        <w:jc w:val="both"/>
        <w:rPr>
          <w:rFonts w:ascii="Times New Roman" w:hAnsi="Times New Roman" w:cs="Times New Roman"/>
          <w:sz w:val="24"/>
          <w:szCs w:val="24"/>
        </w:rPr>
      </w:pPr>
    </w:p>
    <w:p w:rsidR="005E1DD4" w:rsidRPr="00C25D5A" w:rsidRDefault="005E1DD4" w:rsidP="005E1DD4">
      <w:pPr>
        <w:pStyle w:val="ConsPlusNonformat"/>
        <w:jc w:val="both"/>
        <w:rPr>
          <w:rFonts w:ascii="Times New Roman" w:hAnsi="Times New Roman" w:cs="Times New Roman"/>
          <w:sz w:val="24"/>
          <w:szCs w:val="24"/>
        </w:rPr>
      </w:pPr>
      <w:r w:rsidRPr="00C25D5A">
        <w:rPr>
          <w:rFonts w:ascii="Times New Roman" w:hAnsi="Times New Roman" w:cs="Times New Roman"/>
          <w:sz w:val="24"/>
          <w:szCs w:val="24"/>
        </w:rPr>
        <w:t>___________________________________________________________________________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(наименование лицевого счета)</w:t>
      </w:r>
    </w:p>
    <w:p w:rsidR="005E1DD4" w:rsidRPr="009D05A3" w:rsidRDefault="005E1DD4" w:rsidP="005E1DD4">
      <w:pPr>
        <w:pStyle w:val="ConsPlusNormal"/>
        <w:ind w:firstLine="540"/>
        <w:jc w:val="both"/>
      </w:pPr>
    </w:p>
    <w:p w:rsidR="005E1DD4" w:rsidRDefault="005E1DD4" w:rsidP="005E1DD4">
      <w:pPr>
        <w:rPr>
          <w:rFonts w:ascii="Times New Roman" w:hAnsi="Times New Roman" w:cs="Times New Roman"/>
        </w:rPr>
      </w:pPr>
    </w:p>
    <w:tbl>
      <w:tblPr>
        <w:tblW w:w="779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
        <w:gridCol w:w="1386"/>
        <w:gridCol w:w="1124"/>
        <w:gridCol w:w="968"/>
        <w:gridCol w:w="968"/>
        <w:gridCol w:w="733"/>
        <w:gridCol w:w="669"/>
        <w:gridCol w:w="1206"/>
        <w:gridCol w:w="992"/>
        <w:gridCol w:w="972"/>
      </w:tblGrid>
      <w:tr w:rsidR="005E1DD4" w:rsidRPr="003B4F42" w:rsidTr="005E1DD4">
        <w:trPr>
          <w:trHeight w:val="658"/>
        </w:trPr>
        <w:tc>
          <w:tcPr>
            <w:tcW w:w="709" w:type="dxa"/>
            <w:vMerge w:val="restart"/>
            <w:vAlign w:val="center"/>
          </w:tcPr>
          <w:p w:rsidR="005E1DD4" w:rsidRPr="003B4F42" w:rsidRDefault="005E1DD4" w:rsidP="005E1DD4">
            <w:pPr>
              <w:rPr>
                <w:rFonts w:ascii="Times New Roman" w:hAnsi="Times New Roman" w:cs="Times New Roman"/>
                <w:sz w:val="18"/>
                <w:szCs w:val="16"/>
              </w:rPr>
            </w:pPr>
            <w:r w:rsidRPr="003B4F42">
              <w:rPr>
                <w:rFonts w:ascii="Times New Roman" w:hAnsi="Times New Roman" w:cs="Times New Roman"/>
                <w:sz w:val="18"/>
                <w:szCs w:val="16"/>
              </w:rPr>
              <w:t>Лицевой счет</w:t>
            </w:r>
          </w:p>
        </w:tc>
        <w:tc>
          <w:tcPr>
            <w:tcW w:w="993" w:type="dxa"/>
            <w:vMerge w:val="restart"/>
            <w:vAlign w:val="center"/>
          </w:tcPr>
          <w:p w:rsidR="005E1DD4" w:rsidRPr="003B4F42" w:rsidRDefault="005E1DD4" w:rsidP="005E1DD4">
            <w:pPr>
              <w:rPr>
                <w:rFonts w:ascii="Times New Roman" w:hAnsi="Times New Roman" w:cs="Times New Roman"/>
                <w:sz w:val="18"/>
                <w:szCs w:val="16"/>
              </w:rPr>
            </w:pPr>
            <w:r w:rsidRPr="003B4F42">
              <w:rPr>
                <w:rFonts w:ascii="Times New Roman" w:hAnsi="Times New Roman" w:cs="Times New Roman"/>
                <w:sz w:val="18"/>
                <w:szCs w:val="16"/>
              </w:rPr>
              <w:t>Бюджетная классификация</w:t>
            </w:r>
          </w:p>
        </w:tc>
        <w:tc>
          <w:tcPr>
            <w:tcW w:w="567" w:type="dxa"/>
            <w:vMerge w:val="restart"/>
            <w:vAlign w:val="center"/>
          </w:tcPr>
          <w:p w:rsidR="005E1DD4" w:rsidRPr="003B4F42" w:rsidRDefault="005E1DD4" w:rsidP="005E1DD4">
            <w:pPr>
              <w:jc w:val="center"/>
              <w:rPr>
                <w:rFonts w:ascii="Times New Roman" w:hAnsi="Times New Roman" w:cs="Times New Roman"/>
                <w:sz w:val="18"/>
                <w:szCs w:val="16"/>
              </w:rPr>
            </w:pPr>
            <w:r w:rsidRPr="003B4F42">
              <w:rPr>
                <w:rFonts w:ascii="Times New Roman" w:hAnsi="Times New Roman" w:cs="Times New Roman"/>
                <w:sz w:val="18"/>
                <w:szCs w:val="16"/>
              </w:rPr>
              <w:t>Лимиты бюджетных средств</w:t>
            </w:r>
          </w:p>
        </w:tc>
        <w:tc>
          <w:tcPr>
            <w:tcW w:w="708" w:type="dxa"/>
            <w:vMerge w:val="restart"/>
            <w:vAlign w:val="center"/>
          </w:tcPr>
          <w:p w:rsidR="005E1DD4" w:rsidRPr="003B4F42" w:rsidRDefault="005E1DD4" w:rsidP="005E1DD4">
            <w:pPr>
              <w:jc w:val="center"/>
              <w:rPr>
                <w:rFonts w:ascii="Times New Roman" w:hAnsi="Times New Roman" w:cs="Times New Roman"/>
                <w:sz w:val="18"/>
                <w:szCs w:val="16"/>
              </w:rPr>
            </w:pPr>
            <w:r w:rsidRPr="003B4F42">
              <w:rPr>
                <w:rFonts w:ascii="Times New Roman" w:hAnsi="Times New Roman" w:cs="Times New Roman"/>
                <w:sz w:val="18"/>
                <w:szCs w:val="16"/>
              </w:rPr>
              <w:t>Кассовый план по текущий квартал</w:t>
            </w:r>
          </w:p>
        </w:tc>
        <w:tc>
          <w:tcPr>
            <w:tcW w:w="709" w:type="dxa"/>
            <w:vMerge w:val="restart"/>
            <w:vAlign w:val="center"/>
          </w:tcPr>
          <w:p w:rsidR="005E1DD4" w:rsidRPr="003B4F42" w:rsidRDefault="005E1DD4" w:rsidP="005E1DD4">
            <w:pPr>
              <w:jc w:val="center"/>
              <w:rPr>
                <w:rFonts w:ascii="Times New Roman" w:hAnsi="Times New Roman" w:cs="Times New Roman"/>
                <w:sz w:val="18"/>
                <w:szCs w:val="16"/>
              </w:rPr>
            </w:pPr>
            <w:r>
              <w:rPr>
                <w:rFonts w:ascii="Times New Roman" w:hAnsi="Times New Roman" w:cs="Times New Roman"/>
                <w:sz w:val="18"/>
                <w:szCs w:val="16"/>
              </w:rPr>
              <w:t xml:space="preserve">Кассовый план </w:t>
            </w:r>
            <w:r w:rsidRPr="003B4F42">
              <w:rPr>
                <w:rFonts w:ascii="Times New Roman" w:hAnsi="Times New Roman" w:cs="Times New Roman"/>
                <w:sz w:val="18"/>
                <w:szCs w:val="16"/>
              </w:rPr>
              <w:t>на текущий месяц</w:t>
            </w:r>
          </w:p>
        </w:tc>
        <w:tc>
          <w:tcPr>
            <w:tcW w:w="1559" w:type="dxa"/>
            <w:gridSpan w:val="2"/>
          </w:tcPr>
          <w:p w:rsidR="005E1DD4" w:rsidRPr="003B4F42" w:rsidRDefault="005E1DD4" w:rsidP="005E1DD4">
            <w:pPr>
              <w:jc w:val="center"/>
              <w:rPr>
                <w:rFonts w:ascii="Times New Roman" w:hAnsi="Times New Roman" w:cs="Times New Roman"/>
                <w:sz w:val="18"/>
                <w:szCs w:val="16"/>
              </w:rPr>
            </w:pPr>
            <w:r w:rsidRPr="003B4F42">
              <w:rPr>
                <w:rFonts w:ascii="Times New Roman" w:hAnsi="Times New Roman" w:cs="Times New Roman"/>
                <w:sz w:val="18"/>
                <w:szCs w:val="16"/>
              </w:rPr>
              <w:t>Кассовый расход</w:t>
            </w:r>
          </w:p>
          <w:p w:rsidR="005E1DD4" w:rsidRPr="003B4F42" w:rsidRDefault="005E1DD4" w:rsidP="005E1DD4">
            <w:pPr>
              <w:jc w:val="center"/>
              <w:rPr>
                <w:rFonts w:ascii="Times New Roman" w:hAnsi="Times New Roman" w:cs="Times New Roman"/>
                <w:sz w:val="18"/>
                <w:szCs w:val="16"/>
              </w:rPr>
            </w:pPr>
          </w:p>
        </w:tc>
        <w:tc>
          <w:tcPr>
            <w:tcW w:w="851" w:type="dxa"/>
            <w:vMerge w:val="restart"/>
            <w:vAlign w:val="center"/>
          </w:tcPr>
          <w:p w:rsidR="005E1DD4" w:rsidRPr="003B4F42" w:rsidRDefault="005E1DD4" w:rsidP="005E1DD4">
            <w:pPr>
              <w:jc w:val="center"/>
              <w:rPr>
                <w:rFonts w:ascii="Times New Roman" w:hAnsi="Times New Roman" w:cs="Times New Roman"/>
                <w:sz w:val="18"/>
                <w:szCs w:val="16"/>
              </w:rPr>
            </w:pPr>
            <w:r w:rsidRPr="003B4F42">
              <w:rPr>
                <w:rFonts w:ascii="Times New Roman" w:hAnsi="Times New Roman" w:cs="Times New Roman"/>
                <w:sz w:val="18"/>
                <w:szCs w:val="16"/>
              </w:rPr>
              <w:t>Остаток лимитов бюджетных обязательств на год (лимиты – расход за год)</w:t>
            </w:r>
          </w:p>
        </w:tc>
        <w:tc>
          <w:tcPr>
            <w:tcW w:w="992" w:type="dxa"/>
            <w:vMerge w:val="restart"/>
            <w:vAlign w:val="center"/>
          </w:tcPr>
          <w:p w:rsidR="005E1DD4" w:rsidRPr="003B4F42" w:rsidRDefault="005E1DD4" w:rsidP="005E1DD4">
            <w:pPr>
              <w:jc w:val="center"/>
              <w:rPr>
                <w:rFonts w:ascii="Times New Roman" w:hAnsi="Times New Roman" w:cs="Times New Roman"/>
                <w:sz w:val="18"/>
                <w:szCs w:val="16"/>
              </w:rPr>
            </w:pPr>
            <w:r w:rsidRPr="003B4F42">
              <w:rPr>
                <w:rFonts w:ascii="Times New Roman" w:hAnsi="Times New Roman" w:cs="Times New Roman"/>
                <w:sz w:val="18"/>
                <w:szCs w:val="16"/>
              </w:rPr>
              <w:t xml:space="preserve">Остаток </w:t>
            </w:r>
            <w:r>
              <w:rPr>
                <w:rFonts w:ascii="Times New Roman" w:hAnsi="Times New Roman" w:cs="Times New Roman"/>
                <w:sz w:val="18"/>
                <w:szCs w:val="16"/>
              </w:rPr>
              <w:t>кассового плана с начала года</w:t>
            </w:r>
          </w:p>
        </w:tc>
        <w:tc>
          <w:tcPr>
            <w:tcW w:w="709" w:type="dxa"/>
            <w:vMerge w:val="restart"/>
            <w:vAlign w:val="center"/>
          </w:tcPr>
          <w:p w:rsidR="005E1DD4" w:rsidRPr="003B4F42" w:rsidRDefault="005E1DD4" w:rsidP="005E1DD4">
            <w:pPr>
              <w:jc w:val="center"/>
              <w:rPr>
                <w:rFonts w:ascii="Times New Roman" w:hAnsi="Times New Roman" w:cs="Times New Roman"/>
                <w:sz w:val="18"/>
                <w:szCs w:val="16"/>
              </w:rPr>
            </w:pPr>
            <w:r>
              <w:rPr>
                <w:rFonts w:ascii="Times New Roman" w:hAnsi="Times New Roman" w:cs="Times New Roman"/>
                <w:sz w:val="18"/>
                <w:szCs w:val="16"/>
              </w:rPr>
              <w:t>Остаток кассового плана за месяц</w:t>
            </w:r>
          </w:p>
        </w:tc>
      </w:tr>
      <w:tr w:rsidR="005E1DD4" w:rsidRPr="003B4F42" w:rsidTr="005E1DD4">
        <w:trPr>
          <w:trHeight w:val="225"/>
        </w:trPr>
        <w:tc>
          <w:tcPr>
            <w:tcW w:w="709" w:type="dxa"/>
            <w:vMerge/>
            <w:vAlign w:val="bottom"/>
          </w:tcPr>
          <w:p w:rsidR="005E1DD4" w:rsidRPr="003B4F42" w:rsidRDefault="005E1DD4" w:rsidP="005E1DD4">
            <w:pPr>
              <w:jc w:val="center"/>
              <w:rPr>
                <w:rFonts w:ascii="Times New Roman" w:hAnsi="Times New Roman" w:cs="Times New Roman"/>
                <w:sz w:val="18"/>
                <w:szCs w:val="18"/>
              </w:rPr>
            </w:pPr>
          </w:p>
        </w:tc>
        <w:tc>
          <w:tcPr>
            <w:tcW w:w="993" w:type="dxa"/>
            <w:vMerge/>
            <w:vAlign w:val="bottom"/>
          </w:tcPr>
          <w:p w:rsidR="005E1DD4" w:rsidRPr="003B4F42" w:rsidRDefault="005E1DD4" w:rsidP="005E1DD4">
            <w:pPr>
              <w:jc w:val="center"/>
              <w:rPr>
                <w:rFonts w:ascii="Times New Roman" w:hAnsi="Times New Roman" w:cs="Times New Roman"/>
                <w:sz w:val="18"/>
                <w:szCs w:val="18"/>
              </w:rPr>
            </w:pPr>
          </w:p>
        </w:tc>
        <w:tc>
          <w:tcPr>
            <w:tcW w:w="567" w:type="dxa"/>
            <w:vMerge/>
            <w:vAlign w:val="bottom"/>
          </w:tcPr>
          <w:p w:rsidR="005E1DD4" w:rsidRPr="003B4F42" w:rsidRDefault="005E1DD4" w:rsidP="005E1DD4">
            <w:pPr>
              <w:jc w:val="center"/>
              <w:rPr>
                <w:rFonts w:ascii="Times New Roman" w:hAnsi="Times New Roman" w:cs="Times New Roman"/>
                <w:sz w:val="18"/>
                <w:szCs w:val="18"/>
              </w:rPr>
            </w:pPr>
          </w:p>
        </w:tc>
        <w:tc>
          <w:tcPr>
            <w:tcW w:w="708" w:type="dxa"/>
            <w:vMerge/>
            <w:vAlign w:val="bottom"/>
          </w:tcPr>
          <w:p w:rsidR="005E1DD4" w:rsidRPr="003B4F42" w:rsidRDefault="005E1DD4" w:rsidP="005E1DD4">
            <w:pPr>
              <w:jc w:val="center"/>
              <w:rPr>
                <w:rFonts w:ascii="Times New Roman" w:hAnsi="Times New Roman" w:cs="Times New Roman"/>
                <w:sz w:val="18"/>
                <w:szCs w:val="18"/>
              </w:rPr>
            </w:pPr>
          </w:p>
        </w:tc>
        <w:tc>
          <w:tcPr>
            <w:tcW w:w="709" w:type="dxa"/>
            <w:vMerge/>
            <w:vAlign w:val="bottom"/>
          </w:tcPr>
          <w:p w:rsidR="005E1DD4" w:rsidRPr="003B4F42" w:rsidRDefault="005E1DD4" w:rsidP="005E1DD4">
            <w:pPr>
              <w:jc w:val="center"/>
              <w:rPr>
                <w:rFonts w:ascii="Times New Roman" w:hAnsi="Times New Roman" w:cs="Times New Roman"/>
                <w:sz w:val="18"/>
                <w:szCs w:val="18"/>
              </w:rPr>
            </w:pPr>
          </w:p>
        </w:tc>
        <w:tc>
          <w:tcPr>
            <w:tcW w:w="851" w:type="dxa"/>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С начала года</w:t>
            </w:r>
          </w:p>
        </w:tc>
        <w:tc>
          <w:tcPr>
            <w:tcW w:w="708" w:type="dxa"/>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За месяц</w:t>
            </w:r>
          </w:p>
        </w:tc>
        <w:tc>
          <w:tcPr>
            <w:tcW w:w="851" w:type="dxa"/>
            <w:vMerge/>
            <w:noWrap/>
            <w:vAlign w:val="bottom"/>
          </w:tcPr>
          <w:p w:rsidR="005E1DD4" w:rsidRPr="003B4F42" w:rsidRDefault="005E1DD4" w:rsidP="005E1DD4">
            <w:pPr>
              <w:jc w:val="center"/>
              <w:rPr>
                <w:rFonts w:ascii="Times New Roman" w:hAnsi="Times New Roman" w:cs="Times New Roman"/>
                <w:sz w:val="18"/>
                <w:szCs w:val="18"/>
              </w:rPr>
            </w:pPr>
          </w:p>
        </w:tc>
        <w:tc>
          <w:tcPr>
            <w:tcW w:w="992" w:type="dxa"/>
            <w:vMerge/>
            <w:noWrap/>
            <w:vAlign w:val="bottom"/>
          </w:tcPr>
          <w:p w:rsidR="005E1DD4" w:rsidRPr="003B4F42" w:rsidRDefault="005E1DD4" w:rsidP="005E1DD4">
            <w:pPr>
              <w:jc w:val="center"/>
              <w:rPr>
                <w:rFonts w:ascii="Times New Roman" w:hAnsi="Times New Roman" w:cs="Times New Roman"/>
                <w:sz w:val="18"/>
                <w:szCs w:val="18"/>
              </w:rPr>
            </w:pPr>
          </w:p>
        </w:tc>
        <w:tc>
          <w:tcPr>
            <w:tcW w:w="709" w:type="dxa"/>
            <w:vMerge/>
            <w:noWrap/>
            <w:vAlign w:val="bottom"/>
          </w:tcPr>
          <w:p w:rsidR="005E1DD4" w:rsidRPr="003B4F42" w:rsidRDefault="005E1DD4" w:rsidP="005E1DD4">
            <w:pPr>
              <w:jc w:val="center"/>
              <w:rPr>
                <w:rFonts w:ascii="Times New Roman" w:hAnsi="Times New Roman" w:cs="Times New Roman"/>
                <w:sz w:val="18"/>
                <w:szCs w:val="18"/>
              </w:rPr>
            </w:pPr>
          </w:p>
        </w:tc>
      </w:tr>
      <w:tr w:rsidR="005E1DD4" w:rsidRPr="003B4F42" w:rsidTr="005E1DD4">
        <w:trPr>
          <w:trHeight w:val="225"/>
        </w:trPr>
        <w:tc>
          <w:tcPr>
            <w:tcW w:w="709" w:type="dxa"/>
            <w:vAlign w:val="bottom"/>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1</w:t>
            </w:r>
          </w:p>
        </w:tc>
        <w:tc>
          <w:tcPr>
            <w:tcW w:w="993" w:type="dxa"/>
            <w:vAlign w:val="bottom"/>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2</w:t>
            </w:r>
          </w:p>
        </w:tc>
        <w:tc>
          <w:tcPr>
            <w:tcW w:w="567" w:type="dxa"/>
            <w:vAlign w:val="bottom"/>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3</w:t>
            </w:r>
          </w:p>
        </w:tc>
        <w:tc>
          <w:tcPr>
            <w:tcW w:w="708" w:type="dxa"/>
            <w:vAlign w:val="bottom"/>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4</w:t>
            </w:r>
          </w:p>
        </w:tc>
        <w:tc>
          <w:tcPr>
            <w:tcW w:w="709" w:type="dxa"/>
            <w:vAlign w:val="bottom"/>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5</w:t>
            </w:r>
          </w:p>
        </w:tc>
        <w:tc>
          <w:tcPr>
            <w:tcW w:w="851" w:type="dxa"/>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6</w:t>
            </w:r>
          </w:p>
        </w:tc>
        <w:tc>
          <w:tcPr>
            <w:tcW w:w="708" w:type="dxa"/>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7</w:t>
            </w:r>
          </w:p>
        </w:tc>
        <w:tc>
          <w:tcPr>
            <w:tcW w:w="851" w:type="dxa"/>
            <w:noWrap/>
            <w:vAlign w:val="bottom"/>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8</w:t>
            </w:r>
          </w:p>
        </w:tc>
        <w:tc>
          <w:tcPr>
            <w:tcW w:w="992" w:type="dxa"/>
            <w:noWrap/>
            <w:vAlign w:val="bottom"/>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9</w:t>
            </w:r>
          </w:p>
        </w:tc>
        <w:tc>
          <w:tcPr>
            <w:tcW w:w="709" w:type="dxa"/>
            <w:noWrap/>
            <w:vAlign w:val="bottom"/>
          </w:tcPr>
          <w:p w:rsidR="005E1DD4" w:rsidRPr="003B4F42" w:rsidRDefault="005E1DD4" w:rsidP="005E1DD4">
            <w:pPr>
              <w:jc w:val="center"/>
              <w:rPr>
                <w:rFonts w:ascii="Times New Roman" w:hAnsi="Times New Roman" w:cs="Times New Roman"/>
                <w:sz w:val="18"/>
                <w:szCs w:val="18"/>
              </w:rPr>
            </w:pPr>
            <w:r w:rsidRPr="003B4F42">
              <w:rPr>
                <w:rFonts w:ascii="Times New Roman" w:hAnsi="Times New Roman" w:cs="Times New Roman"/>
                <w:sz w:val="18"/>
                <w:szCs w:val="18"/>
              </w:rPr>
              <w:t>10</w:t>
            </w:r>
          </w:p>
        </w:tc>
      </w:tr>
      <w:tr w:rsidR="005E1DD4" w:rsidRPr="003B4F42" w:rsidTr="005E1DD4">
        <w:trPr>
          <w:trHeight w:val="225"/>
        </w:trPr>
        <w:tc>
          <w:tcPr>
            <w:tcW w:w="709" w:type="dxa"/>
            <w:vAlign w:val="bottom"/>
          </w:tcPr>
          <w:p w:rsidR="005E1DD4" w:rsidRPr="003B4F42" w:rsidRDefault="005E1DD4" w:rsidP="005E1DD4">
            <w:pPr>
              <w:rPr>
                <w:rFonts w:ascii="Times New Roman" w:hAnsi="Times New Roman" w:cs="Times New Roman"/>
                <w:sz w:val="16"/>
                <w:szCs w:val="16"/>
              </w:rPr>
            </w:pPr>
            <w:r w:rsidRPr="003B4F42">
              <w:rPr>
                <w:rFonts w:ascii="Times New Roman" w:hAnsi="Times New Roman" w:cs="Times New Roman"/>
                <w:sz w:val="16"/>
                <w:szCs w:val="16"/>
              </w:rPr>
              <w:t> </w:t>
            </w:r>
          </w:p>
        </w:tc>
        <w:tc>
          <w:tcPr>
            <w:tcW w:w="993" w:type="dxa"/>
            <w:vAlign w:val="bottom"/>
          </w:tcPr>
          <w:p w:rsidR="005E1DD4" w:rsidRPr="003B4F42" w:rsidRDefault="005E1DD4" w:rsidP="005E1DD4">
            <w:pPr>
              <w:rPr>
                <w:rFonts w:ascii="Times New Roman" w:hAnsi="Times New Roman" w:cs="Times New Roman"/>
                <w:sz w:val="16"/>
                <w:szCs w:val="16"/>
              </w:rPr>
            </w:pPr>
            <w:r w:rsidRPr="003B4F42">
              <w:rPr>
                <w:rFonts w:ascii="Times New Roman" w:hAnsi="Times New Roman" w:cs="Times New Roman"/>
                <w:sz w:val="16"/>
                <w:szCs w:val="16"/>
              </w:rPr>
              <w:t> </w:t>
            </w:r>
          </w:p>
        </w:tc>
        <w:tc>
          <w:tcPr>
            <w:tcW w:w="567" w:type="dxa"/>
            <w:vAlign w:val="bottom"/>
          </w:tcPr>
          <w:p w:rsidR="005E1DD4" w:rsidRPr="003B4F42" w:rsidRDefault="005E1DD4" w:rsidP="005E1DD4">
            <w:pPr>
              <w:rPr>
                <w:rFonts w:ascii="Times New Roman" w:hAnsi="Times New Roman" w:cs="Times New Roman"/>
                <w:sz w:val="16"/>
                <w:szCs w:val="16"/>
              </w:rPr>
            </w:pPr>
          </w:p>
        </w:tc>
        <w:tc>
          <w:tcPr>
            <w:tcW w:w="708" w:type="dxa"/>
            <w:vAlign w:val="bottom"/>
          </w:tcPr>
          <w:p w:rsidR="005E1DD4" w:rsidRPr="003B4F42" w:rsidRDefault="005E1DD4" w:rsidP="005E1DD4">
            <w:pPr>
              <w:rPr>
                <w:rFonts w:ascii="Times New Roman" w:hAnsi="Times New Roman" w:cs="Times New Roman"/>
                <w:sz w:val="16"/>
                <w:szCs w:val="16"/>
              </w:rPr>
            </w:pPr>
          </w:p>
        </w:tc>
        <w:tc>
          <w:tcPr>
            <w:tcW w:w="709" w:type="dxa"/>
            <w:vAlign w:val="bottom"/>
          </w:tcPr>
          <w:p w:rsidR="005E1DD4" w:rsidRPr="003B4F42" w:rsidRDefault="005E1DD4" w:rsidP="005E1DD4">
            <w:pPr>
              <w:rPr>
                <w:rFonts w:ascii="Times New Roman" w:hAnsi="Times New Roman" w:cs="Times New Roman"/>
                <w:sz w:val="16"/>
                <w:szCs w:val="16"/>
              </w:rPr>
            </w:pPr>
          </w:p>
        </w:tc>
        <w:tc>
          <w:tcPr>
            <w:tcW w:w="851" w:type="dxa"/>
          </w:tcPr>
          <w:p w:rsidR="005E1DD4" w:rsidRPr="003B4F42" w:rsidRDefault="005E1DD4" w:rsidP="005E1DD4">
            <w:pPr>
              <w:rPr>
                <w:rFonts w:ascii="Times New Roman" w:hAnsi="Times New Roman" w:cs="Times New Roman"/>
                <w:sz w:val="16"/>
                <w:szCs w:val="16"/>
              </w:rPr>
            </w:pPr>
          </w:p>
        </w:tc>
        <w:tc>
          <w:tcPr>
            <w:tcW w:w="708" w:type="dxa"/>
          </w:tcPr>
          <w:p w:rsidR="005E1DD4" w:rsidRPr="003B4F42" w:rsidRDefault="005E1DD4" w:rsidP="005E1DD4">
            <w:pPr>
              <w:rPr>
                <w:rFonts w:ascii="Times New Roman" w:hAnsi="Times New Roman" w:cs="Times New Roman"/>
                <w:sz w:val="16"/>
                <w:szCs w:val="16"/>
              </w:rPr>
            </w:pPr>
          </w:p>
        </w:tc>
        <w:tc>
          <w:tcPr>
            <w:tcW w:w="851" w:type="dxa"/>
            <w:noWrap/>
            <w:vAlign w:val="bottom"/>
          </w:tcPr>
          <w:p w:rsidR="005E1DD4" w:rsidRPr="003B4F42" w:rsidRDefault="005E1DD4" w:rsidP="005E1DD4">
            <w:pPr>
              <w:rPr>
                <w:rFonts w:ascii="Times New Roman" w:hAnsi="Times New Roman" w:cs="Times New Roman"/>
                <w:sz w:val="16"/>
                <w:szCs w:val="16"/>
              </w:rPr>
            </w:pPr>
            <w:r w:rsidRPr="003B4F42">
              <w:rPr>
                <w:rFonts w:ascii="Times New Roman" w:hAnsi="Times New Roman" w:cs="Times New Roman"/>
                <w:sz w:val="16"/>
                <w:szCs w:val="16"/>
              </w:rPr>
              <w:t> </w:t>
            </w:r>
          </w:p>
        </w:tc>
        <w:tc>
          <w:tcPr>
            <w:tcW w:w="992" w:type="dxa"/>
            <w:noWrap/>
            <w:vAlign w:val="bottom"/>
          </w:tcPr>
          <w:p w:rsidR="005E1DD4" w:rsidRPr="003B4F42" w:rsidRDefault="005E1DD4" w:rsidP="005E1DD4">
            <w:pPr>
              <w:rPr>
                <w:rFonts w:ascii="Times New Roman" w:hAnsi="Times New Roman" w:cs="Times New Roman"/>
                <w:sz w:val="16"/>
                <w:szCs w:val="16"/>
              </w:rPr>
            </w:pPr>
            <w:r w:rsidRPr="003B4F42">
              <w:rPr>
                <w:rFonts w:ascii="Times New Roman" w:hAnsi="Times New Roman" w:cs="Times New Roman"/>
                <w:sz w:val="16"/>
                <w:szCs w:val="16"/>
              </w:rPr>
              <w:t> </w:t>
            </w:r>
          </w:p>
        </w:tc>
        <w:tc>
          <w:tcPr>
            <w:tcW w:w="709" w:type="dxa"/>
            <w:noWrap/>
            <w:vAlign w:val="bottom"/>
          </w:tcPr>
          <w:p w:rsidR="005E1DD4" w:rsidRPr="003B4F42" w:rsidRDefault="005E1DD4" w:rsidP="005E1DD4">
            <w:pPr>
              <w:rPr>
                <w:rFonts w:ascii="Times New Roman" w:hAnsi="Times New Roman" w:cs="Times New Roman"/>
                <w:sz w:val="16"/>
                <w:szCs w:val="16"/>
              </w:rPr>
            </w:pPr>
            <w:r w:rsidRPr="003B4F42">
              <w:rPr>
                <w:rFonts w:ascii="Times New Roman" w:hAnsi="Times New Roman" w:cs="Times New Roman"/>
                <w:sz w:val="16"/>
                <w:szCs w:val="16"/>
              </w:rPr>
              <w:t> </w:t>
            </w:r>
          </w:p>
        </w:tc>
      </w:tr>
      <w:tr w:rsidR="005E1DD4" w:rsidRPr="003B4F42" w:rsidTr="005E1DD4">
        <w:trPr>
          <w:trHeight w:val="225"/>
        </w:trPr>
        <w:tc>
          <w:tcPr>
            <w:tcW w:w="709" w:type="dxa"/>
            <w:vAlign w:val="bottom"/>
          </w:tcPr>
          <w:p w:rsidR="005E1DD4" w:rsidRPr="003B4F42" w:rsidRDefault="005E1DD4" w:rsidP="005E1DD4">
            <w:pPr>
              <w:rPr>
                <w:rFonts w:ascii="Times New Roman" w:hAnsi="Times New Roman" w:cs="Times New Roman"/>
                <w:sz w:val="16"/>
                <w:szCs w:val="16"/>
              </w:rPr>
            </w:pPr>
          </w:p>
        </w:tc>
        <w:tc>
          <w:tcPr>
            <w:tcW w:w="993" w:type="dxa"/>
            <w:vAlign w:val="bottom"/>
          </w:tcPr>
          <w:p w:rsidR="005E1DD4" w:rsidRPr="003B4F42" w:rsidRDefault="005E1DD4" w:rsidP="005E1DD4">
            <w:pPr>
              <w:rPr>
                <w:rFonts w:ascii="Times New Roman" w:hAnsi="Times New Roman" w:cs="Times New Roman"/>
                <w:sz w:val="16"/>
                <w:szCs w:val="16"/>
              </w:rPr>
            </w:pPr>
          </w:p>
        </w:tc>
        <w:tc>
          <w:tcPr>
            <w:tcW w:w="567" w:type="dxa"/>
            <w:vAlign w:val="bottom"/>
          </w:tcPr>
          <w:p w:rsidR="005E1DD4" w:rsidRPr="003B4F42" w:rsidRDefault="005E1DD4" w:rsidP="005E1DD4">
            <w:pPr>
              <w:rPr>
                <w:rFonts w:ascii="Times New Roman" w:hAnsi="Times New Roman" w:cs="Times New Roman"/>
                <w:sz w:val="16"/>
                <w:szCs w:val="16"/>
              </w:rPr>
            </w:pPr>
          </w:p>
        </w:tc>
        <w:tc>
          <w:tcPr>
            <w:tcW w:w="708" w:type="dxa"/>
            <w:vAlign w:val="bottom"/>
          </w:tcPr>
          <w:p w:rsidR="005E1DD4" w:rsidRPr="003B4F42" w:rsidRDefault="005E1DD4" w:rsidP="005E1DD4">
            <w:pPr>
              <w:rPr>
                <w:rFonts w:ascii="Times New Roman" w:hAnsi="Times New Roman" w:cs="Times New Roman"/>
                <w:sz w:val="16"/>
                <w:szCs w:val="16"/>
              </w:rPr>
            </w:pPr>
          </w:p>
        </w:tc>
        <w:tc>
          <w:tcPr>
            <w:tcW w:w="709" w:type="dxa"/>
            <w:vAlign w:val="bottom"/>
          </w:tcPr>
          <w:p w:rsidR="005E1DD4" w:rsidRPr="003B4F42" w:rsidRDefault="005E1DD4" w:rsidP="005E1DD4">
            <w:pPr>
              <w:rPr>
                <w:rFonts w:ascii="Times New Roman" w:hAnsi="Times New Roman" w:cs="Times New Roman"/>
                <w:sz w:val="16"/>
                <w:szCs w:val="16"/>
              </w:rPr>
            </w:pPr>
          </w:p>
        </w:tc>
        <w:tc>
          <w:tcPr>
            <w:tcW w:w="851" w:type="dxa"/>
          </w:tcPr>
          <w:p w:rsidR="005E1DD4" w:rsidRPr="003B4F42" w:rsidRDefault="005E1DD4" w:rsidP="005E1DD4">
            <w:pPr>
              <w:rPr>
                <w:rFonts w:ascii="Times New Roman" w:hAnsi="Times New Roman" w:cs="Times New Roman"/>
                <w:sz w:val="16"/>
                <w:szCs w:val="16"/>
              </w:rPr>
            </w:pPr>
          </w:p>
        </w:tc>
        <w:tc>
          <w:tcPr>
            <w:tcW w:w="708" w:type="dxa"/>
          </w:tcPr>
          <w:p w:rsidR="005E1DD4" w:rsidRPr="003B4F42" w:rsidRDefault="005E1DD4" w:rsidP="005E1DD4">
            <w:pPr>
              <w:rPr>
                <w:rFonts w:ascii="Times New Roman" w:hAnsi="Times New Roman" w:cs="Times New Roman"/>
                <w:sz w:val="16"/>
                <w:szCs w:val="16"/>
              </w:rPr>
            </w:pPr>
          </w:p>
        </w:tc>
        <w:tc>
          <w:tcPr>
            <w:tcW w:w="851" w:type="dxa"/>
            <w:noWrap/>
            <w:vAlign w:val="bottom"/>
          </w:tcPr>
          <w:p w:rsidR="005E1DD4" w:rsidRPr="003B4F42" w:rsidRDefault="005E1DD4" w:rsidP="005E1DD4">
            <w:pPr>
              <w:rPr>
                <w:rFonts w:ascii="Times New Roman" w:hAnsi="Times New Roman" w:cs="Times New Roman"/>
                <w:sz w:val="16"/>
                <w:szCs w:val="16"/>
              </w:rPr>
            </w:pPr>
          </w:p>
        </w:tc>
        <w:tc>
          <w:tcPr>
            <w:tcW w:w="992" w:type="dxa"/>
            <w:noWrap/>
            <w:vAlign w:val="bottom"/>
          </w:tcPr>
          <w:p w:rsidR="005E1DD4" w:rsidRPr="003B4F42" w:rsidRDefault="005E1DD4" w:rsidP="005E1DD4">
            <w:pPr>
              <w:rPr>
                <w:rFonts w:ascii="Times New Roman" w:hAnsi="Times New Roman" w:cs="Times New Roman"/>
                <w:sz w:val="16"/>
                <w:szCs w:val="16"/>
              </w:rPr>
            </w:pPr>
          </w:p>
        </w:tc>
        <w:tc>
          <w:tcPr>
            <w:tcW w:w="709" w:type="dxa"/>
            <w:noWrap/>
            <w:vAlign w:val="bottom"/>
          </w:tcPr>
          <w:p w:rsidR="005E1DD4" w:rsidRPr="003B4F42" w:rsidRDefault="005E1DD4" w:rsidP="005E1DD4">
            <w:pPr>
              <w:rPr>
                <w:rFonts w:ascii="Times New Roman" w:hAnsi="Times New Roman" w:cs="Times New Roman"/>
                <w:sz w:val="16"/>
                <w:szCs w:val="16"/>
              </w:rPr>
            </w:pPr>
          </w:p>
        </w:tc>
      </w:tr>
      <w:tr w:rsidR="005E1DD4" w:rsidRPr="003B4F42" w:rsidTr="005E1DD4">
        <w:trPr>
          <w:trHeight w:val="225"/>
        </w:trPr>
        <w:tc>
          <w:tcPr>
            <w:tcW w:w="709" w:type="dxa"/>
            <w:noWrap/>
            <w:vAlign w:val="bottom"/>
          </w:tcPr>
          <w:p w:rsidR="005E1DD4" w:rsidRPr="003B4F42" w:rsidRDefault="005E1DD4" w:rsidP="005E1DD4">
            <w:pPr>
              <w:rPr>
                <w:rFonts w:ascii="Times New Roman" w:hAnsi="Times New Roman" w:cs="Times New Roman"/>
                <w:sz w:val="18"/>
                <w:szCs w:val="18"/>
              </w:rPr>
            </w:pPr>
            <w:r w:rsidRPr="003B4F42">
              <w:rPr>
                <w:rFonts w:ascii="Times New Roman" w:hAnsi="Times New Roman" w:cs="Times New Roman"/>
                <w:sz w:val="18"/>
                <w:szCs w:val="18"/>
              </w:rPr>
              <w:t>Всего</w:t>
            </w:r>
          </w:p>
        </w:tc>
        <w:tc>
          <w:tcPr>
            <w:tcW w:w="993" w:type="dxa"/>
            <w:noWrap/>
            <w:vAlign w:val="bottom"/>
          </w:tcPr>
          <w:p w:rsidR="005E1DD4" w:rsidRPr="003B4F42" w:rsidRDefault="005E1DD4" w:rsidP="005E1DD4">
            <w:pPr>
              <w:rPr>
                <w:rFonts w:ascii="Times New Roman" w:hAnsi="Times New Roman" w:cs="Times New Roman"/>
                <w:sz w:val="16"/>
                <w:szCs w:val="16"/>
              </w:rPr>
            </w:pPr>
            <w:r w:rsidRPr="003B4F42">
              <w:rPr>
                <w:rFonts w:ascii="Times New Roman" w:hAnsi="Times New Roman" w:cs="Times New Roman"/>
                <w:sz w:val="16"/>
                <w:szCs w:val="16"/>
              </w:rPr>
              <w:t> </w:t>
            </w:r>
          </w:p>
        </w:tc>
        <w:tc>
          <w:tcPr>
            <w:tcW w:w="567" w:type="dxa"/>
            <w:vAlign w:val="bottom"/>
          </w:tcPr>
          <w:p w:rsidR="005E1DD4" w:rsidRPr="003B4F42" w:rsidRDefault="005E1DD4" w:rsidP="005E1DD4">
            <w:pPr>
              <w:rPr>
                <w:rFonts w:ascii="Times New Roman" w:hAnsi="Times New Roman" w:cs="Times New Roman"/>
                <w:sz w:val="16"/>
                <w:szCs w:val="16"/>
              </w:rPr>
            </w:pPr>
          </w:p>
        </w:tc>
        <w:tc>
          <w:tcPr>
            <w:tcW w:w="708" w:type="dxa"/>
            <w:vAlign w:val="bottom"/>
          </w:tcPr>
          <w:p w:rsidR="005E1DD4" w:rsidRPr="003B4F42" w:rsidRDefault="005E1DD4" w:rsidP="005E1DD4">
            <w:pPr>
              <w:rPr>
                <w:rFonts w:ascii="Times New Roman" w:hAnsi="Times New Roman" w:cs="Times New Roman"/>
                <w:sz w:val="16"/>
                <w:szCs w:val="16"/>
              </w:rPr>
            </w:pPr>
          </w:p>
        </w:tc>
        <w:tc>
          <w:tcPr>
            <w:tcW w:w="709" w:type="dxa"/>
            <w:vAlign w:val="bottom"/>
          </w:tcPr>
          <w:p w:rsidR="005E1DD4" w:rsidRPr="003B4F42" w:rsidRDefault="005E1DD4" w:rsidP="005E1DD4">
            <w:pPr>
              <w:rPr>
                <w:rFonts w:ascii="Times New Roman" w:hAnsi="Times New Roman" w:cs="Times New Roman"/>
                <w:sz w:val="16"/>
                <w:szCs w:val="16"/>
              </w:rPr>
            </w:pPr>
          </w:p>
        </w:tc>
        <w:tc>
          <w:tcPr>
            <w:tcW w:w="851" w:type="dxa"/>
          </w:tcPr>
          <w:p w:rsidR="005E1DD4" w:rsidRPr="003B4F42" w:rsidRDefault="005E1DD4" w:rsidP="005E1DD4">
            <w:pPr>
              <w:rPr>
                <w:rFonts w:ascii="Times New Roman" w:hAnsi="Times New Roman" w:cs="Times New Roman"/>
                <w:sz w:val="16"/>
                <w:szCs w:val="16"/>
              </w:rPr>
            </w:pPr>
          </w:p>
        </w:tc>
        <w:tc>
          <w:tcPr>
            <w:tcW w:w="708" w:type="dxa"/>
          </w:tcPr>
          <w:p w:rsidR="005E1DD4" w:rsidRPr="003B4F42" w:rsidRDefault="005E1DD4" w:rsidP="005E1DD4">
            <w:pPr>
              <w:rPr>
                <w:rFonts w:ascii="Times New Roman" w:hAnsi="Times New Roman" w:cs="Times New Roman"/>
                <w:sz w:val="16"/>
                <w:szCs w:val="16"/>
              </w:rPr>
            </w:pPr>
          </w:p>
        </w:tc>
        <w:tc>
          <w:tcPr>
            <w:tcW w:w="851" w:type="dxa"/>
            <w:noWrap/>
            <w:vAlign w:val="bottom"/>
          </w:tcPr>
          <w:p w:rsidR="005E1DD4" w:rsidRPr="003B4F42" w:rsidRDefault="005E1DD4" w:rsidP="005E1DD4">
            <w:pPr>
              <w:rPr>
                <w:rFonts w:ascii="Times New Roman" w:hAnsi="Times New Roman" w:cs="Times New Roman"/>
                <w:sz w:val="16"/>
                <w:szCs w:val="16"/>
              </w:rPr>
            </w:pPr>
            <w:r w:rsidRPr="003B4F42">
              <w:rPr>
                <w:rFonts w:ascii="Times New Roman" w:hAnsi="Times New Roman" w:cs="Times New Roman"/>
                <w:sz w:val="16"/>
                <w:szCs w:val="16"/>
              </w:rPr>
              <w:t> </w:t>
            </w:r>
          </w:p>
        </w:tc>
        <w:tc>
          <w:tcPr>
            <w:tcW w:w="992" w:type="dxa"/>
            <w:noWrap/>
            <w:vAlign w:val="bottom"/>
          </w:tcPr>
          <w:p w:rsidR="005E1DD4" w:rsidRPr="003B4F42" w:rsidRDefault="005E1DD4" w:rsidP="005E1DD4">
            <w:pPr>
              <w:rPr>
                <w:rFonts w:ascii="Times New Roman" w:hAnsi="Times New Roman" w:cs="Times New Roman"/>
                <w:sz w:val="16"/>
                <w:szCs w:val="16"/>
              </w:rPr>
            </w:pPr>
            <w:r w:rsidRPr="003B4F42">
              <w:rPr>
                <w:rFonts w:ascii="Times New Roman" w:hAnsi="Times New Roman" w:cs="Times New Roman"/>
                <w:sz w:val="16"/>
                <w:szCs w:val="16"/>
              </w:rPr>
              <w:t> </w:t>
            </w:r>
          </w:p>
        </w:tc>
        <w:tc>
          <w:tcPr>
            <w:tcW w:w="709" w:type="dxa"/>
            <w:noWrap/>
            <w:vAlign w:val="bottom"/>
          </w:tcPr>
          <w:p w:rsidR="005E1DD4" w:rsidRPr="003B4F42" w:rsidRDefault="005E1DD4" w:rsidP="005E1DD4">
            <w:pPr>
              <w:rPr>
                <w:rFonts w:ascii="Times New Roman" w:hAnsi="Times New Roman" w:cs="Times New Roman"/>
                <w:sz w:val="16"/>
                <w:szCs w:val="16"/>
              </w:rPr>
            </w:pPr>
            <w:r w:rsidRPr="003B4F42">
              <w:rPr>
                <w:rFonts w:ascii="Times New Roman" w:hAnsi="Times New Roman" w:cs="Times New Roman"/>
                <w:sz w:val="16"/>
                <w:szCs w:val="16"/>
              </w:rPr>
              <w:t> </w:t>
            </w:r>
          </w:p>
        </w:tc>
      </w:tr>
    </w:tbl>
    <w:p w:rsidR="005E1DD4" w:rsidRDefault="005E1DD4" w:rsidP="005E1DD4">
      <w:pPr>
        <w:rPr>
          <w:rFonts w:ascii="Times New Roman" w:hAnsi="Times New Roman" w:cs="Times New Roman"/>
        </w:rPr>
      </w:pPr>
    </w:p>
    <w:p w:rsidR="005E1DD4" w:rsidRDefault="005E1DD4" w:rsidP="005E1DD4">
      <w:pPr>
        <w:rPr>
          <w:rFonts w:ascii="Times New Roman" w:hAnsi="Times New Roman" w:cs="Times New Roman"/>
        </w:rPr>
      </w:pPr>
    </w:p>
    <w:p w:rsidR="005E1DD4" w:rsidRDefault="005E1DD4" w:rsidP="005E1DD4">
      <w:pPr>
        <w:rPr>
          <w:rFonts w:ascii="Times New Roman" w:hAnsi="Times New Roman" w:cs="Times New Roman"/>
        </w:rPr>
      </w:pPr>
    </w:p>
    <w:p w:rsidR="005E1DD4" w:rsidRDefault="005E1DD4" w:rsidP="005E1DD4">
      <w:pPr>
        <w:rPr>
          <w:rFonts w:ascii="Times New Roman" w:hAnsi="Times New Roman" w:cs="Times New Roman"/>
        </w:rPr>
      </w:pPr>
    </w:p>
    <w:p w:rsidR="005E1DD4" w:rsidRDefault="005E1DD4" w:rsidP="005E1DD4">
      <w:pPr>
        <w:rPr>
          <w:rFonts w:ascii="Times New Roman" w:hAnsi="Times New Roman" w:cs="Times New Roman"/>
        </w:rPr>
      </w:pPr>
    </w:p>
    <w:p w:rsidR="005E1DD4" w:rsidRDefault="005E1DD4" w:rsidP="005E1DD4">
      <w:pPr>
        <w:rPr>
          <w:rFonts w:ascii="Times New Roman" w:hAnsi="Times New Roman" w:cs="Times New Roman"/>
        </w:rPr>
      </w:pPr>
    </w:p>
    <w:p w:rsidR="005E1DD4" w:rsidRDefault="005E1DD4" w:rsidP="005E1DD4">
      <w:pPr>
        <w:rPr>
          <w:rFonts w:ascii="Times New Roman" w:hAnsi="Times New Roman" w:cs="Times New Roman"/>
        </w:rPr>
      </w:pPr>
    </w:p>
    <w:p w:rsidR="005E1DD4" w:rsidRPr="003B4F42" w:rsidRDefault="005E1DD4" w:rsidP="005E1DD4">
      <w:pPr>
        <w:rPr>
          <w:rFonts w:ascii="Times New Roman" w:hAnsi="Times New Roman" w:cs="Times New Roman"/>
        </w:rPr>
      </w:pPr>
      <w:r w:rsidRPr="003B4F42">
        <w:rPr>
          <w:rFonts w:ascii="Times New Roman" w:hAnsi="Times New Roman" w:cs="Times New Roman"/>
        </w:rPr>
        <w:t>Исполнитель                                               ____________           ________________________</w:t>
      </w:r>
    </w:p>
    <w:p w:rsidR="005E1DD4" w:rsidRPr="003B4F42" w:rsidRDefault="005E1DD4" w:rsidP="005E1DD4">
      <w:pPr>
        <w:rPr>
          <w:rFonts w:ascii="Times New Roman" w:hAnsi="Times New Roman" w:cs="Times New Roman"/>
          <w:sz w:val="18"/>
          <w:szCs w:val="18"/>
        </w:rPr>
      </w:pPr>
      <w:r w:rsidRPr="003B4F4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3B4F42">
        <w:rPr>
          <w:rFonts w:ascii="Times New Roman" w:hAnsi="Times New Roman" w:cs="Times New Roman"/>
          <w:sz w:val="18"/>
          <w:szCs w:val="18"/>
        </w:rPr>
        <w:t xml:space="preserve"> (подпись)                            (расшифровка подписи)</w:t>
      </w:r>
    </w:p>
    <w:p w:rsidR="005E1DD4" w:rsidRPr="009D05A3" w:rsidRDefault="005E1DD4" w:rsidP="005E1DD4">
      <w:pPr>
        <w:rPr>
          <w:rFonts w:ascii="Times New Roman" w:hAnsi="Times New Roman" w:cs="Times New Roman"/>
        </w:rPr>
        <w:sectPr w:rsidR="005E1DD4" w:rsidRPr="009D05A3" w:rsidSect="005E1DD4">
          <w:pgSz w:w="11906" w:h="16838"/>
          <w:pgMar w:top="1134" w:right="850" w:bottom="1134" w:left="1701" w:header="708" w:footer="708" w:gutter="0"/>
          <w:cols w:space="708"/>
          <w:docGrid w:linePitch="360"/>
        </w:sectPr>
      </w:pPr>
    </w:p>
    <w:p w:rsidR="005E1DD4" w:rsidRPr="009D05A3" w:rsidRDefault="005E1DD4" w:rsidP="005E1DD4">
      <w:pPr>
        <w:pStyle w:val="ConsPlusNormal"/>
        <w:jc w:val="right"/>
        <w:outlineLvl w:val="2"/>
      </w:pPr>
      <w:r w:rsidRPr="009D05A3">
        <w:lastRenderedPageBreak/>
        <w:t>Приложение N 6.2</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w:t>
      </w: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 Представляется на  │</w:t>
      </w: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 бланке получателя  │</w:t>
      </w: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      средств       │</w:t>
      </w: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w:t>
      </w:r>
    </w:p>
    <w:p w:rsidR="005E1DD4" w:rsidRPr="00971525" w:rsidRDefault="005E1DD4" w:rsidP="005E1DD4">
      <w:pPr>
        <w:pStyle w:val="ConsPlusNonformat"/>
        <w:jc w:val="both"/>
        <w:rPr>
          <w:rFonts w:ascii="Times New Roman" w:hAnsi="Times New Roman" w:cs="Times New Roman"/>
          <w:sz w:val="24"/>
          <w:szCs w:val="24"/>
        </w:rPr>
      </w:pPr>
    </w:p>
    <w:p w:rsidR="005E1DD4" w:rsidRPr="00971525" w:rsidRDefault="005E1DD4" w:rsidP="005E1DD4">
      <w:pPr>
        <w:pStyle w:val="ConsPlusNonformat"/>
        <w:jc w:val="both"/>
        <w:rPr>
          <w:rFonts w:ascii="Times New Roman" w:hAnsi="Times New Roman" w:cs="Times New Roman"/>
          <w:sz w:val="24"/>
          <w:szCs w:val="24"/>
        </w:rPr>
      </w:pPr>
      <w:bookmarkStart w:id="236" w:name="P2378"/>
      <w:bookmarkEnd w:id="236"/>
      <w:r w:rsidRPr="00971525">
        <w:rPr>
          <w:rFonts w:ascii="Times New Roman" w:hAnsi="Times New Roman" w:cs="Times New Roman"/>
          <w:sz w:val="24"/>
          <w:szCs w:val="24"/>
        </w:rPr>
        <w:t>Об уточнении невыясненных платежей</w:t>
      </w:r>
    </w:p>
    <w:p w:rsidR="005E1DD4" w:rsidRPr="00971525" w:rsidRDefault="005E1DD4" w:rsidP="005E1DD4">
      <w:pPr>
        <w:pStyle w:val="ConsPlusNonformat"/>
        <w:jc w:val="both"/>
        <w:rPr>
          <w:rFonts w:ascii="Times New Roman" w:hAnsi="Times New Roman" w:cs="Times New Roman"/>
          <w:sz w:val="24"/>
          <w:szCs w:val="24"/>
        </w:rPr>
      </w:pP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_______________________________ доводит до Вашего сведения реестр платежных</w:t>
      </w: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 xml:space="preserve">    (наименование клиента)</w:t>
      </w: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документов, по   которым   необходимо   произвести   уточнение   вида   и</w:t>
      </w: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принадлежности средств, поступивших на лицевой счет N ___________________ и</w:t>
      </w:r>
    </w:p>
    <w:p w:rsidR="005E1DD4" w:rsidRPr="00971525" w:rsidRDefault="005E1DD4" w:rsidP="005E1DD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учтенных в качестве невыясненных платежей:</w:t>
      </w:r>
    </w:p>
    <w:p w:rsidR="005E1DD4" w:rsidRPr="00971525" w:rsidRDefault="005E1DD4" w:rsidP="005E1DD4">
      <w:pPr>
        <w:pStyle w:val="ConsPlusNormal"/>
        <w:ind w:firstLine="540"/>
        <w:jc w:val="both"/>
        <w:rPr>
          <w:sz w:val="24"/>
          <w:szCs w:val="24"/>
        </w:rPr>
      </w:pPr>
    </w:p>
    <w:p w:rsidR="005E1DD4" w:rsidRPr="00971525" w:rsidRDefault="005E1DD4" w:rsidP="005E1DD4">
      <w:pPr>
        <w:rPr>
          <w:rFonts w:ascii="Times New Roman" w:hAnsi="Times New Roman" w:cs="Times New Roman"/>
          <w:sz w:val="24"/>
          <w:szCs w:val="24"/>
        </w:rPr>
        <w:sectPr w:rsidR="005E1DD4" w:rsidRPr="00971525">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1191"/>
        <w:gridCol w:w="1077"/>
        <w:gridCol w:w="1531"/>
        <w:gridCol w:w="2154"/>
        <w:gridCol w:w="1814"/>
        <w:gridCol w:w="1247"/>
        <w:gridCol w:w="1984"/>
        <w:gridCol w:w="1587"/>
      </w:tblGrid>
      <w:tr w:rsidR="005E1DD4" w:rsidRPr="009D05A3" w:rsidTr="005E1DD4">
        <w:tc>
          <w:tcPr>
            <w:tcW w:w="1020" w:type="dxa"/>
          </w:tcPr>
          <w:p w:rsidR="005E1DD4" w:rsidRPr="009D05A3" w:rsidRDefault="005E1DD4" w:rsidP="005E1DD4">
            <w:pPr>
              <w:pStyle w:val="ConsPlusNormal"/>
              <w:jc w:val="center"/>
            </w:pPr>
            <w:r w:rsidRPr="009D05A3">
              <w:lastRenderedPageBreak/>
              <w:t>N платежного документа</w:t>
            </w:r>
          </w:p>
        </w:tc>
        <w:tc>
          <w:tcPr>
            <w:tcW w:w="1191" w:type="dxa"/>
          </w:tcPr>
          <w:p w:rsidR="005E1DD4" w:rsidRPr="009D05A3" w:rsidRDefault="005E1DD4" w:rsidP="005E1DD4">
            <w:pPr>
              <w:pStyle w:val="ConsPlusNormal"/>
              <w:jc w:val="center"/>
            </w:pPr>
            <w:r w:rsidRPr="009D05A3">
              <w:t>Дата платежного документа</w:t>
            </w:r>
          </w:p>
        </w:tc>
        <w:tc>
          <w:tcPr>
            <w:tcW w:w="1077" w:type="dxa"/>
          </w:tcPr>
          <w:p w:rsidR="005E1DD4" w:rsidRPr="009D05A3" w:rsidRDefault="005E1DD4" w:rsidP="005E1DD4">
            <w:pPr>
              <w:pStyle w:val="ConsPlusNormal"/>
              <w:jc w:val="center"/>
            </w:pPr>
            <w:r w:rsidRPr="009D05A3">
              <w:t>Сумма, рублей</w:t>
            </w:r>
          </w:p>
        </w:tc>
        <w:tc>
          <w:tcPr>
            <w:tcW w:w="1531" w:type="dxa"/>
          </w:tcPr>
          <w:p w:rsidR="005E1DD4" w:rsidRPr="009D05A3" w:rsidRDefault="005E1DD4" w:rsidP="005E1DD4">
            <w:pPr>
              <w:pStyle w:val="ConsPlusNormal"/>
              <w:jc w:val="center"/>
            </w:pPr>
            <w:r w:rsidRPr="009D05A3">
              <w:t>Наименование плательщика</w:t>
            </w:r>
          </w:p>
        </w:tc>
        <w:tc>
          <w:tcPr>
            <w:tcW w:w="2154" w:type="dxa"/>
          </w:tcPr>
          <w:p w:rsidR="005E1DD4" w:rsidRPr="009D05A3" w:rsidRDefault="005E1DD4" w:rsidP="005E1DD4">
            <w:pPr>
              <w:pStyle w:val="ConsPlusNormal"/>
              <w:jc w:val="center"/>
            </w:pPr>
            <w:r w:rsidRPr="009D05A3">
              <w:t>Код бюджетной классификации</w:t>
            </w:r>
          </w:p>
        </w:tc>
        <w:tc>
          <w:tcPr>
            <w:tcW w:w="1814" w:type="dxa"/>
          </w:tcPr>
          <w:p w:rsidR="005E1DD4" w:rsidRPr="009D05A3" w:rsidRDefault="005E1DD4" w:rsidP="005E1DD4">
            <w:pPr>
              <w:pStyle w:val="ConsPlusNormal"/>
              <w:jc w:val="center"/>
            </w:pPr>
            <w:r w:rsidRPr="009D05A3">
              <w:t>Источник формирования по Разрешению</w:t>
            </w:r>
          </w:p>
        </w:tc>
        <w:tc>
          <w:tcPr>
            <w:tcW w:w="1247" w:type="dxa"/>
          </w:tcPr>
          <w:p w:rsidR="005E1DD4" w:rsidRPr="009D05A3" w:rsidRDefault="005E1DD4" w:rsidP="005E1DD4">
            <w:pPr>
              <w:pStyle w:val="ConsPlusNormal"/>
              <w:jc w:val="center"/>
            </w:pPr>
            <w:r w:rsidRPr="009D05A3">
              <w:t>N БО (бюджетного обязательства)</w:t>
            </w:r>
          </w:p>
        </w:tc>
        <w:tc>
          <w:tcPr>
            <w:tcW w:w="1984" w:type="dxa"/>
          </w:tcPr>
          <w:p w:rsidR="005E1DD4" w:rsidRPr="009D05A3" w:rsidRDefault="005E1DD4" w:rsidP="005E1DD4">
            <w:pPr>
              <w:pStyle w:val="ConsPlusNormal"/>
              <w:jc w:val="center"/>
            </w:pPr>
            <w:r w:rsidRPr="009D05A3">
              <w:t>N денежного обязательства (документа исполнения)</w:t>
            </w:r>
          </w:p>
        </w:tc>
        <w:tc>
          <w:tcPr>
            <w:tcW w:w="1587" w:type="dxa"/>
          </w:tcPr>
          <w:p w:rsidR="005E1DD4" w:rsidRPr="009D05A3" w:rsidRDefault="005E1DD4" w:rsidP="005E1DD4">
            <w:pPr>
              <w:pStyle w:val="ConsPlusNormal"/>
              <w:jc w:val="center"/>
            </w:pPr>
            <w:r w:rsidRPr="009D05A3">
              <w:t xml:space="preserve">Тип средств, код субсидии, </w:t>
            </w:r>
            <w:r>
              <w:t>КРКС</w:t>
            </w:r>
            <w:r w:rsidRPr="009D05A3">
              <w:t>, КОСГУ</w:t>
            </w:r>
            <w:r>
              <w:t xml:space="preserve">, </w:t>
            </w:r>
            <w:proofErr w:type="spellStart"/>
            <w:r>
              <w:t>субКОСГУ</w:t>
            </w:r>
            <w:proofErr w:type="spellEnd"/>
            <w:r>
              <w:t>, код целевых средств</w:t>
            </w:r>
          </w:p>
        </w:tc>
      </w:tr>
      <w:tr w:rsidR="005E1DD4" w:rsidRPr="009D05A3" w:rsidTr="005E1DD4">
        <w:tc>
          <w:tcPr>
            <w:tcW w:w="1020" w:type="dxa"/>
          </w:tcPr>
          <w:p w:rsidR="005E1DD4" w:rsidRPr="009D05A3" w:rsidRDefault="005E1DD4" w:rsidP="005E1DD4">
            <w:pPr>
              <w:pStyle w:val="ConsPlusNormal"/>
              <w:jc w:val="center"/>
            </w:pPr>
            <w:r w:rsidRPr="009D05A3">
              <w:t>1</w:t>
            </w:r>
          </w:p>
        </w:tc>
        <w:tc>
          <w:tcPr>
            <w:tcW w:w="1191" w:type="dxa"/>
          </w:tcPr>
          <w:p w:rsidR="005E1DD4" w:rsidRPr="009D05A3" w:rsidRDefault="005E1DD4" w:rsidP="005E1DD4">
            <w:pPr>
              <w:pStyle w:val="ConsPlusNormal"/>
              <w:jc w:val="center"/>
            </w:pPr>
            <w:r w:rsidRPr="009D05A3">
              <w:t>2</w:t>
            </w:r>
          </w:p>
        </w:tc>
        <w:tc>
          <w:tcPr>
            <w:tcW w:w="1077" w:type="dxa"/>
          </w:tcPr>
          <w:p w:rsidR="005E1DD4" w:rsidRPr="009D05A3" w:rsidRDefault="005E1DD4" w:rsidP="005E1DD4">
            <w:pPr>
              <w:pStyle w:val="ConsPlusNormal"/>
              <w:jc w:val="center"/>
            </w:pPr>
            <w:r w:rsidRPr="009D05A3">
              <w:t>3</w:t>
            </w:r>
          </w:p>
        </w:tc>
        <w:tc>
          <w:tcPr>
            <w:tcW w:w="1531" w:type="dxa"/>
          </w:tcPr>
          <w:p w:rsidR="005E1DD4" w:rsidRPr="009D05A3" w:rsidRDefault="005E1DD4" w:rsidP="005E1DD4">
            <w:pPr>
              <w:pStyle w:val="ConsPlusNormal"/>
              <w:jc w:val="center"/>
            </w:pPr>
            <w:r w:rsidRPr="009D05A3">
              <w:t>4</w:t>
            </w:r>
          </w:p>
        </w:tc>
        <w:tc>
          <w:tcPr>
            <w:tcW w:w="2154" w:type="dxa"/>
          </w:tcPr>
          <w:p w:rsidR="005E1DD4" w:rsidRPr="009D05A3" w:rsidRDefault="005E1DD4" w:rsidP="005E1DD4">
            <w:pPr>
              <w:pStyle w:val="ConsPlusNormal"/>
              <w:jc w:val="center"/>
            </w:pPr>
            <w:r w:rsidRPr="009D05A3">
              <w:t>5</w:t>
            </w:r>
          </w:p>
        </w:tc>
        <w:tc>
          <w:tcPr>
            <w:tcW w:w="1814" w:type="dxa"/>
          </w:tcPr>
          <w:p w:rsidR="005E1DD4" w:rsidRPr="009D05A3" w:rsidRDefault="005E1DD4" w:rsidP="005E1DD4">
            <w:pPr>
              <w:pStyle w:val="ConsPlusNormal"/>
              <w:jc w:val="center"/>
            </w:pPr>
            <w:r w:rsidRPr="009D05A3">
              <w:t>6</w:t>
            </w:r>
          </w:p>
        </w:tc>
        <w:tc>
          <w:tcPr>
            <w:tcW w:w="1247" w:type="dxa"/>
          </w:tcPr>
          <w:p w:rsidR="005E1DD4" w:rsidRPr="009D05A3" w:rsidRDefault="005E1DD4" w:rsidP="005E1DD4">
            <w:pPr>
              <w:pStyle w:val="ConsPlusNormal"/>
              <w:jc w:val="center"/>
            </w:pPr>
            <w:r w:rsidRPr="009D05A3">
              <w:t>7</w:t>
            </w:r>
          </w:p>
        </w:tc>
        <w:tc>
          <w:tcPr>
            <w:tcW w:w="1984" w:type="dxa"/>
          </w:tcPr>
          <w:p w:rsidR="005E1DD4" w:rsidRPr="009D05A3" w:rsidRDefault="005E1DD4" w:rsidP="005E1DD4">
            <w:pPr>
              <w:pStyle w:val="ConsPlusNormal"/>
              <w:jc w:val="center"/>
            </w:pPr>
            <w:r w:rsidRPr="009D05A3">
              <w:t>8</w:t>
            </w:r>
          </w:p>
        </w:tc>
        <w:tc>
          <w:tcPr>
            <w:tcW w:w="1587" w:type="dxa"/>
          </w:tcPr>
          <w:p w:rsidR="005E1DD4" w:rsidRPr="009D05A3" w:rsidRDefault="005E1DD4" w:rsidP="005E1DD4">
            <w:pPr>
              <w:pStyle w:val="ConsPlusNormal"/>
              <w:jc w:val="center"/>
            </w:pPr>
            <w:r w:rsidRPr="009D05A3">
              <w:t>9</w:t>
            </w:r>
          </w:p>
        </w:tc>
      </w:tr>
      <w:tr w:rsidR="005E1DD4" w:rsidRPr="009D05A3" w:rsidTr="005E1DD4">
        <w:tc>
          <w:tcPr>
            <w:tcW w:w="1020" w:type="dxa"/>
          </w:tcPr>
          <w:p w:rsidR="005E1DD4" w:rsidRPr="009D05A3" w:rsidRDefault="005E1DD4" w:rsidP="005E1DD4">
            <w:pPr>
              <w:pStyle w:val="ConsPlusNormal"/>
              <w:jc w:val="center"/>
            </w:pPr>
          </w:p>
        </w:tc>
        <w:tc>
          <w:tcPr>
            <w:tcW w:w="1191" w:type="dxa"/>
          </w:tcPr>
          <w:p w:rsidR="005E1DD4" w:rsidRPr="009D05A3" w:rsidRDefault="005E1DD4" w:rsidP="005E1DD4">
            <w:pPr>
              <w:pStyle w:val="ConsPlusNormal"/>
              <w:jc w:val="center"/>
            </w:pPr>
          </w:p>
        </w:tc>
        <w:tc>
          <w:tcPr>
            <w:tcW w:w="1077" w:type="dxa"/>
          </w:tcPr>
          <w:p w:rsidR="005E1DD4" w:rsidRPr="009D05A3" w:rsidRDefault="005E1DD4" w:rsidP="005E1DD4">
            <w:pPr>
              <w:pStyle w:val="ConsPlusNormal"/>
              <w:jc w:val="center"/>
            </w:pPr>
          </w:p>
        </w:tc>
        <w:tc>
          <w:tcPr>
            <w:tcW w:w="1531" w:type="dxa"/>
          </w:tcPr>
          <w:p w:rsidR="005E1DD4" w:rsidRPr="009D05A3" w:rsidRDefault="005E1DD4" w:rsidP="005E1DD4">
            <w:pPr>
              <w:pStyle w:val="ConsPlusNormal"/>
              <w:jc w:val="center"/>
            </w:pPr>
          </w:p>
        </w:tc>
        <w:tc>
          <w:tcPr>
            <w:tcW w:w="2154" w:type="dxa"/>
          </w:tcPr>
          <w:p w:rsidR="005E1DD4" w:rsidRPr="009D05A3" w:rsidRDefault="005E1DD4" w:rsidP="005E1DD4">
            <w:pPr>
              <w:pStyle w:val="ConsPlusNormal"/>
              <w:jc w:val="center"/>
            </w:pPr>
          </w:p>
        </w:tc>
        <w:tc>
          <w:tcPr>
            <w:tcW w:w="1814" w:type="dxa"/>
          </w:tcPr>
          <w:p w:rsidR="005E1DD4" w:rsidRPr="009D05A3" w:rsidRDefault="005E1DD4" w:rsidP="005E1DD4">
            <w:pPr>
              <w:pStyle w:val="ConsPlusNormal"/>
              <w:jc w:val="center"/>
            </w:pPr>
          </w:p>
        </w:tc>
        <w:tc>
          <w:tcPr>
            <w:tcW w:w="1247" w:type="dxa"/>
          </w:tcPr>
          <w:p w:rsidR="005E1DD4" w:rsidRPr="009D05A3" w:rsidRDefault="005E1DD4" w:rsidP="005E1DD4">
            <w:pPr>
              <w:pStyle w:val="ConsPlusNormal"/>
              <w:jc w:val="center"/>
            </w:pPr>
          </w:p>
        </w:tc>
        <w:tc>
          <w:tcPr>
            <w:tcW w:w="1984"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r>
      <w:tr w:rsidR="005E1DD4" w:rsidRPr="009D05A3" w:rsidTr="005E1DD4">
        <w:tc>
          <w:tcPr>
            <w:tcW w:w="1020" w:type="dxa"/>
          </w:tcPr>
          <w:p w:rsidR="005E1DD4" w:rsidRPr="009D05A3" w:rsidRDefault="005E1DD4" w:rsidP="005E1DD4">
            <w:pPr>
              <w:pStyle w:val="ConsPlusNormal"/>
              <w:jc w:val="center"/>
            </w:pPr>
          </w:p>
        </w:tc>
        <w:tc>
          <w:tcPr>
            <w:tcW w:w="1191" w:type="dxa"/>
          </w:tcPr>
          <w:p w:rsidR="005E1DD4" w:rsidRPr="009D05A3" w:rsidRDefault="005E1DD4" w:rsidP="005E1DD4">
            <w:pPr>
              <w:pStyle w:val="ConsPlusNormal"/>
              <w:jc w:val="center"/>
            </w:pPr>
          </w:p>
        </w:tc>
        <w:tc>
          <w:tcPr>
            <w:tcW w:w="1077" w:type="dxa"/>
          </w:tcPr>
          <w:p w:rsidR="005E1DD4" w:rsidRPr="009D05A3" w:rsidRDefault="005E1DD4" w:rsidP="005E1DD4">
            <w:pPr>
              <w:pStyle w:val="ConsPlusNormal"/>
              <w:jc w:val="center"/>
            </w:pPr>
          </w:p>
        </w:tc>
        <w:tc>
          <w:tcPr>
            <w:tcW w:w="1531" w:type="dxa"/>
          </w:tcPr>
          <w:p w:rsidR="005E1DD4" w:rsidRPr="009D05A3" w:rsidRDefault="005E1DD4" w:rsidP="005E1DD4">
            <w:pPr>
              <w:pStyle w:val="ConsPlusNormal"/>
              <w:jc w:val="center"/>
            </w:pPr>
          </w:p>
        </w:tc>
        <w:tc>
          <w:tcPr>
            <w:tcW w:w="2154" w:type="dxa"/>
          </w:tcPr>
          <w:p w:rsidR="005E1DD4" w:rsidRPr="009D05A3" w:rsidRDefault="005E1DD4" w:rsidP="005E1DD4">
            <w:pPr>
              <w:pStyle w:val="ConsPlusNormal"/>
              <w:jc w:val="center"/>
            </w:pPr>
          </w:p>
        </w:tc>
        <w:tc>
          <w:tcPr>
            <w:tcW w:w="1814" w:type="dxa"/>
          </w:tcPr>
          <w:p w:rsidR="005E1DD4" w:rsidRPr="009D05A3" w:rsidRDefault="005E1DD4" w:rsidP="005E1DD4">
            <w:pPr>
              <w:pStyle w:val="ConsPlusNormal"/>
              <w:jc w:val="center"/>
            </w:pPr>
          </w:p>
        </w:tc>
        <w:tc>
          <w:tcPr>
            <w:tcW w:w="1247" w:type="dxa"/>
          </w:tcPr>
          <w:p w:rsidR="005E1DD4" w:rsidRPr="009D05A3" w:rsidRDefault="005E1DD4" w:rsidP="005E1DD4">
            <w:pPr>
              <w:pStyle w:val="ConsPlusNormal"/>
              <w:jc w:val="center"/>
            </w:pPr>
          </w:p>
        </w:tc>
        <w:tc>
          <w:tcPr>
            <w:tcW w:w="1984"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r>
      <w:tr w:rsidR="005E1DD4" w:rsidRPr="009D05A3" w:rsidTr="005E1DD4">
        <w:tc>
          <w:tcPr>
            <w:tcW w:w="1020" w:type="dxa"/>
          </w:tcPr>
          <w:p w:rsidR="005E1DD4" w:rsidRPr="009D05A3" w:rsidRDefault="005E1DD4" w:rsidP="005E1DD4">
            <w:pPr>
              <w:pStyle w:val="ConsPlusNormal"/>
              <w:jc w:val="center"/>
            </w:pPr>
          </w:p>
        </w:tc>
        <w:tc>
          <w:tcPr>
            <w:tcW w:w="1191" w:type="dxa"/>
          </w:tcPr>
          <w:p w:rsidR="005E1DD4" w:rsidRPr="009D05A3" w:rsidRDefault="005E1DD4" w:rsidP="005E1DD4">
            <w:pPr>
              <w:pStyle w:val="ConsPlusNormal"/>
              <w:jc w:val="center"/>
            </w:pPr>
          </w:p>
        </w:tc>
        <w:tc>
          <w:tcPr>
            <w:tcW w:w="1077" w:type="dxa"/>
          </w:tcPr>
          <w:p w:rsidR="005E1DD4" w:rsidRPr="009D05A3" w:rsidRDefault="005E1DD4" w:rsidP="005E1DD4">
            <w:pPr>
              <w:pStyle w:val="ConsPlusNormal"/>
              <w:jc w:val="center"/>
            </w:pPr>
          </w:p>
        </w:tc>
        <w:tc>
          <w:tcPr>
            <w:tcW w:w="1531" w:type="dxa"/>
          </w:tcPr>
          <w:p w:rsidR="005E1DD4" w:rsidRPr="009D05A3" w:rsidRDefault="005E1DD4" w:rsidP="005E1DD4">
            <w:pPr>
              <w:pStyle w:val="ConsPlusNormal"/>
              <w:jc w:val="center"/>
            </w:pPr>
          </w:p>
        </w:tc>
        <w:tc>
          <w:tcPr>
            <w:tcW w:w="2154" w:type="dxa"/>
          </w:tcPr>
          <w:p w:rsidR="005E1DD4" w:rsidRPr="009D05A3" w:rsidRDefault="005E1DD4" w:rsidP="005E1DD4">
            <w:pPr>
              <w:pStyle w:val="ConsPlusNormal"/>
              <w:jc w:val="center"/>
            </w:pPr>
          </w:p>
        </w:tc>
        <w:tc>
          <w:tcPr>
            <w:tcW w:w="1814" w:type="dxa"/>
          </w:tcPr>
          <w:p w:rsidR="005E1DD4" w:rsidRPr="009D05A3" w:rsidRDefault="005E1DD4" w:rsidP="005E1DD4">
            <w:pPr>
              <w:pStyle w:val="ConsPlusNormal"/>
              <w:jc w:val="center"/>
            </w:pPr>
          </w:p>
        </w:tc>
        <w:tc>
          <w:tcPr>
            <w:tcW w:w="1247" w:type="dxa"/>
          </w:tcPr>
          <w:p w:rsidR="005E1DD4" w:rsidRPr="009D05A3" w:rsidRDefault="005E1DD4" w:rsidP="005E1DD4">
            <w:pPr>
              <w:pStyle w:val="ConsPlusNormal"/>
              <w:jc w:val="center"/>
            </w:pPr>
          </w:p>
        </w:tc>
        <w:tc>
          <w:tcPr>
            <w:tcW w:w="1984"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r>
      <w:tr w:rsidR="005E1DD4" w:rsidRPr="009D05A3" w:rsidTr="005E1DD4">
        <w:tc>
          <w:tcPr>
            <w:tcW w:w="1020" w:type="dxa"/>
          </w:tcPr>
          <w:p w:rsidR="005E1DD4" w:rsidRPr="009D05A3" w:rsidRDefault="005E1DD4" w:rsidP="005E1DD4">
            <w:pPr>
              <w:pStyle w:val="ConsPlusNormal"/>
              <w:jc w:val="center"/>
            </w:pPr>
          </w:p>
        </w:tc>
        <w:tc>
          <w:tcPr>
            <w:tcW w:w="1191" w:type="dxa"/>
          </w:tcPr>
          <w:p w:rsidR="005E1DD4" w:rsidRPr="009D05A3" w:rsidRDefault="005E1DD4" w:rsidP="005E1DD4">
            <w:pPr>
              <w:pStyle w:val="ConsPlusNormal"/>
              <w:jc w:val="center"/>
            </w:pPr>
          </w:p>
        </w:tc>
        <w:tc>
          <w:tcPr>
            <w:tcW w:w="1077" w:type="dxa"/>
          </w:tcPr>
          <w:p w:rsidR="005E1DD4" w:rsidRPr="009D05A3" w:rsidRDefault="005E1DD4" w:rsidP="005E1DD4">
            <w:pPr>
              <w:pStyle w:val="ConsPlusNormal"/>
              <w:jc w:val="center"/>
            </w:pPr>
          </w:p>
        </w:tc>
        <w:tc>
          <w:tcPr>
            <w:tcW w:w="1531" w:type="dxa"/>
          </w:tcPr>
          <w:p w:rsidR="005E1DD4" w:rsidRPr="009D05A3" w:rsidRDefault="005E1DD4" w:rsidP="005E1DD4">
            <w:pPr>
              <w:pStyle w:val="ConsPlusNormal"/>
              <w:jc w:val="center"/>
            </w:pPr>
          </w:p>
        </w:tc>
        <w:tc>
          <w:tcPr>
            <w:tcW w:w="2154" w:type="dxa"/>
          </w:tcPr>
          <w:p w:rsidR="005E1DD4" w:rsidRPr="009D05A3" w:rsidRDefault="005E1DD4" w:rsidP="005E1DD4">
            <w:pPr>
              <w:pStyle w:val="ConsPlusNormal"/>
              <w:jc w:val="center"/>
            </w:pPr>
          </w:p>
        </w:tc>
        <w:tc>
          <w:tcPr>
            <w:tcW w:w="1814" w:type="dxa"/>
          </w:tcPr>
          <w:p w:rsidR="005E1DD4" w:rsidRPr="009D05A3" w:rsidRDefault="005E1DD4" w:rsidP="005E1DD4">
            <w:pPr>
              <w:pStyle w:val="ConsPlusNormal"/>
              <w:jc w:val="center"/>
            </w:pPr>
          </w:p>
        </w:tc>
        <w:tc>
          <w:tcPr>
            <w:tcW w:w="1247" w:type="dxa"/>
          </w:tcPr>
          <w:p w:rsidR="005E1DD4" w:rsidRPr="009D05A3" w:rsidRDefault="005E1DD4" w:rsidP="005E1DD4">
            <w:pPr>
              <w:pStyle w:val="ConsPlusNormal"/>
              <w:jc w:val="center"/>
            </w:pPr>
          </w:p>
        </w:tc>
        <w:tc>
          <w:tcPr>
            <w:tcW w:w="1984"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r>
    </w:tbl>
    <w:p w:rsidR="005E1DD4" w:rsidRPr="009D05A3" w:rsidRDefault="005E1DD4" w:rsidP="005E1DD4">
      <w:pPr>
        <w:pStyle w:val="ConsPlusNormal"/>
        <w:ind w:firstLine="540"/>
        <w:jc w:val="both"/>
      </w:pPr>
    </w:p>
    <w:p w:rsidR="005E1DD4" w:rsidRPr="0025234E" w:rsidRDefault="005E1DD4" w:rsidP="005E1DD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Руководитель ________________________ _____________________________________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5E1DD4" w:rsidRPr="0025234E" w:rsidRDefault="005E1DD4" w:rsidP="005E1DD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Главный бухгалтер ________________________ 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М.П.</w:t>
      </w:r>
    </w:p>
    <w:p w:rsidR="005E1DD4" w:rsidRPr="009D05A3" w:rsidRDefault="005E1DD4" w:rsidP="005E1DD4">
      <w:pPr>
        <w:pStyle w:val="ConsPlusNonformat"/>
        <w:jc w:val="both"/>
        <w:rPr>
          <w:rFonts w:ascii="Times New Roman" w:hAnsi="Times New Roman" w:cs="Times New Roman"/>
        </w:rPr>
      </w:pPr>
    </w:p>
    <w:p w:rsidR="005E1DD4" w:rsidRPr="0025234E" w:rsidRDefault="005E1DD4" w:rsidP="005E1DD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Тел. ________________ и Ф.И.О. исполнителя от клиента _____________________</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w:t>
      </w:r>
    </w:p>
    <w:p w:rsidR="005E1DD4" w:rsidRPr="009D05A3" w:rsidRDefault="005E1DD4" w:rsidP="005E1DD4">
      <w:pPr>
        <w:pStyle w:val="ConsPlusNonformat"/>
        <w:jc w:val="both"/>
        <w:rPr>
          <w:rFonts w:ascii="Times New Roman" w:hAnsi="Times New Roman" w:cs="Times New Roman"/>
        </w:rPr>
      </w:pPr>
    </w:p>
    <w:p w:rsidR="005E1DD4" w:rsidRPr="0025234E" w:rsidRDefault="005E1DD4" w:rsidP="005E1DD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Отметка Администрации об исполнении</w:t>
      </w:r>
    </w:p>
    <w:p w:rsidR="005E1DD4" w:rsidRPr="0025234E" w:rsidRDefault="005E1DD4" w:rsidP="005E1DD4">
      <w:pPr>
        <w:pStyle w:val="ConsPlusNonformat"/>
        <w:jc w:val="both"/>
        <w:rPr>
          <w:rFonts w:ascii="Times New Roman" w:hAnsi="Times New Roman" w:cs="Times New Roman"/>
          <w:sz w:val="24"/>
          <w:szCs w:val="24"/>
        </w:rPr>
      </w:pPr>
    </w:p>
    <w:p w:rsidR="005E1DD4" w:rsidRPr="0025234E" w:rsidRDefault="005E1DD4" w:rsidP="005E1DD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Подпись исполнителя от Администрации __________________</w:t>
      </w:r>
    </w:p>
    <w:p w:rsidR="005E1DD4" w:rsidRPr="0025234E" w:rsidRDefault="005E1DD4" w:rsidP="005E1DD4">
      <w:pPr>
        <w:pStyle w:val="ConsPlusNonformat"/>
        <w:jc w:val="both"/>
        <w:rPr>
          <w:rFonts w:ascii="Times New Roman" w:hAnsi="Times New Roman" w:cs="Times New Roman"/>
          <w:sz w:val="24"/>
          <w:szCs w:val="24"/>
        </w:rPr>
      </w:pPr>
    </w:p>
    <w:p w:rsidR="005E1DD4" w:rsidRPr="0025234E" w:rsidRDefault="005E1DD4" w:rsidP="005E1DD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____ ______________ 20____ года</w:t>
      </w:r>
    </w:p>
    <w:p w:rsidR="005E1DD4" w:rsidRPr="0025234E" w:rsidRDefault="005E1DD4" w:rsidP="005E1DD4">
      <w:pPr>
        <w:pStyle w:val="ConsPlusNonformat"/>
        <w:jc w:val="both"/>
        <w:rPr>
          <w:rFonts w:ascii="Times New Roman" w:hAnsi="Times New Roman" w:cs="Times New Roman"/>
          <w:sz w:val="24"/>
          <w:szCs w:val="24"/>
        </w:rPr>
      </w:pPr>
    </w:p>
    <w:p w:rsidR="005E1DD4" w:rsidRPr="0025234E" w:rsidRDefault="005E1DD4" w:rsidP="005E1DD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Причины отклонения ________________________________________________________</w:t>
      </w:r>
    </w:p>
    <w:p w:rsidR="005E1DD4" w:rsidRPr="0025234E" w:rsidRDefault="005E1DD4" w:rsidP="005E1DD4">
      <w:pPr>
        <w:rPr>
          <w:rFonts w:ascii="Times New Roman" w:hAnsi="Times New Roman" w:cs="Times New Roman"/>
          <w:sz w:val="24"/>
          <w:szCs w:val="24"/>
        </w:rPr>
        <w:sectPr w:rsidR="005E1DD4" w:rsidRPr="0025234E">
          <w:pgSz w:w="16838" w:h="11905" w:orient="landscape"/>
          <w:pgMar w:top="1701" w:right="1134" w:bottom="850" w:left="1134" w:header="0" w:footer="0" w:gutter="0"/>
          <w:cols w:space="720"/>
        </w:sectPr>
      </w:pPr>
    </w:p>
    <w:p w:rsidR="005E1DD4" w:rsidRPr="009D05A3" w:rsidRDefault="005E1DD4" w:rsidP="005E1DD4">
      <w:pPr>
        <w:pStyle w:val="ConsPlusNormal"/>
        <w:ind w:firstLine="540"/>
        <w:jc w:val="both"/>
      </w:pPr>
    </w:p>
    <w:p w:rsidR="005E1DD4" w:rsidRDefault="005E1DD4" w:rsidP="005E1DD4">
      <w:pPr>
        <w:pStyle w:val="ConsPlusNormal"/>
        <w:jc w:val="right"/>
        <w:outlineLvl w:val="2"/>
      </w:pPr>
      <w:r w:rsidRPr="009D05A3">
        <w:t>Приложение N 7.1</w:t>
      </w:r>
    </w:p>
    <w:p w:rsidR="005E1DD4" w:rsidRDefault="005E1DD4" w:rsidP="005E1DD4">
      <w:pPr>
        <w:pStyle w:val="ConsPlusNormal"/>
        <w:jc w:val="right"/>
        <w:outlineLvl w:val="2"/>
      </w:pPr>
    </w:p>
    <w:p w:rsidR="005E1DD4" w:rsidRDefault="005E1DD4" w:rsidP="005E1DD4">
      <w:pPr>
        <w:pStyle w:val="ConsPlusNormal"/>
        <w:jc w:val="right"/>
        <w:outlineLvl w:val="2"/>
      </w:pPr>
    </w:p>
    <w:tbl>
      <w:tblPr>
        <w:tblStyle w:val="ae"/>
        <w:tblW w:w="9918" w:type="dxa"/>
        <w:tblLayout w:type="fixed"/>
        <w:tblLook w:val="04A0"/>
      </w:tblPr>
      <w:tblGrid>
        <w:gridCol w:w="4395"/>
        <w:gridCol w:w="283"/>
        <w:gridCol w:w="425"/>
        <w:gridCol w:w="1418"/>
        <w:gridCol w:w="567"/>
        <w:gridCol w:w="2830"/>
      </w:tblGrid>
      <w:tr w:rsidR="005E1DD4" w:rsidRPr="00991D54" w:rsidTr="005E1DD4">
        <w:trPr>
          <w:trHeight w:val="426"/>
        </w:trPr>
        <w:tc>
          <w:tcPr>
            <w:tcW w:w="4395" w:type="dxa"/>
            <w:tcBorders>
              <w:bottom w:val="single" w:sz="4" w:space="0" w:color="auto"/>
            </w:tcBorders>
          </w:tcPr>
          <w:p w:rsidR="005E1DD4" w:rsidRPr="00991D54" w:rsidRDefault="005E1DD4" w:rsidP="005E1DD4">
            <w:pPr>
              <w:autoSpaceDE w:val="0"/>
              <w:autoSpaceDN w:val="0"/>
              <w:adjustRightInd w:val="0"/>
              <w:contextualSpacing/>
              <w:rPr>
                <w:sz w:val="24"/>
                <w:szCs w:val="24"/>
              </w:rPr>
            </w:pPr>
            <w:r w:rsidRPr="00991D54">
              <w:rPr>
                <w:sz w:val="24"/>
                <w:szCs w:val="24"/>
              </w:rPr>
              <w:t>Выдать в сумме</w:t>
            </w:r>
          </w:p>
          <w:p w:rsidR="005E1DD4" w:rsidRPr="00991D54" w:rsidRDefault="005E1DD4" w:rsidP="005E1DD4">
            <w:pPr>
              <w:autoSpaceDE w:val="0"/>
              <w:autoSpaceDN w:val="0"/>
              <w:adjustRightInd w:val="0"/>
              <w:contextualSpacing/>
              <w:rPr>
                <w:sz w:val="24"/>
                <w:szCs w:val="24"/>
              </w:rPr>
            </w:pPr>
            <w:r>
              <w:rPr>
                <w:sz w:val="24"/>
                <w:szCs w:val="24"/>
              </w:rPr>
              <w:t>00</w:t>
            </w:r>
            <w:r w:rsidRPr="00991D54">
              <w:rPr>
                <w:sz w:val="24"/>
                <w:szCs w:val="24"/>
              </w:rPr>
              <w:t xml:space="preserve"> рублей 00 копеек</w:t>
            </w:r>
          </w:p>
        </w:tc>
        <w:tc>
          <w:tcPr>
            <w:tcW w:w="283" w:type="dxa"/>
            <w:vMerge w:val="restart"/>
          </w:tcPr>
          <w:p w:rsidR="005E1DD4" w:rsidRPr="00991D54" w:rsidRDefault="005E1DD4" w:rsidP="005E1DD4">
            <w:pPr>
              <w:autoSpaceDE w:val="0"/>
              <w:autoSpaceDN w:val="0"/>
              <w:adjustRightInd w:val="0"/>
              <w:contextualSpacing/>
              <w:rPr>
                <w:sz w:val="20"/>
                <w:szCs w:val="20"/>
              </w:rPr>
            </w:pPr>
          </w:p>
        </w:tc>
        <w:tc>
          <w:tcPr>
            <w:tcW w:w="5240" w:type="dxa"/>
            <w:gridSpan w:val="4"/>
            <w:tcBorders>
              <w:bottom w:val="single" w:sz="4" w:space="0" w:color="auto"/>
            </w:tcBorders>
          </w:tcPr>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94"/>
        </w:trPr>
        <w:tc>
          <w:tcPr>
            <w:tcW w:w="4395" w:type="dxa"/>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(сумма цифрами в рублях)</w:t>
            </w:r>
          </w:p>
          <w:p w:rsidR="005E1DD4" w:rsidRPr="00991D54" w:rsidRDefault="005E1DD4" w:rsidP="005E1DD4">
            <w:pPr>
              <w:autoSpaceDE w:val="0"/>
              <w:autoSpaceDN w:val="0"/>
              <w:adjustRightInd w:val="0"/>
              <w:contextualSpacing/>
              <w:rPr>
                <w:sz w:val="24"/>
                <w:szCs w:val="24"/>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(должность руководителя</w:t>
            </w:r>
          </w:p>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94"/>
        </w:trPr>
        <w:tc>
          <w:tcPr>
            <w:tcW w:w="4395" w:type="dxa"/>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p>
        </w:tc>
      </w:tr>
      <w:tr w:rsidR="005E1DD4" w:rsidRPr="00991D54" w:rsidTr="005E1DD4">
        <w:trPr>
          <w:trHeight w:val="116"/>
        </w:trPr>
        <w:tc>
          <w:tcPr>
            <w:tcW w:w="4395" w:type="dxa"/>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24"/>
                <w:szCs w:val="24"/>
              </w:rPr>
            </w:pPr>
            <w:r w:rsidRPr="00991D54">
              <w:rPr>
                <w:sz w:val="16"/>
                <w:szCs w:val="16"/>
              </w:rPr>
              <w:t>(должность</w:t>
            </w:r>
          </w:p>
          <w:p w:rsidR="005E1DD4" w:rsidRPr="00991D54" w:rsidRDefault="005E1DD4" w:rsidP="005E1DD4">
            <w:pPr>
              <w:autoSpaceDE w:val="0"/>
              <w:autoSpaceDN w:val="0"/>
              <w:adjustRightInd w:val="0"/>
              <w:contextualSpacing/>
              <w:rPr>
                <w:sz w:val="24"/>
                <w:szCs w:val="24"/>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учреждения)</w:t>
            </w:r>
          </w:p>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58"/>
        </w:trPr>
        <w:tc>
          <w:tcPr>
            <w:tcW w:w="4395" w:type="dxa"/>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руководителя</w:t>
            </w:r>
          </w:p>
          <w:p w:rsidR="005E1DD4" w:rsidRPr="00991D54" w:rsidRDefault="005E1DD4" w:rsidP="005E1DD4">
            <w:pPr>
              <w:autoSpaceDE w:val="0"/>
              <w:autoSpaceDN w:val="0"/>
              <w:adjustRightInd w:val="0"/>
              <w:contextualSpacing/>
              <w:rPr>
                <w:sz w:val="24"/>
                <w:szCs w:val="24"/>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(Ф.И.О. руководителя учреждения)</w:t>
            </w:r>
          </w:p>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30"/>
        </w:trPr>
        <w:tc>
          <w:tcPr>
            <w:tcW w:w="4395" w:type="dxa"/>
            <w:vMerge w:val="restart"/>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учреждения)</w:t>
            </w:r>
          </w:p>
          <w:p w:rsidR="005E1DD4" w:rsidRPr="00991D54" w:rsidRDefault="005E1DD4" w:rsidP="005E1DD4">
            <w:pPr>
              <w:autoSpaceDE w:val="0"/>
              <w:autoSpaceDN w:val="0"/>
              <w:adjustRightInd w:val="0"/>
              <w:contextualSpacing/>
              <w:rPr>
                <w:sz w:val="20"/>
                <w:szCs w:val="20"/>
              </w:rPr>
            </w:pPr>
          </w:p>
          <w:p w:rsidR="005E1DD4" w:rsidRPr="00991D54" w:rsidRDefault="005E1DD4" w:rsidP="005E1DD4">
            <w:pPr>
              <w:autoSpaceDE w:val="0"/>
              <w:autoSpaceDN w:val="0"/>
              <w:adjustRightInd w:val="0"/>
              <w:contextualSpacing/>
              <w:rPr>
                <w:sz w:val="20"/>
                <w:szCs w:val="20"/>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rPr>
                <w:sz w:val="20"/>
                <w:szCs w:val="20"/>
              </w:rPr>
            </w:pPr>
          </w:p>
        </w:tc>
      </w:tr>
      <w:tr w:rsidR="005E1DD4" w:rsidRPr="00991D54" w:rsidTr="005E1DD4">
        <w:trPr>
          <w:trHeight w:val="230"/>
        </w:trPr>
        <w:tc>
          <w:tcPr>
            <w:tcW w:w="4395" w:type="dxa"/>
            <w:vMerge/>
            <w:tcBorders>
              <w:top w:val="single" w:sz="4" w:space="0" w:color="auto"/>
              <w:bottom w:val="single" w:sz="4" w:space="0" w:color="auto"/>
            </w:tcBorders>
          </w:tcPr>
          <w:p w:rsidR="005E1DD4" w:rsidRPr="00991D54" w:rsidRDefault="005E1DD4" w:rsidP="005E1DD4">
            <w:pPr>
              <w:autoSpaceDE w:val="0"/>
              <w:autoSpaceDN w:val="0"/>
              <w:adjustRightInd w:val="0"/>
              <w:contextualSpacing/>
              <w:rPr>
                <w:sz w:val="20"/>
                <w:szCs w:val="20"/>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5240" w:type="dxa"/>
            <w:gridSpan w:val="4"/>
            <w:vMerge w:val="restart"/>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(должность подотчетного лица)</w:t>
            </w:r>
          </w:p>
          <w:p w:rsidR="005E1DD4" w:rsidRPr="00991D54" w:rsidRDefault="005E1DD4" w:rsidP="005E1DD4">
            <w:pPr>
              <w:autoSpaceDE w:val="0"/>
              <w:autoSpaceDN w:val="0"/>
              <w:adjustRightInd w:val="0"/>
              <w:rPr>
                <w:sz w:val="24"/>
                <w:szCs w:val="24"/>
              </w:rPr>
            </w:pPr>
          </w:p>
          <w:p w:rsidR="005E1DD4" w:rsidRPr="00991D54" w:rsidRDefault="005E1DD4" w:rsidP="005E1DD4">
            <w:pPr>
              <w:autoSpaceDE w:val="0"/>
              <w:autoSpaceDN w:val="0"/>
              <w:adjustRightInd w:val="0"/>
              <w:rPr>
                <w:sz w:val="24"/>
                <w:szCs w:val="24"/>
              </w:rPr>
            </w:pPr>
          </w:p>
        </w:tc>
      </w:tr>
      <w:tr w:rsidR="005E1DD4" w:rsidRPr="00991D54" w:rsidTr="005E1DD4">
        <w:trPr>
          <w:trHeight w:val="276"/>
        </w:trPr>
        <w:tc>
          <w:tcPr>
            <w:tcW w:w="4395" w:type="dxa"/>
            <w:vMerge w:val="restart"/>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(Ф.И.О. руководителя учреждения)</w:t>
            </w:r>
          </w:p>
          <w:p w:rsidR="005E1DD4" w:rsidRPr="00991D54" w:rsidRDefault="005E1DD4" w:rsidP="005E1DD4">
            <w:pPr>
              <w:autoSpaceDE w:val="0"/>
              <w:autoSpaceDN w:val="0"/>
              <w:adjustRightInd w:val="0"/>
              <w:contextualSpacing/>
              <w:rPr>
                <w:sz w:val="20"/>
                <w:szCs w:val="20"/>
              </w:rPr>
            </w:pPr>
          </w:p>
          <w:p w:rsidR="005E1DD4" w:rsidRPr="00991D54" w:rsidRDefault="005E1DD4" w:rsidP="005E1DD4">
            <w:pPr>
              <w:autoSpaceDE w:val="0"/>
              <w:autoSpaceDN w:val="0"/>
              <w:adjustRightInd w:val="0"/>
              <w:contextualSpacing/>
              <w:rPr>
                <w:sz w:val="24"/>
                <w:szCs w:val="24"/>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5240" w:type="dxa"/>
            <w:gridSpan w:val="4"/>
            <w:vMerge/>
            <w:tcBorders>
              <w:bottom w:val="single" w:sz="4" w:space="0" w:color="auto"/>
            </w:tcBorders>
          </w:tcPr>
          <w:p w:rsidR="005E1DD4" w:rsidRPr="00991D54" w:rsidRDefault="005E1DD4" w:rsidP="005E1DD4">
            <w:pPr>
              <w:autoSpaceDE w:val="0"/>
              <w:autoSpaceDN w:val="0"/>
              <w:adjustRightInd w:val="0"/>
              <w:contextualSpacing/>
              <w:jc w:val="center"/>
              <w:rPr>
                <w:sz w:val="20"/>
                <w:szCs w:val="20"/>
              </w:rPr>
            </w:pPr>
          </w:p>
        </w:tc>
      </w:tr>
      <w:tr w:rsidR="005E1DD4" w:rsidRPr="00991D54" w:rsidTr="005E1DD4">
        <w:trPr>
          <w:trHeight w:val="230"/>
        </w:trPr>
        <w:tc>
          <w:tcPr>
            <w:tcW w:w="4395" w:type="dxa"/>
            <w:vMerge/>
            <w:tcBorders>
              <w:bottom w:val="single" w:sz="4" w:space="0" w:color="auto"/>
            </w:tcBorders>
          </w:tcPr>
          <w:p w:rsidR="005E1DD4" w:rsidRPr="00991D54" w:rsidRDefault="005E1DD4" w:rsidP="005E1DD4">
            <w:pPr>
              <w:autoSpaceDE w:val="0"/>
              <w:autoSpaceDN w:val="0"/>
              <w:adjustRightInd w:val="0"/>
              <w:contextualSpacing/>
              <w:rPr>
                <w:sz w:val="20"/>
                <w:szCs w:val="20"/>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425" w:type="dxa"/>
            <w:vMerge w:val="restart"/>
          </w:tcPr>
          <w:p w:rsidR="005E1DD4" w:rsidRPr="00991D54" w:rsidRDefault="005E1DD4" w:rsidP="005E1DD4">
            <w:pPr>
              <w:autoSpaceDE w:val="0"/>
              <w:autoSpaceDN w:val="0"/>
              <w:adjustRightInd w:val="0"/>
              <w:contextualSpacing/>
              <w:rPr>
                <w:sz w:val="24"/>
                <w:szCs w:val="24"/>
              </w:rPr>
            </w:pPr>
          </w:p>
          <w:p w:rsidR="005E1DD4" w:rsidRPr="00991D54" w:rsidRDefault="005E1DD4" w:rsidP="005E1DD4">
            <w:pPr>
              <w:autoSpaceDE w:val="0"/>
              <w:autoSpaceDN w:val="0"/>
              <w:adjustRightInd w:val="0"/>
              <w:contextualSpacing/>
              <w:rPr>
                <w:sz w:val="24"/>
                <w:szCs w:val="24"/>
              </w:rPr>
            </w:pPr>
            <w:r w:rsidRPr="00991D54">
              <w:rPr>
                <w:sz w:val="24"/>
                <w:szCs w:val="24"/>
                <w:lang w:val="en-US"/>
              </w:rPr>
              <w:t>N</w:t>
            </w:r>
          </w:p>
        </w:tc>
        <w:tc>
          <w:tcPr>
            <w:tcW w:w="1418" w:type="dxa"/>
            <w:vMerge w:val="restart"/>
            <w:tcBorders>
              <w:bottom w:val="single" w:sz="4" w:space="0" w:color="auto"/>
            </w:tcBorders>
          </w:tcPr>
          <w:p w:rsidR="005E1DD4" w:rsidRPr="00991D54" w:rsidRDefault="005E1DD4" w:rsidP="005E1DD4">
            <w:pPr>
              <w:autoSpaceDE w:val="0"/>
              <w:autoSpaceDN w:val="0"/>
              <w:adjustRightInd w:val="0"/>
              <w:contextualSpacing/>
              <w:rPr>
                <w:sz w:val="24"/>
                <w:szCs w:val="24"/>
              </w:rPr>
            </w:pPr>
          </w:p>
          <w:p w:rsidR="005E1DD4" w:rsidRPr="00991D54" w:rsidRDefault="005E1DD4" w:rsidP="005E1DD4">
            <w:pPr>
              <w:autoSpaceDE w:val="0"/>
              <w:autoSpaceDN w:val="0"/>
              <w:adjustRightInd w:val="0"/>
              <w:contextualSpacing/>
              <w:rPr>
                <w:sz w:val="24"/>
                <w:szCs w:val="24"/>
              </w:rPr>
            </w:pPr>
          </w:p>
        </w:tc>
        <w:tc>
          <w:tcPr>
            <w:tcW w:w="567" w:type="dxa"/>
            <w:vMerge w:val="restart"/>
          </w:tcPr>
          <w:p w:rsidR="005E1DD4" w:rsidRPr="00991D54" w:rsidRDefault="005E1DD4" w:rsidP="005E1DD4">
            <w:pPr>
              <w:autoSpaceDE w:val="0"/>
              <w:autoSpaceDN w:val="0"/>
              <w:adjustRightInd w:val="0"/>
              <w:contextualSpacing/>
              <w:rPr>
                <w:sz w:val="24"/>
                <w:szCs w:val="24"/>
              </w:rPr>
            </w:pPr>
          </w:p>
          <w:p w:rsidR="005E1DD4" w:rsidRPr="00991D54" w:rsidRDefault="005E1DD4" w:rsidP="005E1DD4">
            <w:pPr>
              <w:autoSpaceDE w:val="0"/>
              <w:autoSpaceDN w:val="0"/>
              <w:adjustRightInd w:val="0"/>
              <w:contextualSpacing/>
              <w:rPr>
                <w:sz w:val="24"/>
                <w:szCs w:val="24"/>
              </w:rPr>
            </w:pPr>
            <w:r w:rsidRPr="00991D54">
              <w:rPr>
                <w:sz w:val="24"/>
                <w:szCs w:val="24"/>
              </w:rPr>
              <w:t>от</w:t>
            </w:r>
          </w:p>
        </w:tc>
        <w:tc>
          <w:tcPr>
            <w:tcW w:w="2830" w:type="dxa"/>
            <w:vMerge w:val="restart"/>
            <w:tcBorders>
              <w:top w:val="single" w:sz="4" w:space="0" w:color="auto"/>
              <w:left w:val="nil"/>
            </w:tcBorders>
          </w:tcPr>
          <w:p w:rsidR="005E1DD4" w:rsidRPr="00991D54" w:rsidRDefault="005E1DD4" w:rsidP="005E1DD4">
            <w:pPr>
              <w:autoSpaceDE w:val="0"/>
              <w:autoSpaceDN w:val="0"/>
              <w:adjustRightInd w:val="0"/>
              <w:contextualSpacing/>
              <w:rPr>
                <w:sz w:val="24"/>
                <w:szCs w:val="24"/>
              </w:rPr>
            </w:pPr>
          </w:p>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76"/>
        </w:trPr>
        <w:tc>
          <w:tcPr>
            <w:tcW w:w="4395" w:type="dxa"/>
            <w:vMerge w:val="restart"/>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(подпись)</w:t>
            </w:r>
          </w:p>
          <w:p w:rsidR="005E1DD4" w:rsidRPr="00991D54" w:rsidRDefault="005E1DD4" w:rsidP="005E1DD4">
            <w:pPr>
              <w:autoSpaceDE w:val="0"/>
              <w:autoSpaceDN w:val="0"/>
              <w:adjustRightInd w:val="0"/>
              <w:contextualSpacing/>
              <w:jc w:val="center"/>
              <w:rPr>
                <w:sz w:val="24"/>
                <w:szCs w:val="24"/>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425" w:type="dxa"/>
            <w:vMerge/>
          </w:tcPr>
          <w:p w:rsidR="005E1DD4" w:rsidRPr="00991D54" w:rsidRDefault="005E1DD4" w:rsidP="005E1DD4">
            <w:pPr>
              <w:autoSpaceDE w:val="0"/>
              <w:autoSpaceDN w:val="0"/>
              <w:adjustRightInd w:val="0"/>
              <w:contextualSpacing/>
              <w:jc w:val="center"/>
              <w:rPr>
                <w:sz w:val="20"/>
                <w:szCs w:val="20"/>
              </w:rPr>
            </w:pPr>
          </w:p>
        </w:tc>
        <w:tc>
          <w:tcPr>
            <w:tcW w:w="1418" w:type="dxa"/>
            <w:vMerge/>
            <w:tcBorders>
              <w:bottom w:val="single" w:sz="4" w:space="0" w:color="auto"/>
            </w:tcBorders>
          </w:tcPr>
          <w:p w:rsidR="005E1DD4" w:rsidRPr="00991D54" w:rsidRDefault="005E1DD4" w:rsidP="005E1DD4">
            <w:pPr>
              <w:autoSpaceDE w:val="0"/>
              <w:autoSpaceDN w:val="0"/>
              <w:adjustRightInd w:val="0"/>
              <w:contextualSpacing/>
              <w:jc w:val="center"/>
              <w:rPr>
                <w:sz w:val="20"/>
                <w:szCs w:val="20"/>
              </w:rPr>
            </w:pPr>
          </w:p>
        </w:tc>
        <w:tc>
          <w:tcPr>
            <w:tcW w:w="567" w:type="dxa"/>
            <w:vMerge/>
          </w:tcPr>
          <w:p w:rsidR="005E1DD4" w:rsidRPr="00991D54" w:rsidRDefault="005E1DD4" w:rsidP="005E1DD4">
            <w:pPr>
              <w:autoSpaceDE w:val="0"/>
              <w:autoSpaceDN w:val="0"/>
              <w:adjustRightInd w:val="0"/>
              <w:contextualSpacing/>
              <w:jc w:val="center"/>
              <w:rPr>
                <w:sz w:val="20"/>
                <w:szCs w:val="20"/>
              </w:rPr>
            </w:pPr>
          </w:p>
        </w:tc>
        <w:tc>
          <w:tcPr>
            <w:tcW w:w="2830" w:type="dxa"/>
            <w:vMerge/>
            <w:tcBorders>
              <w:left w:val="nil"/>
              <w:bottom w:val="single" w:sz="4" w:space="0" w:color="auto"/>
            </w:tcBorders>
          </w:tcPr>
          <w:p w:rsidR="005E1DD4" w:rsidRPr="00991D54" w:rsidRDefault="005E1DD4" w:rsidP="005E1DD4">
            <w:pPr>
              <w:autoSpaceDE w:val="0"/>
              <w:autoSpaceDN w:val="0"/>
              <w:adjustRightInd w:val="0"/>
              <w:contextualSpacing/>
              <w:jc w:val="center"/>
              <w:rPr>
                <w:sz w:val="20"/>
                <w:szCs w:val="20"/>
              </w:rPr>
            </w:pPr>
          </w:p>
        </w:tc>
      </w:tr>
      <w:tr w:rsidR="005E1DD4" w:rsidRPr="00991D54" w:rsidTr="005E1DD4">
        <w:trPr>
          <w:trHeight w:val="230"/>
        </w:trPr>
        <w:tc>
          <w:tcPr>
            <w:tcW w:w="4395" w:type="dxa"/>
            <w:vMerge/>
            <w:tcBorders>
              <w:bottom w:val="single" w:sz="4" w:space="0" w:color="auto"/>
            </w:tcBorders>
          </w:tcPr>
          <w:p w:rsidR="005E1DD4" w:rsidRPr="00991D54" w:rsidRDefault="005E1DD4" w:rsidP="005E1DD4">
            <w:pPr>
              <w:autoSpaceDE w:val="0"/>
              <w:autoSpaceDN w:val="0"/>
              <w:adjustRightInd w:val="0"/>
              <w:contextualSpacing/>
              <w:jc w:val="center"/>
              <w:rPr>
                <w:sz w:val="20"/>
                <w:szCs w:val="20"/>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5240" w:type="dxa"/>
            <w:gridSpan w:val="4"/>
            <w:vMerge w:val="restart"/>
          </w:tcPr>
          <w:p w:rsidR="005E1DD4" w:rsidRPr="00991D54" w:rsidRDefault="005E1DD4" w:rsidP="005E1DD4">
            <w:pPr>
              <w:autoSpaceDE w:val="0"/>
              <w:autoSpaceDN w:val="0"/>
              <w:adjustRightInd w:val="0"/>
              <w:contextualSpacing/>
              <w:rPr>
                <w:sz w:val="20"/>
                <w:szCs w:val="20"/>
              </w:rPr>
            </w:pPr>
          </w:p>
        </w:tc>
      </w:tr>
      <w:tr w:rsidR="005E1DD4" w:rsidRPr="00991D54" w:rsidTr="005E1DD4">
        <w:trPr>
          <w:trHeight w:val="96"/>
        </w:trPr>
        <w:tc>
          <w:tcPr>
            <w:tcW w:w="4395" w:type="dxa"/>
            <w:tcBorders>
              <w:top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(Дата)</w:t>
            </w:r>
          </w:p>
        </w:tc>
        <w:tc>
          <w:tcPr>
            <w:tcW w:w="283" w:type="dxa"/>
            <w:vMerge/>
          </w:tcPr>
          <w:p w:rsidR="005E1DD4" w:rsidRPr="00991D54" w:rsidRDefault="005E1DD4" w:rsidP="005E1DD4">
            <w:pPr>
              <w:autoSpaceDE w:val="0"/>
              <w:autoSpaceDN w:val="0"/>
              <w:adjustRightInd w:val="0"/>
              <w:contextualSpacing/>
              <w:rPr>
                <w:sz w:val="20"/>
                <w:szCs w:val="20"/>
              </w:rPr>
            </w:pPr>
          </w:p>
        </w:tc>
        <w:tc>
          <w:tcPr>
            <w:tcW w:w="5240" w:type="dxa"/>
            <w:gridSpan w:val="4"/>
            <w:vMerge/>
          </w:tcPr>
          <w:p w:rsidR="005E1DD4" w:rsidRPr="00991D54" w:rsidRDefault="005E1DD4" w:rsidP="005E1DD4">
            <w:pPr>
              <w:autoSpaceDE w:val="0"/>
              <w:autoSpaceDN w:val="0"/>
              <w:adjustRightInd w:val="0"/>
              <w:contextualSpacing/>
              <w:jc w:val="center"/>
              <w:rPr>
                <w:sz w:val="20"/>
                <w:szCs w:val="20"/>
              </w:rPr>
            </w:pPr>
          </w:p>
        </w:tc>
      </w:tr>
    </w:tbl>
    <w:p w:rsidR="005E1DD4" w:rsidRPr="00991D54" w:rsidRDefault="005E1DD4" w:rsidP="005E1DD4">
      <w:pPr>
        <w:spacing w:after="0" w:line="240" w:lineRule="auto"/>
        <w:jc w:val="both"/>
        <w:rPr>
          <w:rFonts w:ascii="Times New Roman" w:hAnsi="Times New Roman" w:cs="Times New Roman"/>
          <w:sz w:val="20"/>
          <w:szCs w:val="20"/>
        </w:rPr>
      </w:pP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991D54">
        <w:rPr>
          <w:rFonts w:ascii="Times New Roman" w:hAnsi="Times New Roman" w:cs="Times New Roman"/>
          <w:sz w:val="24"/>
          <w:szCs w:val="24"/>
        </w:rPr>
        <w:t>Заявление о выдаче денежных средств под отчет</w:t>
      </w:r>
    </w:p>
    <w:tbl>
      <w:tblPr>
        <w:tblW w:w="0" w:type="auto"/>
        <w:tblInd w:w="3" w:type="dxa"/>
        <w:tblLook w:val="0000"/>
      </w:tblPr>
      <w:tblGrid>
        <w:gridCol w:w="401"/>
        <w:gridCol w:w="1671"/>
        <w:gridCol w:w="1893"/>
        <w:gridCol w:w="1303"/>
        <w:gridCol w:w="1753"/>
        <w:gridCol w:w="639"/>
        <w:gridCol w:w="1265"/>
        <w:gridCol w:w="642"/>
      </w:tblGrid>
      <w:tr w:rsidR="005E1DD4" w:rsidRPr="00991D54" w:rsidTr="005E1DD4">
        <w:trPr>
          <w:gridBefore w:val="1"/>
          <w:wBefore w:w="415" w:type="dxa"/>
          <w:trHeight w:val="301"/>
        </w:trPr>
        <w:tc>
          <w:tcPr>
            <w:tcW w:w="5061" w:type="dxa"/>
            <w:gridSpan w:val="3"/>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r w:rsidRPr="00991D54">
              <w:rPr>
                <w:rFonts w:ascii="Times New Roman" w:hAnsi="Times New Roman" w:cs="Times New Roman"/>
                <w:sz w:val="24"/>
                <w:szCs w:val="24"/>
              </w:rPr>
              <w:t>Прошу выдать мне денежные средства в сумме</w:t>
            </w:r>
          </w:p>
        </w:tc>
        <w:tc>
          <w:tcPr>
            <w:tcW w:w="1834" w:type="dxa"/>
            <w:tcBorders>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639" w:type="dxa"/>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r w:rsidRPr="00991D54">
              <w:rPr>
                <w:rFonts w:ascii="Times New Roman" w:hAnsi="Times New Roman" w:cs="Times New Roman"/>
                <w:sz w:val="24"/>
                <w:szCs w:val="24"/>
              </w:rPr>
              <w:t>руб.</w:t>
            </w:r>
          </w:p>
        </w:tc>
        <w:tc>
          <w:tcPr>
            <w:tcW w:w="1316" w:type="dxa"/>
            <w:tcBorders>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991D54">
              <w:rPr>
                <w:rFonts w:ascii="Times New Roman" w:hAnsi="Times New Roman" w:cs="Times New Roman"/>
                <w:sz w:val="24"/>
                <w:szCs w:val="24"/>
              </w:rPr>
              <w:t>00</w:t>
            </w:r>
          </w:p>
        </w:tc>
        <w:tc>
          <w:tcPr>
            <w:tcW w:w="642" w:type="dxa"/>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r w:rsidRPr="00991D54">
              <w:rPr>
                <w:rFonts w:ascii="Times New Roman" w:hAnsi="Times New Roman" w:cs="Times New Roman"/>
                <w:sz w:val="24"/>
                <w:szCs w:val="24"/>
              </w:rPr>
              <w:t>коп.</w:t>
            </w:r>
          </w:p>
        </w:tc>
      </w:tr>
      <w:tr w:rsidR="005E1DD4" w:rsidRPr="00991D54" w:rsidTr="005E1DD4">
        <w:trPr>
          <w:trHeight w:val="196"/>
        </w:trPr>
        <w:tc>
          <w:tcPr>
            <w:tcW w:w="9907" w:type="dxa"/>
            <w:gridSpan w:val="8"/>
            <w:tcBorders>
              <w:bottom w:val="single" w:sz="4" w:space="0" w:color="auto"/>
            </w:tcBorders>
          </w:tcPr>
          <w:p w:rsidR="005E1DD4" w:rsidRPr="00991D54" w:rsidRDefault="005E1DD4" w:rsidP="005E1D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91D54">
              <w:rPr>
                <w:rFonts w:ascii="Times New Roman" w:hAnsi="Times New Roman" w:cs="Times New Roman"/>
                <w:sz w:val="24"/>
                <w:szCs w:val="24"/>
              </w:rPr>
              <w:t xml:space="preserve"> рублей 00 копеек)</w:t>
            </w:r>
          </w:p>
        </w:tc>
      </w:tr>
      <w:tr w:rsidR="005E1DD4" w:rsidRPr="00991D54" w:rsidTr="005E1DD4">
        <w:trPr>
          <w:trHeight w:val="370"/>
        </w:trPr>
        <w:tc>
          <w:tcPr>
            <w:tcW w:w="2124" w:type="dxa"/>
            <w:gridSpan w:val="2"/>
            <w:tcBorders>
              <w:top w:val="single" w:sz="4" w:space="0" w:color="auto"/>
            </w:tcBorders>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16"/>
                <w:szCs w:val="16"/>
              </w:rPr>
            </w:pP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4"/>
                <w:szCs w:val="24"/>
              </w:rPr>
            </w:pPr>
            <w:r w:rsidRPr="00991D54">
              <w:rPr>
                <w:rFonts w:ascii="Times New Roman" w:hAnsi="Times New Roman" w:cs="Times New Roman"/>
                <w:sz w:val="24"/>
                <w:szCs w:val="24"/>
              </w:rPr>
              <w:t>на срок</w:t>
            </w:r>
          </w:p>
        </w:tc>
        <w:tc>
          <w:tcPr>
            <w:tcW w:w="7783" w:type="dxa"/>
            <w:gridSpan w:val="6"/>
            <w:tcBorders>
              <w:top w:val="single" w:sz="4" w:space="0" w:color="auto"/>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(сумма цифрами в рублях и прописью в круглых скобках)</w:t>
            </w:r>
          </w:p>
          <w:p w:rsidR="005E1DD4" w:rsidRPr="00991D54" w:rsidRDefault="005E1DD4" w:rsidP="005E1D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91D54">
              <w:rPr>
                <w:rFonts w:ascii="Times New Roman" w:hAnsi="Times New Roman" w:cs="Times New Roman"/>
                <w:sz w:val="24"/>
                <w:szCs w:val="24"/>
              </w:rPr>
              <w:t xml:space="preserve"> (</w:t>
            </w:r>
            <w:r>
              <w:rPr>
                <w:rFonts w:ascii="Times New Roman" w:hAnsi="Times New Roman" w:cs="Times New Roman"/>
                <w:sz w:val="24"/>
                <w:szCs w:val="24"/>
              </w:rPr>
              <w:t>----</w:t>
            </w:r>
            <w:r w:rsidRPr="00991D54">
              <w:rPr>
                <w:rFonts w:ascii="Times New Roman" w:hAnsi="Times New Roman" w:cs="Times New Roman"/>
                <w:sz w:val="24"/>
                <w:szCs w:val="24"/>
              </w:rPr>
              <w:t>) календарных дней</w:t>
            </w:r>
          </w:p>
        </w:tc>
      </w:tr>
      <w:tr w:rsidR="005E1DD4" w:rsidRPr="00991D54" w:rsidTr="005E1DD4">
        <w:trPr>
          <w:trHeight w:val="407"/>
        </w:trPr>
        <w:tc>
          <w:tcPr>
            <w:tcW w:w="2124" w:type="dxa"/>
            <w:gridSpan w:val="2"/>
            <w:tcBorders>
              <w:top w:val="single" w:sz="4" w:space="0" w:color="auto"/>
            </w:tcBorders>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r w:rsidRPr="00991D54">
              <w:rPr>
                <w:rFonts w:ascii="Times New Roman" w:hAnsi="Times New Roman" w:cs="Times New Roman"/>
                <w:sz w:val="24"/>
                <w:szCs w:val="24"/>
              </w:rPr>
              <w:t>на расходы</w:t>
            </w:r>
          </w:p>
        </w:tc>
        <w:tc>
          <w:tcPr>
            <w:tcW w:w="7783" w:type="dxa"/>
            <w:gridSpan w:val="6"/>
            <w:tcBorders>
              <w:top w:val="single" w:sz="4" w:space="0" w:color="auto"/>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(количество дней, на которые выдаются деньги)</w:t>
            </w: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4"/>
                <w:szCs w:val="24"/>
              </w:rPr>
            </w:pPr>
          </w:p>
        </w:tc>
      </w:tr>
      <w:tr w:rsidR="005E1DD4" w:rsidRPr="00991D54" w:rsidTr="005E1DD4">
        <w:trPr>
          <w:trHeight w:val="328"/>
        </w:trPr>
        <w:tc>
          <w:tcPr>
            <w:tcW w:w="4108" w:type="dxa"/>
            <w:gridSpan w:val="3"/>
          </w:tcPr>
          <w:p w:rsidR="005E1DD4" w:rsidRPr="00991D54" w:rsidRDefault="005E1DD4" w:rsidP="005E1DD4">
            <w:pPr>
              <w:autoSpaceDE w:val="0"/>
              <w:autoSpaceDN w:val="0"/>
              <w:adjustRightInd w:val="0"/>
              <w:spacing w:after="0" w:line="240" w:lineRule="auto"/>
              <w:rPr>
                <w:rFonts w:ascii="Times New Roman" w:hAnsi="Times New Roman" w:cs="Times New Roman"/>
                <w:sz w:val="16"/>
                <w:szCs w:val="16"/>
              </w:rPr>
            </w:pPr>
          </w:p>
          <w:p w:rsidR="005E1DD4" w:rsidRPr="00991D54" w:rsidRDefault="005E1DD4" w:rsidP="005E1DD4">
            <w:pPr>
              <w:autoSpaceDE w:val="0"/>
              <w:autoSpaceDN w:val="0"/>
              <w:adjustRightInd w:val="0"/>
              <w:spacing w:after="0" w:line="240" w:lineRule="auto"/>
              <w:rPr>
                <w:rFonts w:ascii="Times New Roman" w:hAnsi="Times New Roman" w:cs="Times New Roman"/>
                <w:sz w:val="24"/>
                <w:szCs w:val="24"/>
              </w:rPr>
            </w:pPr>
            <w:r w:rsidRPr="00991D54">
              <w:rPr>
                <w:rFonts w:ascii="Times New Roman" w:hAnsi="Times New Roman" w:cs="Times New Roman"/>
                <w:sz w:val="24"/>
                <w:szCs w:val="24"/>
              </w:rPr>
              <w:t>Средства прошу перечислить на счет</w:t>
            </w:r>
          </w:p>
        </w:tc>
        <w:tc>
          <w:tcPr>
            <w:tcW w:w="5799" w:type="dxa"/>
            <w:gridSpan w:val="5"/>
            <w:tcBorders>
              <w:left w:val="nil"/>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(указать наименование расходов)</w:t>
            </w: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4"/>
                <w:szCs w:val="24"/>
              </w:rPr>
            </w:pPr>
          </w:p>
        </w:tc>
      </w:tr>
      <w:tr w:rsidR="005E1DD4" w:rsidRPr="00991D54" w:rsidTr="005E1DD4">
        <w:trPr>
          <w:trHeight w:val="407"/>
        </w:trPr>
        <w:tc>
          <w:tcPr>
            <w:tcW w:w="2124" w:type="dxa"/>
            <w:gridSpan w:val="2"/>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16"/>
                <w:szCs w:val="16"/>
              </w:rPr>
            </w:pP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4"/>
                <w:szCs w:val="24"/>
              </w:rPr>
            </w:pPr>
            <w:r w:rsidRPr="00991D54">
              <w:rPr>
                <w:rFonts w:ascii="Times New Roman" w:hAnsi="Times New Roman" w:cs="Times New Roman"/>
                <w:sz w:val="24"/>
                <w:szCs w:val="24"/>
              </w:rPr>
              <w:t>открытый мне в</w:t>
            </w:r>
          </w:p>
        </w:tc>
        <w:tc>
          <w:tcPr>
            <w:tcW w:w="7783" w:type="dxa"/>
            <w:gridSpan w:val="6"/>
            <w:tcBorders>
              <w:top w:val="single" w:sz="4" w:space="0" w:color="auto"/>
              <w:left w:val="nil"/>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(указать номер банковского счета)</w:t>
            </w: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991D54" w:rsidTr="005E1DD4">
        <w:trPr>
          <w:trHeight w:val="260"/>
        </w:trPr>
        <w:tc>
          <w:tcPr>
            <w:tcW w:w="2124" w:type="dxa"/>
            <w:gridSpan w:val="2"/>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16"/>
                <w:szCs w:val="16"/>
              </w:rPr>
            </w:pPr>
          </w:p>
        </w:tc>
        <w:tc>
          <w:tcPr>
            <w:tcW w:w="7783" w:type="dxa"/>
            <w:gridSpan w:val="6"/>
            <w:tcBorders>
              <w:top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(указать наименование банка)</w:t>
            </w:r>
          </w:p>
        </w:tc>
      </w:tr>
    </w:tbl>
    <w:p w:rsidR="005E1DD4" w:rsidRPr="009F15C1" w:rsidRDefault="005E1DD4" w:rsidP="005E1DD4">
      <w:pPr>
        <w:autoSpaceDE w:val="0"/>
        <w:autoSpaceDN w:val="0"/>
        <w:adjustRightInd w:val="0"/>
        <w:spacing w:after="0" w:line="240" w:lineRule="auto"/>
        <w:ind w:firstLine="709"/>
        <w:jc w:val="both"/>
        <w:rPr>
          <w:rFonts w:ascii="Times New Roman" w:hAnsi="Times New Roman" w:cs="Times New Roman"/>
        </w:rPr>
      </w:pPr>
      <w:r w:rsidRPr="009F15C1">
        <w:rPr>
          <w:rFonts w:ascii="Times New Roman" w:hAnsi="Times New Roman" w:cs="Times New Roman"/>
        </w:rPr>
        <w:t>Обязуюсь расходовать данные средства по целевому назначению. О произведенных расходах обязуюсь отчитаться по установленной форме. Остаток неизрасходованных средств прошу удержать из установленного мне денежного содержания (заработной платы).</w:t>
      </w:r>
    </w:p>
    <w:p w:rsidR="005E1DD4" w:rsidRPr="00991D54" w:rsidRDefault="005E1DD4" w:rsidP="005E1DD4">
      <w:pPr>
        <w:autoSpaceDE w:val="0"/>
        <w:autoSpaceDN w:val="0"/>
        <w:adjustRightInd w:val="0"/>
        <w:spacing w:after="0" w:line="240" w:lineRule="auto"/>
        <w:ind w:firstLine="540"/>
        <w:rPr>
          <w:rFonts w:ascii="Times New Roman" w:hAnsi="Times New Roman" w:cs="Times New Roman"/>
          <w:sz w:val="20"/>
          <w:szCs w:val="20"/>
        </w:rPr>
      </w:pPr>
    </w:p>
    <w:p w:rsidR="005E1DD4" w:rsidRPr="00991D54" w:rsidRDefault="005E1DD4" w:rsidP="005E1DD4">
      <w:pPr>
        <w:autoSpaceDE w:val="0"/>
        <w:autoSpaceDN w:val="0"/>
        <w:adjustRightInd w:val="0"/>
        <w:spacing w:after="0" w:line="240" w:lineRule="auto"/>
        <w:ind w:firstLine="540"/>
        <w:rPr>
          <w:rFonts w:ascii="Times New Roman" w:hAnsi="Times New Roman" w:cs="Times New Roman"/>
          <w:sz w:val="20"/>
          <w:szCs w:val="20"/>
        </w:rPr>
      </w:pPr>
    </w:p>
    <w:p w:rsidR="005E1DD4" w:rsidRPr="00991D54" w:rsidRDefault="005E1DD4" w:rsidP="005E1DD4">
      <w:pPr>
        <w:autoSpaceDE w:val="0"/>
        <w:autoSpaceDN w:val="0"/>
        <w:adjustRightInd w:val="0"/>
        <w:spacing w:line="240" w:lineRule="auto"/>
        <w:jc w:val="both"/>
        <w:rPr>
          <w:rFonts w:ascii="Times New Roman" w:hAnsi="Times New Roman" w:cs="Times New Roman"/>
          <w:sz w:val="24"/>
          <w:szCs w:val="24"/>
        </w:rPr>
      </w:pPr>
      <w:r w:rsidRPr="00991D54">
        <w:rPr>
          <w:rFonts w:ascii="Times New Roman" w:hAnsi="Times New Roman" w:cs="Times New Roman"/>
          <w:sz w:val="24"/>
          <w:szCs w:val="24"/>
        </w:rPr>
        <w:t>Дата "____" ________________ 20____ г.</w:t>
      </w:r>
    </w:p>
    <w:p w:rsidR="005E1DD4" w:rsidRPr="00991D54" w:rsidRDefault="005E1DD4" w:rsidP="005E1DD4">
      <w:pPr>
        <w:autoSpaceDE w:val="0"/>
        <w:autoSpaceDN w:val="0"/>
        <w:adjustRightInd w:val="0"/>
        <w:spacing w:line="240" w:lineRule="auto"/>
        <w:jc w:val="both"/>
        <w:rPr>
          <w:rFonts w:ascii="Times New Roman" w:hAnsi="Times New Roman" w:cs="Times New Roman"/>
          <w:sz w:val="24"/>
          <w:szCs w:val="24"/>
        </w:rPr>
      </w:pPr>
      <w:r w:rsidRPr="00991D54">
        <w:rPr>
          <w:rFonts w:ascii="Times New Roman" w:hAnsi="Times New Roman" w:cs="Times New Roman"/>
          <w:sz w:val="24"/>
          <w:szCs w:val="24"/>
        </w:rPr>
        <w:t>Подпись ____________________ Расшифровка подписи ________________________</w:t>
      </w:r>
    </w:p>
    <w:p w:rsidR="005E1DD4" w:rsidRPr="00991D54" w:rsidRDefault="005E1DD4" w:rsidP="005E1DD4">
      <w:pPr>
        <w:autoSpaceDE w:val="0"/>
        <w:autoSpaceDN w:val="0"/>
        <w:adjustRightInd w:val="0"/>
        <w:spacing w:line="240" w:lineRule="auto"/>
        <w:jc w:val="both"/>
        <w:rPr>
          <w:rFonts w:ascii="Times New Roman" w:hAnsi="Times New Roman" w:cs="Times New Roman"/>
          <w:sz w:val="20"/>
          <w:szCs w:val="20"/>
        </w:rPr>
      </w:pPr>
      <w:r w:rsidRPr="00991D54">
        <w:rPr>
          <w:rFonts w:ascii="Times New Roman" w:hAnsi="Times New Roman" w:cs="Times New Roman"/>
          <w:sz w:val="20"/>
          <w:szCs w:val="20"/>
        </w:rPr>
        <w:t>===========================================================================</w:t>
      </w:r>
      <w:r>
        <w:rPr>
          <w:rFonts w:ascii="Times New Roman" w:hAnsi="Times New Roman" w:cs="Times New Roman"/>
          <w:sz w:val="20"/>
          <w:szCs w:val="20"/>
        </w:rPr>
        <w:t>======</w:t>
      </w:r>
    </w:p>
    <w:p w:rsidR="005E1DD4" w:rsidRPr="00991D54" w:rsidRDefault="005E1DD4" w:rsidP="005E1DD4">
      <w:pPr>
        <w:autoSpaceDE w:val="0"/>
        <w:autoSpaceDN w:val="0"/>
        <w:adjustRightInd w:val="0"/>
        <w:spacing w:line="240" w:lineRule="auto"/>
        <w:jc w:val="center"/>
        <w:rPr>
          <w:rFonts w:ascii="Times New Roman" w:hAnsi="Times New Roman" w:cs="Times New Roman"/>
          <w:sz w:val="24"/>
          <w:szCs w:val="24"/>
        </w:rPr>
      </w:pPr>
      <w:r w:rsidRPr="00991D54">
        <w:rPr>
          <w:rFonts w:ascii="Times New Roman" w:hAnsi="Times New Roman" w:cs="Times New Roman"/>
          <w:sz w:val="24"/>
          <w:szCs w:val="24"/>
        </w:rPr>
        <w:t xml:space="preserve">Отметка бухгалтерии учреждения: </w:t>
      </w:r>
    </w:p>
    <w:p w:rsidR="005E1DD4" w:rsidRPr="00991D54" w:rsidRDefault="005E1DD4" w:rsidP="005E1DD4">
      <w:pPr>
        <w:autoSpaceDE w:val="0"/>
        <w:autoSpaceDN w:val="0"/>
        <w:adjustRightInd w:val="0"/>
        <w:spacing w:line="240" w:lineRule="auto"/>
        <w:jc w:val="center"/>
        <w:rPr>
          <w:rFonts w:ascii="Times New Roman" w:hAnsi="Times New Roman" w:cs="Times New Roman"/>
          <w:sz w:val="24"/>
          <w:szCs w:val="24"/>
        </w:rPr>
      </w:pPr>
      <w:r w:rsidRPr="00991D54">
        <w:rPr>
          <w:rFonts w:ascii="Times New Roman" w:hAnsi="Times New Roman" w:cs="Times New Roman"/>
          <w:sz w:val="24"/>
          <w:szCs w:val="24"/>
        </w:rPr>
        <w:t>"Проверено"</w:t>
      </w:r>
    </w:p>
    <w:tbl>
      <w:tblPr>
        <w:tblpPr w:leftFromText="180" w:rightFromText="180" w:vertAnchor="text" w:horzAnchor="page" w:tblpX="2745" w:tblpY="47"/>
        <w:tblW w:w="0" w:type="auto"/>
        <w:tblLook w:val="0000"/>
      </w:tblPr>
      <w:tblGrid>
        <w:gridCol w:w="6941"/>
      </w:tblGrid>
      <w:tr w:rsidR="005E1DD4" w:rsidRPr="00991D54" w:rsidTr="005E1DD4">
        <w:trPr>
          <w:trHeight w:val="277"/>
        </w:trPr>
        <w:tc>
          <w:tcPr>
            <w:tcW w:w="6941" w:type="dxa"/>
            <w:tcBorders>
              <w:bottom w:val="single" w:sz="4" w:space="0" w:color="auto"/>
            </w:tcBorders>
          </w:tcPr>
          <w:p w:rsidR="005E1DD4" w:rsidRPr="00991D54" w:rsidRDefault="005E1DD4" w:rsidP="005E1DD4">
            <w:pPr>
              <w:autoSpaceDE w:val="0"/>
              <w:autoSpaceDN w:val="0"/>
              <w:adjustRightInd w:val="0"/>
              <w:spacing w:after="0" w:line="240" w:lineRule="auto"/>
              <w:rPr>
                <w:rFonts w:ascii="Times New Roman" w:hAnsi="Times New Roman" w:cs="Times New Roman"/>
                <w:sz w:val="16"/>
                <w:szCs w:val="16"/>
              </w:rPr>
            </w:pP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991D54" w:rsidTr="005E1DD4">
        <w:trPr>
          <w:trHeight w:val="516"/>
        </w:trPr>
        <w:tc>
          <w:tcPr>
            <w:tcW w:w="6941" w:type="dxa"/>
            <w:tcBorders>
              <w:top w:val="single" w:sz="4" w:space="0" w:color="auto"/>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lastRenderedPageBreak/>
              <w:t>(должность)</w:t>
            </w: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991D54" w:rsidTr="005E1DD4">
        <w:trPr>
          <w:trHeight w:val="419"/>
        </w:trPr>
        <w:tc>
          <w:tcPr>
            <w:tcW w:w="6941" w:type="dxa"/>
            <w:tcBorders>
              <w:top w:val="single" w:sz="4" w:space="0" w:color="auto"/>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(Ф.И.О.)</w:t>
            </w: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991D54" w:rsidTr="005E1DD4">
        <w:trPr>
          <w:trHeight w:val="101"/>
        </w:trPr>
        <w:tc>
          <w:tcPr>
            <w:tcW w:w="6941" w:type="dxa"/>
            <w:tcBorders>
              <w:top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(подпись)</w:t>
            </w:r>
          </w:p>
        </w:tc>
      </w:tr>
    </w:tbl>
    <w:p w:rsidR="005E1DD4" w:rsidRPr="00991D54" w:rsidRDefault="005E1DD4" w:rsidP="005E1DD4">
      <w:pPr>
        <w:autoSpaceDE w:val="0"/>
        <w:autoSpaceDN w:val="0"/>
        <w:adjustRightInd w:val="0"/>
        <w:spacing w:line="240" w:lineRule="auto"/>
        <w:jc w:val="center"/>
        <w:rPr>
          <w:rFonts w:ascii="Times New Roman" w:hAnsi="Times New Roman" w:cs="Times New Roman"/>
          <w:sz w:val="24"/>
          <w:szCs w:val="24"/>
        </w:rPr>
      </w:pPr>
    </w:p>
    <w:p w:rsidR="005E1DD4" w:rsidRDefault="005E1DD4" w:rsidP="005E1DD4">
      <w:pPr>
        <w:autoSpaceDE w:val="0"/>
        <w:autoSpaceDN w:val="0"/>
        <w:adjustRightInd w:val="0"/>
        <w:spacing w:line="240" w:lineRule="auto"/>
        <w:jc w:val="center"/>
        <w:rPr>
          <w:rFonts w:ascii="Times New Roman" w:hAnsi="Times New Roman" w:cs="Times New Roman"/>
          <w:sz w:val="24"/>
          <w:szCs w:val="24"/>
          <w:highlight w:val="yellow"/>
        </w:rPr>
      </w:pPr>
    </w:p>
    <w:p w:rsidR="005E1DD4" w:rsidRPr="003E0E40" w:rsidRDefault="005E1DD4" w:rsidP="005E1DD4">
      <w:pPr>
        <w:rPr>
          <w:rFonts w:ascii="Times New Roman" w:hAnsi="Times New Roman" w:cs="Times New Roman"/>
          <w:sz w:val="24"/>
          <w:szCs w:val="24"/>
          <w:highlight w:val="yellow"/>
        </w:rPr>
      </w:pPr>
    </w:p>
    <w:p w:rsidR="005E1DD4" w:rsidRDefault="005E1DD4" w:rsidP="005E1DD4">
      <w:pPr>
        <w:rPr>
          <w:rFonts w:ascii="Times New Roman" w:hAnsi="Times New Roman" w:cs="Times New Roman"/>
          <w:sz w:val="24"/>
          <w:szCs w:val="24"/>
          <w:highlight w:val="yellow"/>
        </w:rPr>
      </w:pPr>
    </w:p>
    <w:p w:rsidR="005E1DD4" w:rsidRPr="009D05A3"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9D05A3" w:rsidRDefault="005E1DD4" w:rsidP="005E1DD4">
      <w:pPr>
        <w:pStyle w:val="ConsPlusNormal"/>
        <w:jc w:val="right"/>
        <w:outlineLvl w:val="2"/>
      </w:pPr>
      <w:r w:rsidRPr="009D05A3">
        <w:t xml:space="preserve">Приложение N </w:t>
      </w:r>
      <w:r>
        <w:t>8</w:t>
      </w:r>
      <w:r w:rsidRPr="009D05A3">
        <w:t>.1</w:t>
      </w:r>
    </w:p>
    <w:p w:rsidR="005E1DD4" w:rsidRPr="009D05A3" w:rsidRDefault="005E1DD4" w:rsidP="005E1DD4">
      <w:pPr>
        <w:pStyle w:val="ConsPlusNormal"/>
        <w:ind w:firstLine="540"/>
        <w:jc w:val="both"/>
      </w:pPr>
    </w:p>
    <w:p w:rsidR="005E1DD4" w:rsidRPr="009D05A3" w:rsidRDefault="005E1DD4" w:rsidP="005E1DD4">
      <w:pPr>
        <w:pStyle w:val="ConsPlusNormal"/>
        <w:jc w:val="center"/>
      </w:pPr>
      <w:bookmarkStart w:id="237" w:name="P2750"/>
      <w:bookmarkEnd w:id="237"/>
      <w:r w:rsidRPr="009D05A3">
        <w:t>ПЕРЕЧЕНЬ</w:t>
      </w:r>
    </w:p>
    <w:p w:rsidR="005E1DD4" w:rsidRPr="009D05A3" w:rsidRDefault="005E1DD4" w:rsidP="005E1DD4">
      <w:pPr>
        <w:pStyle w:val="ConsPlusNormal"/>
        <w:jc w:val="center"/>
      </w:pPr>
      <w:r w:rsidRPr="009D05A3">
        <w:t xml:space="preserve">УЧАСТНИКОВ БЮДЖЕТНОГО ПРОЦЕССА </w:t>
      </w:r>
      <w:r>
        <w:t xml:space="preserve">Покровского сельсовета Чановского РАЙОНА </w:t>
      </w:r>
      <w:r w:rsidRPr="009D05A3">
        <w:t>НОВОСИБИРСКОЙ ОБЛАСТИ</w:t>
      </w:r>
    </w:p>
    <w:p w:rsidR="005E1DD4" w:rsidRPr="009D05A3" w:rsidRDefault="005E1DD4" w:rsidP="005E1DD4">
      <w:pPr>
        <w:pStyle w:val="ConsPlusNormal"/>
        <w:ind w:firstLine="540"/>
        <w:jc w:val="both"/>
      </w:pPr>
    </w:p>
    <w:p w:rsidR="005E1DD4" w:rsidRPr="009D05A3" w:rsidRDefault="005E1DD4" w:rsidP="005E1DD4">
      <w:pPr>
        <w:rPr>
          <w:rFonts w:ascii="Times New Roman" w:hAnsi="Times New Roman" w:cs="Times New Roman"/>
        </w:rPr>
        <w:sectPr w:rsidR="005E1DD4" w:rsidRPr="009D05A3">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1134"/>
        <w:gridCol w:w="1134"/>
        <w:gridCol w:w="850"/>
        <w:gridCol w:w="850"/>
        <w:gridCol w:w="850"/>
        <w:gridCol w:w="850"/>
        <w:gridCol w:w="850"/>
        <w:gridCol w:w="964"/>
        <w:gridCol w:w="1505"/>
        <w:gridCol w:w="1304"/>
        <w:gridCol w:w="1364"/>
      </w:tblGrid>
      <w:tr w:rsidR="005E1DD4" w:rsidRPr="009D05A3" w:rsidTr="005E1DD4">
        <w:tc>
          <w:tcPr>
            <w:tcW w:w="794" w:type="dxa"/>
            <w:vAlign w:val="center"/>
          </w:tcPr>
          <w:p w:rsidR="005E1DD4" w:rsidRPr="009D05A3" w:rsidRDefault="005E1DD4" w:rsidP="005E1DD4">
            <w:pPr>
              <w:pStyle w:val="ConsPlusNormal"/>
              <w:jc w:val="center"/>
            </w:pPr>
            <w:r w:rsidRPr="009D05A3">
              <w:lastRenderedPageBreak/>
              <w:t>Код участника</w:t>
            </w:r>
          </w:p>
        </w:tc>
        <w:tc>
          <w:tcPr>
            <w:tcW w:w="1134" w:type="dxa"/>
            <w:vAlign w:val="center"/>
          </w:tcPr>
          <w:p w:rsidR="005E1DD4" w:rsidRPr="009D05A3" w:rsidRDefault="005E1DD4" w:rsidP="005E1DD4">
            <w:pPr>
              <w:pStyle w:val="ConsPlusNormal"/>
              <w:jc w:val="center"/>
            </w:pPr>
            <w:r w:rsidRPr="009D05A3">
              <w:t>Полное наименование участника</w:t>
            </w:r>
          </w:p>
        </w:tc>
        <w:tc>
          <w:tcPr>
            <w:tcW w:w="1134" w:type="dxa"/>
            <w:vAlign w:val="center"/>
          </w:tcPr>
          <w:p w:rsidR="005E1DD4" w:rsidRPr="009D05A3" w:rsidRDefault="005E1DD4" w:rsidP="005E1DD4">
            <w:pPr>
              <w:pStyle w:val="ConsPlusNormal"/>
              <w:jc w:val="center"/>
            </w:pPr>
            <w:r w:rsidRPr="009D05A3">
              <w:t>Сокращенное наименование участника</w:t>
            </w:r>
          </w:p>
        </w:tc>
        <w:tc>
          <w:tcPr>
            <w:tcW w:w="850" w:type="dxa"/>
            <w:vAlign w:val="center"/>
          </w:tcPr>
          <w:p w:rsidR="005E1DD4" w:rsidRPr="009D05A3" w:rsidRDefault="005E1DD4" w:rsidP="005E1DD4">
            <w:pPr>
              <w:pStyle w:val="ConsPlusNormal"/>
              <w:jc w:val="center"/>
            </w:pPr>
            <w:r w:rsidRPr="009D05A3">
              <w:t>ИНН</w:t>
            </w:r>
          </w:p>
        </w:tc>
        <w:tc>
          <w:tcPr>
            <w:tcW w:w="850" w:type="dxa"/>
            <w:vAlign w:val="center"/>
          </w:tcPr>
          <w:p w:rsidR="005E1DD4" w:rsidRPr="009D05A3" w:rsidRDefault="005E1DD4" w:rsidP="005E1DD4">
            <w:pPr>
              <w:pStyle w:val="ConsPlusNormal"/>
              <w:jc w:val="center"/>
            </w:pPr>
            <w:r w:rsidRPr="009D05A3">
              <w:t>ОГРН</w:t>
            </w:r>
          </w:p>
        </w:tc>
        <w:tc>
          <w:tcPr>
            <w:tcW w:w="850" w:type="dxa"/>
            <w:vAlign w:val="center"/>
          </w:tcPr>
          <w:p w:rsidR="005E1DD4" w:rsidRPr="009D05A3" w:rsidRDefault="005E1DD4" w:rsidP="005E1DD4">
            <w:pPr>
              <w:pStyle w:val="ConsPlusNormal"/>
              <w:jc w:val="center"/>
            </w:pPr>
            <w:r w:rsidRPr="009D05A3">
              <w:t>КПП</w:t>
            </w:r>
          </w:p>
        </w:tc>
        <w:tc>
          <w:tcPr>
            <w:tcW w:w="850" w:type="dxa"/>
            <w:vAlign w:val="center"/>
          </w:tcPr>
          <w:p w:rsidR="005E1DD4" w:rsidRPr="009D05A3" w:rsidRDefault="005E1DD4" w:rsidP="005E1DD4">
            <w:pPr>
              <w:pStyle w:val="ConsPlusNormal"/>
              <w:jc w:val="center"/>
            </w:pPr>
            <w:hyperlink r:id="rId106" w:history="1">
              <w:r w:rsidRPr="009D05A3">
                <w:rPr>
                  <w:color w:val="0000FF"/>
                </w:rPr>
                <w:t>ОКФС</w:t>
              </w:r>
            </w:hyperlink>
          </w:p>
        </w:tc>
        <w:tc>
          <w:tcPr>
            <w:tcW w:w="850" w:type="dxa"/>
            <w:vAlign w:val="center"/>
          </w:tcPr>
          <w:p w:rsidR="005E1DD4" w:rsidRPr="009D05A3" w:rsidRDefault="005E1DD4" w:rsidP="005E1DD4">
            <w:pPr>
              <w:pStyle w:val="ConsPlusNormal"/>
              <w:jc w:val="center"/>
            </w:pPr>
            <w:hyperlink r:id="rId107" w:history="1">
              <w:r w:rsidRPr="009D05A3">
                <w:rPr>
                  <w:color w:val="0000FF"/>
                </w:rPr>
                <w:t>ОКОПФ</w:t>
              </w:r>
            </w:hyperlink>
          </w:p>
        </w:tc>
        <w:tc>
          <w:tcPr>
            <w:tcW w:w="964" w:type="dxa"/>
            <w:vAlign w:val="center"/>
          </w:tcPr>
          <w:p w:rsidR="005E1DD4" w:rsidRPr="009D05A3" w:rsidRDefault="005E1DD4" w:rsidP="005E1DD4">
            <w:pPr>
              <w:pStyle w:val="ConsPlusNormal"/>
              <w:jc w:val="center"/>
            </w:pPr>
            <w:r w:rsidRPr="009D05A3">
              <w:t>Юридический адрес участника</w:t>
            </w:r>
          </w:p>
        </w:tc>
        <w:tc>
          <w:tcPr>
            <w:tcW w:w="1505" w:type="dxa"/>
            <w:vAlign w:val="center"/>
          </w:tcPr>
          <w:p w:rsidR="005E1DD4" w:rsidRPr="009D05A3" w:rsidRDefault="005E1DD4" w:rsidP="005E1DD4">
            <w:pPr>
              <w:pStyle w:val="ConsPlusNormal"/>
              <w:jc w:val="center"/>
            </w:pPr>
            <w:r w:rsidRPr="009D05A3">
              <w:t>Ф.И.О. руководителя, контактный телефон</w:t>
            </w:r>
          </w:p>
        </w:tc>
        <w:tc>
          <w:tcPr>
            <w:tcW w:w="1304" w:type="dxa"/>
            <w:vAlign w:val="center"/>
          </w:tcPr>
          <w:p w:rsidR="005E1DD4" w:rsidRPr="009D05A3" w:rsidRDefault="005E1DD4" w:rsidP="005E1DD4">
            <w:pPr>
              <w:pStyle w:val="ConsPlusNormal"/>
              <w:jc w:val="center"/>
            </w:pPr>
            <w:r w:rsidRPr="009D05A3">
              <w:t>Ф.И.О. главного бухгалтера, контактный телефон</w:t>
            </w:r>
          </w:p>
        </w:tc>
        <w:tc>
          <w:tcPr>
            <w:tcW w:w="1364" w:type="dxa"/>
            <w:vAlign w:val="center"/>
          </w:tcPr>
          <w:p w:rsidR="005E1DD4" w:rsidRPr="009D05A3" w:rsidRDefault="005E1DD4" w:rsidP="005E1DD4">
            <w:pPr>
              <w:pStyle w:val="ConsPlusNormal"/>
              <w:jc w:val="center"/>
            </w:pPr>
            <w:r w:rsidRPr="009D05A3">
              <w:t>Примечание</w:t>
            </w:r>
          </w:p>
        </w:tc>
      </w:tr>
      <w:tr w:rsidR="005E1DD4" w:rsidRPr="009D05A3" w:rsidTr="005E1DD4">
        <w:tc>
          <w:tcPr>
            <w:tcW w:w="794" w:type="dxa"/>
            <w:vAlign w:val="center"/>
          </w:tcPr>
          <w:p w:rsidR="005E1DD4" w:rsidRPr="009D05A3" w:rsidRDefault="005E1DD4" w:rsidP="005E1DD4">
            <w:pPr>
              <w:pStyle w:val="ConsPlusNormal"/>
              <w:jc w:val="center"/>
            </w:pPr>
            <w:r w:rsidRPr="009D05A3">
              <w:t>1</w:t>
            </w:r>
          </w:p>
        </w:tc>
        <w:tc>
          <w:tcPr>
            <w:tcW w:w="1134" w:type="dxa"/>
            <w:vAlign w:val="center"/>
          </w:tcPr>
          <w:p w:rsidR="005E1DD4" w:rsidRPr="009D05A3" w:rsidRDefault="005E1DD4" w:rsidP="005E1DD4">
            <w:pPr>
              <w:pStyle w:val="ConsPlusNormal"/>
              <w:jc w:val="center"/>
            </w:pPr>
            <w:r w:rsidRPr="009D05A3">
              <w:t>2</w:t>
            </w:r>
          </w:p>
        </w:tc>
        <w:tc>
          <w:tcPr>
            <w:tcW w:w="1134" w:type="dxa"/>
            <w:vAlign w:val="center"/>
          </w:tcPr>
          <w:p w:rsidR="005E1DD4" w:rsidRPr="009D05A3" w:rsidRDefault="005E1DD4" w:rsidP="005E1DD4">
            <w:pPr>
              <w:pStyle w:val="ConsPlusNormal"/>
              <w:jc w:val="center"/>
            </w:pPr>
            <w:r w:rsidRPr="009D05A3">
              <w:t>3</w:t>
            </w:r>
          </w:p>
        </w:tc>
        <w:tc>
          <w:tcPr>
            <w:tcW w:w="850" w:type="dxa"/>
            <w:vAlign w:val="center"/>
          </w:tcPr>
          <w:p w:rsidR="005E1DD4" w:rsidRPr="009D05A3" w:rsidRDefault="005E1DD4" w:rsidP="005E1DD4">
            <w:pPr>
              <w:pStyle w:val="ConsPlusNormal"/>
              <w:jc w:val="center"/>
            </w:pPr>
            <w:r w:rsidRPr="009D05A3">
              <w:t>4</w:t>
            </w:r>
          </w:p>
        </w:tc>
        <w:tc>
          <w:tcPr>
            <w:tcW w:w="850" w:type="dxa"/>
            <w:vAlign w:val="center"/>
          </w:tcPr>
          <w:p w:rsidR="005E1DD4" w:rsidRPr="009D05A3" w:rsidRDefault="005E1DD4" w:rsidP="005E1DD4">
            <w:pPr>
              <w:pStyle w:val="ConsPlusNormal"/>
              <w:jc w:val="center"/>
            </w:pPr>
            <w:r w:rsidRPr="009D05A3">
              <w:t>5</w:t>
            </w:r>
          </w:p>
        </w:tc>
        <w:tc>
          <w:tcPr>
            <w:tcW w:w="850" w:type="dxa"/>
            <w:vAlign w:val="center"/>
          </w:tcPr>
          <w:p w:rsidR="005E1DD4" w:rsidRPr="009D05A3" w:rsidRDefault="005E1DD4" w:rsidP="005E1DD4">
            <w:pPr>
              <w:pStyle w:val="ConsPlusNormal"/>
              <w:jc w:val="center"/>
            </w:pPr>
            <w:r w:rsidRPr="009D05A3">
              <w:t>6</w:t>
            </w:r>
          </w:p>
        </w:tc>
        <w:tc>
          <w:tcPr>
            <w:tcW w:w="850" w:type="dxa"/>
            <w:vAlign w:val="center"/>
          </w:tcPr>
          <w:p w:rsidR="005E1DD4" w:rsidRPr="009D05A3" w:rsidRDefault="005E1DD4" w:rsidP="005E1DD4">
            <w:pPr>
              <w:pStyle w:val="ConsPlusNormal"/>
              <w:jc w:val="center"/>
            </w:pPr>
            <w:r w:rsidRPr="009D05A3">
              <w:t>7</w:t>
            </w:r>
          </w:p>
        </w:tc>
        <w:tc>
          <w:tcPr>
            <w:tcW w:w="850" w:type="dxa"/>
            <w:vAlign w:val="center"/>
          </w:tcPr>
          <w:p w:rsidR="005E1DD4" w:rsidRPr="009D05A3" w:rsidRDefault="005E1DD4" w:rsidP="005E1DD4">
            <w:pPr>
              <w:pStyle w:val="ConsPlusNormal"/>
              <w:jc w:val="center"/>
            </w:pPr>
            <w:r w:rsidRPr="009D05A3">
              <w:t>8</w:t>
            </w:r>
          </w:p>
        </w:tc>
        <w:tc>
          <w:tcPr>
            <w:tcW w:w="964" w:type="dxa"/>
            <w:vAlign w:val="center"/>
          </w:tcPr>
          <w:p w:rsidR="005E1DD4" w:rsidRPr="009D05A3" w:rsidRDefault="005E1DD4" w:rsidP="005E1DD4">
            <w:pPr>
              <w:pStyle w:val="ConsPlusNormal"/>
              <w:jc w:val="center"/>
            </w:pPr>
            <w:r w:rsidRPr="009D05A3">
              <w:t>9</w:t>
            </w:r>
          </w:p>
        </w:tc>
        <w:tc>
          <w:tcPr>
            <w:tcW w:w="1505" w:type="dxa"/>
            <w:vAlign w:val="center"/>
          </w:tcPr>
          <w:p w:rsidR="005E1DD4" w:rsidRPr="009D05A3" w:rsidRDefault="005E1DD4" w:rsidP="005E1DD4">
            <w:pPr>
              <w:pStyle w:val="ConsPlusNormal"/>
              <w:jc w:val="center"/>
            </w:pPr>
            <w:r w:rsidRPr="009D05A3">
              <w:t>1</w:t>
            </w:r>
            <w:r>
              <w:t>0</w:t>
            </w:r>
          </w:p>
        </w:tc>
        <w:tc>
          <w:tcPr>
            <w:tcW w:w="1304" w:type="dxa"/>
            <w:vAlign w:val="center"/>
          </w:tcPr>
          <w:p w:rsidR="005E1DD4" w:rsidRPr="009D05A3" w:rsidRDefault="005E1DD4" w:rsidP="005E1DD4">
            <w:pPr>
              <w:pStyle w:val="ConsPlusNormal"/>
              <w:jc w:val="center"/>
            </w:pPr>
            <w:r w:rsidRPr="009D05A3">
              <w:t>1</w:t>
            </w:r>
            <w:r>
              <w:t>1</w:t>
            </w:r>
          </w:p>
        </w:tc>
        <w:tc>
          <w:tcPr>
            <w:tcW w:w="1364" w:type="dxa"/>
            <w:vAlign w:val="center"/>
          </w:tcPr>
          <w:p w:rsidR="005E1DD4" w:rsidRPr="009D05A3" w:rsidRDefault="005E1DD4" w:rsidP="005E1DD4">
            <w:pPr>
              <w:pStyle w:val="ConsPlusNormal"/>
              <w:jc w:val="center"/>
            </w:pPr>
            <w:r w:rsidRPr="009D05A3">
              <w:t>1</w:t>
            </w:r>
            <w:r>
              <w:t>2</w:t>
            </w:r>
          </w:p>
        </w:tc>
      </w:tr>
      <w:tr w:rsidR="005E1DD4" w:rsidRPr="009D05A3" w:rsidTr="005E1DD4">
        <w:tc>
          <w:tcPr>
            <w:tcW w:w="794" w:type="dxa"/>
            <w:vAlign w:val="center"/>
          </w:tcPr>
          <w:p w:rsidR="005E1DD4" w:rsidRPr="009D05A3" w:rsidRDefault="005E1DD4" w:rsidP="005E1DD4">
            <w:pPr>
              <w:pStyle w:val="ConsPlusNormal"/>
              <w:jc w:val="center"/>
            </w:pPr>
          </w:p>
        </w:tc>
        <w:tc>
          <w:tcPr>
            <w:tcW w:w="1134" w:type="dxa"/>
            <w:vAlign w:val="center"/>
          </w:tcPr>
          <w:p w:rsidR="005E1DD4" w:rsidRPr="009D05A3" w:rsidRDefault="005E1DD4" w:rsidP="005E1DD4">
            <w:pPr>
              <w:pStyle w:val="ConsPlusNormal"/>
              <w:jc w:val="center"/>
            </w:pPr>
          </w:p>
        </w:tc>
        <w:tc>
          <w:tcPr>
            <w:tcW w:w="1134"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964" w:type="dxa"/>
            <w:vAlign w:val="center"/>
          </w:tcPr>
          <w:p w:rsidR="005E1DD4" w:rsidRPr="009D05A3" w:rsidRDefault="005E1DD4" w:rsidP="005E1DD4">
            <w:pPr>
              <w:pStyle w:val="ConsPlusNormal"/>
              <w:jc w:val="center"/>
            </w:pPr>
          </w:p>
        </w:tc>
        <w:tc>
          <w:tcPr>
            <w:tcW w:w="1505" w:type="dxa"/>
            <w:vAlign w:val="center"/>
          </w:tcPr>
          <w:p w:rsidR="005E1DD4" w:rsidRPr="009D05A3" w:rsidRDefault="005E1DD4" w:rsidP="005E1DD4">
            <w:pPr>
              <w:pStyle w:val="ConsPlusNormal"/>
              <w:jc w:val="center"/>
            </w:pPr>
          </w:p>
        </w:tc>
        <w:tc>
          <w:tcPr>
            <w:tcW w:w="1304" w:type="dxa"/>
            <w:vAlign w:val="center"/>
          </w:tcPr>
          <w:p w:rsidR="005E1DD4" w:rsidRPr="009D05A3" w:rsidRDefault="005E1DD4" w:rsidP="005E1DD4">
            <w:pPr>
              <w:pStyle w:val="ConsPlusNormal"/>
              <w:jc w:val="center"/>
            </w:pPr>
          </w:p>
        </w:tc>
        <w:tc>
          <w:tcPr>
            <w:tcW w:w="1364" w:type="dxa"/>
            <w:vAlign w:val="center"/>
          </w:tcPr>
          <w:p w:rsidR="005E1DD4" w:rsidRPr="009D05A3" w:rsidRDefault="005E1DD4" w:rsidP="005E1DD4">
            <w:pPr>
              <w:pStyle w:val="ConsPlusNormal"/>
              <w:jc w:val="center"/>
            </w:pPr>
          </w:p>
        </w:tc>
      </w:tr>
      <w:tr w:rsidR="005E1DD4" w:rsidRPr="009D05A3" w:rsidTr="005E1DD4">
        <w:tc>
          <w:tcPr>
            <w:tcW w:w="794" w:type="dxa"/>
            <w:vAlign w:val="center"/>
          </w:tcPr>
          <w:p w:rsidR="005E1DD4" w:rsidRPr="009D05A3" w:rsidRDefault="005E1DD4" w:rsidP="005E1DD4">
            <w:pPr>
              <w:pStyle w:val="ConsPlusNormal"/>
              <w:jc w:val="center"/>
            </w:pPr>
          </w:p>
        </w:tc>
        <w:tc>
          <w:tcPr>
            <w:tcW w:w="1134" w:type="dxa"/>
            <w:vAlign w:val="center"/>
          </w:tcPr>
          <w:p w:rsidR="005E1DD4" w:rsidRPr="009D05A3" w:rsidRDefault="005E1DD4" w:rsidP="005E1DD4">
            <w:pPr>
              <w:pStyle w:val="ConsPlusNormal"/>
              <w:jc w:val="center"/>
            </w:pPr>
          </w:p>
        </w:tc>
        <w:tc>
          <w:tcPr>
            <w:tcW w:w="1134"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964" w:type="dxa"/>
            <w:vAlign w:val="center"/>
          </w:tcPr>
          <w:p w:rsidR="005E1DD4" w:rsidRPr="009D05A3" w:rsidRDefault="005E1DD4" w:rsidP="005E1DD4">
            <w:pPr>
              <w:pStyle w:val="ConsPlusNormal"/>
              <w:jc w:val="center"/>
            </w:pPr>
          </w:p>
        </w:tc>
        <w:tc>
          <w:tcPr>
            <w:tcW w:w="1505" w:type="dxa"/>
            <w:vAlign w:val="center"/>
          </w:tcPr>
          <w:p w:rsidR="005E1DD4" w:rsidRPr="009D05A3" w:rsidRDefault="005E1DD4" w:rsidP="005E1DD4">
            <w:pPr>
              <w:pStyle w:val="ConsPlusNormal"/>
              <w:jc w:val="center"/>
            </w:pPr>
          </w:p>
        </w:tc>
        <w:tc>
          <w:tcPr>
            <w:tcW w:w="1304" w:type="dxa"/>
            <w:vAlign w:val="center"/>
          </w:tcPr>
          <w:p w:rsidR="005E1DD4" w:rsidRPr="009D05A3" w:rsidRDefault="005E1DD4" w:rsidP="005E1DD4">
            <w:pPr>
              <w:pStyle w:val="ConsPlusNormal"/>
              <w:jc w:val="center"/>
            </w:pPr>
          </w:p>
        </w:tc>
        <w:tc>
          <w:tcPr>
            <w:tcW w:w="1364" w:type="dxa"/>
            <w:vAlign w:val="center"/>
          </w:tcPr>
          <w:p w:rsidR="005E1DD4" w:rsidRPr="009D05A3" w:rsidRDefault="005E1DD4" w:rsidP="005E1DD4">
            <w:pPr>
              <w:pStyle w:val="ConsPlusNormal"/>
              <w:jc w:val="center"/>
            </w:pPr>
          </w:p>
        </w:tc>
      </w:tr>
      <w:tr w:rsidR="005E1DD4" w:rsidRPr="009D05A3" w:rsidTr="005E1DD4">
        <w:tc>
          <w:tcPr>
            <w:tcW w:w="794" w:type="dxa"/>
            <w:vAlign w:val="center"/>
          </w:tcPr>
          <w:p w:rsidR="005E1DD4" w:rsidRPr="009D05A3" w:rsidRDefault="005E1DD4" w:rsidP="005E1DD4">
            <w:pPr>
              <w:pStyle w:val="ConsPlusNormal"/>
              <w:jc w:val="center"/>
            </w:pPr>
          </w:p>
        </w:tc>
        <w:tc>
          <w:tcPr>
            <w:tcW w:w="1134" w:type="dxa"/>
            <w:vAlign w:val="center"/>
          </w:tcPr>
          <w:p w:rsidR="005E1DD4" w:rsidRPr="009D05A3" w:rsidRDefault="005E1DD4" w:rsidP="005E1DD4">
            <w:pPr>
              <w:pStyle w:val="ConsPlusNormal"/>
              <w:jc w:val="center"/>
            </w:pPr>
          </w:p>
        </w:tc>
        <w:tc>
          <w:tcPr>
            <w:tcW w:w="1134"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850" w:type="dxa"/>
            <w:vAlign w:val="center"/>
          </w:tcPr>
          <w:p w:rsidR="005E1DD4" w:rsidRPr="009D05A3" w:rsidRDefault="005E1DD4" w:rsidP="005E1DD4">
            <w:pPr>
              <w:pStyle w:val="ConsPlusNormal"/>
              <w:jc w:val="center"/>
            </w:pPr>
          </w:p>
        </w:tc>
        <w:tc>
          <w:tcPr>
            <w:tcW w:w="964" w:type="dxa"/>
            <w:vAlign w:val="center"/>
          </w:tcPr>
          <w:p w:rsidR="005E1DD4" w:rsidRPr="009D05A3" w:rsidRDefault="005E1DD4" w:rsidP="005E1DD4">
            <w:pPr>
              <w:pStyle w:val="ConsPlusNormal"/>
              <w:jc w:val="center"/>
            </w:pPr>
          </w:p>
        </w:tc>
        <w:tc>
          <w:tcPr>
            <w:tcW w:w="1505" w:type="dxa"/>
            <w:vAlign w:val="center"/>
          </w:tcPr>
          <w:p w:rsidR="005E1DD4" w:rsidRPr="009D05A3" w:rsidRDefault="005E1DD4" w:rsidP="005E1DD4">
            <w:pPr>
              <w:pStyle w:val="ConsPlusNormal"/>
              <w:jc w:val="center"/>
            </w:pPr>
          </w:p>
        </w:tc>
        <w:tc>
          <w:tcPr>
            <w:tcW w:w="1304" w:type="dxa"/>
            <w:vAlign w:val="center"/>
          </w:tcPr>
          <w:p w:rsidR="005E1DD4" w:rsidRPr="009D05A3" w:rsidRDefault="005E1DD4" w:rsidP="005E1DD4">
            <w:pPr>
              <w:pStyle w:val="ConsPlusNormal"/>
              <w:jc w:val="center"/>
            </w:pPr>
          </w:p>
        </w:tc>
        <w:tc>
          <w:tcPr>
            <w:tcW w:w="1364" w:type="dxa"/>
            <w:vAlign w:val="center"/>
          </w:tcPr>
          <w:p w:rsidR="005E1DD4" w:rsidRPr="009D05A3" w:rsidRDefault="005E1DD4" w:rsidP="005E1DD4">
            <w:pPr>
              <w:pStyle w:val="ConsPlusNormal"/>
              <w:jc w:val="center"/>
            </w:pPr>
          </w:p>
        </w:tc>
      </w:tr>
    </w:tbl>
    <w:p w:rsidR="005E1DD4" w:rsidRPr="009D05A3" w:rsidRDefault="005E1DD4" w:rsidP="005E1DD4">
      <w:pPr>
        <w:rPr>
          <w:rFonts w:ascii="Times New Roman" w:hAnsi="Times New Roman" w:cs="Times New Roman"/>
        </w:rPr>
        <w:sectPr w:rsidR="005E1DD4" w:rsidRPr="009D05A3">
          <w:pgSz w:w="16838" w:h="11905" w:orient="landscape"/>
          <w:pgMar w:top="1701" w:right="1134" w:bottom="850" w:left="1134" w:header="0" w:footer="0" w:gutter="0"/>
          <w:cols w:space="720"/>
        </w:sectPr>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jc w:val="right"/>
        <w:outlineLvl w:val="2"/>
      </w:pPr>
      <w:r w:rsidRPr="009D05A3">
        <w:t>Приложение N 1</w:t>
      </w:r>
      <w:r>
        <w:t>0.1</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FE5183" w:rsidRDefault="005E1DD4" w:rsidP="005E1DD4">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администрация </w:t>
      </w:r>
      <w:r>
        <w:rPr>
          <w:rFonts w:ascii="Times New Roman" w:hAnsi="Times New Roman" w:cs="Times New Roman"/>
        </w:rPr>
        <w:t xml:space="preserve">Покровского сельсовета Чановского </w:t>
      </w:r>
      <w:r>
        <w:rPr>
          <w:rFonts w:ascii="Times New Roman" w:hAnsi="Times New Roman" w:cs="Times New Roman"/>
          <w:sz w:val="24"/>
          <w:szCs w:val="24"/>
        </w:rPr>
        <w:t xml:space="preserve">района </w:t>
      </w:r>
      <w:r w:rsidRPr="00FE5183">
        <w:rPr>
          <w:rFonts w:ascii="Times New Roman" w:hAnsi="Times New Roman" w:cs="Times New Roman"/>
          <w:sz w:val="24"/>
          <w:szCs w:val="24"/>
        </w:rPr>
        <w:t>Новосибирской области</w:t>
      </w:r>
    </w:p>
    <w:p w:rsidR="005E1DD4" w:rsidRPr="009D05A3" w:rsidRDefault="005E1DD4" w:rsidP="005E1DD4">
      <w:pPr>
        <w:pStyle w:val="ConsPlusNonformat"/>
        <w:jc w:val="both"/>
        <w:rPr>
          <w:rFonts w:ascii="Times New Roman" w:hAnsi="Times New Roman" w:cs="Times New Roman"/>
        </w:rPr>
      </w:pPr>
    </w:p>
    <w:p w:rsidR="005E1DD4" w:rsidRPr="00FE5183" w:rsidRDefault="005E1DD4" w:rsidP="005E1DD4">
      <w:pPr>
        <w:pStyle w:val="ConsPlusNonformat"/>
        <w:jc w:val="center"/>
        <w:rPr>
          <w:rFonts w:ascii="Times New Roman" w:hAnsi="Times New Roman" w:cs="Times New Roman"/>
          <w:sz w:val="24"/>
          <w:szCs w:val="24"/>
        </w:rPr>
      </w:pPr>
      <w:r w:rsidRPr="00FE5183">
        <w:rPr>
          <w:rFonts w:ascii="Times New Roman" w:hAnsi="Times New Roman" w:cs="Times New Roman"/>
          <w:sz w:val="24"/>
          <w:szCs w:val="24"/>
        </w:rPr>
        <w:t>СПРАВКА</w:t>
      </w:r>
    </w:p>
    <w:p w:rsidR="005E1DD4" w:rsidRPr="00FE5183" w:rsidRDefault="005E1DD4" w:rsidP="005E1DD4">
      <w:pPr>
        <w:pStyle w:val="ConsPlusNonformat"/>
        <w:jc w:val="center"/>
        <w:rPr>
          <w:rFonts w:ascii="Times New Roman" w:hAnsi="Times New Roman" w:cs="Times New Roman"/>
          <w:sz w:val="24"/>
          <w:szCs w:val="24"/>
        </w:rPr>
      </w:pPr>
      <w:r w:rsidRPr="00FE5183">
        <w:rPr>
          <w:rFonts w:ascii="Times New Roman" w:hAnsi="Times New Roman" w:cs="Times New Roman"/>
          <w:sz w:val="24"/>
          <w:szCs w:val="24"/>
        </w:rPr>
        <w:t>об исполнении принятых бюджетных обязательств</w:t>
      </w:r>
    </w:p>
    <w:p w:rsidR="005E1DD4" w:rsidRPr="00FE5183" w:rsidRDefault="005E1DD4" w:rsidP="005E1DD4">
      <w:pPr>
        <w:pStyle w:val="ConsPlusNonformat"/>
        <w:jc w:val="center"/>
        <w:rPr>
          <w:rFonts w:ascii="Times New Roman" w:hAnsi="Times New Roman" w:cs="Times New Roman"/>
          <w:sz w:val="24"/>
          <w:szCs w:val="24"/>
        </w:rPr>
      </w:pPr>
      <w:r w:rsidRPr="00FE5183">
        <w:rPr>
          <w:rFonts w:ascii="Times New Roman" w:hAnsi="Times New Roman" w:cs="Times New Roman"/>
          <w:sz w:val="24"/>
          <w:szCs w:val="24"/>
        </w:rPr>
        <w:t>по _______________________________________________________</w:t>
      </w:r>
    </w:p>
    <w:p w:rsidR="005E1DD4" w:rsidRPr="00FE5183" w:rsidRDefault="005E1DD4" w:rsidP="005E1DD4">
      <w:pPr>
        <w:pStyle w:val="ConsPlusNonformat"/>
        <w:jc w:val="center"/>
        <w:rPr>
          <w:rFonts w:ascii="Times New Roman" w:hAnsi="Times New Roman" w:cs="Times New Roman"/>
        </w:rPr>
      </w:pPr>
      <w:r w:rsidRPr="00FE5183">
        <w:rPr>
          <w:rFonts w:ascii="Times New Roman" w:hAnsi="Times New Roman" w:cs="Times New Roman"/>
        </w:rPr>
        <w:t>(наименование получателя бюджетных средств)</w:t>
      </w:r>
    </w:p>
    <w:p w:rsidR="005E1DD4" w:rsidRPr="00FE5183" w:rsidRDefault="005E1DD4" w:rsidP="005E1DD4">
      <w:pPr>
        <w:pStyle w:val="ConsPlusNonformat"/>
        <w:jc w:val="center"/>
        <w:rPr>
          <w:rFonts w:ascii="Times New Roman" w:hAnsi="Times New Roman" w:cs="Times New Roman"/>
          <w:sz w:val="24"/>
          <w:szCs w:val="24"/>
        </w:rPr>
      </w:pPr>
      <w:r w:rsidRPr="00FE5183">
        <w:rPr>
          <w:rFonts w:ascii="Times New Roman" w:hAnsi="Times New Roman" w:cs="Times New Roman"/>
          <w:sz w:val="24"/>
          <w:szCs w:val="24"/>
        </w:rPr>
        <w:t>на "____" ______________ 20____ г.</w:t>
      </w:r>
    </w:p>
    <w:p w:rsidR="005E1DD4" w:rsidRPr="00FE5183" w:rsidRDefault="005E1DD4" w:rsidP="005E1DD4">
      <w:pPr>
        <w:pStyle w:val="ConsPlusNormal"/>
        <w:ind w:firstLine="540"/>
        <w:jc w:val="both"/>
        <w:rPr>
          <w:sz w:val="24"/>
          <w:szCs w:val="24"/>
        </w:rPr>
      </w:pPr>
    </w:p>
    <w:p w:rsidR="005E1DD4" w:rsidRPr="00FE5183" w:rsidRDefault="005E1DD4" w:rsidP="005E1DD4">
      <w:pPr>
        <w:pStyle w:val="ConsPlusNormal"/>
        <w:jc w:val="right"/>
        <w:rPr>
          <w:sz w:val="24"/>
          <w:szCs w:val="24"/>
        </w:rPr>
      </w:pPr>
      <w:r w:rsidRPr="00FE5183">
        <w:rPr>
          <w:sz w:val="24"/>
          <w:szCs w:val="24"/>
        </w:rPr>
        <w:t>(в рублях)</w:t>
      </w:r>
    </w:p>
    <w:p w:rsidR="005E1DD4" w:rsidRPr="00FE5183" w:rsidRDefault="005E1DD4" w:rsidP="005E1DD4">
      <w:pPr>
        <w:rPr>
          <w:rFonts w:ascii="Times New Roman" w:hAnsi="Times New Roman" w:cs="Times New Roman"/>
          <w:sz w:val="24"/>
          <w:szCs w:val="24"/>
        </w:rPr>
        <w:sectPr w:rsidR="005E1DD4" w:rsidRPr="00FE5183">
          <w:pgSz w:w="11905" w:h="16838"/>
          <w:pgMar w:top="1134" w:right="850" w:bottom="1134" w:left="1701" w:header="0" w:footer="0" w:gutter="0"/>
          <w:cols w:space="720"/>
        </w:sectPr>
      </w:pPr>
    </w:p>
    <w:p w:rsidR="005E1DD4" w:rsidRPr="009D05A3" w:rsidRDefault="005E1DD4" w:rsidP="005E1DD4">
      <w:pPr>
        <w:spacing w:after="1"/>
        <w:rPr>
          <w:rFonts w:ascii="Times New Roman" w:hAnsi="Times New Roman" w:cs="Times New Roman"/>
        </w:rPr>
      </w:pPr>
    </w:p>
    <w:tbl>
      <w:tblPr>
        <w:tblW w:w="1491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625"/>
        <w:gridCol w:w="708"/>
        <w:gridCol w:w="709"/>
        <w:gridCol w:w="709"/>
        <w:gridCol w:w="567"/>
        <w:gridCol w:w="850"/>
        <w:gridCol w:w="851"/>
        <w:gridCol w:w="964"/>
        <w:gridCol w:w="1020"/>
        <w:gridCol w:w="737"/>
        <w:gridCol w:w="822"/>
        <w:gridCol w:w="993"/>
        <w:gridCol w:w="1191"/>
        <w:gridCol w:w="850"/>
        <w:gridCol w:w="1219"/>
        <w:gridCol w:w="1587"/>
      </w:tblGrid>
      <w:tr w:rsidR="005E1DD4" w:rsidRPr="00FE5183" w:rsidTr="005E1DD4">
        <w:trPr>
          <w:trHeight w:val="803"/>
        </w:trPr>
        <w:tc>
          <w:tcPr>
            <w:tcW w:w="510" w:type="dxa"/>
            <w:vMerge w:val="restart"/>
          </w:tcPr>
          <w:p w:rsidR="005E1DD4" w:rsidRPr="00FE5183" w:rsidRDefault="005E1DD4" w:rsidP="005E1DD4">
            <w:pPr>
              <w:pStyle w:val="ConsPlusNormal"/>
              <w:jc w:val="center"/>
            </w:pPr>
            <w:r w:rsidRPr="00FE5183">
              <w:t xml:space="preserve">N </w:t>
            </w:r>
            <w:proofErr w:type="spellStart"/>
            <w:r w:rsidRPr="00FE5183">
              <w:t>п</w:t>
            </w:r>
            <w:proofErr w:type="spellEnd"/>
            <w:r w:rsidRPr="00FE5183">
              <w:t>/</w:t>
            </w:r>
            <w:proofErr w:type="spellStart"/>
            <w:r w:rsidRPr="00FE5183">
              <w:t>п</w:t>
            </w:r>
            <w:proofErr w:type="spellEnd"/>
          </w:p>
        </w:tc>
        <w:tc>
          <w:tcPr>
            <w:tcW w:w="625" w:type="dxa"/>
            <w:vMerge w:val="restart"/>
          </w:tcPr>
          <w:p w:rsidR="005E1DD4" w:rsidRPr="00FE5183" w:rsidRDefault="005E1DD4" w:rsidP="005E1DD4">
            <w:pPr>
              <w:pStyle w:val="ConsPlusNormal"/>
              <w:jc w:val="center"/>
            </w:pPr>
            <w:r w:rsidRPr="00FE5183">
              <w:t>Лицевой счет</w:t>
            </w:r>
          </w:p>
        </w:tc>
        <w:tc>
          <w:tcPr>
            <w:tcW w:w="3543" w:type="dxa"/>
            <w:gridSpan w:val="5"/>
          </w:tcPr>
          <w:p w:rsidR="005E1DD4" w:rsidRPr="00FE5183" w:rsidRDefault="005E1DD4" w:rsidP="005E1DD4">
            <w:pPr>
              <w:pStyle w:val="ConsPlusNormal"/>
              <w:jc w:val="center"/>
            </w:pPr>
            <w:r w:rsidRPr="00FE5183">
              <w:t>Код бюджетной классификации</w:t>
            </w:r>
          </w:p>
        </w:tc>
        <w:tc>
          <w:tcPr>
            <w:tcW w:w="851" w:type="dxa"/>
            <w:vMerge w:val="restart"/>
          </w:tcPr>
          <w:p w:rsidR="005E1DD4" w:rsidRPr="00FE5183" w:rsidRDefault="005E1DD4" w:rsidP="005E1DD4">
            <w:pPr>
              <w:pStyle w:val="ConsPlusNormal"/>
              <w:jc w:val="center"/>
            </w:pPr>
            <w:r w:rsidRPr="00FE5183">
              <w:t>Лимиты бюджетных обязательств на год</w:t>
            </w:r>
          </w:p>
        </w:tc>
        <w:tc>
          <w:tcPr>
            <w:tcW w:w="964" w:type="dxa"/>
            <w:vMerge w:val="restart"/>
          </w:tcPr>
          <w:p w:rsidR="005E1DD4" w:rsidRPr="00FE5183" w:rsidRDefault="005E1DD4" w:rsidP="005E1DD4">
            <w:pPr>
              <w:pStyle w:val="ConsPlusNormal"/>
              <w:jc w:val="center"/>
            </w:pPr>
            <w:r>
              <w:t xml:space="preserve">Поставлено на учет </w:t>
            </w:r>
            <w:r w:rsidRPr="00FE5183">
              <w:t>бюджетных обязательств</w:t>
            </w:r>
          </w:p>
        </w:tc>
        <w:tc>
          <w:tcPr>
            <w:tcW w:w="1020" w:type="dxa"/>
            <w:vMerge w:val="restart"/>
          </w:tcPr>
          <w:p w:rsidR="005E1DD4" w:rsidRPr="00FE5183" w:rsidRDefault="005E1DD4" w:rsidP="005E1DD4">
            <w:pPr>
              <w:pStyle w:val="ConsPlusNormal"/>
              <w:jc w:val="center"/>
            </w:pPr>
            <w:r w:rsidRPr="00FE5183">
              <w:t xml:space="preserve">Оплачено </w:t>
            </w:r>
            <w:r>
              <w:t>принятых на учет</w:t>
            </w:r>
            <w:r w:rsidRPr="00FE5183">
              <w:t xml:space="preserve"> бюджетных обязательств</w:t>
            </w:r>
          </w:p>
        </w:tc>
        <w:tc>
          <w:tcPr>
            <w:tcW w:w="737" w:type="dxa"/>
            <w:vMerge w:val="restart"/>
          </w:tcPr>
          <w:p w:rsidR="005E1DD4" w:rsidRPr="00FE5183" w:rsidRDefault="005E1DD4" w:rsidP="005E1DD4">
            <w:pPr>
              <w:pStyle w:val="ConsPlusNormal"/>
              <w:jc w:val="center"/>
            </w:pPr>
            <w:r w:rsidRPr="00FE5183">
              <w:t>Возврат</w:t>
            </w:r>
            <w:r>
              <w:t>ы по бюджетным обязательствам</w:t>
            </w:r>
          </w:p>
        </w:tc>
        <w:tc>
          <w:tcPr>
            <w:tcW w:w="822" w:type="dxa"/>
            <w:vMerge w:val="restart"/>
          </w:tcPr>
          <w:p w:rsidR="005E1DD4" w:rsidRPr="00FE5183" w:rsidRDefault="005E1DD4" w:rsidP="005E1DD4">
            <w:pPr>
              <w:pStyle w:val="ConsPlusNormal"/>
              <w:jc w:val="center"/>
            </w:pPr>
            <w:r w:rsidRPr="00FE5183">
              <w:t>Итого оплачено (гр. 7 - гр. 8)</w:t>
            </w:r>
          </w:p>
        </w:tc>
        <w:tc>
          <w:tcPr>
            <w:tcW w:w="993" w:type="dxa"/>
            <w:vMerge w:val="restart"/>
          </w:tcPr>
          <w:p w:rsidR="005E1DD4" w:rsidRPr="00FE5183" w:rsidRDefault="005E1DD4" w:rsidP="005E1DD4">
            <w:pPr>
              <w:pStyle w:val="ConsPlusNormal"/>
              <w:jc w:val="center"/>
            </w:pPr>
            <w:r w:rsidRPr="00FE5183">
              <w:t>Неоплаченные бюджетные обязательства (гр. 6 - гр. 9)</w:t>
            </w:r>
          </w:p>
        </w:tc>
        <w:tc>
          <w:tcPr>
            <w:tcW w:w="1191" w:type="dxa"/>
            <w:vMerge w:val="restart"/>
          </w:tcPr>
          <w:p w:rsidR="005E1DD4" w:rsidRPr="00FE5183" w:rsidRDefault="005E1DD4" w:rsidP="005E1DD4">
            <w:pPr>
              <w:pStyle w:val="ConsPlusNormal"/>
              <w:jc w:val="center"/>
            </w:pPr>
            <w:r w:rsidRPr="00FE5183">
              <w:t>Оплачено прочих денежных обязательств</w:t>
            </w:r>
          </w:p>
        </w:tc>
        <w:tc>
          <w:tcPr>
            <w:tcW w:w="850" w:type="dxa"/>
            <w:vMerge w:val="restart"/>
          </w:tcPr>
          <w:p w:rsidR="005E1DD4" w:rsidRPr="00FE5183" w:rsidRDefault="005E1DD4" w:rsidP="005E1DD4">
            <w:pPr>
              <w:pStyle w:val="ConsPlusNormal"/>
              <w:jc w:val="center"/>
            </w:pPr>
            <w:r w:rsidRPr="00FE5183">
              <w:t xml:space="preserve">Возврат </w:t>
            </w:r>
            <w:r>
              <w:t>по прочим денежным обязательствам</w:t>
            </w:r>
          </w:p>
        </w:tc>
        <w:tc>
          <w:tcPr>
            <w:tcW w:w="1219" w:type="dxa"/>
            <w:vMerge w:val="restart"/>
          </w:tcPr>
          <w:p w:rsidR="005E1DD4" w:rsidRPr="00FE5183" w:rsidRDefault="005E1DD4" w:rsidP="005E1DD4">
            <w:pPr>
              <w:pStyle w:val="ConsPlusNormal"/>
              <w:jc w:val="center"/>
            </w:pPr>
            <w:r w:rsidRPr="00FE5183">
              <w:t>Итого оплачено прочих обязательств (гр. 11 - гр. 12)</w:t>
            </w:r>
          </w:p>
        </w:tc>
        <w:tc>
          <w:tcPr>
            <w:tcW w:w="1587" w:type="dxa"/>
            <w:vMerge w:val="restart"/>
          </w:tcPr>
          <w:p w:rsidR="005E1DD4" w:rsidRPr="00FE5183" w:rsidRDefault="005E1DD4" w:rsidP="005E1DD4">
            <w:pPr>
              <w:pStyle w:val="ConsPlusNormal"/>
              <w:jc w:val="center"/>
            </w:pPr>
            <w:r w:rsidRPr="00FE5183">
              <w:t>Свободный остаток лимитов бюджетных обязательств на год (гр. 5 - гр. 6 - гр. 13)</w:t>
            </w:r>
          </w:p>
        </w:tc>
      </w:tr>
      <w:tr w:rsidR="005E1DD4" w:rsidRPr="00FE5183" w:rsidTr="005E1DD4">
        <w:trPr>
          <w:trHeight w:val="802"/>
        </w:trPr>
        <w:tc>
          <w:tcPr>
            <w:tcW w:w="510" w:type="dxa"/>
            <w:vMerge/>
          </w:tcPr>
          <w:p w:rsidR="005E1DD4" w:rsidRPr="00FE5183" w:rsidRDefault="005E1DD4" w:rsidP="005E1DD4">
            <w:pPr>
              <w:pStyle w:val="ConsPlusNormal"/>
              <w:jc w:val="center"/>
            </w:pPr>
          </w:p>
        </w:tc>
        <w:tc>
          <w:tcPr>
            <w:tcW w:w="625" w:type="dxa"/>
            <w:vMerge/>
          </w:tcPr>
          <w:p w:rsidR="005E1DD4" w:rsidRPr="00FE5183" w:rsidRDefault="005E1DD4" w:rsidP="005E1DD4">
            <w:pPr>
              <w:pStyle w:val="ConsPlusNormal"/>
              <w:jc w:val="center"/>
            </w:pPr>
          </w:p>
        </w:tc>
        <w:tc>
          <w:tcPr>
            <w:tcW w:w="708" w:type="dxa"/>
          </w:tcPr>
          <w:p w:rsidR="005E1DD4" w:rsidRPr="00FE5183" w:rsidRDefault="005E1DD4" w:rsidP="005E1DD4">
            <w:pPr>
              <w:pStyle w:val="ConsPlusNormal"/>
              <w:jc w:val="center"/>
            </w:pPr>
            <w:r>
              <w:t>ФКР</w:t>
            </w:r>
          </w:p>
        </w:tc>
        <w:tc>
          <w:tcPr>
            <w:tcW w:w="709" w:type="dxa"/>
          </w:tcPr>
          <w:p w:rsidR="005E1DD4" w:rsidRPr="00FE5183" w:rsidRDefault="005E1DD4" w:rsidP="005E1DD4">
            <w:pPr>
              <w:pStyle w:val="ConsPlusNormal"/>
              <w:jc w:val="center"/>
            </w:pPr>
            <w:r>
              <w:t>КЦСР</w:t>
            </w:r>
          </w:p>
        </w:tc>
        <w:tc>
          <w:tcPr>
            <w:tcW w:w="709" w:type="dxa"/>
          </w:tcPr>
          <w:p w:rsidR="005E1DD4" w:rsidRPr="00FE5183" w:rsidRDefault="005E1DD4" w:rsidP="005E1DD4">
            <w:pPr>
              <w:pStyle w:val="ConsPlusNormal"/>
              <w:jc w:val="center"/>
            </w:pPr>
            <w:r>
              <w:t>КВСР</w:t>
            </w:r>
          </w:p>
        </w:tc>
        <w:tc>
          <w:tcPr>
            <w:tcW w:w="567" w:type="dxa"/>
          </w:tcPr>
          <w:p w:rsidR="005E1DD4" w:rsidRPr="00FE5183" w:rsidRDefault="005E1DD4" w:rsidP="005E1DD4">
            <w:pPr>
              <w:pStyle w:val="ConsPlusNormal"/>
              <w:jc w:val="center"/>
            </w:pPr>
            <w:r>
              <w:t>КВР</w:t>
            </w:r>
          </w:p>
        </w:tc>
        <w:tc>
          <w:tcPr>
            <w:tcW w:w="850" w:type="dxa"/>
          </w:tcPr>
          <w:p w:rsidR="005E1DD4" w:rsidRPr="00FE5183" w:rsidRDefault="005E1DD4" w:rsidP="005E1DD4">
            <w:pPr>
              <w:pStyle w:val="ConsPlusNormal"/>
              <w:jc w:val="center"/>
            </w:pPr>
            <w:r>
              <w:t>КОСГУ</w:t>
            </w:r>
          </w:p>
        </w:tc>
        <w:tc>
          <w:tcPr>
            <w:tcW w:w="851" w:type="dxa"/>
            <w:vMerge/>
          </w:tcPr>
          <w:p w:rsidR="005E1DD4" w:rsidRPr="00FE5183" w:rsidRDefault="005E1DD4" w:rsidP="005E1DD4">
            <w:pPr>
              <w:pStyle w:val="ConsPlusNormal"/>
              <w:jc w:val="center"/>
            </w:pPr>
          </w:p>
        </w:tc>
        <w:tc>
          <w:tcPr>
            <w:tcW w:w="964" w:type="dxa"/>
            <w:vMerge/>
          </w:tcPr>
          <w:p w:rsidR="005E1DD4" w:rsidRDefault="005E1DD4" w:rsidP="005E1DD4">
            <w:pPr>
              <w:pStyle w:val="ConsPlusNormal"/>
              <w:jc w:val="center"/>
            </w:pPr>
          </w:p>
        </w:tc>
        <w:tc>
          <w:tcPr>
            <w:tcW w:w="1020" w:type="dxa"/>
            <w:vMerge/>
          </w:tcPr>
          <w:p w:rsidR="005E1DD4" w:rsidRPr="00FE5183" w:rsidRDefault="005E1DD4" w:rsidP="005E1DD4">
            <w:pPr>
              <w:pStyle w:val="ConsPlusNormal"/>
              <w:jc w:val="center"/>
            </w:pPr>
          </w:p>
        </w:tc>
        <w:tc>
          <w:tcPr>
            <w:tcW w:w="737" w:type="dxa"/>
            <w:vMerge/>
          </w:tcPr>
          <w:p w:rsidR="005E1DD4" w:rsidRPr="00FE5183" w:rsidRDefault="005E1DD4" w:rsidP="005E1DD4">
            <w:pPr>
              <w:pStyle w:val="ConsPlusNormal"/>
              <w:jc w:val="center"/>
            </w:pPr>
          </w:p>
        </w:tc>
        <w:tc>
          <w:tcPr>
            <w:tcW w:w="822" w:type="dxa"/>
            <w:vMerge/>
          </w:tcPr>
          <w:p w:rsidR="005E1DD4" w:rsidRPr="00FE5183" w:rsidRDefault="005E1DD4" w:rsidP="005E1DD4">
            <w:pPr>
              <w:pStyle w:val="ConsPlusNormal"/>
              <w:jc w:val="center"/>
            </w:pPr>
          </w:p>
        </w:tc>
        <w:tc>
          <w:tcPr>
            <w:tcW w:w="993" w:type="dxa"/>
            <w:vMerge/>
          </w:tcPr>
          <w:p w:rsidR="005E1DD4" w:rsidRPr="00FE5183" w:rsidRDefault="005E1DD4" w:rsidP="005E1DD4">
            <w:pPr>
              <w:pStyle w:val="ConsPlusNormal"/>
              <w:jc w:val="center"/>
            </w:pPr>
          </w:p>
        </w:tc>
        <w:tc>
          <w:tcPr>
            <w:tcW w:w="1191" w:type="dxa"/>
            <w:vMerge/>
          </w:tcPr>
          <w:p w:rsidR="005E1DD4" w:rsidRPr="00FE5183" w:rsidRDefault="005E1DD4" w:rsidP="005E1DD4">
            <w:pPr>
              <w:pStyle w:val="ConsPlusNormal"/>
              <w:jc w:val="center"/>
            </w:pPr>
          </w:p>
        </w:tc>
        <w:tc>
          <w:tcPr>
            <w:tcW w:w="850" w:type="dxa"/>
            <w:vMerge/>
          </w:tcPr>
          <w:p w:rsidR="005E1DD4" w:rsidRPr="00FE5183" w:rsidRDefault="005E1DD4" w:rsidP="005E1DD4">
            <w:pPr>
              <w:pStyle w:val="ConsPlusNormal"/>
              <w:jc w:val="center"/>
            </w:pPr>
          </w:p>
        </w:tc>
        <w:tc>
          <w:tcPr>
            <w:tcW w:w="1219" w:type="dxa"/>
            <w:vMerge/>
          </w:tcPr>
          <w:p w:rsidR="005E1DD4" w:rsidRPr="00FE5183" w:rsidRDefault="005E1DD4" w:rsidP="005E1DD4">
            <w:pPr>
              <w:pStyle w:val="ConsPlusNormal"/>
              <w:jc w:val="center"/>
            </w:pPr>
          </w:p>
        </w:tc>
        <w:tc>
          <w:tcPr>
            <w:tcW w:w="1587" w:type="dxa"/>
            <w:vMerge/>
          </w:tcPr>
          <w:p w:rsidR="005E1DD4" w:rsidRPr="00FE5183" w:rsidRDefault="005E1DD4" w:rsidP="005E1DD4">
            <w:pPr>
              <w:pStyle w:val="ConsPlusNormal"/>
              <w:jc w:val="center"/>
            </w:pPr>
          </w:p>
        </w:tc>
      </w:tr>
      <w:tr w:rsidR="005E1DD4" w:rsidRPr="009D05A3" w:rsidTr="005E1DD4">
        <w:tc>
          <w:tcPr>
            <w:tcW w:w="510" w:type="dxa"/>
          </w:tcPr>
          <w:p w:rsidR="005E1DD4" w:rsidRPr="009D05A3" w:rsidRDefault="005E1DD4" w:rsidP="005E1DD4">
            <w:pPr>
              <w:pStyle w:val="ConsPlusNormal"/>
              <w:jc w:val="center"/>
            </w:pPr>
            <w:r w:rsidRPr="009D05A3">
              <w:t>1</w:t>
            </w:r>
          </w:p>
        </w:tc>
        <w:tc>
          <w:tcPr>
            <w:tcW w:w="625" w:type="dxa"/>
          </w:tcPr>
          <w:p w:rsidR="005E1DD4" w:rsidRPr="009D05A3" w:rsidRDefault="005E1DD4" w:rsidP="005E1DD4">
            <w:pPr>
              <w:pStyle w:val="ConsPlusNormal"/>
              <w:jc w:val="center"/>
            </w:pPr>
            <w:r w:rsidRPr="009D05A3">
              <w:t>2</w:t>
            </w:r>
          </w:p>
        </w:tc>
        <w:tc>
          <w:tcPr>
            <w:tcW w:w="708" w:type="dxa"/>
          </w:tcPr>
          <w:p w:rsidR="005E1DD4" w:rsidRPr="009D05A3" w:rsidRDefault="005E1DD4" w:rsidP="005E1DD4">
            <w:pPr>
              <w:pStyle w:val="ConsPlusNormal"/>
              <w:jc w:val="center"/>
            </w:pPr>
            <w:r w:rsidRPr="009D05A3">
              <w:t>3</w:t>
            </w:r>
          </w:p>
        </w:tc>
        <w:tc>
          <w:tcPr>
            <w:tcW w:w="709" w:type="dxa"/>
          </w:tcPr>
          <w:p w:rsidR="005E1DD4" w:rsidRPr="009D05A3" w:rsidRDefault="005E1DD4" w:rsidP="005E1DD4">
            <w:pPr>
              <w:pStyle w:val="ConsPlusNormal"/>
              <w:jc w:val="center"/>
            </w:pPr>
            <w:r>
              <w:t>4</w:t>
            </w:r>
          </w:p>
        </w:tc>
        <w:tc>
          <w:tcPr>
            <w:tcW w:w="709" w:type="dxa"/>
          </w:tcPr>
          <w:p w:rsidR="005E1DD4" w:rsidRPr="009D05A3" w:rsidRDefault="005E1DD4" w:rsidP="005E1DD4">
            <w:pPr>
              <w:pStyle w:val="ConsPlusNormal"/>
              <w:jc w:val="center"/>
            </w:pPr>
            <w:r>
              <w:t>5</w:t>
            </w:r>
          </w:p>
        </w:tc>
        <w:tc>
          <w:tcPr>
            <w:tcW w:w="567" w:type="dxa"/>
          </w:tcPr>
          <w:p w:rsidR="005E1DD4" w:rsidRPr="009D05A3" w:rsidRDefault="005E1DD4" w:rsidP="005E1DD4">
            <w:pPr>
              <w:pStyle w:val="ConsPlusNormal"/>
              <w:jc w:val="center"/>
            </w:pPr>
            <w:r>
              <w:t>6</w:t>
            </w:r>
          </w:p>
        </w:tc>
        <w:tc>
          <w:tcPr>
            <w:tcW w:w="850" w:type="dxa"/>
          </w:tcPr>
          <w:p w:rsidR="005E1DD4" w:rsidRPr="009D05A3" w:rsidRDefault="005E1DD4" w:rsidP="005E1DD4">
            <w:pPr>
              <w:pStyle w:val="ConsPlusNormal"/>
              <w:jc w:val="center"/>
            </w:pPr>
            <w:r>
              <w:t>7</w:t>
            </w:r>
          </w:p>
        </w:tc>
        <w:tc>
          <w:tcPr>
            <w:tcW w:w="851" w:type="dxa"/>
          </w:tcPr>
          <w:p w:rsidR="005E1DD4" w:rsidRPr="009D05A3" w:rsidRDefault="005E1DD4" w:rsidP="005E1DD4">
            <w:pPr>
              <w:pStyle w:val="ConsPlusNormal"/>
              <w:jc w:val="center"/>
            </w:pPr>
            <w:r>
              <w:t>8</w:t>
            </w:r>
          </w:p>
        </w:tc>
        <w:tc>
          <w:tcPr>
            <w:tcW w:w="964" w:type="dxa"/>
          </w:tcPr>
          <w:p w:rsidR="005E1DD4" w:rsidRPr="009D05A3" w:rsidRDefault="005E1DD4" w:rsidP="005E1DD4">
            <w:pPr>
              <w:pStyle w:val="ConsPlusNormal"/>
              <w:jc w:val="center"/>
            </w:pPr>
            <w:r>
              <w:t>9</w:t>
            </w:r>
          </w:p>
        </w:tc>
        <w:tc>
          <w:tcPr>
            <w:tcW w:w="1020" w:type="dxa"/>
          </w:tcPr>
          <w:p w:rsidR="005E1DD4" w:rsidRPr="009D05A3" w:rsidRDefault="005E1DD4" w:rsidP="005E1DD4">
            <w:pPr>
              <w:pStyle w:val="ConsPlusNormal"/>
              <w:jc w:val="center"/>
            </w:pPr>
            <w:r>
              <w:t>10</w:t>
            </w:r>
          </w:p>
        </w:tc>
        <w:tc>
          <w:tcPr>
            <w:tcW w:w="737" w:type="dxa"/>
          </w:tcPr>
          <w:p w:rsidR="005E1DD4" w:rsidRPr="009D05A3" w:rsidRDefault="005E1DD4" w:rsidP="005E1DD4">
            <w:pPr>
              <w:pStyle w:val="ConsPlusNormal"/>
              <w:jc w:val="center"/>
            </w:pPr>
            <w:r>
              <w:t>11</w:t>
            </w:r>
          </w:p>
        </w:tc>
        <w:tc>
          <w:tcPr>
            <w:tcW w:w="822" w:type="dxa"/>
          </w:tcPr>
          <w:p w:rsidR="005E1DD4" w:rsidRPr="009D05A3" w:rsidRDefault="005E1DD4" w:rsidP="005E1DD4">
            <w:pPr>
              <w:pStyle w:val="ConsPlusNormal"/>
              <w:jc w:val="center"/>
            </w:pPr>
            <w:r>
              <w:t>12</w:t>
            </w:r>
          </w:p>
        </w:tc>
        <w:tc>
          <w:tcPr>
            <w:tcW w:w="993" w:type="dxa"/>
          </w:tcPr>
          <w:p w:rsidR="005E1DD4" w:rsidRPr="009D05A3" w:rsidRDefault="005E1DD4" w:rsidP="005E1DD4">
            <w:pPr>
              <w:pStyle w:val="ConsPlusNormal"/>
              <w:jc w:val="center"/>
            </w:pPr>
            <w:r w:rsidRPr="009D05A3">
              <w:t>1</w:t>
            </w:r>
            <w:r>
              <w:t>3</w:t>
            </w:r>
          </w:p>
        </w:tc>
        <w:tc>
          <w:tcPr>
            <w:tcW w:w="1191" w:type="dxa"/>
          </w:tcPr>
          <w:p w:rsidR="005E1DD4" w:rsidRPr="009D05A3" w:rsidRDefault="005E1DD4" w:rsidP="005E1DD4">
            <w:pPr>
              <w:pStyle w:val="ConsPlusNormal"/>
              <w:jc w:val="center"/>
            </w:pPr>
            <w:r w:rsidRPr="009D05A3">
              <w:t>1</w:t>
            </w:r>
            <w:r>
              <w:t>4</w:t>
            </w:r>
          </w:p>
        </w:tc>
        <w:tc>
          <w:tcPr>
            <w:tcW w:w="850" w:type="dxa"/>
          </w:tcPr>
          <w:p w:rsidR="005E1DD4" w:rsidRPr="009D05A3" w:rsidRDefault="005E1DD4" w:rsidP="005E1DD4">
            <w:pPr>
              <w:pStyle w:val="ConsPlusNormal"/>
              <w:jc w:val="center"/>
            </w:pPr>
            <w:r w:rsidRPr="009D05A3">
              <w:t>1</w:t>
            </w:r>
            <w:r>
              <w:t>5</w:t>
            </w:r>
          </w:p>
        </w:tc>
        <w:tc>
          <w:tcPr>
            <w:tcW w:w="1219" w:type="dxa"/>
          </w:tcPr>
          <w:p w:rsidR="005E1DD4" w:rsidRPr="009D05A3" w:rsidRDefault="005E1DD4" w:rsidP="005E1DD4">
            <w:pPr>
              <w:pStyle w:val="ConsPlusNormal"/>
              <w:jc w:val="center"/>
            </w:pPr>
            <w:r w:rsidRPr="009D05A3">
              <w:t>1</w:t>
            </w:r>
            <w:r>
              <w:t>6</w:t>
            </w:r>
          </w:p>
        </w:tc>
        <w:tc>
          <w:tcPr>
            <w:tcW w:w="1587" w:type="dxa"/>
          </w:tcPr>
          <w:p w:rsidR="005E1DD4" w:rsidRPr="009D05A3" w:rsidRDefault="005E1DD4" w:rsidP="005E1DD4">
            <w:pPr>
              <w:pStyle w:val="ConsPlusNormal"/>
              <w:jc w:val="center"/>
            </w:pPr>
            <w:r w:rsidRPr="009D05A3">
              <w:t>1</w:t>
            </w:r>
            <w:r>
              <w:t>7</w:t>
            </w:r>
          </w:p>
        </w:tc>
      </w:tr>
      <w:tr w:rsidR="005E1DD4" w:rsidRPr="009D05A3" w:rsidTr="005E1DD4">
        <w:tc>
          <w:tcPr>
            <w:tcW w:w="510" w:type="dxa"/>
          </w:tcPr>
          <w:p w:rsidR="005E1DD4" w:rsidRPr="009D05A3" w:rsidRDefault="005E1DD4" w:rsidP="005E1DD4">
            <w:pPr>
              <w:pStyle w:val="ConsPlusNormal"/>
              <w:jc w:val="center"/>
            </w:pPr>
          </w:p>
        </w:tc>
        <w:tc>
          <w:tcPr>
            <w:tcW w:w="625" w:type="dxa"/>
          </w:tcPr>
          <w:p w:rsidR="005E1DD4" w:rsidRPr="009D05A3" w:rsidRDefault="005E1DD4" w:rsidP="005E1DD4">
            <w:pPr>
              <w:pStyle w:val="ConsPlusNormal"/>
              <w:jc w:val="center"/>
            </w:pPr>
          </w:p>
        </w:tc>
        <w:tc>
          <w:tcPr>
            <w:tcW w:w="708" w:type="dxa"/>
          </w:tcPr>
          <w:p w:rsidR="005E1DD4" w:rsidRPr="009D05A3" w:rsidRDefault="005E1DD4" w:rsidP="005E1DD4">
            <w:pPr>
              <w:pStyle w:val="ConsPlusNormal"/>
              <w:jc w:val="center"/>
            </w:pPr>
          </w:p>
        </w:tc>
        <w:tc>
          <w:tcPr>
            <w:tcW w:w="709" w:type="dxa"/>
          </w:tcPr>
          <w:p w:rsidR="005E1DD4" w:rsidRPr="009D05A3" w:rsidRDefault="005E1DD4" w:rsidP="005E1DD4">
            <w:pPr>
              <w:pStyle w:val="ConsPlusNormal"/>
              <w:jc w:val="center"/>
            </w:pPr>
          </w:p>
        </w:tc>
        <w:tc>
          <w:tcPr>
            <w:tcW w:w="709" w:type="dxa"/>
          </w:tcPr>
          <w:p w:rsidR="005E1DD4" w:rsidRPr="009D05A3" w:rsidRDefault="005E1DD4" w:rsidP="005E1DD4">
            <w:pPr>
              <w:pStyle w:val="ConsPlusNormal"/>
              <w:jc w:val="center"/>
            </w:pPr>
          </w:p>
        </w:tc>
        <w:tc>
          <w:tcPr>
            <w:tcW w:w="567" w:type="dxa"/>
          </w:tcPr>
          <w:p w:rsidR="005E1DD4" w:rsidRPr="009D05A3" w:rsidRDefault="005E1DD4" w:rsidP="005E1DD4">
            <w:pPr>
              <w:pStyle w:val="ConsPlusNormal"/>
              <w:jc w:val="center"/>
            </w:pPr>
          </w:p>
        </w:tc>
        <w:tc>
          <w:tcPr>
            <w:tcW w:w="850" w:type="dxa"/>
          </w:tcPr>
          <w:p w:rsidR="005E1DD4" w:rsidRPr="009D05A3" w:rsidRDefault="005E1DD4" w:rsidP="005E1DD4">
            <w:pPr>
              <w:pStyle w:val="ConsPlusNormal"/>
              <w:jc w:val="center"/>
            </w:pPr>
          </w:p>
        </w:tc>
        <w:tc>
          <w:tcPr>
            <w:tcW w:w="851" w:type="dxa"/>
          </w:tcPr>
          <w:p w:rsidR="005E1DD4" w:rsidRPr="009D05A3" w:rsidRDefault="005E1DD4" w:rsidP="005E1DD4">
            <w:pPr>
              <w:pStyle w:val="ConsPlusNormal"/>
              <w:jc w:val="center"/>
            </w:pPr>
          </w:p>
        </w:tc>
        <w:tc>
          <w:tcPr>
            <w:tcW w:w="964" w:type="dxa"/>
          </w:tcPr>
          <w:p w:rsidR="005E1DD4" w:rsidRPr="009D05A3" w:rsidRDefault="005E1DD4" w:rsidP="005E1DD4">
            <w:pPr>
              <w:pStyle w:val="ConsPlusNormal"/>
              <w:jc w:val="center"/>
            </w:pPr>
          </w:p>
        </w:tc>
        <w:tc>
          <w:tcPr>
            <w:tcW w:w="1020" w:type="dxa"/>
          </w:tcPr>
          <w:p w:rsidR="005E1DD4" w:rsidRPr="009D05A3" w:rsidRDefault="005E1DD4" w:rsidP="005E1DD4">
            <w:pPr>
              <w:pStyle w:val="ConsPlusNormal"/>
              <w:jc w:val="center"/>
            </w:pPr>
          </w:p>
        </w:tc>
        <w:tc>
          <w:tcPr>
            <w:tcW w:w="737" w:type="dxa"/>
          </w:tcPr>
          <w:p w:rsidR="005E1DD4" w:rsidRPr="009D05A3" w:rsidRDefault="005E1DD4" w:rsidP="005E1DD4">
            <w:pPr>
              <w:pStyle w:val="ConsPlusNormal"/>
              <w:jc w:val="center"/>
            </w:pPr>
          </w:p>
        </w:tc>
        <w:tc>
          <w:tcPr>
            <w:tcW w:w="822" w:type="dxa"/>
          </w:tcPr>
          <w:p w:rsidR="005E1DD4" w:rsidRPr="009D05A3" w:rsidRDefault="005E1DD4" w:rsidP="005E1DD4">
            <w:pPr>
              <w:pStyle w:val="ConsPlusNormal"/>
              <w:jc w:val="center"/>
            </w:pPr>
          </w:p>
        </w:tc>
        <w:tc>
          <w:tcPr>
            <w:tcW w:w="993" w:type="dxa"/>
          </w:tcPr>
          <w:p w:rsidR="005E1DD4" w:rsidRPr="009D05A3" w:rsidRDefault="005E1DD4" w:rsidP="005E1DD4">
            <w:pPr>
              <w:pStyle w:val="ConsPlusNormal"/>
              <w:jc w:val="center"/>
            </w:pPr>
          </w:p>
        </w:tc>
        <w:tc>
          <w:tcPr>
            <w:tcW w:w="1191" w:type="dxa"/>
          </w:tcPr>
          <w:p w:rsidR="005E1DD4" w:rsidRPr="009D05A3" w:rsidRDefault="005E1DD4" w:rsidP="005E1DD4">
            <w:pPr>
              <w:pStyle w:val="ConsPlusNormal"/>
              <w:jc w:val="center"/>
            </w:pPr>
          </w:p>
        </w:tc>
        <w:tc>
          <w:tcPr>
            <w:tcW w:w="850" w:type="dxa"/>
          </w:tcPr>
          <w:p w:rsidR="005E1DD4" w:rsidRPr="009D05A3" w:rsidRDefault="005E1DD4" w:rsidP="005E1DD4">
            <w:pPr>
              <w:pStyle w:val="ConsPlusNormal"/>
              <w:jc w:val="center"/>
            </w:pPr>
          </w:p>
        </w:tc>
        <w:tc>
          <w:tcPr>
            <w:tcW w:w="1219"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r>
      <w:tr w:rsidR="005E1DD4" w:rsidRPr="009D05A3" w:rsidTr="005E1DD4">
        <w:tc>
          <w:tcPr>
            <w:tcW w:w="4678" w:type="dxa"/>
            <w:gridSpan w:val="7"/>
          </w:tcPr>
          <w:p w:rsidR="005E1DD4" w:rsidRPr="009D05A3" w:rsidRDefault="005E1DD4" w:rsidP="005E1DD4">
            <w:pPr>
              <w:pStyle w:val="ConsPlusNormal"/>
            </w:pPr>
            <w:r w:rsidRPr="009D05A3">
              <w:t>Итого по учреждению:</w:t>
            </w:r>
          </w:p>
        </w:tc>
        <w:tc>
          <w:tcPr>
            <w:tcW w:w="851" w:type="dxa"/>
          </w:tcPr>
          <w:p w:rsidR="005E1DD4" w:rsidRPr="009D05A3" w:rsidRDefault="005E1DD4" w:rsidP="005E1DD4">
            <w:pPr>
              <w:pStyle w:val="ConsPlusNormal"/>
              <w:jc w:val="center"/>
            </w:pPr>
          </w:p>
        </w:tc>
        <w:tc>
          <w:tcPr>
            <w:tcW w:w="964" w:type="dxa"/>
          </w:tcPr>
          <w:p w:rsidR="005E1DD4" w:rsidRPr="009D05A3" w:rsidRDefault="005E1DD4" w:rsidP="005E1DD4">
            <w:pPr>
              <w:pStyle w:val="ConsPlusNormal"/>
              <w:jc w:val="center"/>
            </w:pPr>
          </w:p>
        </w:tc>
        <w:tc>
          <w:tcPr>
            <w:tcW w:w="1020" w:type="dxa"/>
          </w:tcPr>
          <w:p w:rsidR="005E1DD4" w:rsidRPr="009D05A3" w:rsidRDefault="005E1DD4" w:rsidP="005E1DD4">
            <w:pPr>
              <w:pStyle w:val="ConsPlusNormal"/>
              <w:jc w:val="center"/>
            </w:pPr>
          </w:p>
        </w:tc>
        <w:tc>
          <w:tcPr>
            <w:tcW w:w="737" w:type="dxa"/>
          </w:tcPr>
          <w:p w:rsidR="005E1DD4" w:rsidRPr="009D05A3" w:rsidRDefault="005E1DD4" w:rsidP="005E1DD4">
            <w:pPr>
              <w:pStyle w:val="ConsPlusNormal"/>
              <w:jc w:val="center"/>
            </w:pPr>
          </w:p>
        </w:tc>
        <w:tc>
          <w:tcPr>
            <w:tcW w:w="822" w:type="dxa"/>
          </w:tcPr>
          <w:p w:rsidR="005E1DD4" w:rsidRPr="009D05A3" w:rsidRDefault="005E1DD4" w:rsidP="005E1DD4">
            <w:pPr>
              <w:pStyle w:val="ConsPlusNormal"/>
              <w:jc w:val="center"/>
            </w:pPr>
          </w:p>
        </w:tc>
        <w:tc>
          <w:tcPr>
            <w:tcW w:w="993" w:type="dxa"/>
          </w:tcPr>
          <w:p w:rsidR="005E1DD4" w:rsidRPr="009D05A3" w:rsidRDefault="005E1DD4" w:rsidP="005E1DD4">
            <w:pPr>
              <w:pStyle w:val="ConsPlusNormal"/>
              <w:jc w:val="center"/>
            </w:pPr>
          </w:p>
        </w:tc>
        <w:tc>
          <w:tcPr>
            <w:tcW w:w="1191" w:type="dxa"/>
          </w:tcPr>
          <w:p w:rsidR="005E1DD4" w:rsidRPr="009D05A3" w:rsidRDefault="005E1DD4" w:rsidP="005E1DD4">
            <w:pPr>
              <w:pStyle w:val="ConsPlusNormal"/>
              <w:jc w:val="center"/>
            </w:pPr>
          </w:p>
        </w:tc>
        <w:tc>
          <w:tcPr>
            <w:tcW w:w="850" w:type="dxa"/>
          </w:tcPr>
          <w:p w:rsidR="005E1DD4" w:rsidRPr="009D05A3" w:rsidRDefault="005E1DD4" w:rsidP="005E1DD4">
            <w:pPr>
              <w:pStyle w:val="ConsPlusNormal"/>
              <w:jc w:val="center"/>
            </w:pPr>
          </w:p>
        </w:tc>
        <w:tc>
          <w:tcPr>
            <w:tcW w:w="1219" w:type="dxa"/>
          </w:tcPr>
          <w:p w:rsidR="005E1DD4" w:rsidRPr="009D05A3" w:rsidRDefault="005E1DD4" w:rsidP="005E1DD4">
            <w:pPr>
              <w:pStyle w:val="ConsPlusNormal"/>
              <w:jc w:val="center"/>
            </w:pPr>
          </w:p>
        </w:tc>
        <w:tc>
          <w:tcPr>
            <w:tcW w:w="1587" w:type="dxa"/>
          </w:tcPr>
          <w:p w:rsidR="005E1DD4" w:rsidRPr="009D05A3" w:rsidRDefault="005E1DD4" w:rsidP="005E1DD4">
            <w:pPr>
              <w:pStyle w:val="ConsPlusNormal"/>
              <w:jc w:val="center"/>
            </w:pPr>
          </w:p>
        </w:tc>
      </w:tr>
    </w:tbl>
    <w:p w:rsidR="005E1DD4" w:rsidRPr="009D05A3" w:rsidRDefault="005E1DD4" w:rsidP="005E1DD4">
      <w:pPr>
        <w:pStyle w:val="ConsPlusNormal"/>
        <w:ind w:firstLine="540"/>
        <w:jc w:val="both"/>
      </w:pPr>
    </w:p>
    <w:p w:rsidR="005E1DD4" w:rsidRPr="001F2963" w:rsidRDefault="005E1DD4" w:rsidP="005E1DD4">
      <w:pPr>
        <w:pStyle w:val="ConsPlusNonformat"/>
        <w:jc w:val="both"/>
        <w:rPr>
          <w:rFonts w:ascii="Times New Roman" w:hAnsi="Times New Roman" w:cs="Times New Roman"/>
          <w:sz w:val="24"/>
          <w:szCs w:val="24"/>
        </w:rPr>
      </w:pPr>
      <w:r w:rsidRPr="001F2963">
        <w:rPr>
          <w:rFonts w:ascii="Times New Roman" w:hAnsi="Times New Roman" w:cs="Times New Roman"/>
          <w:sz w:val="24"/>
          <w:szCs w:val="24"/>
        </w:rPr>
        <w:t>Исполнитель    ___________________  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ind w:firstLine="540"/>
        <w:jc w:val="both"/>
      </w:pPr>
    </w:p>
    <w:p w:rsidR="005E1DD4" w:rsidRDefault="005E1DD4" w:rsidP="005E1DD4">
      <w:pPr>
        <w:pStyle w:val="ConsPlusNormal"/>
        <w:jc w:val="right"/>
        <w:outlineLvl w:val="2"/>
      </w:pPr>
    </w:p>
    <w:p w:rsidR="005E1DD4" w:rsidRPr="009D05A3" w:rsidRDefault="005E1DD4" w:rsidP="005E1DD4">
      <w:pPr>
        <w:pStyle w:val="ConsPlusNormal"/>
        <w:jc w:val="right"/>
        <w:outlineLvl w:val="2"/>
      </w:pPr>
      <w:r w:rsidRPr="009D05A3">
        <w:t>Приложение N 1</w:t>
      </w:r>
      <w:r>
        <w:t>0</w:t>
      </w:r>
      <w:r w:rsidRPr="009D05A3">
        <w:t>.</w:t>
      </w:r>
      <w:r>
        <w:t>2</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886BEE" w:rsidRDefault="005E1DD4" w:rsidP="005E1DD4">
      <w:pPr>
        <w:pStyle w:val="ConsPlusNonformat"/>
        <w:jc w:val="both"/>
        <w:rPr>
          <w:rFonts w:ascii="Times New Roman" w:hAnsi="Times New Roman" w:cs="Times New Roman"/>
          <w:sz w:val="24"/>
          <w:szCs w:val="24"/>
        </w:rPr>
      </w:pPr>
      <w:r w:rsidRPr="00886BEE">
        <w:rPr>
          <w:rFonts w:ascii="Times New Roman" w:hAnsi="Times New Roman" w:cs="Times New Roman"/>
          <w:sz w:val="24"/>
          <w:szCs w:val="24"/>
        </w:rPr>
        <w:t xml:space="preserve">     администрация _____________ района Новосибирской области</w:t>
      </w:r>
    </w:p>
    <w:p w:rsidR="005E1DD4" w:rsidRPr="00886BEE" w:rsidRDefault="005E1DD4" w:rsidP="005E1DD4">
      <w:pPr>
        <w:pStyle w:val="ConsPlusNonformat"/>
        <w:jc w:val="both"/>
        <w:rPr>
          <w:rFonts w:ascii="Times New Roman" w:hAnsi="Times New Roman" w:cs="Times New Roman"/>
          <w:sz w:val="24"/>
          <w:szCs w:val="24"/>
        </w:rPr>
      </w:pPr>
    </w:p>
    <w:p w:rsidR="005E1DD4" w:rsidRPr="00886BEE" w:rsidRDefault="005E1DD4" w:rsidP="005E1DD4">
      <w:pPr>
        <w:pStyle w:val="ConsPlusNonformat"/>
        <w:jc w:val="both"/>
        <w:rPr>
          <w:rFonts w:ascii="Times New Roman" w:hAnsi="Times New Roman" w:cs="Times New Roman"/>
          <w:sz w:val="24"/>
          <w:szCs w:val="24"/>
        </w:rPr>
      </w:pPr>
      <w:bookmarkStart w:id="238" w:name="P2937"/>
      <w:bookmarkEnd w:id="238"/>
      <w:r w:rsidRPr="00886BEE">
        <w:rPr>
          <w:rFonts w:ascii="Times New Roman" w:hAnsi="Times New Roman" w:cs="Times New Roman"/>
          <w:sz w:val="24"/>
          <w:szCs w:val="24"/>
        </w:rPr>
        <w:t xml:space="preserve">                                 ВЕДОМОСТЬ</w:t>
      </w:r>
    </w:p>
    <w:p w:rsidR="005E1DD4" w:rsidRPr="00886BEE" w:rsidRDefault="005E1DD4" w:rsidP="005E1DD4">
      <w:pPr>
        <w:pStyle w:val="ConsPlusNonformat"/>
        <w:jc w:val="both"/>
        <w:rPr>
          <w:rFonts w:ascii="Times New Roman" w:hAnsi="Times New Roman" w:cs="Times New Roman"/>
          <w:sz w:val="24"/>
          <w:szCs w:val="24"/>
        </w:rPr>
      </w:pPr>
      <w:r w:rsidRPr="00886BEE">
        <w:rPr>
          <w:rFonts w:ascii="Times New Roman" w:hAnsi="Times New Roman" w:cs="Times New Roman"/>
          <w:sz w:val="24"/>
          <w:szCs w:val="24"/>
        </w:rPr>
        <w:t xml:space="preserve">               контроля неисполненных бюджетных обязательств</w:t>
      </w:r>
    </w:p>
    <w:p w:rsidR="005E1DD4" w:rsidRPr="00886BEE" w:rsidRDefault="005E1DD4" w:rsidP="005E1DD4">
      <w:pPr>
        <w:pStyle w:val="ConsPlusNonformat"/>
        <w:jc w:val="both"/>
        <w:rPr>
          <w:rFonts w:ascii="Times New Roman" w:hAnsi="Times New Roman" w:cs="Times New Roman"/>
          <w:sz w:val="24"/>
          <w:szCs w:val="24"/>
        </w:rPr>
      </w:pPr>
      <w:r w:rsidRPr="00886BEE">
        <w:rPr>
          <w:rFonts w:ascii="Times New Roman" w:hAnsi="Times New Roman" w:cs="Times New Roman"/>
          <w:sz w:val="24"/>
          <w:szCs w:val="24"/>
        </w:rPr>
        <w:t xml:space="preserve">        по _______________________________________________________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(наименование получателя бюджетных средств)</w:t>
      </w:r>
    </w:p>
    <w:p w:rsidR="005E1DD4" w:rsidRPr="00886BEE" w:rsidRDefault="005E1DD4" w:rsidP="005E1DD4">
      <w:pPr>
        <w:pStyle w:val="ConsPlusNonformat"/>
        <w:jc w:val="both"/>
        <w:rPr>
          <w:rFonts w:ascii="Times New Roman" w:hAnsi="Times New Roman" w:cs="Times New Roman"/>
          <w:sz w:val="24"/>
          <w:szCs w:val="24"/>
        </w:rPr>
      </w:pPr>
      <w:r w:rsidRPr="00886BEE">
        <w:rPr>
          <w:rFonts w:ascii="Times New Roman" w:hAnsi="Times New Roman" w:cs="Times New Roman"/>
          <w:sz w:val="24"/>
          <w:szCs w:val="24"/>
        </w:rPr>
        <w:t xml:space="preserve">                   на "____" ________________ 20____ г.</w:t>
      </w:r>
    </w:p>
    <w:p w:rsidR="005E1DD4" w:rsidRPr="009D05A3" w:rsidRDefault="005E1DD4" w:rsidP="005E1DD4">
      <w:pPr>
        <w:pStyle w:val="ConsPlusNormal"/>
        <w:ind w:firstLine="540"/>
        <w:jc w:val="both"/>
      </w:pPr>
    </w:p>
    <w:p w:rsidR="005E1DD4" w:rsidRPr="009D05A3" w:rsidRDefault="005E1DD4" w:rsidP="005E1DD4">
      <w:pPr>
        <w:pStyle w:val="ConsPlusNormal"/>
        <w:jc w:val="right"/>
      </w:pPr>
      <w:r w:rsidRPr="009D05A3">
        <w:t>(в рублях)</w:t>
      </w:r>
    </w:p>
    <w:p w:rsidR="005E1DD4" w:rsidRPr="009D05A3" w:rsidRDefault="005E1DD4" w:rsidP="005E1DD4">
      <w:pPr>
        <w:spacing w:after="1"/>
        <w:rPr>
          <w:rFonts w:ascii="Times New Roman" w:hAnsi="Times New Roman" w:cs="Times New Roman"/>
        </w:rPr>
      </w:pPr>
    </w:p>
    <w:tbl>
      <w:tblPr>
        <w:tblW w:w="15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6"/>
        <w:gridCol w:w="851"/>
        <w:gridCol w:w="708"/>
        <w:gridCol w:w="632"/>
        <w:gridCol w:w="785"/>
        <w:gridCol w:w="631"/>
        <w:gridCol w:w="875"/>
        <w:gridCol w:w="1235"/>
        <w:gridCol w:w="632"/>
        <w:gridCol w:w="1020"/>
        <w:gridCol w:w="794"/>
        <w:gridCol w:w="1077"/>
        <w:gridCol w:w="1077"/>
        <w:gridCol w:w="1077"/>
        <w:gridCol w:w="1020"/>
        <w:gridCol w:w="1134"/>
        <w:gridCol w:w="1134"/>
      </w:tblGrid>
      <w:tr w:rsidR="005E1DD4" w:rsidRPr="00886BEE" w:rsidTr="005E1DD4">
        <w:trPr>
          <w:trHeight w:val="578"/>
        </w:trPr>
        <w:tc>
          <w:tcPr>
            <w:tcW w:w="426" w:type="dxa"/>
            <w:vMerge w:val="restart"/>
          </w:tcPr>
          <w:p w:rsidR="005E1DD4" w:rsidRPr="00886BEE" w:rsidRDefault="005E1DD4" w:rsidP="005E1DD4">
            <w:pPr>
              <w:pStyle w:val="ConsPlusNormal"/>
              <w:jc w:val="center"/>
            </w:pPr>
            <w:r w:rsidRPr="00886BEE">
              <w:t xml:space="preserve">N </w:t>
            </w:r>
            <w:proofErr w:type="spellStart"/>
            <w:r w:rsidRPr="00886BEE">
              <w:t>п</w:t>
            </w:r>
            <w:proofErr w:type="spellEnd"/>
            <w:r w:rsidRPr="00886BEE">
              <w:t>/</w:t>
            </w:r>
            <w:proofErr w:type="spellStart"/>
            <w:r w:rsidRPr="00886BEE">
              <w:t>п</w:t>
            </w:r>
            <w:proofErr w:type="spellEnd"/>
          </w:p>
        </w:tc>
        <w:tc>
          <w:tcPr>
            <w:tcW w:w="851" w:type="dxa"/>
            <w:vMerge w:val="restart"/>
          </w:tcPr>
          <w:p w:rsidR="005E1DD4" w:rsidRPr="00886BEE" w:rsidRDefault="005E1DD4" w:rsidP="005E1DD4">
            <w:pPr>
              <w:pStyle w:val="ConsPlusNormal"/>
              <w:jc w:val="center"/>
            </w:pPr>
            <w:r w:rsidRPr="00886BEE">
              <w:t>Лицевой счет</w:t>
            </w:r>
          </w:p>
        </w:tc>
        <w:tc>
          <w:tcPr>
            <w:tcW w:w="5498" w:type="dxa"/>
            <w:gridSpan w:val="7"/>
          </w:tcPr>
          <w:p w:rsidR="005E1DD4" w:rsidRPr="00886BEE" w:rsidRDefault="005E1DD4" w:rsidP="005E1DD4">
            <w:pPr>
              <w:pStyle w:val="ConsPlusNormal"/>
              <w:jc w:val="center"/>
            </w:pPr>
            <w:r w:rsidRPr="00886BEE">
              <w:t>Код бюджетной классификации</w:t>
            </w:r>
          </w:p>
        </w:tc>
        <w:tc>
          <w:tcPr>
            <w:tcW w:w="1020" w:type="dxa"/>
            <w:vMerge w:val="restart"/>
          </w:tcPr>
          <w:p w:rsidR="005E1DD4" w:rsidRPr="00886BEE" w:rsidRDefault="005E1DD4" w:rsidP="005E1DD4">
            <w:pPr>
              <w:pStyle w:val="ConsPlusNormal"/>
              <w:jc w:val="center"/>
            </w:pPr>
            <w:r>
              <w:t>Тип БО</w:t>
            </w:r>
          </w:p>
        </w:tc>
        <w:tc>
          <w:tcPr>
            <w:tcW w:w="794" w:type="dxa"/>
            <w:vMerge w:val="restart"/>
          </w:tcPr>
          <w:p w:rsidR="005E1DD4" w:rsidRPr="00886BEE" w:rsidRDefault="005E1DD4" w:rsidP="005E1DD4">
            <w:pPr>
              <w:pStyle w:val="ConsPlusNormal"/>
              <w:jc w:val="center"/>
            </w:pPr>
            <w:r w:rsidRPr="00886BEE">
              <w:t>Номер</w:t>
            </w:r>
            <w:r>
              <w:t xml:space="preserve"> и дата </w:t>
            </w:r>
            <w:r w:rsidRPr="00886BEE">
              <w:t>доку</w:t>
            </w:r>
            <w:r w:rsidRPr="00886BEE">
              <w:lastRenderedPageBreak/>
              <w:t>мента</w:t>
            </w:r>
          </w:p>
        </w:tc>
        <w:tc>
          <w:tcPr>
            <w:tcW w:w="1077" w:type="dxa"/>
            <w:vMerge w:val="restart"/>
          </w:tcPr>
          <w:p w:rsidR="005E1DD4" w:rsidRPr="00886BEE" w:rsidRDefault="005E1DD4" w:rsidP="005E1DD4">
            <w:pPr>
              <w:pStyle w:val="ConsPlusNormal"/>
              <w:jc w:val="center"/>
            </w:pPr>
            <w:r>
              <w:lastRenderedPageBreak/>
              <w:t>Сроки исполнения контрак</w:t>
            </w:r>
            <w:r>
              <w:lastRenderedPageBreak/>
              <w:t>та</w:t>
            </w:r>
          </w:p>
        </w:tc>
        <w:tc>
          <w:tcPr>
            <w:tcW w:w="1077" w:type="dxa"/>
            <w:vMerge w:val="restart"/>
          </w:tcPr>
          <w:p w:rsidR="005E1DD4" w:rsidRPr="00886BEE" w:rsidRDefault="005E1DD4" w:rsidP="005E1DD4">
            <w:pPr>
              <w:pStyle w:val="ConsPlusNormal"/>
              <w:jc w:val="center"/>
            </w:pPr>
            <w:r>
              <w:lastRenderedPageBreak/>
              <w:t>Сумма документа</w:t>
            </w:r>
          </w:p>
        </w:tc>
        <w:tc>
          <w:tcPr>
            <w:tcW w:w="1077" w:type="dxa"/>
            <w:vMerge w:val="restart"/>
          </w:tcPr>
          <w:p w:rsidR="005E1DD4" w:rsidRPr="00886BEE" w:rsidRDefault="005E1DD4" w:rsidP="005E1DD4">
            <w:pPr>
              <w:pStyle w:val="ConsPlusNormal"/>
              <w:jc w:val="center"/>
            </w:pPr>
            <w:r>
              <w:t xml:space="preserve">Сумма принятого на учет </w:t>
            </w:r>
            <w:r>
              <w:lastRenderedPageBreak/>
              <w:t>БО (на год)</w:t>
            </w:r>
          </w:p>
        </w:tc>
        <w:tc>
          <w:tcPr>
            <w:tcW w:w="1020" w:type="dxa"/>
            <w:vMerge w:val="restart"/>
          </w:tcPr>
          <w:p w:rsidR="005E1DD4" w:rsidRPr="00886BEE" w:rsidRDefault="005E1DD4" w:rsidP="005E1DD4">
            <w:pPr>
              <w:pStyle w:val="ConsPlusNormal"/>
              <w:jc w:val="center"/>
            </w:pPr>
            <w:r w:rsidRPr="00886BEE">
              <w:lastRenderedPageBreak/>
              <w:t>Сумма</w:t>
            </w:r>
            <w:r>
              <w:t xml:space="preserve"> оплаченного БО, </w:t>
            </w:r>
            <w:r>
              <w:lastRenderedPageBreak/>
              <w:t>выбытие</w:t>
            </w:r>
          </w:p>
        </w:tc>
        <w:tc>
          <w:tcPr>
            <w:tcW w:w="1134" w:type="dxa"/>
            <w:vMerge w:val="restart"/>
          </w:tcPr>
          <w:p w:rsidR="005E1DD4" w:rsidRPr="00886BEE" w:rsidRDefault="005E1DD4" w:rsidP="005E1DD4">
            <w:pPr>
              <w:pStyle w:val="ConsPlusNormal"/>
              <w:jc w:val="center"/>
            </w:pPr>
            <w:r w:rsidRPr="00886BEE">
              <w:lastRenderedPageBreak/>
              <w:t xml:space="preserve">Сумма </w:t>
            </w:r>
            <w:r>
              <w:t>восстановления расходо</w:t>
            </w:r>
            <w:r>
              <w:lastRenderedPageBreak/>
              <w:t>в по БО</w:t>
            </w:r>
          </w:p>
        </w:tc>
        <w:tc>
          <w:tcPr>
            <w:tcW w:w="1134" w:type="dxa"/>
            <w:vMerge w:val="restart"/>
          </w:tcPr>
          <w:p w:rsidR="005E1DD4" w:rsidRPr="00886BEE" w:rsidRDefault="005E1DD4" w:rsidP="005E1DD4">
            <w:pPr>
              <w:pStyle w:val="ConsPlusNormal"/>
              <w:jc w:val="center"/>
            </w:pPr>
            <w:r>
              <w:lastRenderedPageBreak/>
              <w:t>Остаток неоплаченного БО</w:t>
            </w:r>
          </w:p>
        </w:tc>
      </w:tr>
      <w:tr w:rsidR="005E1DD4" w:rsidRPr="00886BEE" w:rsidTr="005E1DD4">
        <w:trPr>
          <w:trHeight w:val="577"/>
        </w:trPr>
        <w:tc>
          <w:tcPr>
            <w:tcW w:w="426" w:type="dxa"/>
            <w:vMerge/>
          </w:tcPr>
          <w:p w:rsidR="005E1DD4" w:rsidRPr="00886BEE" w:rsidRDefault="005E1DD4" w:rsidP="005E1DD4">
            <w:pPr>
              <w:pStyle w:val="ConsPlusNormal"/>
              <w:jc w:val="center"/>
            </w:pPr>
          </w:p>
        </w:tc>
        <w:tc>
          <w:tcPr>
            <w:tcW w:w="851" w:type="dxa"/>
            <w:vMerge/>
          </w:tcPr>
          <w:p w:rsidR="005E1DD4" w:rsidRPr="00886BEE" w:rsidRDefault="005E1DD4" w:rsidP="005E1DD4">
            <w:pPr>
              <w:pStyle w:val="ConsPlusNormal"/>
              <w:jc w:val="center"/>
            </w:pPr>
          </w:p>
        </w:tc>
        <w:tc>
          <w:tcPr>
            <w:tcW w:w="708" w:type="dxa"/>
          </w:tcPr>
          <w:p w:rsidR="005E1DD4" w:rsidRPr="00886BEE" w:rsidRDefault="005E1DD4" w:rsidP="005E1DD4">
            <w:pPr>
              <w:pStyle w:val="ConsPlusNormal"/>
              <w:jc w:val="center"/>
            </w:pPr>
            <w:r>
              <w:t>КВС</w:t>
            </w:r>
            <w:r>
              <w:lastRenderedPageBreak/>
              <w:t>Р</w:t>
            </w:r>
          </w:p>
        </w:tc>
        <w:tc>
          <w:tcPr>
            <w:tcW w:w="632" w:type="dxa"/>
          </w:tcPr>
          <w:p w:rsidR="005E1DD4" w:rsidRPr="00886BEE" w:rsidRDefault="005E1DD4" w:rsidP="005E1DD4">
            <w:pPr>
              <w:pStyle w:val="ConsPlusNormal"/>
              <w:jc w:val="center"/>
            </w:pPr>
            <w:r>
              <w:lastRenderedPageBreak/>
              <w:t>ФК</w:t>
            </w:r>
            <w:r>
              <w:lastRenderedPageBreak/>
              <w:t>Р</w:t>
            </w:r>
          </w:p>
        </w:tc>
        <w:tc>
          <w:tcPr>
            <w:tcW w:w="785" w:type="dxa"/>
          </w:tcPr>
          <w:p w:rsidR="005E1DD4" w:rsidRPr="00886BEE" w:rsidRDefault="005E1DD4" w:rsidP="005E1DD4">
            <w:pPr>
              <w:pStyle w:val="ConsPlusNormal"/>
              <w:jc w:val="center"/>
            </w:pPr>
            <w:r>
              <w:lastRenderedPageBreak/>
              <w:t>КЦС</w:t>
            </w:r>
            <w:r>
              <w:lastRenderedPageBreak/>
              <w:t>Р</w:t>
            </w:r>
          </w:p>
        </w:tc>
        <w:tc>
          <w:tcPr>
            <w:tcW w:w="631" w:type="dxa"/>
          </w:tcPr>
          <w:p w:rsidR="005E1DD4" w:rsidRPr="00886BEE" w:rsidRDefault="005E1DD4" w:rsidP="005E1DD4">
            <w:pPr>
              <w:pStyle w:val="ConsPlusNormal"/>
              <w:jc w:val="center"/>
            </w:pPr>
            <w:r>
              <w:lastRenderedPageBreak/>
              <w:t>КВ</w:t>
            </w:r>
            <w:r>
              <w:lastRenderedPageBreak/>
              <w:t>Р</w:t>
            </w:r>
          </w:p>
        </w:tc>
        <w:tc>
          <w:tcPr>
            <w:tcW w:w="875" w:type="dxa"/>
          </w:tcPr>
          <w:p w:rsidR="005E1DD4" w:rsidRPr="00886BEE" w:rsidRDefault="005E1DD4" w:rsidP="005E1DD4">
            <w:pPr>
              <w:pStyle w:val="ConsPlusNormal"/>
              <w:jc w:val="center"/>
            </w:pPr>
            <w:r>
              <w:lastRenderedPageBreak/>
              <w:t>КОСГ</w:t>
            </w:r>
            <w:r>
              <w:lastRenderedPageBreak/>
              <w:t>У</w:t>
            </w:r>
          </w:p>
        </w:tc>
        <w:tc>
          <w:tcPr>
            <w:tcW w:w="1235" w:type="dxa"/>
          </w:tcPr>
          <w:p w:rsidR="005E1DD4" w:rsidRPr="00886BEE" w:rsidRDefault="005E1DD4" w:rsidP="005E1DD4">
            <w:pPr>
              <w:pStyle w:val="ConsPlusNormal"/>
              <w:jc w:val="center"/>
            </w:pPr>
            <w:proofErr w:type="spellStart"/>
            <w:r>
              <w:lastRenderedPageBreak/>
              <w:t>СубКОС</w:t>
            </w:r>
            <w:r>
              <w:lastRenderedPageBreak/>
              <w:t>ГУ</w:t>
            </w:r>
            <w:proofErr w:type="spellEnd"/>
          </w:p>
        </w:tc>
        <w:tc>
          <w:tcPr>
            <w:tcW w:w="632" w:type="dxa"/>
          </w:tcPr>
          <w:p w:rsidR="005E1DD4" w:rsidRPr="00886BEE" w:rsidRDefault="005E1DD4" w:rsidP="005E1DD4">
            <w:pPr>
              <w:pStyle w:val="ConsPlusNormal"/>
              <w:jc w:val="center"/>
            </w:pPr>
            <w:r>
              <w:lastRenderedPageBreak/>
              <w:t xml:space="preserve">Тип </w:t>
            </w:r>
            <w:r>
              <w:lastRenderedPageBreak/>
              <w:t>средств</w:t>
            </w:r>
          </w:p>
        </w:tc>
        <w:tc>
          <w:tcPr>
            <w:tcW w:w="1020" w:type="dxa"/>
            <w:vMerge/>
          </w:tcPr>
          <w:p w:rsidR="005E1DD4" w:rsidRDefault="005E1DD4" w:rsidP="005E1DD4">
            <w:pPr>
              <w:pStyle w:val="ConsPlusNormal"/>
              <w:jc w:val="center"/>
            </w:pPr>
          </w:p>
        </w:tc>
        <w:tc>
          <w:tcPr>
            <w:tcW w:w="794" w:type="dxa"/>
            <w:vMerge/>
          </w:tcPr>
          <w:p w:rsidR="005E1DD4" w:rsidRPr="00886BEE" w:rsidRDefault="005E1DD4" w:rsidP="005E1DD4">
            <w:pPr>
              <w:pStyle w:val="ConsPlusNormal"/>
              <w:jc w:val="center"/>
            </w:pPr>
          </w:p>
        </w:tc>
        <w:tc>
          <w:tcPr>
            <w:tcW w:w="1077" w:type="dxa"/>
            <w:vMerge/>
          </w:tcPr>
          <w:p w:rsidR="005E1DD4" w:rsidRDefault="005E1DD4" w:rsidP="005E1DD4">
            <w:pPr>
              <w:pStyle w:val="ConsPlusNormal"/>
              <w:jc w:val="center"/>
            </w:pPr>
          </w:p>
        </w:tc>
        <w:tc>
          <w:tcPr>
            <w:tcW w:w="1077" w:type="dxa"/>
            <w:vMerge/>
          </w:tcPr>
          <w:p w:rsidR="005E1DD4" w:rsidRDefault="005E1DD4" w:rsidP="005E1DD4">
            <w:pPr>
              <w:pStyle w:val="ConsPlusNormal"/>
              <w:jc w:val="center"/>
            </w:pPr>
          </w:p>
        </w:tc>
        <w:tc>
          <w:tcPr>
            <w:tcW w:w="1077" w:type="dxa"/>
            <w:vMerge/>
          </w:tcPr>
          <w:p w:rsidR="005E1DD4" w:rsidRDefault="005E1DD4" w:rsidP="005E1DD4">
            <w:pPr>
              <w:pStyle w:val="ConsPlusNormal"/>
              <w:jc w:val="center"/>
            </w:pPr>
          </w:p>
        </w:tc>
        <w:tc>
          <w:tcPr>
            <w:tcW w:w="1020" w:type="dxa"/>
            <w:vMerge/>
          </w:tcPr>
          <w:p w:rsidR="005E1DD4" w:rsidRPr="00886BEE" w:rsidRDefault="005E1DD4" w:rsidP="005E1DD4">
            <w:pPr>
              <w:pStyle w:val="ConsPlusNormal"/>
              <w:jc w:val="center"/>
            </w:pPr>
          </w:p>
        </w:tc>
        <w:tc>
          <w:tcPr>
            <w:tcW w:w="1134" w:type="dxa"/>
            <w:vMerge/>
          </w:tcPr>
          <w:p w:rsidR="005E1DD4" w:rsidRPr="00886BEE" w:rsidRDefault="005E1DD4" w:rsidP="005E1DD4">
            <w:pPr>
              <w:pStyle w:val="ConsPlusNormal"/>
              <w:jc w:val="center"/>
            </w:pPr>
          </w:p>
        </w:tc>
        <w:tc>
          <w:tcPr>
            <w:tcW w:w="1134" w:type="dxa"/>
            <w:vMerge/>
          </w:tcPr>
          <w:p w:rsidR="005E1DD4" w:rsidRDefault="005E1DD4" w:rsidP="005E1DD4">
            <w:pPr>
              <w:pStyle w:val="ConsPlusNormal"/>
              <w:jc w:val="center"/>
            </w:pPr>
          </w:p>
        </w:tc>
      </w:tr>
      <w:tr w:rsidR="005E1DD4" w:rsidRPr="009D05A3" w:rsidTr="005E1DD4">
        <w:tc>
          <w:tcPr>
            <w:tcW w:w="426" w:type="dxa"/>
          </w:tcPr>
          <w:p w:rsidR="005E1DD4" w:rsidRPr="009D05A3" w:rsidRDefault="005E1DD4" w:rsidP="005E1DD4">
            <w:pPr>
              <w:pStyle w:val="ConsPlusNormal"/>
              <w:jc w:val="center"/>
            </w:pPr>
            <w:r w:rsidRPr="009D05A3">
              <w:lastRenderedPageBreak/>
              <w:t>1</w:t>
            </w:r>
          </w:p>
        </w:tc>
        <w:tc>
          <w:tcPr>
            <w:tcW w:w="851" w:type="dxa"/>
          </w:tcPr>
          <w:p w:rsidR="005E1DD4" w:rsidRPr="009D05A3" w:rsidRDefault="005E1DD4" w:rsidP="005E1DD4">
            <w:pPr>
              <w:pStyle w:val="ConsPlusNormal"/>
              <w:jc w:val="center"/>
            </w:pPr>
            <w:r w:rsidRPr="009D05A3">
              <w:t>2</w:t>
            </w:r>
          </w:p>
        </w:tc>
        <w:tc>
          <w:tcPr>
            <w:tcW w:w="708" w:type="dxa"/>
          </w:tcPr>
          <w:p w:rsidR="005E1DD4" w:rsidRPr="009D05A3" w:rsidRDefault="005E1DD4" w:rsidP="005E1DD4">
            <w:pPr>
              <w:pStyle w:val="ConsPlusNormal"/>
              <w:jc w:val="center"/>
            </w:pPr>
            <w:r>
              <w:t>3</w:t>
            </w:r>
          </w:p>
        </w:tc>
        <w:tc>
          <w:tcPr>
            <w:tcW w:w="632" w:type="dxa"/>
          </w:tcPr>
          <w:p w:rsidR="005E1DD4" w:rsidRPr="009D05A3" w:rsidRDefault="005E1DD4" w:rsidP="005E1DD4">
            <w:pPr>
              <w:pStyle w:val="ConsPlusNormal"/>
              <w:jc w:val="center"/>
            </w:pPr>
            <w:r>
              <w:t>4</w:t>
            </w:r>
          </w:p>
        </w:tc>
        <w:tc>
          <w:tcPr>
            <w:tcW w:w="785" w:type="dxa"/>
          </w:tcPr>
          <w:p w:rsidR="005E1DD4" w:rsidRPr="009D05A3" w:rsidRDefault="005E1DD4" w:rsidP="005E1DD4">
            <w:pPr>
              <w:pStyle w:val="ConsPlusNormal"/>
              <w:jc w:val="center"/>
            </w:pPr>
            <w:r>
              <w:t>5</w:t>
            </w:r>
          </w:p>
        </w:tc>
        <w:tc>
          <w:tcPr>
            <w:tcW w:w="631" w:type="dxa"/>
          </w:tcPr>
          <w:p w:rsidR="005E1DD4" w:rsidRPr="009D05A3" w:rsidRDefault="005E1DD4" w:rsidP="005E1DD4">
            <w:pPr>
              <w:pStyle w:val="ConsPlusNormal"/>
              <w:jc w:val="center"/>
            </w:pPr>
            <w:r>
              <w:t>6</w:t>
            </w:r>
          </w:p>
        </w:tc>
        <w:tc>
          <w:tcPr>
            <w:tcW w:w="875" w:type="dxa"/>
          </w:tcPr>
          <w:p w:rsidR="005E1DD4" w:rsidRPr="009D05A3" w:rsidRDefault="005E1DD4" w:rsidP="005E1DD4">
            <w:pPr>
              <w:pStyle w:val="ConsPlusNormal"/>
              <w:jc w:val="center"/>
            </w:pPr>
            <w:r>
              <w:t>7</w:t>
            </w:r>
          </w:p>
        </w:tc>
        <w:tc>
          <w:tcPr>
            <w:tcW w:w="1235" w:type="dxa"/>
          </w:tcPr>
          <w:p w:rsidR="005E1DD4" w:rsidRPr="009D05A3" w:rsidRDefault="005E1DD4" w:rsidP="005E1DD4">
            <w:pPr>
              <w:pStyle w:val="ConsPlusNormal"/>
              <w:jc w:val="center"/>
            </w:pPr>
            <w:r>
              <w:t>8</w:t>
            </w:r>
          </w:p>
        </w:tc>
        <w:tc>
          <w:tcPr>
            <w:tcW w:w="632" w:type="dxa"/>
          </w:tcPr>
          <w:p w:rsidR="005E1DD4" w:rsidRPr="009D05A3" w:rsidRDefault="005E1DD4" w:rsidP="005E1DD4">
            <w:pPr>
              <w:pStyle w:val="ConsPlusNormal"/>
              <w:jc w:val="center"/>
            </w:pPr>
            <w:r>
              <w:t>9</w:t>
            </w:r>
          </w:p>
        </w:tc>
        <w:tc>
          <w:tcPr>
            <w:tcW w:w="1020" w:type="dxa"/>
          </w:tcPr>
          <w:p w:rsidR="005E1DD4" w:rsidRPr="009D05A3" w:rsidRDefault="005E1DD4" w:rsidP="005E1DD4">
            <w:pPr>
              <w:pStyle w:val="ConsPlusNormal"/>
              <w:jc w:val="center"/>
            </w:pPr>
            <w:r>
              <w:t>10</w:t>
            </w:r>
          </w:p>
        </w:tc>
        <w:tc>
          <w:tcPr>
            <w:tcW w:w="794" w:type="dxa"/>
          </w:tcPr>
          <w:p w:rsidR="005E1DD4" w:rsidRPr="009D05A3" w:rsidRDefault="005E1DD4" w:rsidP="005E1DD4">
            <w:pPr>
              <w:pStyle w:val="ConsPlusNormal"/>
              <w:jc w:val="center"/>
            </w:pPr>
            <w:r>
              <w:t>11</w:t>
            </w:r>
          </w:p>
        </w:tc>
        <w:tc>
          <w:tcPr>
            <w:tcW w:w="1077" w:type="dxa"/>
          </w:tcPr>
          <w:p w:rsidR="005E1DD4" w:rsidRPr="009D05A3" w:rsidRDefault="005E1DD4" w:rsidP="005E1DD4">
            <w:pPr>
              <w:pStyle w:val="ConsPlusNormal"/>
              <w:jc w:val="center"/>
            </w:pPr>
            <w:r>
              <w:t>12</w:t>
            </w:r>
          </w:p>
        </w:tc>
        <w:tc>
          <w:tcPr>
            <w:tcW w:w="1077" w:type="dxa"/>
          </w:tcPr>
          <w:p w:rsidR="005E1DD4" w:rsidRPr="009D05A3" w:rsidRDefault="005E1DD4" w:rsidP="005E1DD4">
            <w:pPr>
              <w:pStyle w:val="ConsPlusNormal"/>
              <w:jc w:val="center"/>
            </w:pPr>
            <w:r w:rsidRPr="009D05A3">
              <w:t>1</w:t>
            </w:r>
            <w:r>
              <w:t>3</w:t>
            </w:r>
          </w:p>
        </w:tc>
        <w:tc>
          <w:tcPr>
            <w:tcW w:w="1077" w:type="dxa"/>
          </w:tcPr>
          <w:p w:rsidR="005E1DD4" w:rsidRPr="009D05A3" w:rsidRDefault="005E1DD4" w:rsidP="005E1DD4">
            <w:pPr>
              <w:pStyle w:val="ConsPlusNormal"/>
              <w:jc w:val="center"/>
            </w:pPr>
            <w:r w:rsidRPr="009D05A3">
              <w:t>1</w:t>
            </w:r>
            <w:r>
              <w:t>4</w:t>
            </w:r>
          </w:p>
        </w:tc>
        <w:tc>
          <w:tcPr>
            <w:tcW w:w="1020" w:type="dxa"/>
          </w:tcPr>
          <w:p w:rsidR="005E1DD4" w:rsidRPr="009D05A3" w:rsidRDefault="005E1DD4" w:rsidP="005E1DD4">
            <w:pPr>
              <w:pStyle w:val="ConsPlusNormal"/>
              <w:jc w:val="center"/>
            </w:pPr>
            <w:r w:rsidRPr="009D05A3">
              <w:t>1</w:t>
            </w:r>
            <w:r>
              <w:t>5</w:t>
            </w:r>
          </w:p>
        </w:tc>
        <w:tc>
          <w:tcPr>
            <w:tcW w:w="1134" w:type="dxa"/>
          </w:tcPr>
          <w:p w:rsidR="005E1DD4" w:rsidRPr="009D05A3" w:rsidRDefault="005E1DD4" w:rsidP="005E1DD4">
            <w:pPr>
              <w:pStyle w:val="ConsPlusNormal"/>
              <w:jc w:val="center"/>
            </w:pPr>
            <w:r w:rsidRPr="009D05A3">
              <w:t>1</w:t>
            </w:r>
            <w:r>
              <w:t>6</w:t>
            </w:r>
          </w:p>
        </w:tc>
        <w:tc>
          <w:tcPr>
            <w:tcW w:w="1134" w:type="dxa"/>
          </w:tcPr>
          <w:p w:rsidR="005E1DD4" w:rsidRPr="009D05A3" w:rsidRDefault="005E1DD4" w:rsidP="005E1DD4">
            <w:pPr>
              <w:pStyle w:val="ConsPlusNormal"/>
              <w:jc w:val="center"/>
            </w:pPr>
            <w:r>
              <w:t>17</w:t>
            </w:r>
          </w:p>
        </w:tc>
      </w:tr>
      <w:tr w:rsidR="005E1DD4" w:rsidRPr="009D05A3" w:rsidTr="005E1DD4">
        <w:tc>
          <w:tcPr>
            <w:tcW w:w="426" w:type="dxa"/>
          </w:tcPr>
          <w:p w:rsidR="005E1DD4" w:rsidRPr="009D05A3" w:rsidRDefault="005E1DD4" w:rsidP="005E1DD4">
            <w:pPr>
              <w:pStyle w:val="ConsPlusNormal"/>
              <w:jc w:val="both"/>
            </w:pPr>
          </w:p>
        </w:tc>
        <w:tc>
          <w:tcPr>
            <w:tcW w:w="851" w:type="dxa"/>
          </w:tcPr>
          <w:p w:rsidR="005E1DD4" w:rsidRPr="009D05A3" w:rsidRDefault="005E1DD4" w:rsidP="005E1DD4">
            <w:pPr>
              <w:pStyle w:val="ConsPlusNormal"/>
              <w:jc w:val="both"/>
            </w:pPr>
          </w:p>
        </w:tc>
        <w:tc>
          <w:tcPr>
            <w:tcW w:w="708" w:type="dxa"/>
          </w:tcPr>
          <w:p w:rsidR="005E1DD4" w:rsidRPr="009D05A3" w:rsidRDefault="005E1DD4" w:rsidP="005E1DD4">
            <w:pPr>
              <w:pStyle w:val="ConsPlusNormal"/>
              <w:jc w:val="both"/>
            </w:pPr>
          </w:p>
        </w:tc>
        <w:tc>
          <w:tcPr>
            <w:tcW w:w="632" w:type="dxa"/>
          </w:tcPr>
          <w:p w:rsidR="005E1DD4" w:rsidRPr="009D05A3" w:rsidRDefault="005E1DD4" w:rsidP="005E1DD4">
            <w:pPr>
              <w:pStyle w:val="ConsPlusNormal"/>
              <w:jc w:val="both"/>
            </w:pPr>
          </w:p>
        </w:tc>
        <w:tc>
          <w:tcPr>
            <w:tcW w:w="785" w:type="dxa"/>
          </w:tcPr>
          <w:p w:rsidR="005E1DD4" w:rsidRPr="009D05A3" w:rsidRDefault="005E1DD4" w:rsidP="005E1DD4">
            <w:pPr>
              <w:pStyle w:val="ConsPlusNormal"/>
              <w:jc w:val="both"/>
            </w:pPr>
          </w:p>
        </w:tc>
        <w:tc>
          <w:tcPr>
            <w:tcW w:w="631" w:type="dxa"/>
          </w:tcPr>
          <w:p w:rsidR="005E1DD4" w:rsidRPr="009D05A3" w:rsidRDefault="005E1DD4" w:rsidP="005E1DD4">
            <w:pPr>
              <w:pStyle w:val="ConsPlusNormal"/>
              <w:jc w:val="both"/>
            </w:pPr>
          </w:p>
        </w:tc>
        <w:tc>
          <w:tcPr>
            <w:tcW w:w="875" w:type="dxa"/>
          </w:tcPr>
          <w:p w:rsidR="005E1DD4" w:rsidRPr="009D05A3" w:rsidRDefault="005E1DD4" w:rsidP="005E1DD4">
            <w:pPr>
              <w:pStyle w:val="ConsPlusNormal"/>
              <w:jc w:val="both"/>
            </w:pPr>
          </w:p>
        </w:tc>
        <w:tc>
          <w:tcPr>
            <w:tcW w:w="1235" w:type="dxa"/>
          </w:tcPr>
          <w:p w:rsidR="005E1DD4" w:rsidRPr="009D05A3" w:rsidRDefault="005E1DD4" w:rsidP="005E1DD4">
            <w:pPr>
              <w:pStyle w:val="ConsPlusNormal"/>
              <w:jc w:val="both"/>
            </w:pPr>
          </w:p>
        </w:tc>
        <w:tc>
          <w:tcPr>
            <w:tcW w:w="632"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794"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r w:rsidR="005E1DD4" w:rsidRPr="009D05A3" w:rsidTr="005E1DD4">
        <w:tc>
          <w:tcPr>
            <w:tcW w:w="426" w:type="dxa"/>
          </w:tcPr>
          <w:p w:rsidR="005E1DD4" w:rsidRPr="009D05A3" w:rsidRDefault="005E1DD4" w:rsidP="005E1DD4">
            <w:pPr>
              <w:pStyle w:val="ConsPlusNormal"/>
              <w:jc w:val="both"/>
            </w:pPr>
          </w:p>
        </w:tc>
        <w:tc>
          <w:tcPr>
            <w:tcW w:w="11394" w:type="dxa"/>
            <w:gridSpan w:val="13"/>
          </w:tcPr>
          <w:p w:rsidR="005E1DD4" w:rsidRPr="009D05A3" w:rsidRDefault="005E1DD4" w:rsidP="005E1DD4">
            <w:pPr>
              <w:pStyle w:val="ConsPlusNormal"/>
            </w:pPr>
            <w:r w:rsidRPr="009D05A3">
              <w:t>Итого по счету:</w:t>
            </w:r>
          </w:p>
        </w:tc>
        <w:tc>
          <w:tcPr>
            <w:tcW w:w="102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r w:rsidR="005E1DD4" w:rsidRPr="009D05A3" w:rsidTr="005E1DD4">
        <w:tc>
          <w:tcPr>
            <w:tcW w:w="426" w:type="dxa"/>
          </w:tcPr>
          <w:p w:rsidR="005E1DD4" w:rsidRPr="009D05A3" w:rsidRDefault="005E1DD4" w:rsidP="005E1DD4">
            <w:pPr>
              <w:pStyle w:val="ConsPlusNormal"/>
              <w:jc w:val="both"/>
            </w:pPr>
          </w:p>
        </w:tc>
        <w:tc>
          <w:tcPr>
            <w:tcW w:w="851" w:type="dxa"/>
          </w:tcPr>
          <w:p w:rsidR="005E1DD4" w:rsidRPr="009D05A3" w:rsidRDefault="005E1DD4" w:rsidP="005E1DD4">
            <w:pPr>
              <w:pStyle w:val="ConsPlusNormal"/>
              <w:jc w:val="both"/>
            </w:pPr>
          </w:p>
        </w:tc>
        <w:tc>
          <w:tcPr>
            <w:tcW w:w="708" w:type="dxa"/>
          </w:tcPr>
          <w:p w:rsidR="005E1DD4" w:rsidRPr="009D05A3" w:rsidRDefault="005E1DD4" w:rsidP="005E1DD4">
            <w:pPr>
              <w:pStyle w:val="ConsPlusNormal"/>
              <w:jc w:val="both"/>
            </w:pPr>
          </w:p>
        </w:tc>
        <w:tc>
          <w:tcPr>
            <w:tcW w:w="632" w:type="dxa"/>
          </w:tcPr>
          <w:p w:rsidR="005E1DD4" w:rsidRPr="009D05A3" w:rsidRDefault="005E1DD4" w:rsidP="005E1DD4">
            <w:pPr>
              <w:pStyle w:val="ConsPlusNormal"/>
              <w:jc w:val="both"/>
            </w:pPr>
          </w:p>
        </w:tc>
        <w:tc>
          <w:tcPr>
            <w:tcW w:w="785" w:type="dxa"/>
          </w:tcPr>
          <w:p w:rsidR="005E1DD4" w:rsidRPr="009D05A3" w:rsidRDefault="005E1DD4" w:rsidP="005E1DD4">
            <w:pPr>
              <w:pStyle w:val="ConsPlusNormal"/>
              <w:jc w:val="both"/>
            </w:pPr>
          </w:p>
        </w:tc>
        <w:tc>
          <w:tcPr>
            <w:tcW w:w="631" w:type="dxa"/>
          </w:tcPr>
          <w:p w:rsidR="005E1DD4" w:rsidRPr="009D05A3" w:rsidRDefault="005E1DD4" w:rsidP="005E1DD4">
            <w:pPr>
              <w:pStyle w:val="ConsPlusNormal"/>
              <w:jc w:val="both"/>
            </w:pPr>
          </w:p>
        </w:tc>
        <w:tc>
          <w:tcPr>
            <w:tcW w:w="875" w:type="dxa"/>
          </w:tcPr>
          <w:p w:rsidR="005E1DD4" w:rsidRPr="009D05A3" w:rsidRDefault="005E1DD4" w:rsidP="005E1DD4">
            <w:pPr>
              <w:pStyle w:val="ConsPlusNormal"/>
              <w:jc w:val="both"/>
            </w:pPr>
          </w:p>
        </w:tc>
        <w:tc>
          <w:tcPr>
            <w:tcW w:w="1235" w:type="dxa"/>
          </w:tcPr>
          <w:p w:rsidR="005E1DD4" w:rsidRPr="009D05A3" w:rsidRDefault="005E1DD4" w:rsidP="005E1DD4">
            <w:pPr>
              <w:pStyle w:val="ConsPlusNormal"/>
              <w:jc w:val="both"/>
            </w:pPr>
          </w:p>
        </w:tc>
        <w:tc>
          <w:tcPr>
            <w:tcW w:w="632"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794"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r w:rsidR="005E1DD4" w:rsidRPr="009D05A3" w:rsidTr="005E1DD4">
        <w:tc>
          <w:tcPr>
            <w:tcW w:w="426" w:type="dxa"/>
          </w:tcPr>
          <w:p w:rsidR="005E1DD4" w:rsidRPr="009D05A3" w:rsidRDefault="005E1DD4" w:rsidP="005E1DD4">
            <w:pPr>
              <w:pStyle w:val="ConsPlusNormal"/>
              <w:jc w:val="both"/>
            </w:pPr>
          </w:p>
        </w:tc>
        <w:tc>
          <w:tcPr>
            <w:tcW w:w="11394" w:type="dxa"/>
            <w:gridSpan w:val="13"/>
          </w:tcPr>
          <w:p w:rsidR="005E1DD4" w:rsidRPr="009D05A3" w:rsidRDefault="005E1DD4" w:rsidP="005E1DD4">
            <w:pPr>
              <w:pStyle w:val="ConsPlusNormal"/>
            </w:pPr>
            <w:r w:rsidRPr="009D05A3">
              <w:t>Итого по счету</w:t>
            </w:r>
          </w:p>
        </w:tc>
        <w:tc>
          <w:tcPr>
            <w:tcW w:w="102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r w:rsidR="005E1DD4" w:rsidRPr="009D05A3" w:rsidTr="005E1DD4">
        <w:tc>
          <w:tcPr>
            <w:tcW w:w="426" w:type="dxa"/>
          </w:tcPr>
          <w:p w:rsidR="005E1DD4" w:rsidRPr="009D05A3" w:rsidRDefault="005E1DD4" w:rsidP="005E1DD4">
            <w:pPr>
              <w:pStyle w:val="ConsPlusNormal"/>
              <w:jc w:val="both"/>
            </w:pPr>
          </w:p>
        </w:tc>
        <w:tc>
          <w:tcPr>
            <w:tcW w:w="11394" w:type="dxa"/>
            <w:gridSpan w:val="13"/>
          </w:tcPr>
          <w:p w:rsidR="005E1DD4" w:rsidRPr="009D05A3" w:rsidRDefault="005E1DD4" w:rsidP="005E1DD4">
            <w:pPr>
              <w:pStyle w:val="ConsPlusNormal"/>
            </w:pPr>
            <w:r w:rsidRPr="009D05A3">
              <w:t>Итого по получателю бюджетных средств:</w:t>
            </w:r>
          </w:p>
        </w:tc>
        <w:tc>
          <w:tcPr>
            <w:tcW w:w="102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r w:rsidR="005E1DD4" w:rsidRPr="009D05A3" w:rsidTr="005E1DD4">
        <w:tc>
          <w:tcPr>
            <w:tcW w:w="426" w:type="dxa"/>
          </w:tcPr>
          <w:p w:rsidR="005E1DD4" w:rsidRPr="009D05A3" w:rsidRDefault="005E1DD4" w:rsidP="005E1DD4">
            <w:pPr>
              <w:pStyle w:val="ConsPlusNormal"/>
              <w:jc w:val="both"/>
            </w:pPr>
          </w:p>
        </w:tc>
        <w:tc>
          <w:tcPr>
            <w:tcW w:w="851" w:type="dxa"/>
          </w:tcPr>
          <w:p w:rsidR="005E1DD4" w:rsidRPr="009D05A3" w:rsidRDefault="005E1DD4" w:rsidP="005E1DD4">
            <w:pPr>
              <w:pStyle w:val="ConsPlusNormal"/>
              <w:jc w:val="both"/>
            </w:pPr>
          </w:p>
        </w:tc>
        <w:tc>
          <w:tcPr>
            <w:tcW w:w="708" w:type="dxa"/>
          </w:tcPr>
          <w:p w:rsidR="005E1DD4" w:rsidRPr="009D05A3" w:rsidRDefault="005E1DD4" w:rsidP="005E1DD4">
            <w:pPr>
              <w:pStyle w:val="ConsPlusNormal"/>
              <w:jc w:val="both"/>
            </w:pPr>
          </w:p>
        </w:tc>
        <w:tc>
          <w:tcPr>
            <w:tcW w:w="632" w:type="dxa"/>
          </w:tcPr>
          <w:p w:rsidR="005E1DD4" w:rsidRPr="009D05A3" w:rsidRDefault="005E1DD4" w:rsidP="005E1DD4">
            <w:pPr>
              <w:pStyle w:val="ConsPlusNormal"/>
              <w:jc w:val="both"/>
            </w:pPr>
          </w:p>
        </w:tc>
        <w:tc>
          <w:tcPr>
            <w:tcW w:w="785" w:type="dxa"/>
          </w:tcPr>
          <w:p w:rsidR="005E1DD4" w:rsidRPr="009D05A3" w:rsidRDefault="005E1DD4" w:rsidP="005E1DD4">
            <w:pPr>
              <w:pStyle w:val="ConsPlusNormal"/>
              <w:jc w:val="both"/>
            </w:pPr>
          </w:p>
        </w:tc>
        <w:tc>
          <w:tcPr>
            <w:tcW w:w="631" w:type="dxa"/>
          </w:tcPr>
          <w:p w:rsidR="005E1DD4" w:rsidRPr="009D05A3" w:rsidRDefault="005E1DD4" w:rsidP="005E1DD4">
            <w:pPr>
              <w:pStyle w:val="ConsPlusNormal"/>
              <w:jc w:val="both"/>
            </w:pPr>
          </w:p>
        </w:tc>
        <w:tc>
          <w:tcPr>
            <w:tcW w:w="875" w:type="dxa"/>
          </w:tcPr>
          <w:p w:rsidR="005E1DD4" w:rsidRPr="009D05A3" w:rsidRDefault="005E1DD4" w:rsidP="005E1DD4">
            <w:pPr>
              <w:pStyle w:val="ConsPlusNormal"/>
              <w:jc w:val="both"/>
            </w:pPr>
          </w:p>
        </w:tc>
        <w:tc>
          <w:tcPr>
            <w:tcW w:w="1235" w:type="dxa"/>
          </w:tcPr>
          <w:p w:rsidR="005E1DD4" w:rsidRPr="009D05A3" w:rsidRDefault="005E1DD4" w:rsidP="005E1DD4">
            <w:pPr>
              <w:pStyle w:val="ConsPlusNormal"/>
              <w:jc w:val="both"/>
            </w:pPr>
          </w:p>
        </w:tc>
        <w:tc>
          <w:tcPr>
            <w:tcW w:w="632"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794"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77" w:type="dxa"/>
          </w:tcPr>
          <w:p w:rsidR="005E1DD4" w:rsidRPr="009D05A3" w:rsidRDefault="005E1DD4" w:rsidP="005E1DD4">
            <w:pPr>
              <w:pStyle w:val="ConsPlusNormal"/>
              <w:jc w:val="both"/>
            </w:pPr>
          </w:p>
        </w:tc>
        <w:tc>
          <w:tcPr>
            <w:tcW w:w="1020"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c>
          <w:tcPr>
            <w:tcW w:w="1134" w:type="dxa"/>
          </w:tcPr>
          <w:p w:rsidR="005E1DD4" w:rsidRPr="009D05A3" w:rsidRDefault="005E1DD4" w:rsidP="005E1DD4">
            <w:pPr>
              <w:pStyle w:val="ConsPlusNormal"/>
              <w:jc w:val="both"/>
            </w:pPr>
          </w:p>
        </w:tc>
      </w:tr>
    </w:tbl>
    <w:p w:rsidR="005E1DD4" w:rsidRPr="009D05A3" w:rsidRDefault="005E1DD4" w:rsidP="005E1DD4">
      <w:pPr>
        <w:pStyle w:val="ConsPlusNormal"/>
        <w:ind w:firstLine="540"/>
        <w:jc w:val="both"/>
      </w:pPr>
    </w:p>
    <w:p w:rsidR="005E1DD4" w:rsidRPr="009D05A3" w:rsidRDefault="005E1DD4" w:rsidP="005E1DD4">
      <w:pPr>
        <w:pStyle w:val="ConsPlusNonformat"/>
        <w:jc w:val="both"/>
        <w:rPr>
          <w:rFonts w:ascii="Times New Roman" w:hAnsi="Times New Roman" w:cs="Times New Roman"/>
        </w:rPr>
      </w:pPr>
      <w:r w:rsidRPr="00C87317">
        <w:rPr>
          <w:rFonts w:ascii="Times New Roman" w:hAnsi="Times New Roman" w:cs="Times New Roman"/>
          <w:sz w:val="24"/>
          <w:szCs w:val="24"/>
        </w:rPr>
        <w:t xml:space="preserve">Исполнитель   </w:t>
      </w:r>
      <w:r w:rsidRPr="009D05A3">
        <w:rPr>
          <w:rFonts w:ascii="Times New Roman" w:hAnsi="Times New Roman" w:cs="Times New Roman"/>
        </w:rPr>
        <w:t xml:space="preserve"> ___________________  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5E1DD4" w:rsidRPr="009D05A3" w:rsidRDefault="005E1DD4" w:rsidP="005E1DD4">
      <w:pPr>
        <w:rPr>
          <w:rFonts w:ascii="Times New Roman" w:hAnsi="Times New Roman" w:cs="Times New Roman"/>
        </w:rPr>
        <w:sectPr w:rsidR="005E1DD4" w:rsidRPr="009D05A3">
          <w:pgSz w:w="16838" w:h="11905" w:orient="landscape"/>
          <w:pgMar w:top="1701" w:right="1134" w:bottom="850" w:left="1134" w:header="0" w:footer="0" w:gutter="0"/>
          <w:cols w:space="720"/>
        </w:sectPr>
      </w:pPr>
    </w:p>
    <w:p w:rsidR="005E1DD4" w:rsidRPr="009D05A3" w:rsidRDefault="005E1DD4" w:rsidP="005E1DD4">
      <w:pPr>
        <w:pStyle w:val="ConsPlusNormal"/>
        <w:jc w:val="right"/>
        <w:outlineLvl w:val="2"/>
      </w:pPr>
      <w:r w:rsidRPr="009D05A3">
        <w:lastRenderedPageBreak/>
        <w:t>Приложение N 1</w:t>
      </w:r>
      <w:r>
        <w:t>1</w:t>
      </w:r>
      <w:r w:rsidRPr="009D05A3">
        <w:t>.1</w:t>
      </w:r>
    </w:p>
    <w:p w:rsidR="005E1DD4" w:rsidRPr="009D05A3" w:rsidRDefault="005E1DD4" w:rsidP="005E1DD4">
      <w:pPr>
        <w:spacing w:after="1"/>
        <w:rPr>
          <w:rFonts w:ascii="Times New Roman" w:hAnsi="Times New Roman" w:cs="Times New Roman"/>
        </w:rPr>
      </w:pPr>
    </w:p>
    <w:p w:rsidR="005E1DD4" w:rsidRPr="009D05A3" w:rsidRDefault="005E1DD4" w:rsidP="005E1DD4">
      <w:pPr>
        <w:pStyle w:val="ConsPlusNormal"/>
        <w:ind w:firstLine="540"/>
        <w:jc w:val="both"/>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Представляется на бланке │</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получателя средств    │</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w:t>
      </w:r>
    </w:p>
    <w:p w:rsidR="005E1DD4" w:rsidRPr="009D05A3" w:rsidRDefault="005E1DD4" w:rsidP="005E1DD4">
      <w:pPr>
        <w:pStyle w:val="ConsPlusNonformat"/>
        <w:jc w:val="both"/>
        <w:rPr>
          <w:rFonts w:ascii="Times New Roman" w:hAnsi="Times New Roman" w:cs="Times New Roman"/>
        </w:rPr>
      </w:pPr>
    </w:p>
    <w:p w:rsidR="005E1DD4" w:rsidRPr="001F2963" w:rsidRDefault="005E1DD4" w:rsidP="005E1DD4">
      <w:pPr>
        <w:pStyle w:val="ConsPlusNonformat"/>
        <w:jc w:val="center"/>
        <w:rPr>
          <w:rFonts w:ascii="Times New Roman" w:hAnsi="Times New Roman" w:cs="Times New Roman"/>
          <w:sz w:val="24"/>
          <w:szCs w:val="24"/>
        </w:rPr>
      </w:pPr>
      <w:bookmarkStart w:id="239" w:name="P3089"/>
      <w:bookmarkEnd w:id="239"/>
      <w:r w:rsidRPr="001F2963">
        <w:rPr>
          <w:rFonts w:ascii="Times New Roman" w:hAnsi="Times New Roman" w:cs="Times New Roman"/>
          <w:sz w:val="24"/>
          <w:szCs w:val="24"/>
        </w:rPr>
        <w:t>ХОДАТАЙСТВО</w:t>
      </w:r>
    </w:p>
    <w:p w:rsidR="005E1DD4" w:rsidRPr="001F2963" w:rsidRDefault="005E1DD4" w:rsidP="005E1DD4">
      <w:pPr>
        <w:pStyle w:val="ConsPlusNonformat"/>
        <w:jc w:val="center"/>
        <w:rPr>
          <w:rFonts w:ascii="Times New Roman" w:hAnsi="Times New Roman" w:cs="Times New Roman"/>
          <w:sz w:val="24"/>
          <w:szCs w:val="24"/>
        </w:rPr>
      </w:pPr>
      <w:r w:rsidRPr="001F2963">
        <w:rPr>
          <w:rFonts w:ascii="Times New Roman" w:hAnsi="Times New Roman" w:cs="Times New Roman"/>
          <w:sz w:val="24"/>
          <w:szCs w:val="24"/>
        </w:rPr>
        <w:t>об изменении показателей, отраженных на лицевом счете</w:t>
      </w:r>
    </w:p>
    <w:p w:rsidR="005E1DD4" w:rsidRPr="001F2963" w:rsidRDefault="005E1DD4" w:rsidP="005E1DD4">
      <w:pPr>
        <w:pStyle w:val="ConsPlusNonformat"/>
        <w:jc w:val="both"/>
        <w:rPr>
          <w:rFonts w:ascii="Times New Roman" w:hAnsi="Times New Roman" w:cs="Times New Roman"/>
          <w:sz w:val="24"/>
          <w:szCs w:val="24"/>
        </w:rPr>
      </w:pPr>
    </w:p>
    <w:p w:rsidR="005E1DD4" w:rsidRPr="001F2963" w:rsidRDefault="005E1DD4" w:rsidP="005E1DD4">
      <w:pPr>
        <w:pStyle w:val="ConsPlusNonformat"/>
        <w:jc w:val="both"/>
        <w:rPr>
          <w:rFonts w:ascii="Times New Roman" w:hAnsi="Times New Roman" w:cs="Times New Roman"/>
          <w:sz w:val="24"/>
          <w:szCs w:val="24"/>
        </w:rPr>
      </w:pPr>
      <w:r w:rsidRPr="001F2963">
        <w:rPr>
          <w:rFonts w:ascii="Times New Roman" w:hAnsi="Times New Roman" w:cs="Times New Roman"/>
          <w:sz w:val="24"/>
          <w:szCs w:val="24"/>
        </w:rPr>
        <w:t>_____________________________________________ просит внести нижеприведенные</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(наименование получателя средств)</w:t>
      </w:r>
    </w:p>
    <w:p w:rsidR="005E1DD4" w:rsidRPr="001F2963" w:rsidRDefault="005E1DD4" w:rsidP="005E1DD4">
      <w:pPr>
        <w:pStyle w:val="ConsPlusNonformat"/>
        <w:jc w:val="both"/>
        <w:rPr>
          <w:rFonts w:ascii="Times New Roman" w:hAnsi="Times New Roman" w:cs="Times New Roman"/>
          <w:sz w:val="24"/>
          <w:szCs w:val="24"/>
        </w:rPr>
      </w:pPr>
      <w:r w:rsidRPr="001F2963">
        <w:rPr>
          <w:rFonts w:ascii="Times New Roman" w:hAnsi="Times New Roman" w:cs="Times New Roman"/>
          <w:sz w:val="24"/>
          <w:szCs w:val="24"/>
        </w:rPr>
        <w:t>изменения в показатели, отраженные на лицевом счете получателя средств</w:t>
      </w:r>
    </w:p>
    <w:p w:rsidR="005E1DD4" w:rsidRPr="001F2963" w:rsidRDefault="005E1DD4" w:rsidP="005E1DD4">
      <w:pPr>
        <w:pStyle w:val="ConsPlusNonformat"/>
        <w:jc w:val="both"/>
        <w:rPr>
          <w:rFonts w:ascii="Times New Roman" w:hAnsi="Times New Roman" w:cs="Times New Roman"/>
          <w:sz w:val="24"/>
          <w:szCs w:val="24"/>
        </w:rPr>
      </w:pPr>
      <w:r>
        <w:rPr>
          <w:rFonts w:ascii="Times New Roman" w:hAnsi="Times New Roman" w:cs="Times New Roman"/>
          <w:sz w:val="24"/>
          <w:szCs w:val="24"/>
        </w:rPr>
        <w:t>ме</w:t>
      </w:r>
      <w:r w:rsidRPr="001F2963">
        <w:rPr>
          <w:rFonts w:ascii="Times New Roman" w:hAnsi="Times New Roman" w:cs="Times New Roman"/>
          <w:sz w:val="24"/>
          <w:szCs w:val="24"/>
        </w:rPr>
        <w:t>стного бюджета, в связи с ____________________________________________.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(указать причину изменений)</w:t>
      </w:r>
    </w:p>
    <w:p w:rsidR="005E1DD4" w:rsidRPr="009D05A3" w:rsidRDefault="005E1DD4" w:rsidP="005E1DD4">
      <w:pPr>
        <w:pStyle w:val="ConsPlusNormal"/>
        <w:ind w:firstLine="540"/>
        <w:jc w:val="both"/>
      </w:pP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1"/>
        <w:gridCol w:w="850"/>
        <w:gridCol w:w="851"/>
        <w:gridCol w:w="850"/>
        <w:gridCol w:w="567"/>
        <w:gridCol w:w="340"/>
        <w:gridCol w:w="510"/>
        <w:gridCol w:w="624"/>
        <w:gridCol w:w="340"/>
        <w:gridCol w:w="880"/>
        <w:gridCol w:w="568"/>
        <w:gridCol w:w="567"/>
        <w:gridCol w:w="907"/>
        <w:gridCol w:w="936"/>
      </w:tblGrid>
      <w:tr w:rsidR="005E1DD4" w:rsidRPr="009D05A3" w:rsidTr="005E1DD4">
        <w:tc>
          <w:tcPr>
            <w:tcW w:w="1701" w:type="dxa"/>
            <w:gridSpan w:val="2"/>
          </w:tcPr>
          <w:p w:rsidR="005E1DD4" w:rsidRPr="009D05A3" w:rsidRDefault="005E1DD4" w:rsidP="005E1DD4">
            <w:pPr>
              <w:pStyle w:val="ConsPlusNormal"/>
              <w:jc w:val="center"/>
            </w:pPr>
            <w:r w:rsidRPr="009D05A3">
              <w:t>Лицевой счет</w:t>
            </w:r>
          </w:p>
        </w:tc>
        <w:tc>
          <w:tcPr>
            <w:tcW w:w="1701" w:type="dxa"/>
            <w:gridSpan w:val="2"/>
          </w:tcPr>
          <w:p w:rsidR="005E1DD4" w:rsidRPr="009D05A3" w:rsidRDefault="005E1DD4" w:rsidP="005E1DD4">
            <w:pPr>
              <w:pStyle w:val="ConsPlusNormal"/>
              <w:jc w:val="center"/>
            </w:pPr>
            <w:r w:rsidRPr="009D05A3">
              <w:t>Код бюджетной классификации</w:t>
            </w:r>
          </w:p>
        </w:tc>
        <w:tc>
          <w:tcPr>
            <w:tcW w:w="2041" w:type="dxa"/>
            <w:gridSpan w:val="4"/>
          </w:tcPr>
          <w:p w:rsidR="005E1DD4" w:rsidRPr="009D05A3" w:rsidRDefault="005E1DD4" w:rsidP="005E1DD4">
            <w:pPr>
              <w:pStyle w:val="ConsPlusNormal"/>
              <w:jc w:val="center"/>
            </w:pPr>
            <w:r w:rsidRPr="009D05A3">
              <w:t>Платежный документ</w:t>
            </w:r>
          </w:p>
        </w:tc>
        <w:tc>
          <w:tcPr>
            <w:tcW w:w="1220" w:type="dxa"/>
            <w:gridSpan w:val="2"/>
          </w:tcPr>
          <w:p w:rsidR="005E1DD4" w:rsidRPr="009D05A3" w:rsidRDefault="005E1DD4" w:rsidP="005E1DD4">
            <w:pPr>
              <w:pStyle w:val="ConsPlusNormal"/>
              <w:jc w:val="center"/>
            </w:pPr>
            <w:r w:rsidRPr="009D05A3">
              <w:t>Бюджетное обязательство</w:t>
            </w:r>
          </w:p>
        </w:tc>
        <w:tc>
          <w:tcPr>
            <w:tcW w:w="1135" w:type="dxa"/>
            <w:gridSpan w:val="2"/>
          </w:tcPr>
          <w:p w:rsidR="005E1DD4" w:rsidRPr="009D05A3" w:rsidRDefault="005E1DD4" w:rsidP="005E1DD4">
            <w:pPr>
              <w:pStyle w:val="ConsPlusNormal"/>
              <w:jc w:val="center"/>
            </w:pPr>
            <w:r w:rsidRPr="009D05A3">
              <w:t>Денежное обязательство (документ исполнения)</w:t>
            </w:r>
          </w:p>
        </w:tc>
        <w:tc>
          <w:tcPr>
            <w:tcW w:w="1843" w:type="dxa"/>
            <w:gridSpan w:val="2"/>
          </w:tcPr>
          <w:p w:rsidR="005E1DD4" w:rsidRPr="009D05A3" w:rsidRDefault="005E1DD4" w:rsidP="005E1DD4">
            <w:pPr>
              <w:pStyle w:val="ConsPlusNormal"/>
              <w:jc w:val="center"/>
            </w:pPr>
            <w:r w:rsidRPr="009D05A3">
              <w:t xml:space="preserve">Тип средств, </w:t>
            </w:r>
            <w:r>
              <w:t xml:space="preserve">код целевых средств, </w:t>
            </w:r>
            <w:proofErr w:type="spellStart"/>
            <w:r>
              <w:t>КРКС,суб</w:t>
            </w:r>
            <w:proofErr w:type="spellEnd"/>
            <w:r w:rsidRPr="009D05A3">
              <w:t xml:space="preserve"> КОСГУ</w:t>
            </w:r>
          </w:p>
        </w:tc>
      </w:tr>
      <w:tr w:rsidR="005E1DD4" w:rsidRPr="009D05A3" w:rsidTr="005E1DD4">
        <w:tc>
          <w:tcPr>
            <w:tcW w:w="851" w:type="dxa"/>
          </w:tcPr>
          <w:p w:rsidR="005E1DD4" w:rsidRPr="009D05A3" w:rsidRDefault="005E1DD4" w:rsidP="005E1DD4">
            <w:pPr>
              <w:pStyle w:val="ConsPlusNormal"/>
              <w:jc w:val="center"/>
            </w:pPr>
            <w:r w:rsidRPr="009D05A3">
              <w:t>подлежащий изменению</w:t>
            </w:r>
          </w:p>
        </w:tc>
        <w:tc>
          <w:tcPr>
            <w:tcW w:w="850" w:type="dxa"/>
          </w:tcPr>
          <w:p w:rsidR="005E1DD4" w:rsidRPr="009D05A3" w:rsidRDefault="005E1DD4" w:rsidP="005E1DD4">
            <w:pPr>
              <w:pStyle w:val="ConsPlusNormal"/>
              <w:jc w:val="center"/>
            </w:pPr>
            <w:r w:rsidRPr="009D05A3">
              <w:t>измененный</w:t>
            </w:r>
          </w:p>
        </w:tc>
        <w:tc>
          <w:tcPr>
            <w:tcW w:w="851" w:type="dxa"/>
          </w:tcPr>
          <w:p w:rsidR="005E1DD4" w:rsidRPr="009D05A3" w:rsidRDefault="005E1DD4" w:rsidP="005E1DD4">
            <w:pPr>
              <w:pStyle w:val="ConsPlusNormal"/>
              <w:jc w:val="center"/>
            </w:pPr>
            <w:r w:rsidRPr="009D05A3">
              <w:t>подлежащий изменению</w:t>
            </w:r>
          </w:p>
        </w:tc>
        <w:tc>
          <w:tcPr>
            <w:tcW w:w="850" w:type="dxa"/>
          </w:tcPr>
          <w:p w:rsidR="005E1DD4" w:rsidRPr="009D05A3" w:rsidRDefault="005E1DD4" w:rsidP="005E1DD4">
            <w:pPr>
              <w:pStyle w:val="ConsPlusNormal"/>
              <w:jc w:val="center"/>
            </w:pPr>
            <w:r w:rsidRPr="009D05A3">
              <w:t>измененный</w:t>
            </w:r>
          </w:p>
        </w:tc>
        <w:tc>
          <w:tcPr>
            <w:tcW w:w="567" w:type="dxa"/>
          </w:tcPr>
          <w:p w:rsidR="005E1DD4" w:rsidRPr="009D05A3" w:rsidRDefault="005E1DD4" w:rsidP="005E1DD4">
            <w:pPr>
              <w:pStyle w:val="ConsPlusNormal"/>
              <w:jc w:val="center"/>
            </w:pPr>
            <w:r w:rsidRPr="009D05A3">
              <w:t>наименование</w:t>
            </w:r>
          </w:p>
        </w:tc>
        <w:tc>
          <w:tcPr>
            <w:tcW w:w="340" w:type="dxa"/>
          </w:tcPr>
          <w:p w:rsidR="005E1DD4" w:rsidRPr="009D05A3" w:rsidRDefault="005E1DD4" w:rsidP="005E1DD4">
            <w:pPr>
              <w:pStyle w:val="ConsPlusNormal"/>
              <w:jc w:val="center"/>
            </w:pPr>
            <w:r w:rsidRPr="009D05A3">
              <w:t>N</w:t>
            </w:r>
          </w:p>
        </w:tc>
        <w:tc>
          <w:tcPr>
            <w:tcW w:w="510" w:type="dxa"/>
          </w:tcPr>
          <w:p w:rsidR="005E1DD4" w:rsidRPr="009D05A3" w:rsidRDefault="005E1DD4" w:rsidP="005E1DD4">
            <w:pPr>
              <w:pStyle w:val="ConsPlusNormal"/>
              <w:jc w:val="center"/>
            </w:pPr>
            <w:r w:rsidRPr="009D05A3">
              <w:t>Дата</w:t>
            </w:r>
          </w:p>
        </w:tc>
        <w:tc>
          <w:tcPr>
            <w:tcW w:w="624" w:type="dxa"/>
          </w:tcPr>
          <w:p w:rsidR="005E1DD4" w:rsidRPr="009D05A3" w:rsidRDefault="005E1DD4" w:rsidP="005E1DD4">
            <w:pPr>
              <w:pStyle w:val="ConsPlusNormal"/>
              <w:jc w:val="center"/>
            </w:pPr>
            <w:r w:rsidRPr="009D05A3">
              <w:t>Сумма, руб.</w:t>
            </w:r>
          </w:p>
        </w:tc>
        <w:tc>
          <w:tcPr>
            <w:tcW w:w="340" w:type="dxa"/>
          </w:tcPr>
          <w:p w:rsidR="005E1DD4" w:rsidRPr="009D05A3" w:rsidRDefault="005E1DD4" w:rsidP="005E1DD4">
            <w:pPr>
              <w:pStyle w:val="ConsPlusNormal"/>
              <w:jc w:val="center"/>
            </w:pPr>
            <w:r w:rsidRPr="009D05A3">
              <w:t>N</w:t>
            </w:r>
          </w:p>
        </w:tc>
        <w:tc>
          <w:tcPr>
            <w:tcW w:w="880" w:type="dxa"/>
          </w:tcPr>
          <w:p w:rsidR="005E1DD4" w:rsidRPr="009D05A3" w:rsidRDefault="005E1DD4" w:rsidP="005E1DD4">
            <w:pPr>
              <w:pStyle w:val="ConsPlusNormal"/>
              <w:jc w:val="center"/>
            </w:pPr>
            <w:r w:rsidRPr="009D05A3">
              <w:t>Сумма, руб.</w:t>
            </w:r>
          </w:p>
        </w:tc>
        <w:tc>
          <w:tcPr>
            <w:tcW w:w="568" w:type="dxa"/>
          </w:tcPr>
          <w:p w:rsidR="005E1DD4" w:rsidRPr="009D05A3" w:rsidRDefault="005E1DD4" w:rsidP="005E1DD4">
            <w:pPr>
              <w:pStyle w:val="ConsPlusNormal"/>
              <w:jc w:val="center"/>
            </w:pPr>
            <w:r w:rsidRPr="009D05A3">
              <w:t>N</w:t>
            </w:r>
          </w:p>
        </w:tc>
        <w:tc>
          <w:tcPr>
            <w:tcW w:w="567" w:type="dxa"/>
          </w:tcPr>
          <w:p w:rsidR="005E1DD4" w:rsidRPr="009D05A3" w:rsidRDefault="005E1DD4" w:rsidP="005E1DD4">
            <w:pPr>
              <w:pStyle w:val="ConsPlusNormal"/>
              <w:jc w:val="center"/>
            </w:pPr>
            <w:r w:rsidRPr="009D05A3">
              <w:t>Сумма, руб.</w:t>
            </w:r>
          </w:p>
        </w:tc>
        <w:tc>
          <w:tcPr>
            <w:tcW w:w="907" w:type="dxa"/>
          </w:tcPr>
          <w:p w:rsidR="005E1DD4" w:rsidRPr="009D05A3" w:rsidRDefault="005E1DD4" w:rsidP="005E1DD4">
            <w:pPr>
              <w:pStyle w:val="ConsPlusNormal"/>
              <w:jc w:val="center"/>
            </w:pPr>
            <w:r w:rsidRPr="009D05A3">
              <w:t>подлежащий изменению</w:t>
            </w:r>
          </w:p>
        </w:tc>
        <w:tc>
          <w:tcPr>
            <w:tcW w:w="936" w:type="dxa"/>
          </w:tcPr>
          <w:p w:rsidR="005E1DD4" w:rsidRPr="009D05A3" w:rsidRDefault="005E1DD4" w:rsidP="005E1DD4">
            <w:pPr>
              <w:pStyle w:val="ConsPlusNormal"/>
              <w:jc w:val="center"/>
            </w:pPr>
            <w:r w:rsidRPr="009D05A3">
              <w:t>измененный</w:t>
            </w:r>
          </w:p>
        </w:tc>
      </w:tr>
      <w:tr w:rsidR="005E1DD4" w:rsidRPr="009D05A3" w:rsidTr="005E1DD4">
        <w:tc>
          <w:tcPr>
            <w:tcW w:w="851" w:type="dxa"/>
          </w:tcPr>
          <w:p w:rsidR="005E1DD4" w:rsidRPr="009D05A3" w:rsidRDefault="005E1DD4" w:rsidP="005E1DD4">
            <w:pPr>
              <w:pStyle w:val="ConsPlusNormal"/>
              <w:jc w:val="center"/>
            </w:pPr>
            <w:r w:rsidRPr="009D05A3">
              <w:t>1</w:t>
            </w:r>
          </w:p>
        </w:tc>
        <w:tc>
          <w:tcPr>
            <w:tcW w:w="850" w:type="dxa"/>
          </w:tcPr>
          <w:p w:rsidR="005E1DD4" w:rsidRPr="009D05A3" w:rsidRDefault="005E1DD4" w:rsidP="005E1DD4">
            <w:pPr>
              <w:pStyle w:val="ConsPlusNormal"/>
              <w:jc w:val="center"/>
            </w:pPr>
            <w:r w:rsidRPr="009D05A3">
              <w:t>2</w:t>
            </w:r>
          </w:p>
        </w:tc>
        <w:tc>
          <w:tcPr>
            <w:tcW w:w="851" w:type="dxa"/>
          </w:tcPr>
          <w:p w:rsidR="005E1DD4" w:rsidRPr="009D05A3" w:rsidRDefault="005E1DD4" w:rsidP="005E1DD4">
            <w:pPr>
              <w:pStyle w:val="ConsPlusNormal"/>
              <w:jc w:val="center"/>
            </w:pPr>
            <w:r w:rsidRPr="009D05A3">
              <w:t>3</w:t>
            </w:r>
          </w:p>
        </w:tc>
        <w:tc>
          <w:tcPr>
            <w:tcW w:w="850" w:type="dxa"/>
          </w:tcPr>
          <w:p w:rsidR="005E1DD4" w:rsidRPr="009D05A3" w:rsidRDefault="005E1DD4" w:rsidP="005E1DD4">
            <w:pPr>
              <w:pStyle w:val="ConsPlusNormal"/>
              <w:jc w:val="center"/>
            </w:pPr>
            <w:r w:rsidRPr="009D05A3">
              <w:t>4</w:t>
            </w:r>
          </w:p>
        </w:tc>
        <w:tc>
          <w:tcPr>
            <w:tcW w:w="567" w:type="dxa"/>
          </w:tcPr>
          <w:p w:rsidR="005E1DD4" w:rsidRPr="009D05A3" w:rsidRDefault="005E1DD4" w:rsidP="005E1DD4">
            <w:pPr>
              <w:pStyle w:val="ConsPlusNormal"/>
              <w:jc w:val="center"/>
            </w:pPr>
            <w:r w:rsidRPr="009D05A3">
              <w:t>5</w:t>
            </w:r>
          </w:p>
        </w:tc>
        <w:tc>
          <w:tcPr>
            <w:tcW w:w="340" w:type="dxa"/>
          </w:tcPr>
          <w:p w:rsidR="005E1DD4" w:rsidRPr="009D05A3" w:rsidRDefault="005E1DD4" w:rsidP="005E1DD4">
            <w:pPr>
              <w:pStyle w:val="ConsPlusNormal"/>
              <w:jc w:val="center"/>
            </w:pPr>
            <w:r w:rsidRPr="009D05A3">
              <w:t>6</w:t>
            </w:r>
          </w:p>
        </w:tc>
        <w:tc>
          <w:tcPr>
            <w:tcW w:w="510" w:type="dxa"/>
          </w:tcPr>
          <w:p w:rsidR="005E1DD4" w:rsidRPr="009D05A3" w:rsidRDefault="005E1DD4" w:rsidP="005E1DD4">
            <w:pPr>
              <w:pStyle w:val="ConsPlusNormal"/>
              <w:jc w:val="center"/>
            </w:pPr>
            <w:r w:rsidRPr="009D05A3">
              <w:t>7</w:t>
            </w:r>
          </w:p>
        </w:tc>
        <w:tc>
          <w:tcPr>
            <w:tcW w:w="624" w:type="dxa"/>
          </w:tcPr>
          <w:p w:rsidR="005E1DD4" w:rsidRPr="009D05A3" w:rsidRDefault="005E1DD4" w:rsidP="005E1DD4">
            <w:pPr>
              <w:pStyle w:val="ConsPlusNormal"/>
              <w:jc w:val="center"/>
            </w:pPr>
            <w:r w:rsidRPr="009D05A3">
              <w:t>8</w:t>
            </w:r>
          </w:p>
        </w:tc>
        <w:tc>
          <w:tcPr>
            <w:tcW w:w="340" w:type="dxa"/>
          </w:tcPr>
          <w:p w:rsidR="005E1DD4" w:rsidRPr="009D05A3" w:rsidRDefault="005E1DD4" w:rsidP="005E1DD4">
            <w:pPr>
              <w:pStyle w:val="ConsPlusNormal"/>
              <w:jc w:val="center"/>
            </w:pPr>
            <w:r w:rsidRPr="009D05A3">
              <w:t>9</w:t>
            </w:r>
          </w:p>
        </w:tc>
        <w:tc>
          <w:tcPr>
            <w:tcW w:w="880" w:type="dxa"/>
          </w:tcPr>
          <w:p w:rsidR="005E1DD4" w:rsidRPr="009D05A3" w:rsidRDefault="005E1DD4" w:rsidP="005E1DD4">
            <w:pPr>
              <w:pStyle w:val="ConsPlusNormal"/>
              <w:jc w:val="center"/>
            </w:pPr>
            <w:r w:rsidRPr="009D05A3">
              <w:t>10</w:t>
            </w:r>
          </w:p>
        </w:tc>
        <w:tc>
          <w:tcPr>
            <w:tcW w:w="568" w:type="dxa"/>
          </w:tcPr>
          <w:p w:rsidR="005E1DD4" w:rsidRPr="009D05A3" w:rsidRDefault="005E1DD4" w:rsidP="005E1DD4">
            <w:pPr>
              <w:pStyle w:val="ConsPlusNormal"/>
              <w:jc w:val="center"/>
            </w:pPr>
            <w:r w:rsidRPr="009D05A3">
              <w:t>11</w:t>
            </w:r>
          </w:p>
        </w:tc>
        <w:tc>
          <w:tcPr>
            <w:tcW w:w="567" w:type="dxa"/>
          </w:tcPr>
          <w:p w:rsidR="005E1DD4" w:rsidRPr="009D05A3" w:rsidRDefault="005E1DD4" w:rsidP="005E1DD4">
            <w:pPr>
              <w:pStyle w:val="ConsPlusNormal"/>
              <w:jc w:val="center"/>
            </w:pPr>
            <w:r w:rsidRPr="009D05A3">
              <w:t>12</w:t>
            </w:r>
          </w:p>
        </w:tc>
        <w:tc>
          <w:tcPr>
            <w:tcW w:w="907" w:type="dxa"/>
          </w:tcPr>
          <w:p w:rsidR="005E1DD4" w:rsidRPr="009D05A3" w:rsidRDefault="005E1DD4" w:rsidP="005E1DD4">
            <w:pPr>
              <w:pStyle w:val="ConsPlusNormal"/>
              <w:jc w:val="center"/>
            </w:pPr>
            <w:r w:rsidRPr="009D05A3">
              <w:t>13</w:t>
            </w:r>
          </w:p>
        </w:tc>
        <w:tc>
          <w:tcPr>
            <w:tcW w:w="936" w:type="dxa"/>
          </w:tcPr>
          <w:p w:rsidR="005E1DD4" w:rsidRPr="009D05A3" w:rsidRDefault="005E1DD4" w:rsidP="005E1DD4">
            <w:pPr>
              <w:pStyle w:val="ConsPlusNormal"/>
              <w:jc w:val="center"/>
            </w:pPr>
            <w:r w:rsidRPr="009D05A3">
              <w:t>14</w:t>
            </w:r>
          </w:p>
        </w:tc>
      </w:tr>
      <w:tr w:rsidR="005E1DD4" w:rsidRPr="009D05A3" w:rsidTr="005E1DD4">
        <w:tc>
          <w:tcPr>
            <w:tcW w:w="851" w:type="dxa"/>
          </w:tcPr>
          <w:p w:rsidR="005E1DD4" w:rsidRPr="009D05A3" w:rsidRDefault="005E1DD4" w:rsidP="005E1DD4">
            <w:pPr>
              <w:pStyle w:val="ConsPlusNormal"/>
              <w:jc w:val="center"/>
            </w:pPr>
          </w:p>
        </w:tc>
        <w:tc>
          <w:tcPr>
            <w:tcW w:w="850" w:type="dxa"/>
          </w:tcPr>
          <w:p w:rsidR="005E1DD4" w:rsidRPr="009D05A3" w:rsidRDefault="005E1DD4" w:rsidP="005E1DD4">
            <w:pPr>
              <w:pStyle w:val="ConsPlusNormal"/>
              <w:jc w:val="center"/>
            </w:pPr>
          </w:p>
        </w:tc>
        <w:tc>
          <w:tcPr>
            <w:tcW w:w="851" w:type="dxa"/>
          </w:tcPr>
          <w:p w:rsidR="005E1DD4" w:rsidRPr="009D05A3" w:rsidRDefault="005E1DD4" w:rsidP="005E1DD4">
            <w:pPr>
              <w:pStyle w:val="ConsPlusNormal"/>
              <w:jc w:val="center"/>
            </w:pPr>
          </w:p>
        </w:tc>
        <w:tc>
          <w:tcPr>
            <w:tcW w:w="850" w:type="dxa"/>
          </w:tcPr>
          <w:p w:rsidR="005E1DD4" w:rsidRPr="009D05A3" w:rsidRDefault="005E1DD4" w:rsidP="005E1DD4">
            <w:pPr>
              <w:pStyle w:val="ConsPlusNormal"/>
              <w:jc w:val="center"/>
            </w:pPr>
          </w:p>
        </w:tc>
        <w:tc>
          <w:tcPr>
            <w:tcW w:w="567" w:type="dxa"/>
          </w:tcPr>
          <w:p w:rsidR="005E1DD4" w:rsidRPr="009D05A3" w:rsidRDefault="005E1DD4" w:rsidP="005E1DD4">
            <w:pPr>
              <w:pStyle w:val="ConsPlusNormal"/>
              <w:jc w:val="center"/>
            </w:pPr>
          </w:p>
        </w:tc>
        <w:tc>
          <w:tcPr>
            <w:tcW w:w="340" w:type="dxa"/>
          </w:tcPr>
          <w:p w:rsidR="005E1DD4" w:rsidRPr="009D05A3" w:rsidRDefault="005E1DD4" w:rsidP="005E1DD4">
            <w:pPr>
              <w:pStyle w:val="ConsPlusNormal"/>
              <w:jc w:val="center"/>
            </w:pPr>
          </w:p>
        </w:tc>
        <w:tc>
          <w:tcPr>
            <w:tcW w:w="510" w:type="dxa"/>
          </w:tcPr>
          <w:p w:rsidR="005E1DD4" w:rsidRPr="009D05A3" w:rsidRDefault="005E1DD4" w:rsidP="005E1DD4">
            <w:pPr>
              <w:pStyle w:val="ConsPlusNormal"/>
              <w:jc w:val="center"/>
            </w:pPr>
          </w:p>
        </w:tc>
        <w:tc>
          <w:tcPr>
            <w:tcW w:w="624" w:type="dxa"/>
          </w:tcPr>
          <w:p w:rsidR="005E1DD4" w:rsidRPr="009D05A3" w:rsidRDefault="005E1DD4" w:rsidP="005E1DD4">
            <w:pPr>
              <w:pStyle w:val="ConsPlusNormal"/>
              <w:jc w:val="center"/>
            </w:pPr>
          </w:p>
        </w:tc>
        <w:tc>
          <w:tcPr>
            <w:tcW w:w="340" w:type="dxa"/>
          </w:tcPr>
          <w:p w:rsidR="005E1DD4" w:rsidRPr="009D05A3" w:rsidRDefault="005E1DD4" w:rsidP="005E1DD4">
            <w:pPr>
              <w:pStyle w:val="ConsPlusNormal"/>
              <w:jc w:val="center"/>
            </w:pPr>
          </w:p>
        </w:tc>
        <w:tc>
          <w:tcPr>
            <w:tcW w:w="880" w:type="dxa"/>
          </w:tcPr>
          <w:p w:rsidR="005E1DD4" w:rsidRPr="009D05A3" w:rsidRDefault="005E1DD4" w:rsidP="005E1DD4">
            <w:pPr>
              <w:pStyle w:val="ConsPlusNormal"/>
              <w:jc w:val="center"/>
            </w:pPr>
          </w:p>
        </w:tc>
        <w:tc>
          <w:tcPr>
            <w:tcW w:w="568" w:type="dxa"/>
          </w:tcPr>
          <w:p w:rsidR="005E1DD4" w:rsidRPr="009D05A3" w:rsidRDefault="005E1DD4" w:rsidP="005E1DD4">
            <w:pPr>
              <w:pStyle w:val="ConsPlusNormal"/>
              <w:jc w:val="center"/>
            </w:pPr>
          </w:p>
        </w:tc>
        <w:tc>
          <w:tcPr>
            <w:tcW w:w="567" w:type="dxa"/>
          </w:tcPr>
          <w:p w:rsidR="005E1DD4" w:rsidRPr="009D05A3" w:rsidRDefault="005E1DD4" w:rsidP="005E1DD4">
            <w:pPr>
              <w:pStyle w:val="ConsPlusNormal"/>
              <w:jc w:val="center"/>
            </w:pPr>
          </w:p>
        </w:tc>
        <w:tc>
          <w:tcPr>
            <w:tcW w:w="907" w:type="dxa"/>
          </w:tcPr>
          <w:p w:rsidR="005E1DD4" w:rsidRPr="009D05A3" w:rsidRDefault="005E1DD4" w:rsidP="005E1DD4">
            <w:pPr>
              <w:pStyle w:val="ConsPlusNormal"/>
              <w:jc w:val="center"/>
            </w:pPr>
          </w:p>
        </w:tc>
        <w:tc>
          <w:tcPr>
            <w:tcW w:w="936" w:type="dxa"/>
          </w:tcPr>
          <w:p w:rsidR="005E1DD4" w:rsidRPr="009D05A3" w:rsidRDefault="005E1DD4" w:rsidP="005E1DD4">
            <w:pPr>
              <w:pStyle w:val="ConsPlusNormal"/>
              <w:jc w:val="center"/>
            </w:pPr>
          </w:p>
        </w:tc>
      </w:tr>
    </w:tbl>
    <w:p w:rsidR="005E1DD4" w:rsidRPr="009D05A3" w:rsidRDefault="005E1DD4" w:rsidP="005E1DD4">
      <w:pPr>
        <w:pStyle w:val="ConsPlusNormal"/>
        <w:ind w:firstLine="540"/>
        <w:jc w:val="both"/>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Руководитель      _______________________    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Главный бухгалтер _______________________    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М.П.</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Тел. ________________ и Ф.И.О. исполнителя от клиента _____________________</w:t>
      </w:r>
    </w:p>
    <w:p w:rsidR="005E1DD4" w:rsidRPr="009D05A3" w:rsidRDefault="005E1DD4" w:rsidP="005E1DD4">
      <w:pPr>
        <w:pStyle w:val="ConsPlusNonformat"/>
        <w:jc w:val="both"/>
        <w:rPr>
          <w:rFonts w:ascii="Times New Roman" w:hAnsi="Times New Roman" w:cs="Times New Roman"/>
        </w:rPr>
      </w:pP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lastRenderedPageBreak/>
        <w:t>===========================================================================</w:t>
      </w:r>
    </w:p>
    <w:p w:rsidR="005E1DD4" w:rsidRPr="00F42F4A" w:rsidRDefault="005E1DD4" w:rsidP="005E1DD4">
      <w:pPr>
        <w:pStyle w:val="ConsPlusNonformat"/>
        <w:jc w:val="both"/>
        <w:rPr>
          <w:rFonts w:ascii="Times New Roman" w:hAnsi="Times New Roman" w:cs="Times New Roman"/>
          <w:sz w:val="24"/>
          <w:szCs w:val="24"/>
        </w:rPr>
      </w:pPr>
      <w:r w:rsidRPr="00F42F4A">
        <w:rPr>
          <w:rFonts w:ascii="Times New Roman" w:hAnsi="Times New Roman" w:cs="Times New Roman"/>
          <w:sz w:val="24"/>
          <w:szCs w:val="24"/>
        </w:rPr>
        <w:t>Отметка об исполнении</w:t>
      </w:r>
    </w:p>
    <w:p w:rsidR="005E1DD4" w:rsidRPr="00F42F4A" w:rsidRDefault="005E1DD4" w:rsidP="005E1DD4">
      <w:pPr>
        <w:pStyle w:val="ConsPlusNonformat"/>
        <w:jc w:val="both"/>
        <w:rPr>
          <w:rFonts w:ascii="Times New Roman" w:hAnsi="Times New Roman" w:cs="Times New Roman"/>
          <w:sz w:val="24"/>
          <w:szCs w:val="24"/>
        </w:rPr>
      </w:pPr>
    </w:p>
    <w:p w:rsidR="005E1DD4" w:rsidRPr="00F42F4A" w:rsidRDefault="005E1DD4" w:rsidP="005E1DD4">
      <w:pPr>
        <w:pStyle w:val="ConsPlusNonformat"/>
        <w:jc w:val="both"/>
        <w:rPr>
          <w:rFonts w:ascii="Times New Roman" w:hAnsi="Times New Roman" w:cs="Times New Roman"/>
          <w:sz w:val="24"/>
          <w:szCs w:val="24"/>
        </w:rPr>
      </w:pPr>
      <w:r w:rsidRPr="00F42F4A">
        <w:rPr>
          <w:rFonts w:ascii="Times New Roman" w:hAnsi="Times New Roman" w:cs="Times New Roman"/>
          <w:sz w:val="24"/>
          <w:szCs w:val="24"/>
        </w:rPr>
        <w:t>Подпись исполнителя __________________</w:t>
      </w:r>
    </w:p>
    <w:p w:rsidR="005E1DD4" w:rsidRPr="00F42F4A" w:rsidRDefault="005E1DD4" w:rsidP="005E1DD4">
      <w:pPr>
        <w:pStyle w:val="ConsPlusNonformat"/>
        <w:jc w:val="both"/>
        <w:rPr>
          <w:rFonts w:ascii="Times New Roman" w:hAnsi="Times New Roman" w:cs="Times New Roman"/>
          <w:sz w:val="24"/>
          <w:szCs w:val="24"/>
        </w:rPr>
      </w:pPr>
    </w:p>
    <w:p w:rsidR="005E1DD4" w:rsidRPr="00F42F4A" w:rsidRDefault="005E1DD4" w:rsidP="005E1DD4">
      <w:pPr>
        <w:pStyle w:val="ConsPlusNonformat"/>
        <w:jc w:val="both"/>
        <w:rPr>
          <w:rFonts w:ascii="Times New Roman" w:hAnsi="Times New Roman" w:cs="Times New Roman"/>
          <w:sz w:val="24"/>
          <w:szCs w:val="24"/>
        </w:rPr>
      </w:pPr>
      <w:r w:rsidRPr="00F42F4A">
        <w:rPr>
          <w:rFonts w:ascii="Times New Roman" w:hAnsi="Times New Roman" w:cs="Times New Roman"/>
          <w:sz w:val="24"/>
          <w:szCs w:val="24"/>
        </w:rPr>
        <w:t>____ ______________ 20____ года</w:t>
      </w:r>
    </w:p>
    <w:p w:rsidR="005E1DD4" w:rsidRPr="00F42F4A" w:rsidRDefault="005E1DD4" w:rsidP="005E1DD4">
      <w:pPr>
        <w:pStyle w:val="ConsPlusNonformat"/>
        <w:jc w:val="both"/>
        <w:rPr>
          <w:rFonts w:ascii="Times New Roman" w:hAnsi="Times New Roman" w:cs="Times New Roman"/>
          <w:sz w:val="24"/>
          <w:szCs w:val="24"/>
        </w:rPr>
      </w:pPr>
    </w:p>
    <w:p w:rsidR="005E1DD4" w:rsidRPr="00F42F4A" w:rsidRDefault="005E1DD4" w:rsidP="005E1DD4">
      <w:pPr>
        <w:pStyle w:val="ConsPlusNonformat"/>
        <w:jc w:val="both"/>
        <w:rPr>
          <w:rFonts w:ascii="Times New Roman" w:hAnsi="Times New Roman" w:cs="Times New Roman"/>
          <w:sz w:val="24"/>
          <w:szCs w:val="24"/>
        </w:rPr>
      </w:pPr>
      <w:r w:rsidRPr="00F42F4A">
        <w:rPr>
          <w:rFonts w:ascii="Times New Roman" w:hAnsi="Times New Roman" w:cs="Times New Roman"/>
          <w:sz w:val="24"/>
          <w:szCs w:val="24"/>
        </w:rPr>
        <w:t>Причины отклонения ________________________________________________________</w:t>
      </w:r>
    </w:p>
    <w:p w:rsidR="005E1DD4" w:rsidRPr="00F42F4A" w:rsidRDefault="005E1DD4" w:rsidP="005E1DD4">
      <w:pPr>
        <w:pStyle w:val="ConsPlusNormal"/>
        <w:ind w:firstLine="540"/>
        <w:jc w:val="both"/>
        <w:rPr>
          <w:sz w:val="24"/>
          <w:szCs w:val="24"/>
        </w:rPr>
      </w:pPr>
    </w:p>
    <w:p w:rsidR="005E1DD4" w:rsidRPr="009D05A3" w:rsidRDefault="005E1DD4" w:rsidP="005E1DD4">
      <w:pPr>
        <w:pStyle w:val="ConsPlusNormal"/>
        <w:ind w:firstLine="540"/>
        <w:jc w:val="both"/>
      </w:pPr>
    </w:p>
    <w:p w:rsidR="005E1DD4" w:rsidRPr="009D05A3" w:rsidRDefault="005E1DD4" w:rsidP="005E1DD4">
      <w:pPr>
        <w:pStyle w:val="ConsPlusNormal"/>
        <w:pBdr>
          <w:top w:val="single" w:sz="6" w:space="0" w:color="auto"/>
        </w:pBdr>
        <w:spacing w:before="100" w:after="100"/>
        <w:jc w:val="both"/>
        <w:rPr>
          <w:sz w:val="2"/>
          <w:szCs w:val="2"/>
        </w:rPr>
      </w:pPr>
    </w:p>
    <w:p w:rsidR="005E1DD4" w:rsidRPr="009D05A3" w:rsidRDefault="005E1DD4" w:rsidP="005E1DD4">
      <w:pPr>
        <w:rPr>
          <w:rFonts w:ascii="Times New Roman" w:hAnsi="Times New Roman" w:cs="Times New Roman"/>
        </w:rPr>
      </w:pPr>
    </w:p>
    <w:p w:rsidR="005E1DD4" w:rsidRDefault="005E1DD4" w:rsidP="005E1DD4">
      <w:pPr>
        <w:spacing w:after="0" w:line="240" w:lineRule="auto"/>
      </w:pPr>
    </w:p>
    <w:p w:rsidR="005E1DD4" w:rsidRDefault="005E1DD4" w:rsidP="005E1DD4">
      <w:pPr>
        <w:pStyle w:val="ac"/>
      </w:pPr>
      <w:bookmarkStart w:id="240" w:name="P43"/>
      <w:bookmarkEnd w:id="240"/>
      <w:r>
        <w:t xml:space="preserve">АДМИНИСТРАЦИЯ </w:t>
      </w:r>
    </w:p>
    <w:p w:rsidR="005E1DD4" w:rsidRDefault="005E1DD4" w:rsidP="005E1DD4">
      <w:pPr>
        <w:pStyle w:val="ac"/>
      </w:pPr>
      <w:r>
        <w:t xml:space="preserve">ПОКРОВСКОГО СЕЛЬСОВЕТА </w:t>
      </w:r>
      <w:r w:rsidRPr="003D3BA4">
        <w:t xml:space="preserve">ЧАНОВСКОГО РАЙОНА </w:t>
      </w:r>
    </w:p>
    <w:p w:rsidR="005E1DD4" w:rsidRPr="003D3BA4" w:rsidRDefault="005E1DD4" w:rsidP="005E1DD4">
      <w:pPr>
        <w:pStyle w:val="ac"/>
      </w:pPr>
      <w:r w:rsidRPr="003D3BA4">
        <w:t>НОВОСИБИРСКОЙ ОБЛАСТИ</w:t>
      </w:r>
    </w:p>
    <w:p w:rsidR="005E1DD4" w:rsidRPr="003D3BA4" w:rsidRDefault="005E1DD4" w:rsidP="005E1DD4">
      <w:pPr>
        <w:pStyle w:val="ac"/>
      </w:pPr>
    </w:p>
    <w:p w:rsidR="005E1DD4" w:rsidRPr="003D3BA4" w:rsidRDefault="005E1DD4" w:rsidP="005E1DD4">
      <w:pPr>
        <w:pStyle w:val="3"/>
        <w:jc w:val="center"/>
        <w:rPr>
          <w:b/>
          <w:bCs/>
          <w:szCs w:val="28"/>
        </w:rPr>
      </w:pPr>
      <w:r w:rsidRPr="003D3BA4">
        <w:rPr>
          <w:b/>
          <w:bCs/>
          <w:szCs w:val="28"/>
        </w:rPr>
        <w:t>ПОСТАНОВЛЕНИЕ</w:t>
      </w:r>
    </w:p>
    <w:p w:rsidR="005E1DD4" w:rsidRPr="003D3BA4" w:rsidRDefault="005E1DD4" w:rsidP="005E1DD4">
      <w:pPr>
        <w:spacing w:after="0" w:line="240" w:lineRule="auto"/>
        <w:rPr>
          <w:rFonts w:ascii="Times New Roman" w:hAnsi="Times New Roman" w:cs="Times New Roman"/>
          <w:sz w:val="28"/>
          <w:szCs w:val="28"/>
        </w:rPr>
      </w:pPr>
    </w:p>
    <w:p w:rsidR="005E1DD4" w:rsidRPr="003D3BA4" w:rsidRDefault="005E1DD4" w:rsidP="005E1DD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25.07.2019 Г.</w:t>
      </w:r>
      <w:r w:rsidRPr="003D3BA4">
        <w:rPr>
          <w:rFonts w:ascii="Times New Roman" w:hAnsi="Times New Roman" w:cs="Times New Roman"/>
          <w:color w:val="000000"/>
          <w:sz w:val="28"/>
          <w:szCs w:val="28"/>
        </w:rPr>
        <w:t xml:space="preserve"> № </w:t>
      </w:r>
      <w:r>
        <w:rPr>
          <w:rFonts w:ascii="Times New Roman" w:hAnsi="Times New Roman" w:cs="Times New Roman"/>
          <w:color w:val="000000"/>
          <w:sz w:val="28"/>
          <w:szCs w:val="28"/>
        </w:rPr>
        <w:t>40-д</w:t>
      </w:r>
    </w:p>
    <w:p w:rsidR="005E1DD4" w:rsidRPr="00267DD5" w:rsidRDefault="005E1DD4" w:rsidP="005E1DD4">
      <w:pPr>
        <w:spacing w:after="0" w:line="240" w:lineRule="auto"/>
        <w:jc w:val="center"/>
        <w:rPr>
          <w:rFonts w:ascii="Times New Roman" w:hAnsi="Times New Roman" w:cs="Times New Roman"/>
          <w:b/>
          <w:bCs/>
          <w:sz w:val="28"/>
          <w:szCs w:val="28"/>
        </w:rPr>
      </w:pPr>
    </w:p>
    <w:p w:rsidR="005E1DD4" w:rsidRPr="00267DD5" w:rsidRDefault="005E1DD4" w:rsidP="005E1DD4">
      <w:pPr>
        <w:spacing w:after="0" w:line="240" w:lineRule="auto"/>
        <w:jc w:val="center"/>
        <w:rPr>
          <w:rFonts w:ascii="Times New Roman" w:hAnsi="Times New Roman" w:cs="Times New Roman"/>
          <w:color w:val="000000"/>
          <w:sz w:val="28"/>
          <w:szCs w:val="28"/>
        </w:rPr>
      </w:pPr>
      <w:r w:rsidRPr="00267DD5">
        <w:rPr>
          <w:rFonts w:ascii="Times New Roman" w:hAnsi="Times New Roman" w:cs="Times New Roman"/>
          <w:bCs/>
          <w:sz w:val="28"/>
          <w:szCs w:val="28"/>
        </w:rPr>
        <w:t>О внесении изменений в постановление администрации</w:t>
      </w:r>
      <w:r>
        <w:rPr>
          <w:rFonts w:ascii="Times New Roman" w:hAnsi="Times New Roman" w:cs="Times New Roman"/>
          <w:bCs/>
          <w:sz w:val="28"/>
          <w:szCs w:val="28"/>
        </w:rPr>
        <w:t xml:space="preserve"> Покровского сельсовета</w:t>
      </w:r>
      <w:r w:rsidRPr="00267DD5">
        <w:rPr>
          <w:rFonts w:ascii="Times New Roman" w:hAnsi="Times New Roman" w:cs="Times New Roman"/>
          <w:bCs/>
          <w:sz w:val="28"/>
          <w:szCs w:val="28"/>
        </w:rPr>
        <w:t xml:space="preserve"> Ч</w:t>
      </w:r>
      <w:r>
        <w:rPr>
          <w:rFonts w:ascii="Times New Roman" w:hAnsi="Times New Roman" w:cs="Times New Roman"/>
          <w:bCs/>
          <w:sz w:val="28"/>
          <w:szCs w:val="28"/>
        </w:rPr>
        <w:t>а</w:t>
      </w:r>
      <w:r w:rsidRPr="00267DD5">
        <w:rPr>
          <w:rFonts w:ascii="Times New Roman" w:hAnsi="Times New Roman" w:cs="Times New Roman"/>
          <w:bCs/>
          <w:sz w:val="28"/>
          <w:szCs w:val="28"/>
        </w:rPr>
        <w:t xml:space="preserve">новского района Новосибирской области от </w:t>
      </w:r>
      <w:r>
        <w:rPr>
          <w:rFonts w:ascii="Times New Roman" w:hAnsi="Times New Roman" w:cs="Times New Roman"/>
          <w:bCs/>
          <w:sz w:val="28"/>
          <w:szCs w:val="28"/>
        </w:rPr>
        <w:t>25.</w:t>
      </w:r>
      <w:r w:rsidRPr="00267DD5">
        <w:rPr>
          <w:rFonts w:ascii="Times New Roman" w:hAnsi="Times New Roman" w:cs="Times New Roman"/>
          <w:color w:val="000000"/>
          <w:sz w:val="28"/>
          <w:szCs w:val="28"/>
        </w:rPr>
        <w:t xml:space="preserve">12.2018 № </w:t>
      </w:r>
      <w:r>
        <w:rPr>
          <w:rFonts w:ascii="Times New Roman" w:hAnsi="Times New Roman" w:cs="Times New Roman"/>
          <w:color w:val="000000"/>
          <w:sz w:val="28"/>
          <w:szCs w:val="28"/>
        </w:rPr>
        <w:t xml:space="preserve">60 </w:t>
      </w:r>
    </w:p>
    <w:p w:rsidR="005E1DD4" w:rsidRPr="00267DD5" w:rsidRDefault="005E1DD4" w:rsidP="005E1DD4">
      <w:pPr>
        <w:pStyle w:val="ConsPlusTitle"/>
        <w:jc w:val="center"/>
        <w:rPr>
          <w:rFonts w:ascii="Times New Roman" w:hAnsi="Times New Roman" w:cs="Times New Roman"/>
          <w:b w:val="0"/>
          <w:sz w:val="28"/>
          <w:szCs w:val="28"/>
        </w:rPr>
      </w:pPr>
      <w:r w:rsidRPr="00267DD5">
        <w:rPr>
          <w:rFonts w:ascii="Times New Roman" w:hAnsi="Times New Roman" w:cs="Times New Roman"/>
          <w:bCs/>
          <w:sz w:val="28"/>
          <w:szCs w:val="28"/>
        </w:rPr>
        <w:t>«</w:t>
      </w:r>
      <w:r w:rsidRPr="00267DD5">
        <w:rPr>
          <w:rFonts w:ascii="Times New Roman" w:hAnsi="Times New Roman" w:cs="Times New Roman"/>
          <w:b w:val="0"/>
          <w:bCs/>
          <w:sz w:val="28"/>
          <w:szCs w:val="28"/>
        </w:rPr>
        <w:t xml:space="preserve">Об утверждении </w:t>
      </w:r>
      <w:r w:rsidRPr="00267DD5">
        <w:rPr>
          <w:rFonts w:ascii="Times New Roman" w:hAnsi="Times New Roman" w:cs="Times New Roman"/>
          <w:b w:val="0"/>
          <w:sz w:val="28"/>
          <w:szCs w:val="28"/>
        </w:rPr>
        <w:t xml:space="preserve">Порядка открытия и ведения лицевых счетов муниципальных </w:t>
      </w:r>
      <w:r>
        <w:rPr>
          <w:rFonts w:ascii="Times New Roman" w:hAnsi="Times New Roman" w:cs="Times New Roman"/>
          <w:b w:val="0"/>
          <w:sz w:val="28"/>
          <w:szCs w:val="28"/>
        </w:rPr>
        <w:t>автономных</w:t>
      </w:r>
      <w:r w:rsidRPr="00267DD5">
        <w:rPr>
          <w:rFonts w:ascii="Times New Roman" w:hAnsi="Times New Roman" w:cs="Times New Roman"/>
          <w:b w:val="0"/>
          <w:sz w:val="28"/>
          <w:szCs w:val="28"/>
        </w:rPr>
        <w:t xml:space="preserve"> учреждений </w:t>
      </w:r>
      <w:r>
        <w:rPr>
          <w:rFonts w:ascii="Times New Roman" w:hAnsi="Times New Roman" w:cs="Times New Roman"/>
          <w:b w:val="0"/>
          <w:sz w:val="28"/>
          <w:szCs w:val="28"/>
        </w:rPr>
        <w:t xml:space="preserve"> </w:t>
      </w:r>
      <w:r w:rsidRPr="006A5AC8">
        <w:rPr>
          <w:rFonts w:ascii="Times New Roman" w:hAnsi="Times New Roman" w:cs="Times New Roman"/>
          <w:b w:val="0"/>
          <w:sz w:val="28"/>
          <w:szCs w:val="28"/>
        </w:rPr>
        <w:t>Покровского  сельсовета</w:t>
      </w:r>
      <w:r>
        <w:rPr>
          <w:rFonts w:ascii="Times New Roman" w:hAnsi="Times New Roman" w:cs="Times New Roman"/>
          <w:b w:val="0"/>
          <w:sz w:val="28"/>
          <w:szCs w:val="28"/>
        </w:rPr>
        <w:t xml:space="preserve"> </w:t>
      </w:r>
      <w:r w:rsidRPr="00267DD5">
        <w:rPr>
          <w:rFonts w:ascii="Times New Roman" w:hAnsi="Times New Roman" w:cs="Times New Roman"/>
          <w:b w:val="0"/>
          <w:sz w:val="28"/>
          <w:szCs w:val="28"/>
        </w:rPr>
        <w:t xml:space="preserve">Чановского района Новосибирской области </w:t>
      </w:r>
    </w:p>
    <w:p w:rsidR="005E1DD4" w:rsidRPr="00267DD5" w:rsidRDefault="005E1DD4" w:rsidP="005E1DD4">
      <w:pPr>
        <w:pStyle w:val="a6"/>
        <w:spacing w:after="0"/>
        <w:jc w:val="center"/>
        <w:rPr>
          <w:bCs/>
          <w:sz w:val="28"/>
          <w:szCs w:val="28"/>
        </w:rPr>
      </w:pPr>
    </w:p>
    <w:p w:rsidR="005E1DD4" w:rsidRPr="003D3BA4" w:rsidRDefault="005E1DD4" w:rsidP="005E1DD4">
      <w:pPr>
        <w:spacing w:after="0" w:line="240" w:lineRule="auto"/>
        <w:ind w:firstLine="851"/>
        <w:jc w:val="both"/>
        <w:rPr>
          <w:rFonts w:ascii="Times New Roman" w:hAnsi="Times New Roman" w:cs="Times New Roman"/>
          <w:sz w:val="28"/>
          <w:szCs w:val="28"/>
        </w:rPr>
      </w:pPr>
      <w:r w:rsidRPr="003D3BA4">
        <w:rPr>
          <w:rFonts w:ascii="Times New Roman" w:hAnsi="Times New Roman" w:cs="Times New Roman"/>
          <w:sz w:val="28"/>
          <w:szCs w:val="28"/>
        </w:rPr>
        <w:t xml:space="preserve">В </w:t>
      </w:r>
      <w:r>
        <w:rPr>
          <w:rFonts w:ascii="Times New Roman" w:hAnsi="Times New Roman" w:cs="Times New Roman"/>
          <w:sz w:val="28"/>
          <w:szCs w:val="28"/>
        </w:rPr>
        <w:t>целях приведения в соответствие с действующим законодательством</w:t>
      </w:r>
      <w:r w:rsidRPr="003D3BA4">
        <w:rPr>
          <w:rFonts w:ascii="Times New Roman" w:hAnsi="Times New Roman" w:cs="Times New Roman"/>
          <w:sz w:val="28"/>
          <w:szCs w:val="28"/>
        </w:rPr>
        <w:t>, администрация</w:t>
      </w:r>
      <w:r w:rsidRPr="00930B11">
        <w:rPr>
          <w:rFonts w:ascii="Times New Roman" w:hAnsi="Times New Roman" w:cs="Times New Roman"/>
          <w:sz w:val="28"/>
          <w:szCs w:val="28"/>
        </w:rPr>
        <w:t xml:space="preserve"> </w:t>
      </w:r>
      <w:bookmarkStart w:id="241" w:name="_Hlk23824648"/>
      <w:r>
        <w:rPr>
          <w:rFonts w:ascii="Times New Roman" w:hAnsi="Times New Roman" w:cs="Times New Roman"/>
          <w:sz w:val="28"/>
          <w:szCs w:val="28"/>
        </w:rPr>
        <w:t>Покровского сельсовета</w:t>
      </w:r>
      <w:r w:rsidRPr="003D3BA4">
        <w:rPr>
          <w:rFonts w:ascii="Times New Roman" w:hAnsi="Times New Roman" w:cs="Times New Roman"/>
          <w:sz w:val="28"/>
          <w:szCs w:val="28"/>
        </w:rPr>
        <w:t xml:space="preserve"> </w:t>
      </w:r>
      <w:bookmarkEnd w:id="241"/>
      <w:r w:rsidRPr="003D3BA4">
        <w:rPr>
          <w:rFonts w:ascii="Times New Roman" w:hAnsi="Times New Roman" w:cs="Times New Roman"/>
          <w:sz w:val="28"/>
          <w:szCs w:val="28"/>
        </w:rPr>
        <w:t>Чановского района Новосибирской области ПОСТАНОВЛЯЕТ:</w:t>
      </w:r>
    </w:p>
    <w:p w:rsidR="005E1DD4" w:rsidRPr="00A01C63" w:rsidRDefault="005E1DD4" w:rsidP="005E1DD4">
      <w:pPr>
        <w:spacing w:after="0" w:line="240" w:lineRule="auto"/>
        <w:ind w:firstLine="708"/>
        <w:jc w:val="both"/>
        <w:rPr>
          <w:rFonts w:ascii="Times New Roman" w:hAnsi="Times New Roman" w:cs="Times New Roman"/>
          <w:bCs/>
          <w:sz w:val="28"/>
          <w:szCs w:val="28"/>
        </w:rPr>
      </w:pPr>
      <w:r w:rsidRPr="003D3BA4">
        <w:rPr>
          <w:rFonts w:ascii="Times New Roman" w:hAnsi="Times New Roman" w:cs="Times New Roman"/>
          <w:sz w:val="28"/>
          <w:szCs w:val="28"/>
        </w:rPr>
        <w:t xml:space="preserve">1. </w:t>
      </w:r>
      <w:r>
        <w:rPr>
          <w:rFonts w:ascii="Times New Roman" w:hAnsi="Times New Roman" w:cs="Times New Roman"/>
          <w:sz w:val="28"/>
          <w:szCs w:val="28"/>
        </w:rPr>
        <w:t xml:space="preserve">Внести изменения </w:t>
      </w:r>
      <w:r>
        <w:rPr>
          <w:rFonts w:ascii="Times New Roman" w:hAnsi="Times New Roman" w:cs="Times New Roman"/>
          <w:bCs/>
          <w:sz w:val="28"/>
          <w:szCs w:val="28"/>
        </w:rPr>
        <w:t>в постановление администрации</w:t>
      </w:r>
      <w:r w:rsidRPr="00930B11">
        <w:rPr>
          <w:rFonts w:ascii="Times New Roman" w:hAnsi="Times New Roman" w:cs="Times New Roman"/>
          <w:sz w:val="28"/>
          <w:szCs w:val="28"/>
        </w:rPr>
        <w:t xml:space="preserve"> </w:t>
      </w:r>
      <w:r>
        <w:rPr>
          <w:rFonts w:ascii="Times New Roman" w:hAnsi="Times New Roman" w:cs="Times New Roman"/>
          <w:sz w:val="28"/>
          <w:szCs w:val="28"/>
        </w:rPr>
        <w:t>Покровского сельсовета</w:t>
      </w:r>
      <w:r>
        <w:rPr>
          <w:rFonts w:ascii="Times New Roman" w:hAnsi="Times New Roman" w:cs="Times New Roman"/>
          <w:bCs/>
          <w:sz w:val="28"/>
          <w:szCs w:val="28"/>
        </w:rPr>
        <w:t xml:space="preserve"> Чановского района Новосибирской области от 25.</w:t>
      </w:r>
      <w:r w:rsidRPr="00267DD5">
        <w:rPr>
          <w:rFonts w:ascii="Times New Roman" w:hAnsi="Times New Roman" w:cs="Times New Roman"/>
          <w:color w:val="000000"/>
          <w:sz w:val="28"/>
          <w:szCs w:val="28"/>
        </w:rPr>
        <w:t xml:space="preserve">12.2018 № </w:t>
      </w:r>
      <w:r>
        <w:rPr>
          <w:rFonts w:ascii="Times New Roman" w:hAnsi="Times New Roman" w:cs="Times New Roman"/>
          <w:color w:val="000000"/>
          <w:sz w:val="28"/>
          <w:szCs w:val="28"/>
        </w:rPr>
        <w:t>60</w:t>
      </w:r>
      <w:r w:rsidRPr="00A01C63">
        <w:rPr>
          <w:rFonts w:ascii="Times New Roman" w:hAnsi="Times New Roman" w:cs="Times New Roman"/>
          <w:color w:val="000000"/>
          <w:sz w:val="28"/>
          <w:szCs w:val="28"/>
        </w:rPr>
        <w:t xml:space="preserve"> </w:t>
      </w:r>
      <w:r w:rsidRPr="00A01C63">
        <w:rPr>
          <w:rFonts w:ascii="Times New Roman" w:hAnsi="Times New Roman" w:cs="Times New Roman"/>
          <w:bCs/>
          <w:sz w:val="28"/>
          <w:szCs w:val="28"/>
        </w:rPr>
        <w:t xml:space="preserve">«Об утверждении </w:t>
      </w:r>
      <w:r w:rsidRPr="00A01C63">
        <w:rPr>
          <w:rFonts w:ascii="Times New Roman" w:hAnsi="Times New Roman" w:cs="Times New Roman"/>
          <w:sz w:val="28"/>
          <w:szCs w:val="28"/>
        </w:rPr>
        <w:t xml:space="preserve">Порядка открытия и ведения лицевых счетов муниципальных </w:t>
      </w:r>
      <w:r>
        <w:rPr>
          <w:rFonts w:ascii="Times New Roman" w:hAnsi="Times New Roman" w:cs="Times New Roman"/>
          <w:sz w:val="28"/>
          <w:szCs w:val="28"/>
        </w:rPr>
        <w:t>автономных</w:t>
      </w:r>
      <w:r w:rsidRPr="00A01C63">
        <w:rPr>
          <w:rFonts w:ascii="Times New Roman" w:hAnsi="Times New Roman" w:cs="Times New Roman"/>
          <w:sz w:val="28"/>
          <w:szCs w:val="28"/>
        </w:rPr>
        <w:t xml:space="preserve"> учреждений </w:t>
      </w:r>
      <w:r>
        <w:rPr>
          <w:rFonts w:ascii="Times New Roman" w:hAnsi="Times New Roman" w:cs="Times New Roman"/>
          <w:sz w:val="28"/>
          <w:szCs w:val="28"/>
        </w:rPr>
        <w:t>Покровского сельсовета</w:t>
      </w:r>
      <w:r w:rsidRPr="003D3BA4">
        <w:rPr>
          <w:rFonts w:ascii="Times New Roman" w:hAnsi="Times New Roman" w:cs="Times New Roman"/>
          <w:sz w:val="28"/>
          <w:szCs w:val="28"/>
        </w:rPr>
        <w:t xml:space="preserve"> </w:t>
      </w:r>
      <w:r w:rsidRPr="00A01C63">
        <w:rPr>
          <w:rFonts w:ascii="Times New Roman" w:hAnsi="Times New Roman" w:cs="Times New Roman"/>
          <w:sz w:val="28"/>
          <w:szCs w:val="28"/>
        </w:rPr>
        <w:t>Чановского района Новосибирской области</w:t>
      </w:r>
      <w:r w:rsidRPr="00A01C63">
        <w:rPr>
          <w:rFonts w:ascii="Times New Roman" w:hAnsi="Times New Roman" w:cs="Times New Roman"/>
          <w:bCs/>
          <w:sz w:val="28"/>
          <w:szCs w:val="28"/>
        </w:rPr>
        <w:t>:</w:t>
      </w:r>
    </w:p>
    <w:p w:rsidR="005E1DD4" w:rsidRPr="00E6584A" w:rsidRDefault="005E1DD4" w:rsidP="005E1DD4">
      <w:pPr>
        <w:pStyle w:val="ConsPlusNormal"/>
        <w:ind w:firstLine="540"/>
        <w:jc w:val="both"/>
      </w:pPr>
      <w:r w:rsidRPr="00247642">
        <w:rPr>
          <w:bCs/>
        </w:rPr>
        <w:t xml:space="preserve">1.1. </w:t>
      </w:r>
      <w:r w:rsidRPr="00E6584A">
        <w:t xml:space="preserve">В п.1.2. </w:t>
      </w:r>
      <w:r>
        <w:t xml:space="preserve">Порядка </w:t>
      </w:r>
      <w:r w:rsidRPr="00E6584A">
        <w:t xml:space="preserve">удалить абзац </w:t>
      </w:r>
      <w:r>
        <w:t xml:space="preserve">3 </w:t>
      </w:r>
      <w:r w:rsidRPr="00E6584A">
        <w:t xml:space="preserve">«Глава </w:t>
      </w:r>
      <w:r>
        <w:t>сельского поселения</w:t>
      </w:r>
      <w:r w:rsidRPr="00E6584A">
        <w:t xml:space="preserve"> – Глава</w:t>
      </w:r>
      <w:r w:rsidRPr="00930B11">
        <w:t xml:space="preserve"> </w:t>
      </w:r>
      <w:r>
        <w:t>Покровского сельсовета</w:t>
      </w:r>
      <w:r w:rsidRPr="00E6584A">
        <w:t xml:space="preserve"> Чановского района Новосибирской области;»</w:t>
      </w:r>
      <w:r>
        <w:t>.</w:t>
      </w:r>
    </w:p>
    <w:p w:rsidR="005E1DD4" w:rsidRPr="00E6584A" w:rsidRDefault="005E1DD4" w:rsidP="005E1DD4">
      <w:pPr>
        <w:pStyle w:val="ConsPlusTitle"/>
        <w:ind w:firstLine="708"/>
        <w:jc w:val="both"/>
        <w:rPr>
          <w:rFonts w:ascii="Times New Roman" w:hAnsi="Times New Roman" w:cs="Times New Roman"/>
          <w:b w:val="0"/>
          <w:sz w:val="28"/>
          <w:szCs w:val="28"/>
        </w:rPr>
      </w:pPr>
      <w:r w:rsidRPr="003D04AB">
        <w:rPr>
          <w:rFonts w:ascii="Times New Roman" w:hAnsi="Times New Roman" w:cs="Times New Roman"/>
          <w:b w:val="0"/>
          <w:bCs/>
          <w:sz w:val="28"/>
          <w:szCs w:val="28"/>
        </w:rPr>
        <w:t xml:space="preserve">1.2. </w:t>
      </w:r>
      <w:r w:rsidRPr="003D04AB">
        <w:rPr>
          <w:rFonts w:ascii="Times New Roman" w:hAnsi="Times New Roman" w:cs="Times New Roman"/>
          <w:b w:val="0"/>
          <w:sz w:val="28"/>
          <w:szCs w:val="28"/>
        </w:rPr>
        <w:t xml:space="preserve">В п.1.2. </w:t>
      </w:r>
      <w:r w:rsidRPr="00377250">
        <w:rPr>
          <w:rFonts w:ascii="Times New Roman" w:hAnsi="Times New Roman" w:cs="Times New Roman"/>
          <w:b w:val="0"/>
          <w:sz w:val="28"/>
          <w:szCs w:val="28"/>
        </w:rPr>
        <w:t>Порядка у</w:t>
      </w:r>
      <w:r w:rsidRPr="003D04AB">
        <w:rPr>
          <w:rFonts w:ascii="Times New Roman" w:hAnsi="Times New Roman" w:cs="Times New Roman"/>
          <w:b w:val="0"/>
          <w:sz w:val="28"/>
          <w:szCs w:val="28"/>
        </w:rPr>
        <w:t xml:space="preserve">далить абзац </w:t>
      </w:r>
      <w:r>
        <w:rPr>
          <w:rFonts w:ascii="Times New Roman" w:hAnsi="Times New Roman" w:cs="Times New Roman"/>
          <w:b w:val="0"/>
          <w:sz w:val="28"/>
          <w:szCs w:val="28"/>
        </w:rPr>
        <w:t xml:space="preserve">27 </w:t>
      </w:r>
      <w:r w:rsidRPr="003D04AB">
        <w:rPr>
          <w:rFonts w:ascii="Times New Roman" w:hAnsi="Times New Roman" w:cs="Times New Roman"/>
          <w:b w:val="0"/>
          <w:sz w:val="28"/>
          <w:szCs w:val="28"/>
        </w:rPr>
        <w:t xml:space="preserve">«методика - Методика </w:t>
      </w:r>
      <w:r w:rsidRPr="003D04AB">
        <w:rPr>
          <w:rFonts w:ascii="Times New Roman" w:hAnsi="Times New Roman" w:cs="Times New Roman"/>
          <w:b w:val="0"/>
          <w:sz w:val="28"/>
          <w:szCs w:val="28"/>
        </w:rPr>
        <w:lastRenderedPageBreak/>
        <w:t>функционирования</w:t>
      </w:r>
      <w:r w:rsidRPr="00E6584A">
        <w:rPr>
          <w:rFonts w:ascii="Times New Roman" w:hAnsi="Times New Roman" w:cs="Times New Roman"/>
          <w:b w:val="0"/>
          <w:sz w:val="28"/>
          <w:szCs w:val="28"/>
        </w:rPr>
        <w:t xml:space="preserve"> и использования автоматизированной информационной системы управления бюджетным процессом на муниципальном уровне.»</w:t>
      </w:r>
      <w:r>
        <w:rPr>
          <w:rFonts w:ascii="Times New Roman" w:hAnsi="Times New Roman" w:cs="Times New Roman"/>
          <w:b w:val="0"/>
          <w:sz w:val="28"/>
          <w:szCs w:val="28"/>
        </w:rPr>
        <w:t>.</w:t>
      </w:r>
    </w:p>
    <w:p w:rsidR="005E1DD4" w:rsidRDefault="005E1DD4" w:rsidP="005E1DD4">
      <w:pPr>
        <w:pStyle w:val="ConsPlusNormal"/>
        <w:ind w:firstLine="540"/>
        <w:jc w:val="both"/>
      </w:pPr>
      <w:r w:rsidRPr="001D0312">
        <w:rPr>
          <w:bCs/>
        </w:rPr>
        <w:t xml:space="preserve">1.3. </w:t>
      </w:r>
      <w:r w:rsidRPr="001D0312">
        <w:t xml:space="preserve">В п.1.2. </w:t>
      </w:r>
      <w:r>
        <w:t>Порядка</w:t>
      </w:r>
      <w:r w:rsidRPr="001D0312">
        <w:t xml:space="preserve"> абзац 1</w:t>
      </w:r>
      <w:r>
        <w:t>8</w:t>
      </w:r>
      <w:r w:rsidRPr="001D0312">
        <w:t xml:space="preserve"> изложить в следующей редакции</w:t>
      </w:r>
      <w:r>
        <w:t xml:space="preserve"> </w:t>
      </w:r>
      <w:r w:rsidRPr="00523051">
        <w:t>«учредитель - орган исполнительной власти</w:t>
      </w:r>
      <w:r>
        <w:t xml:space="preserve"> Чановского </w:t>
      </w:r>
      <w:r w:rsidRPr="00523051">
        <w:t>района Новосибирской области, осуществляющий в отношении муниципального бюджетного учреждения</w:t>
      </w:r>
      <w:r w:rsidRPr="00930B11">
        <w:rPr>
          <w:b/>
        </w:rPr>
        <w:t xml:space="preserve"> </w:t>
      </w:r>
      <w:r>
        <w:t>Покровского сельсовета Чановского</w:t>
      </w:r>
      <w:r w:rsidRPr="00523051">
        <w:t xml:space="preserve"> района Новосибирской области функции и полномочия учредителя;</w:t>
      </w:r>
      <w:r>
        <w:t>».</w:t>
      </w:r>
    </w:p>
    <w:p w:rsidR="005E1DD4" w:rsidRPr="00B00FD4" w:rsidRDefault="005E1DD4" w:rsidP="005E1DD4">
      <w:pPr>
        <w:pStyle w:val="ConsPlusNormal"/>
        <w:ind w:firstLine="540"/>
        <w:jc w:val="both"/>
      </w:pPr>
      <w:r w:rsidRPr="00B00FD4">
        <w:t xml:space="preserve">1.4. Приложение № 2.3. </w:t>
      </w:r>
      <w:r>
        <w:t>Порядка</w:t>
      </w:r>
      <w:r w:rsidRPr="00B00FD4">
        <w:t xml:space="preserve"> изложить в редакции приложения № 1 к настоящему постановлению.</w:t>
      </w:r>
    </w:p>
    <w:p w:rsidR="005E1DD4" w:rsidRPr="003D3BA4" w:rsidRDefault="005E1DD4" w:rsidP="005E1DD4">
      <w:pPr>
        <w:pStyle w:val="ConsPlusNormal"/>
        <w:ind w:firstLine="540"/>
        <w:jc w:val="both"/>
      </w:pPr>
      <w:r w:rsidRPr="00527670">
        <w:t>2. Опубликовать наст</w:t>
      </w:r>
      <w:r w:rsidRPr="00247642">
        <w:t>оящее</w:t>
      </w:r>
      <w:r w:rsidRPr="003D3BA4">
        <w:t xml:space="preserve"> постановление в периодическом печатном издании </w:t>
      </w:r>
      <w:r w:rsidRPr="00BC29FE">
        <w:t>«Покровский вестник»</w:t>
      </w:r>
      <w:r>
        <w:t xml:space="preserve"> </w:t>
      </w:r>
      <w:r w:rsidRPr="003D3BA4">
        <w:t xml:space="preserve">органов местного самоуправления </w:t>
      </w:r>
      <w:r>
        <w:t xml:space="preserve">администрации Покровского сельсовета </w:t>
      </w:r>
      <w:r w:rsidRPr="003D3BA4">
        <w:t xml:space="preserve">Чановского района Новосибирской области и разместить на официальном сайте органов местного самоуправления </w:t>
      </w:r>
      <w:r>
        <w:t xml:space="preserve">администрации Покровского сельсовета </w:t>
      </w:r>
      <w:r w:rsidRPr="003D3BA4">
        <w:t>Чановского района Новосибирской области.</w:t>
      </w:r>
    </w:p>
    <w:p w:rsidR="005E1DD4" w:rsidRPr="003D3BA4" w:rsidRDefault="005E1DD4" w:rsidP="005E1DD4">
      <w:pPr>
        <w:widowControl w:val="0"/>
        <w:autoSpaceDE w:val="0"/>
        <w:autoSpaceDN w:val="0"/>
        <w:adjustRightInd w:val="0"/>
        <w:spacing w:after="0" w:line="240" w:lineRule="auto"/>
        <w:ind w:right="-2" w:firstLine="851"/>
        <w:jc w:val="both"/>
        <w:rPr>
          <w:rFonts w:ascii="Times New Roman" w:hAnsi="Times New Roman" w:cs="Times New Roman"/>
          <w:sz w:val="28"/>
          <w:szCs w:val="28"/>
        </w:rPr>
      </w:pPr>
      <w:r w:rsidRPr="003D3BA4">
        <w:rPr>
          <w:rFonts w:ascii="Times New Roman" w:hAnsi="Times New Roman" w:cs="Times New Roman"/>
          <w:sz w:val="28"/>
          <w:szCs w:val="28"/>
        </w:rPr>
        <w:t xml:space="preserve">3. Контроль за исполнением настоящего постановления возложить на </w:t>
      </w:r>
      <w:r>
        <w:rPr>
          <w:rFonts w:ascii="Times New Roman" w:hAnsi="Times New Roman" w:cs="Times New Roman"/>
          <w:sz w:val="28"/>
          <w:szCs w:val="28"/>
        </w:rPr>
        <w:t>себя.</w:t>
      </w:r>
      <w:r w:rsidRPr="003D3BA4">
        <w:rPr>
          <w:rFonts w:ascii="Times New Roman" w:hAnsi="Times New Roman" w:cs="Times New Roman"/>
          <w:sz w:val="28"/>
          <w:szCs w:val="28"/>
        </w:rPr>
        <w:t xml:space="preserve"> </w:t>
      </w:r>
    </w:p>
    <w:p w:rsidR="005E1DD4" w:rsidRPr="003D3BA4" w:rsidRDefault="005E1DD4" w:rsidP="005E1DD4">
      <w:pPr>
        <w:pStyle w:val="a6"/>
        <w:spacing w:after="0"/>
        <w:jc w:val="both"/>
        <w:rPr>
          <w:sz w:val="28"/>
          <w:szCs w:val="28"/>
        </w:rPr>
      </w:pPr>
    </w:p>
    <w:p w:rsidR="005E1DD4" w:rsidRDefault="005E1DD4" w:rsidP="005E1DD4">
      <w:pPr>
        <w:pStyle w:val="a6"/>
        <w:spacing w:after="0"/>
        <w:jc w:val="both"/>
        <w:rPr>
          <w:sz w:val="28"/>
          <w:szCs w:val="28"/>
        </w:rPr>
      </w:pPr>
      <w:r w:rsidRPr="003D3BA4">
        <w:rPr>
          <w:sz w:val="28"/>
          <w:szCs w:val="28"/>
        </w:rPr>
        <w:t>Глав</w:t>
      </w:r>
      <w:r>
        <w:rPr>
          <w:sz w:val="28"/>
          <w:szCs w:val="28"/>
        </w:rPr>
        <w:t>а</w:t>
      </w:r>
      <w:r w:rsidRPr="00930B11">
        <w:rPr>
          <w:b/>
          <w:sz w:val="28"/>
          <w:szCs w:val="28"/>
        </w:rPr>
        <w:t xml:space="preserve"> </w:t>
      </w:r>
      <w:r w:rsidRPr="00BC29FE">
        <w:rPr>
          <w:sz w:val="28"/>
          <w:szCs w:val="28"/>
        </w:rPr>
        <w:t>Покровского сельсовета</w:t>
      </w:r>
      <w:r w:rsidRPr="003D3BA4">
        <w:rPr>
          <w:sz w:val="28"/>
          <w:szCs w:val="28"/>
        </w:rPr>
        <w:t xml:space="preserve"> </w:t>
      </w:r>
    </w:p>
    <w:p w:rsidR="005E1DD4" w:rsidRPr="003D3BA4" w:rsidRDefault="005E1DD4" w:rsidP="005E1DD4">
      <w:pPr>
        <w:pStyle w:val="a6"/>
        <w:spacing w:after="0"/>
        <w:jc w:val="both"/>
        <w:rPr>
          <w:sz w:val="28"/>
          <w:szCs w:val="28"/>
        </w:rPr>
      </w:pPr>
      <w:r w:rsidRPr="003D3BA4">
        <w:rPr>
          <w:sz w:val="28"/>
          <w:szCs w:val="28"/>
        </w:rPr>
        <w:t>Чановского района</w:t>
      </w:r>
    </w:p>
    <w:p w:rsidR="005E1DD4" w:rsidRPr="003D3BA4" w:rsidRDefault="005E1DD4" w:rsidP="005E1DD4">
      <w:pPr>
        <w:pStyle w:val="a6"/>
        <w:spacing w:after="0"/>
        <w:jc w:val="both"/>
        <w:rPr>
          <w:sz w:val="28"/>
          <w:szCs w:val="28"/>
        </w:rPr>
      </w:pPr>
      <w:r>
        <w:rPr>
          <w:sz w:val="28"/>
          <w:szCs w:val="28"/>
        </w:rPr>
        <w:t>Новосибирской области</w:t>
      </w:r>
      <w:r>
        <w:rPr>
          <w:sz w:val="28"/>
          <w:szCs w:val="28"/>
        </w:rPr>
        <w:tab/>
      </w:r>
      <w:r>
        <w:rPr>
          <w:sz w:val="28"/>
          <w:szCs w:val="28"/>
        </w:rPr>
        <w:tab/>
      </w:r>
      <w:r>
        <w:rPr>
          <w:sz w:val="28"/>
          <w:szCs w:val="28"/>
        </w:rPr>
        <w:tab/>
      </w:r>
      <w:r>
        <w:rPr>
          <w:sz w:val="28"/>
          <w:szCs w:val="28"/>
        </w:rPr>
        <w:tab/>
      </w:r>
      <w:r>
        <w:rPr>
          <w:sz w:val="28"/>
          <w:szCs w:val="28"/>
        </w:rPr>
        <w:tab/>
      </w:r>
      <w:r w:rsidRPr="003D3BA4">
        <w:rPr>
          <w:sz w:val="28"/>
          <w:szCs w:val="28"/>
        </w:rPr>
        <w:tab/>
      </w:r>
      <w:r>
        <w:rPr>
          <w:sz w:val="28"/>
          <w:szCs w:val="28"/>
        </w:rPr>
        <w:t xml:space="preserve">      Семченко П.В.</w:t>
      </w: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Default="005E1DD4" w:rsidP="005E1DD4">
      <w:pPr>
        <w:pStyle w:val="ConsPlusTitle"/>
        <w:jc w:val="right"/>
        <w:rPr>
          <w:rFonts w:ascii="Times New Roman" w:hAnsi="Times New Roman" w:cs="Times New Roman"/>
        </w:rPr>
      </w:pPr>
    </w:p>
    <w:p w:rsidR="005E1DD4" w:rsidRPr="00BC29FE" w:rsidRDefault="005E1DD4" w:rsidP="005E1DD4">
      <w:pPr>
        <w:pStyle w:val="ConsPlusTitle"/>
        <w:jc w:val="right"/>
        <w:rPr>
          <w:rFonts w:ascii="Times New Roman" w:hAnsi="Times New Roman" w:cs="Times New Roman"/>
          <w:sz w:val="28"/>
          <w:szCs w:val="28"/>
        </w:rPr>
      </w:pPr>
    </w:p>
    <w:p w:rsidR="005E1DD4" w:rsidRPr="00BC29FE" w:rsidRDefault="005E1DD4" w:rsidP="005E1DD4">
      <w:pPr>
        <w:pStyle w:val="ConsPlusTitle"/>
        <w:jc w:val="right"/>
        <w:rPr>
          <w:rFonts w:ascii="Times New Roman" w:hAnsi="Times New Roman" w:cs="Times New Roman"/>
          <w:sz w:val="28"/>
          <w:szCs w:val="28"/>
        </w:rPr>
      </w:pPr>
      <w:r w:rsidRPr="00BC29FE">
        <w:rPr>
          <w:rFonts w:ascii="Times New Roman" w:hAnsi="Times New Roman" w:cs="Times New Roman"/>
          <w:sz w:val="28"/>
          <w:szCs w:val="28"/>
        </w:rPr>
        <w:t>Утвержден</w:t>
      </w:r>
    </w:p>
    <w:p w:rsidR="005E1DD4" w:rsidRPr="00BC29FE" w:rsidRDefault="005E1DD4" w:rsidP="005E1DD4">
      <w:pPr>
        <w:pStyle w:val="ConsPlusTitle"/>
        <w:jc w:val="right"/>
        <w:rPr>
          <w:rFonts w:ascii="Times New Roman" w:hAnsi="Times New Roman" w:cs="Times New Roman"/>
          <w:sz w:val="28"/>
          <w:szCs w:val="28"/>
        </w:rPr>
      </w:pPr>
      <w:r w:rsidRPr="00BC29FE">
        <w:rPr>
          <w:rFonts w:ascii="Times New Roman" w:hAnsi="Times New Roman" w:cs="Times New Roman"/>
          <w:sz w:val="28"/>
          <w:szCs w:val="28"/>
        </w:rPr>
        <w:t>Постановлением</w:t>
      </w:r>
    </w:p>
    <w:p w:rsidR="005E1DD4" w:rsidRPr="00BC29FE" w:rsidRDefault="005E1DD4" w:rsidP="005E1DD4">
      <w:pPr>
        <w:pStyle w:val="ConsPlusTitle"/>
        <w:jc w:val="right"/>
        <w:rPr>
          <w:rFonts w:ascii="Times New Roman" w:hAnsi="Times New Roman" w:cs="Times New Roman"/>
          <w:sz w:val="28"/>
          <w:szCs w:val="28"/>
        </w:rPr>
      </w:pPr>
      <w:r w:rsidRPr="00BC29FE">
        <w:rPr>
          <w:rFonts w:ascii="Times New Roman" w:hAnsi="Times New Roman" w:cs="Times New Roman"/>
          <w:sz w:val="28"/>
          <w:szCs w:val="28"/>
        </w:rPr>
        <w:t>администрации Покровского сельсовета</w:t>
      </w:r>
    </w:p>
    <w:p w:rsidR="005E1DD4" w:rsidRPr="00BC29FE" w:rsidRDefault="005E1DD4" w:rsidP="005E1DD4">
      <w:pPr>
        <w:pStyle w:val="ConsPlusTitle"/>
        <w:jc w:val="right"/>
        <w:rPr>
          <w:rFonts w:ascii="Times New Roman" w:hAnsi="Times New Roman" w:cs="Times New Roman"/>
          <w:sz w:val="28"/>
          <w:szCs w:val="28"/>
        </w:rPr>
      </w:pPr>
      <w:r w:rsidRPr="00BC29FE">
        <w:rPr>
          <w:rFonts w:ascii="Times New Roman" w:hAnsi="Times New Roman" w:cs="Times New Roman"/>
          <w:sz w:val="28"/>
          <w:szCs w:val="28"/>
        </w:rPr>
        <w:lastRenderedPageBreak/>
        <w:t>Чановского района</w:t>
      </w:r>
    </w:p>
    <w:p w:rsidR="005E1DD4" w:rsidRPr="00BC29FE" w:rsidRDefault="005E1DD4" w:rsidP="005E1DD4">
      <w:pPr>
        <w:pStyle w:val="ConsPlusTitle"/>
        <w:jc w:val="right"/>
        <w:rPr>
          <w:rFonts w:ascii="Times New Roman" w:hAnsi="Times New Roman" w:cs="Times New Roman"/>
          <w:sz w:val="28"/>
          <w:szCs w:val="28"/>
        </w:rPr>
      </w:pPr>
      <w:r w:rsidRPr="00BC29FE">
        <w:rPr>
          <w:rFonts w:ascii="Times New Roman" w:hAnsi="Times New Roman" w:cs="Times New Roman"/>
          <w:sz w:val="28"/>
          <w:szCs w:val="28"/>
        </w:rPr>
        <w:t>Новосибирской области</w:t>
      </w:r>
    </w:p>
    <w:p w:rsidR="005E1DD4" w:rsidRPr="00BC29FE" w:rsidRDefault="005E1DD4" w:rsidP="005E1DD4">
      <w:pPr>
        <w:pStyle w:val="ConsPlusTitle"/>
        <w:jc w:val="center"/>
        <w:rPr>
          <w:rFonts w:ascii="Times New Roman" w:hAnsi="Times New Roman" w:cs="Times New Roman"/>
          <w:sz w:val="28"/>
          <w:szCs w:val="28"/>
        </w:rPr>
      </w:pPr>
      <w:r w:rsidRPr="00BC29FE">
        <w:rPr>
          <w:rFonts w:ascii="Times New Roman" w:hAnsi="Times New Roman" w:cs="Times New Roman"/>
          <w:sz w:val="28"/>
          <w:szCs w:val="28"/>
        </w:rPr>
        <w:t xml:space="preserve">                                                                                                                   от 25.07.2019 г . N 40-д</w:t>
      </w:r>
    </w:p>
    <w:p w:rsidR="005E1DD4" w:rsidRPr="00BC29FE" w:rsidRDefault="005E1DD4" w:rsidP="005E1DD4">
      <w:pPr>
        <w:pStyle w:val="ConsPlusTitle"/>
        <w:jc w:val="center"/>
        <w:rPr>
          <w:rFonts w:ascii="Times New Roman" w:hAnsi="Times New Roman" w:cs="Times New Roman"/>
          <w:sz w:val="28"/>
          <w:szCs w:val="28"/>
        </w:rPr>
      </w:pPr>
    </w:p>
    <w:p w:rsidR="005E1DD4" w:rsidRPr="00BC29FE" w:rsidRDefault="005E1DD4" w:rsidP="005E1DD4">
      <w:pPr>
        <w:pStyle w:val="ConsPlusTitle"/>
        <w:jc w:val="center"/>
        <w:rPr>
          <w:rFonts w:ascii="Times New Roman" w:hAnsi="Times New Roman" w:cs="Times New Roman"/>
          <w:sz w:val="28"/>
          <w:szCs w:val="28"/>
        </w:rPr>
      </w:pPr>
      <w:r w:rsidRPr="00BC29FE">
        <w:rPr>
          <w:rFonts w:ascii="Times New Roman" w:hAnsi="Times New Roman" w:cs="Times New Roman"/>
          <w:sz w:val="28"/>
          <w:szCs w:val="28"/>
        </w:rPr>
        <w:t>ПОРЯДОК</w:t>
      </w:r>
    </w:p>
    <w:p w:rsidR="005E1DD4" w:rsidRPr="00BC29FE" w:rsidRDefault="005E1DD4" w:rsidP="005E1DD4">
      <w:pPr>
        <w:pStyle w:val="ConsPlusTitle"/>
        <w:jc w:val="center"/>
        <w:rPr>
          <w:rFonts w:ascii="Times New Roman" w:hAnsi="Times New Roman" w:cs="Times New Roman"/>
          <w:sz w:val="28"/>
          <w:szCs w:val="28"/>
        </w:rPr>
      </w:pPr>
      <w:r w:rsidRPr="00BC29FE">
        <w:rPr>
          <w:rFonts w:ascii="Times New Roman" w:hAnsi="Times New Roman" w:cs="Times New Roman"/>
          <w:sz w:val="28"/>
          <w:szCs w:val="28"/>
        </w:rPr>
        <w:t>ОТКРЫТИЯ И ВЕДЕНИЯ ЛИЦЕВЫХ СЧЕТОВ МУНИЦИПАЛЬНЫХ АВТОНОМНЫХ</w:t>
      </w:r>
    </w:p>
    <w:p w:rsidR="005E1DD4" w:rsidRPr="00BC29FE" w:rsidRDefault="005E1DD4" w:rsidP="005E1DD4">
      <w:pPr>
        <w:pStyle w:val="ConsPlusTitle"/>
        <w:jc w:val="center"/>
        <w:rPr>
          <w:rFonts w:ascii="Times New Roman" w:hAnsi="Times New Roman" w:cs="Times New Roman"/>
          <w:sz w:val="28"/>
          <w:szCs w:val="28"/>
        </w:rPr>
      </w:pPr>
      <w:r w:rsidRPr="00BC29FE">
        <w:rPr>
          <w:rFonts w:ascii="Times New Roman" w:hAnsi="Times New Roman" w:cs="Times New Roman"/>
          <w:sz w:val="28"/>
          <w:szCs w:val="28"/>
        </w:rPr>
        <w:t xml:space="preserve">УЧРЕЖДЕНИЙ ПОКРОВСКОГО СЕЛЬСОВЕТА ЧАНОВСКОГО РАЙОНА НОВОСИБИРСКОЙ ОБЛАСТИ </w:t>
      </w:r>
    </w:p>
    <w:p w:rsidR="005E1DD4" w:rsidRPr="00BC29FE" w:rsidRDefault="005E1DD4" w:rsidP="005E1DD4">
      <w:pPr>
        <w:pStyle w:val="ConsPlusTitle"/>
        <w:jc w:val="center"/>
        <w:rPr>
          <w:rFonts w:ascii="Times New Roman" w:hAnsi="Times New Roman" w:cs="Times New Roman"/>
          <w:sz w:val="28"/>
          <w:szCs w:val="28"/>
        </w:rPr>
      </w:pPr>
    </w:p>
    <w:p w:rsidR="005E1DD4" w:rsidRPr="00BC29FE" w:rsidRDefault="005E1DD4" w:rsidP="005E1DD4">
      <w:pPr>
        <w:pStyle w:val="ConsPlusTitle"/>
        <w:jc w:val="center"/>
        <w:rPr>
          <w:rFonts w:ascii="Times New Roman" w:hAnsi="Times New Roman" w:cs="Times New Roman"/>
          <w:sz w:val="28"/>
          <w:szCs w:val="28"/>
        </w:rPr>
      </w:pPr>
    </w:p>
    <w:p w:rsidR="005E1DD4" w:rsidRPr="00BC29FE" w:rsidRDefault="005E1DD4" w:rsidP="005E1DD4">
      <w:pPr>
        <w:pStyle w:val="ConsPlusTitle"/>
        <w:jc w:val="center"/>
        <w:rPr>
          <w:rFonts w:ascii="Times New Roman" w:hAnsi="Times New Roman" w:cs="Times New Roman"/>
          <w:sz w:val="28"/>
          <w:szCs w:val="28"/>
        </w:rPr>
      </w:pPr>
    </w:p>
    <w:p w:rsidR="005E1DD4" w:rsidRPr="00BC29FE" w:rsidRDefault="005E1DD4" w:rsidP="005E1DD4">
      <w:pPr>
        <w:pStyle w:val="ConsPlusNormal"/>
        <w:jc w:val="center"/>
        <w:outlineLvl w:val="1"/>
      </w:pPr>
      <w:r w:rsidRPr="00BC29FE">
        <w:t>1. Общие положения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 xml:space="preserve">1.1. Настоящий Порядок открытия и ведения лицевых счетов муниципальных автономных учреждений </w:t>
      </w:r>
      <w:bookmarkStart w:id="242" w:name="_Hlk23821805"/>
      <w:r w:rsidRPr="00BC29FE">
        <w:t xml:space="preserve">Покровского сельсовета Чановского </w:t>
      </w:r>
      <w:bookmarkEnd w:id="242"/>
      <w:r w:rsidRPr="00BC29FE">
        <w:t xml:space="preserve">района Новосибирской области (далее - Порядок) разработан в соответствии с Федеральным </w:t>
      </w:r>
      <w:hyperlink r:id="rId108" w:history="1">
        <w:r w:rsidRPr="00BC29FE">
          <w:rPr>
            <w:color w:val="0000FF"/>
          </w:rPr>
          <w:t>законом</w:t>
        </w:r>
      </w:hyperlink>
      <w:r w:rsidRPr="00BC29FE">
        <w:t xml:space="preserve"> от 03.11.2006 N 174-ФЗ "Об автономных учреждениях" и устанавливает правила открытия и ведения лицевых счетов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1.2. В целях настоящего Порядка используются следующие понятия, термины и сокращения:</w:t>
      </w:r>
    </w:p>
    <w:p w:rsidR="005E1DD4" w:rsidRPr="00BC29FE" w:rsidRDefault="005E1DD4" w:rsidP="005E1DD4">
      <w:pPr>
        <w:pStyle w:val="ConsPlusNormal"/>
        <w:spacing w:before="220"/>
        <w:ind w:firstLine="540"/>
        <w:jc w:val="both"/>
      </w:pPr>
      <w:r w:rsidRPr="00BC29FE">
        <w:t xml:space="preserve">Администрация – администрация Покровского сельсовета Чановского  района Новосибирской области, либо уполномоченный сотрудник; </w:t>
      </w:r>
    </w:p>
    <w:p w:rsidR="005E1DD4" w:rsidRPr="00BC29FE" w:rsidRDefault="005E1DD4" w:rsidP="005E1DD4">
      <w:pPr>
        <w:pStyle w:val="ConsPlusNormal"/>
        <w:spacing w:before="220"/>
        <w:ind w:firstLine="540"/>
        <w:jc w:val="both"/>
      </w:pPr>
      <w:r w:rsidRPr="00BC29FE">
        <w:t>клиент - муниципальное автономное учреждение Покровского сельсовета Чановского  района Новосибирской области, которому в соответствии с настоящим Порядком открыт лицевой счет в Администрации;</w:t>
      </w:r>
    </w:p>
    <w:p w:rsidR="005E1DD4" w:rsidRPr="00BC29FE" w:rsidRDefault="005E1DD4" w:rsidP="005E1DD4">
      <w:pPr>
        <w:pStyle w:val="ConsPlusNormal"/>
        <w:spacing w:before="220"/>
        <w:ind w:firstLine="540"/>
        <w:jc w:val="both"/>
      </w:pPr>
      <w:r w:rsidRPr="00BC29FE">
        <w:t>обособленное подразделение - созданное в соответствии с уставными документами клиента, территориально обособленное от него структурное подразделение, действующее на основании утвержденного клиентом положения, наделенное имуществом, находящимся в оперативном управлении клиента.</w:t>
      </w:r>
    </w:p>
    <w:p w:rsidR="005E1DD4" w:rsidRPr="00BC29FE" w:rsidRDefault="005E1DD4" w:rsidP="005E1DD4">
      <w:pPr>
        <w:pStyle w:val="ConsPlusNormal"/>
        <w:spacing w:before="220"/>
        <w:ind w:firstLine="540"/>
        <w:jc w:val="both"/>
      </w:pPr>
      <w:r w:rsidRPr="00BC29FE">
        <w:lastRenderedPageBreak/>
        <w:t>На обособленное подразделение, наделенное клиентом обязанностью ведения бухгалтерского учета, в целях настоящего Порядка распространяется понятие "клиент";</w:t>
      </w:r>
    </w:p>
    <w:p w:rsidR="005E1DD4" w:rsidRPr="00BC29FE" w:rsidRDefault="005E1DD4" w:rsidP="005E1DD4">
      <w:pPr>
        <w:pStyle w:val="ConsPlusNormal"/>
        <w:spacing w:before="220"/>
        <w:ind w:firstLine="540"/>
        <w:jc w:val="both"/>
      </w:pPr>
      <w:r w:rsidRPr="00BC29FE">
        <w:t>дело клиента - оформленные в отдельное дело документы, необходимые для открытия, переоформления и закрытия клиентом лицевых счетов в Администрации;</w:t>
      </w:r>
    </w:p>
    <w:p w:rsidR="005E1DD4" w:rsidRPr="00BC29FE" w:rsidRDefault="005E1DD4" w:rsidP="005E1DD4">
      <w:pPr>
        <w:pStyle w:val="ConsPlusNormal"/>
        <w:spacing w:before="220"/>
        <w:ind w:firstLine="540"/>
        <w:jc w:val="both"/>
      </w:pPr>
      <w:r w:rsidRPr="00BC29FE">
        <w:t>лицевой счет - регистр аналитического учета, предназначенный для отражения операций клиентов, связанных с принятием обязательств, кассовыми поступлениями и кассовыми выплатами соответствующих средств;</w:t>
      </w:r>
    </w:p>
    <w:p w:rsidR="005E1DD4" w:rsidRPr="00BC29FE" w:rsidRDefault="005E1DD4" w:rsidP="005E1DD4">
      <w:pPr>
        <w:pStyle w:val="ConsPlusNormal"/>
        <w:spacing w:before="220"/>
        <w:ind w:firstLine="540"/>
        <w:jc w:val="both"/>
      </w:pPr>
      <w:r w:rsidRPr="00BC29FE">
        <w:t>выписка из лицевого счета - документ, содержащий информацию о каждой операции, отраженной на лицевом счете на указанную дату в разрезе документов, и остатках соответствующих показателей на лицевом счете на начало и конец дня;</w:t>
      </w:r>
    </w:p>
    <w:p w:rsidR="005E1DD4" w:rsidRPr="00BC29FE" w:rsidRDefault="005E1DD4" w:rsidP="005E1DD4">
      <w:pPr>
        <w:pStyle w:val="ConsPlusNormal"/>
        <w:spacing w:before="220"/>
        <w:ind w:firstLine="540"/>
        <w:jc w:val="both"/>
      </w:pPr>
      <w:r w:rsidRPr="00BC29FE">
        <w:t>приложение к выписке из лицевого счета - документы, содержащие информацию об операциях, отраженных на лицевом счете, на указанную дату, сгруппированные по определенным признакам;</w:t>
      </w:r>
    </w:p>
    <w:p w:rsidR="005E1DD4" w:rsidRPr="00BC29FE" w:rsidRDefault="005E1DD4" w:rsidP="005E1DD4">
      <w:pPr>
        <w:pStyle w:val="ConsPlusNormal"/>
        <w:spacing w:before="220"/>
        <w:ind w:firstLine="540"/>
        <w:jc w:val="both"/>
      </w:pPr>
      <w:r w:rsidRPr="00BC29FE">
        <w:t>отдел учета и отчетности – отдел учета и отчетности администрации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карточка образцов подписей - документ с образцами подписей должностных лиц, имеющих право подписи платежных и иных документов при совершении операций по лицевым счетам клиента;</w:t>
      </w:r>
    </w:p>
    <w:p w:rsidR="005E1DD4" w:rsidRPr="00BC29FE" w:rsidRDefault="005E1DD4" w:rsidP="005E1DD4">
      <w:pPr>
        <w:pStyle w:val="ConsPlusNormal"/>
        <w:spacing w:before="220"/>
        <w:ind w:firstLine="540"/>
        <w:jc w:val="both"/>
      </w:pPr>
      <w:r w:rsidRPr="00BC29FE">
        <w:t>балансовые счета - банковские счета, открываемые в кредитных организациях Управлением Федерального казначейства по Новосибирской области либо Администрацией, на которых ведутся лицевые счета клиентов;</w:t>
      </w:r>
    </w:p>
    <w:p w:rsidR="005E1DD4" w:rsidRPr="00BC29FE" w:rsidRDefault="005E1DD4" w:rsidP="005E1DD4">
      <w:pPr>
        <w:pStyle w:val="ConsPlusNormal"/>
        <w:spacing w:before="220"/>
        <w:ind w:firstLine="540"/>
        <w:jc w:val="both"/>
      </w:pPr>
      <w:r w:rsidRPr="00BC29FE">
        <w:t>АС "Бюджет" - автоматизированная система планирования, исполнения бюджета, бюджетного учета и анализа исполнения бюджетов в финансовых органах;</w:t>
      </w:r>
    </w:p>
    <w:p w:rsidR="005E1DD4" w:rsidRPr="00BC29FE" w:rsidRDefault="005E1DD4" w:rsidP="005E1DD4">
      <w:pPr>
        <w:pStyle w:val="ConsPlusNormal"/>
        <w:spacing w:before="220"/>
        <w:ind w:firstLine="540"/>
        <w:jc w:val="both"/>
      </w:pPr>
      <w:r w:rsidRPr="00BC29FE">
        <w:t>АС "УРМ" - автоматизированное удаленное рабочее место клиента в АС "Бюджет";</w:t>
      </w:r>
    </w:p>
    <w:p w:rsidR="005E1DD4" w:rsidRPr="00BC29FE" w:rsidRDefault="005E1DD4" w:rsidP="005E1DD4">
      <w:pPr>
        <w:pStyle w:val="ConsPlusNormal"/>
        <w:spacing w:before="220"/>
        <w:ind w:firstLine="540"/>
        <w:jc w:val="both"/>
      </w:pPr>
      <w:r w:rsidRPr="00BC29FE">
        <w:lastRenderedPageBreak/>
        <w:t>пакет отчетных форм - файл, содержащий электронные документы, формируемые по лицевому счету клиента сотрудником казначейского управления и подписанные электронной подписью (далее - ЭП);</w:t>
      </w:r>
    </w:p>
    <w:p w:rsidR="005E1DD4" w:rsidRPr="00BC29FE" w:rsidRDefault="005E1DD4" w:rsidP="005E1DD4">
      <w:pPr>
        <w:pStyle w:val="ConsPlusNormal"/>
        <w:spacing w:before="220"/>
        <w:ind w:firstLine="540"/>
        <w:jc w:val="both"/>
      </w:pPr>
      <w:r w:rsidRPr="00BC29FE">
        <w:t>графический файл - файл произвольного формата, прикрепляемый клиентом к электронному документу (платежное поручение, сведения об обязательстве, сведения о документах, подтверждающих возникновение денежных обязательств, уведомление об уточнении вида и принадлежности платежа и т.п.) и содержащий изображение документа, полученное в результате сканирования бумажного оригинала документа;</w:t>
      </w:r>
    </w:p>
    <w:p w:rsidR="005E1DD4" w:rsidRPr="00BC29FE" w:rsidRDefault="005E1DD4" w:rsidP="005E1DD4">
      <w:pPr>
        <w:pStyle w:val="ConsPlusNormal"/>
        <w:spacing w:before="220"/>
        <w:ind w:firstLine="540"/>
        <w:jc w:val="both"/>
      </w:pPr>
      <w:r w:rsidRPr="00BC29FE">
        <w:t>учредитель - орган исполнительной власти Покровского сельсовета Чановского  района Новосибирской области, осуществляющий в отношении муниципального автономного учреждения Покровского сельсовета Чановского  района Новосибирской области функции и полномочия учредителя;</w:t>
      </w:r>
    </w:p>
    <w:p w:rsidR="005E1DD4" w:rsidRPr="00BC29FE" w:rsidRDefault="005E1DD4" w:rsidP="005E1DD4">
      <w:pPr>
        <w:pStyle w:val="ConsPlusNormal"/>
        <w:spacing w:before="220"/>
        <w:ind w:firstLine="540"/>
        <w:jc w:val="both"/>
      </w:pPr>
      <w:r w:rsidRPr="00BC29FE">
        <w:t>КОСГУ - классификация операций сектора государственного управления;</w:t>
      </w:r>
    </w:p>
    <w:p w:rsidR="005E1DD4" w:rsidRPr="00BC29FE" w:rsidRDefault="005E1DD4" w:rsidP="005E1DD4">
      <w:pPr>
        <w:pStyle w:val="ConsPlusNormal"/>
        <w:spacing w:before="220"/>
        <w:ind w:firstLine="540"/>
        <w:jc w:val="both"/>
      </w:pPr>
      <w:r w:rsidRPr="00BC29FE">
        <w:t xml:space="preserve">Коды аналитической группы подвида доходов бюджетов - коды группировки доходов бюджетов бюджетной системы Российской Федерации по виду финансовых операций, относящихся к доходам, указываемые в 18 - 20 разрядах структуры двадцатизначного кода классификации доходов бюджетов в соответствии с </w:t>
      </w:r>
      <w:hyperlink r:id="rId109" w:history="1">
        <w:r w:rsidRPr="00BC29FE">
          <w:rPr>
            <w:color w:val="0000FF"/>
          </w:rPr>
          <w:t>Указаниями</w:t>
        </w:r>
      </w:hyperlink>
      <w:r w:rsidRPr="00BC29FE">
        <w:t xml:space="preserve"> о порядке применения бюджетной классификации Российской Федерации, утвержденными приказом Минфина России от 01.07.2013 N 65н "Об утверждении Указаний о порядке применения бюджетной классификации Российской Федерации";</w:t>
      </w:r>
    </w:p>
    <w:p w:rsidR="005E1DD4" w:rsidRPr="00BC29FE" w:rsidRDefault="005E1DD4" w:rsidP="005E1DD4">
      <w:pPr>
        <w:pStyle w:val="ConsPlusNormal"/>
        <w:spacing w:before="220"/>
        <w:ind w:firstLine="540"/>
        <w:jc w:val="both"/>
      </w:pPr>
      <w:r w:rsidRPr="00BC29FE">
        <w:t xml:space="preserve">КВР - коды видов расходов бюджетов бюджетной системы Российской Федерации, указываемые в 18 - 20 разрядах структуры двадцатизначного кода классификации расходов бюджетов в соответствии с </w:t>
      </w:r>
      <w:hyperlink r:id="rId110" w:history="1">
        <w:r w:rsidRPr="00BC29FE">
          <w:rPr>
            <w:color w:val="0000FF"/>
          </w:rPr>
          <w:t>Указаниями</w:t>
        </w:r>
      </w:hyperlink>
      <w:r w:rsidRPr="00BC29FE">
        <w:t xml:space="preserve"> о порядке применения бюджетной классификации Российской Федерации, утвержденными приказом Минфина России от 01.07.2013 N 65н "Об утверждении Указаний о порядке применения бюджетной классификации Российской Федерации";</w:t>
      </w:r>
    </w:p>
    <w:p w:rsidR="005E1DD4" w:rsidRPr="00BC29FE" w:rsidRDefault="005E1DD4" w:rsidP="005E1DD4">
      <w:pPr>
        <w:pStyle w:val="ConsPlusNormal"/>
        <w:spacing w:before="220"/>
        <w:ind w:firstLine="540"/>
        <w:jc w:val="both"/>
      </w:pPr>
      <w:r w:rsidRPr="00BC29FE">
        <w:t>ФХД - финансово-хозяйственная деятельность;</w:t>
      </w:r>
    </w:p>
    <w:p w:rsidR="005E1DD4" w:rsidRPr="00BC29FE" w:rsidRDefault="005E1DD4" w:rsidP="005E1DD4">
      <w:pPr>
        <w:pStyle w:val="ConsPlusNormal"/>
        <w:spacing w:before="220"/>
        <w:ind w:firstLine="540"/>
        <w:jc w:val="both"/>
      </w:pPr>
      <w:r w:rsidRPr="00BC29FE">
        <w:t>ГИСЗ НСО - государственная информационная система в сфере закупок Новосибирской области;</w:t>
      </w:r>
    </w:p>
    <w:p w:rsidR="005E1DD4" w:rsidRPr="00BC29FE" w:rsidRDefault="005E1DD4" w:rsidP="005E1DD4">
      <w:pPr>
        <w:pStyle w:val="ConsPlusNormal"/>
        <w:spacing w:before="220"/>
        <w:ind w:firstLine="540"/>
        <w:jc w:val="both"/>
      </w:pPr>
      <w:r w:rsidRPr="00BC29FE">
        <w:lastRenderedPageBreak/>
        <w:t>субсидии на капитальные вложения - субсидии, предоставляемые клиентам из местного бюджета на осуществление клиентами капитальных вложений в объекты капитального строительства муниципальной собственности Покровского сельсовета Чановского  района Новосибирской области или приобретение объектов недвижимого имущества в муниципальную собственность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ООС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sidRPr="00BC29FE">
        <w:t>zakupki.gov.ru</w:t>
      </w:r>
      <w:proofErr w:type="spellEnd"/>
      <w:r w:rsidRPr="00BC29FE">
        <w:t>);</w:t>
      </w:r>
    </w:p>
    <w:p w:rsidR="005E1DD4" w:rsidRPr="00BC29FE" w:rsidRDefault="005E1DD4" w:rsidP="005E1DD4">
      <w:pPr>
        <w:pStyle w:val="ConsPlusNormal"/>
        <w:spacing w:before="220"/>
        <w:ind w:firstLine="540"/>
        <w:jc w:val="both"/>
      </w:pPr>
      <w:r w:rsidRPr="00BC29FE">
        <w:t xml:space="preserve">реестры контрактов (договоров) - реестр контрактов, заключенных заказчиками в порядке, предусмотренном Федеральным </w:t>
      </w:r>
      <w:hyperlink r:id="rId111" w:history="1">
        <w:r w:rsidRPr="00BC29FE">
          <w:rPr>
            <w:color w:val="0000FF"/>
          </w:rPr>
          <w:t>законом</w:t>
        </w:r>
      </w:hyperlink>
      <w:r w:rsidRPr="00BC29FE">
        <w:t xml:space="preserve"> от 05.04.2013 N 44-ФЗ "О контрактной системе в сфере закупок товаров, работ, услуг для обеспечения государственных и муниципальных нужд", а также реестр договоров, заключенных заказчиками по результатам закупки в порядке, предусмотренном Федеральным </w:t>
      </w:r>
      <w:hyperlink r:id="rId112" w:history="1">
        <w:r w:rsidRPr="00BC29FE">
          <w:rPr>
            <w:color w:val="0000FF"/>
          </w:rPr>
          <w:t>законом</w:t>
        </w:r>
      </w:hyperlink>
      <w:r w:rsidRPr="00BC29FE">
        <w:t xml:space="preserve"> от 18.07.2011 N 223-ФЗ "О закупках товаров, работ, услуг отдельными видами юридических лиц".</w:t>
      </w:r>
    </w:p>
    <w:p w:rsidR="005E1DD4" w:rsidRPr="00BC29FE" w:rsidRDefault="005E1DD4" w:rsidP="005E1DD4">
      <w:pPr>
        <w:pStyle w:val="ConsPlusNormal"/>
        <w:spacing w:before="220"/>
        <w:ind w:firstLine="540"/>
        <w:jc w:val="both"/>
      </w:pPr>
      <w:r w:rsidRPr="00BC29FE">
        <w:t>1.3. Учет операций клиентов производится на лицевых счетах, открываемых в соответствии с положениями действующего законодательства в Администрации.</w:t>
      </w:r>
    </w:p>
    <w:p w:rsidR="005E1DD4" w:rsidRPr="00BC29FE" w:rsidRDefault="005E1DD4" w:rsidP="005E1DD4">
      <w:pPr>
        <w:pStyle w:val="ConsPlusNormal"/>
        <w:spacing w:before="220"/>
        <w:ind w:firstLine="540"/>
        <w:jc w:val="both"/>
      </w:pPr>
      <w:r w:rsidRPr="00BC29FE">
        <w:t>1.4. В Администрации могут быть открыты следующие виды лицевых счетов:</w:t>
      </w:r>
    </w:p>
    <w:p w:rsidR="005E1DD4" w:rsidRPr="00BC29FE" w:rsidRDefault="005E1DD4" w:rsidP="005E1DD4">
      <w:pPr>
        <w:pStyle w:val="ConsPlusNormal"/>
        <w:spacing w:before="220"/>
        <w:ind w:firstLine="540"/>
        <w:jc w:val="both"/>
      </w:pPr>
      <w:r w:rsidRPr="00BC29FE">
        <w:t>1.4.1. Отдельный лицевой счет автономного учреждения - лицевой счет, предназначенный для учета операций со средствами, предоставленными муниципальному автономному учреждению Покровского сельсовета Чановского  района Новосибирской области из местного бюджета Покровского сельсовета Чановского  района Новосибирской области в виде иных субсидий и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субсидии на капитальные вложения).</w:t>
      </w:r>
    </w:p>
    <w:p w:rsidR="005E1DD4" w:rsidRPr="00BC29FE" w:rsidRDefault="005E1DD4" w:rsidP="005E1DD4">
      <w:pPr>
        <w:pStyle w:val="ConsPlusNormal"/>
        <w:spacing w:before="220"/>
        <w:ind w:firstLine="540"/>
        <w:jc w:val="both"/>
      </w:pPr>
      <w:r w:rsidRPr="00BC29FE">
        <w:t xml:space="preserve">1.4.2. Лицевой счет для учета операций по переданным полномочиям получателя бюджетных средств - лицевой счет, предназначенный для отражения операций муниципального автономного учреждения Покровского </w:t>
      </w:r>
      <w:r w:rsidRPr="00BC29FE">
        <w:lastRenderedPageBreak/>
        <w:t>сельсовета Чановского  района Новосибирской области, принявшего бюджетные полномочия в соответствии с переданными бюджетными полномочиями получателя бюджетных средств, а также переданными органами власти Покровского сельсовета Чановского  района Новосибирской области на основании соглашений полномочиями муниципального заказчика по заключению и исполнению от имени Покровского сельсовета Чановского  района Новосибирской области контрактов от лица указанных органов при осуществлении бюджетных инвестиций в объекты муниципальной собственности (далее - соглашение о передаче полномочий) (за исключением полномочий, связанных с введением в установленном порядке в эксплуатацию объектов муниципальной собственности).</w:t>
      </w:r>
    </w:p>
    <w:p w:rsidR="005E1DD4" w:rsidRPr="00BC29FE" w:rsidRDefault="005E1DD4" w:rsidP="005E1DD4">
      <w:pPr>
        <w:pStyle w:val="ConsPlusNormal"/>
        <w:spacing w:before="220"/>
        <w:ind w:firstLine="540"/>
        <w:jc w:val="both"/>
      </w:pPr>
      <w:r w:rsidRPr="00BC29FE">
        <w:t>1.4.3. Лицевой счет автономного учреждения - лицевой счет, предназначенный для учета операций:</w:t>
      </w:r>
    </w:p>
    <w:p w:rsidR="005E1DD4" w:rsidRPr="00BC29FE" w:rsidRDefault="005E1DD4" w:rsidP="005E1DD4">
      <w:pPr>
        <w:pStyle w:val="ConsPlusNormal"/>
        <w:spacing w:before="220"/>
        <w:ind w:firstLine="540"/>
        <w:jc w:val="both"/>
      </w:pPr>
      <w:r w:rsidRPr="00BC29FE">
        <w:t>со средствами, предоставленными клиентам в виде субсидий из местного бюджета Покровского сельсовета Чановского  района Новосибирской области на финансовое обеспечение выполнения муниципального задания;</w:t>
      </w:r>
    </w:p>
    <w:p w:rsidR="005E1DD4" w:rsidRPr="00BC29FE" w:rsidRDefault="005E1DD4" w:rsidP="005E1DD4">
      <w:pPr>
        <w:pStyle w:val="ConsPlusNormal"/>
        <w:spacing w:before="220"/>
        <w:ind w:firstLine="540"/>
        <w:jc w:val="both"/>
      </w:pPr>
      <w:r w:rsidRPr="00BC29FE">
        <w:t>со средствами, полученными клиентами сверх установленного муниципального задания, а также в случаях, определенных законами, в пределах муниципального задания, за выполнение работ (оказание услуг), относящихся к основным видам деятельности клиента, предусмотренным в его учредительных документах;</w:t>
      </w:r>
    </w:p>
    <w:p w:rsidR="005E1DD4" w:rsidRPr="00BC29FE" w:rsidRDefault="005E1DD4" w:rsidP="005E1DD4">
      <w:pPr>
        <w:pStyle w:val="ConsPlusNormal"/>
        <w:spacing w:before="220"/>
        <w:ind w:firstLine="540"/>
        <w:jc w:val="both"/>
      </w:pPr>
      <w:r w:rsidRPr="00BC29FE">
        <w:t>со средствами, полученными клиентами от осуществления иных видов деятельности, не являющихся основными видами деятельности, предусмотренными в его учредительных документах;</w:t>
      </w:r>
    </w:p>
    <w:p w:rsidR="005E1DD4" w:rsidRPr="00BC29FE" w:rsidRDefault="005E1DD4" w:rsidP="005E1DD4">
      <w:pPr>
        <w:pStyle w:val="ConsPlusNormal"/>
        <w:spacing w:before="220"/>
        <w:ind w:firstLine="540"/>
        <w:jc w:val="both"/>
      </w:pPr>
      <w:r w:rsidRPr="00BC29FE">
        <w:t>со средствами, поступающими во временное распоряжение клиентам.</w:t>
      </w:r>
    </w:p>
    <w:p w:rsidR="005E1DD4" w:rsidRPr="00BC29FE" w:rsidRDefault="005E1DD4" w:rsidP="005E1DD4">
      <w:pPr>
        <w:pStyle w:val="ConsPlusNormal"/>
        <w:spacing w:before="220"/>
        <w:ind w:firstLine="540"/>
        <w:jc w:val="both"/>
      </w:pPr>
      <w:r w:rsidRPr="00BC29FE">
        <w:t>Каждому клиенту может быть открыт только один лицевой счет соответствующего вида.</w:t>
      </w:r>
    </w:p>
    <w:p w:rsidR="005E1DD4" w:rsidRPr="00BC29FE" w:rsidRDefault="005E1DD4" w:rsidP="005E1DD4">
      <w:pPr>
        <w:pStyle w:val="ConsPlusNormal"/>
        <w:spacing w:before="220"/>
        <w:ind w:firstLine="540"/>
        <w:jc w:val="both"/>
      </w:pPr>
      <w:bookmarkStart w:id="243" w:name="P114"/>
      <w:bookmarkEnd w:id="243"/>
      <w:r w:rsidRPr="00BC29FE">
        <w:t>1.5. Учет операций на лицевых счетах для учета операций по переданным полномочиям получателя бюджетных средств осуществляется в структуре показателей бюджетной классификации Российской Федерации, КОСГУ и дополнительных классификаторов "Типы средств", "Код субсидии" и "КРКС" нарастающим итогом с начала финансового года.</w:t>
      </w:r>
    </w:p>
    <w:p w:rsidR="005E1DD4" w:rsidRPr="00BC29FE" w:rsidRDefault="005E1DD4" w:rsidP="005E1DD4">
      <w:pPr>
        <w:pStyle w:val="ConsPlusNormal"/>
        <w:spacing w:before="220"/>
        <w:ind w:firstLine="540"/>
        <w:jc w:val="both"/>
      </w:pPr>
      <w:r w:rsidRPr="00BC29FE">
        <w:lastRenderedPageBreak/>
        <w:t>Учет операций на лицевых счетах автономных учреждений, отдельных лицевых счетах автономных учреждений осуществляется в разрезе кодов аналитической группы подвида доходов бюджетов, КВР, КОСГУ и дополнительных классификаторов "Типы средств", "Коды субсидий" и "КРКС".</w:t>
      </w:r>
    </w:p>
    <w:p w:rsidR="005E1DD4" w:rsidRPr="00BC29FE" w:rsidRDefault="005E1DD4" w:rsidP="005E1DD4">
      <w:pPr>
        <w:pStyle w:val="ConsPlusNormal"/>
        <w:spacing w:before="220"/>
        <w:ind w:firstLine="540"/>
        <w:jc w:val="both"/>
      </w:pPr>
      <w:r w:rsidRPr="00BC29FE">
        <w:t>Учет операций со средствами, поступающими во временное распоряжение муниципальных автономных учреждений Покровского сельсовета Чановского  района Новосибирской области на лицевых счетах автономных учреждений, осуществляется в разрезе кодов КОСГУ и дополнительного классификатора "Типы средств".</w:t>
      </w:r>
    </w:p>
    <w:p w:rsidR="005E1DD4" w:rsidRPr="00BC29FE" w:rsidRDefault="005E1DD4" w:rsidP="005E1DD4">
      <w:pPr>
        <w:pStyle w:val="ConsPlusNormal"/>
        <w:spacing w:before="220"/>
        <w:ind w:firstLine="540"/>
        <w:jc w:val="both"/>
      </w:pPr>
      <w:r w:rsidRPr="00BC29FE">
        <w:t>1.6. Операции, отраженные на лицевых счетах, являются объектами бюджетного учета. Указанные операции производятся в валюте Российской Федерации на основании расчетных документов клиента и иных документов по формам, утверждаемым Министерством финансов Российской Федерации, Центральным банком Российской Федерации и министерством финансов и налоговой политики Новосибирской области.</w:t>
      </w:r>
    </w:p>
    <w:p w:rsidR="005E1DD4" w:rsidRPr="00BC29FE" w:rsidRDefault="005E1DD4" w:rsidP="005E1DD4">
      <w:pPr>
        <w:spacing w:after="0" w:line="240" w:lineRule="auto"/>
        <w:ind w:firstLine="708"/>
        <w:jc w:val="both"/>
        <w:rPr>
          <w:rFonts w:ascii="Times New Roman" w:eastAsia="Times New Roman" w:hAnsi="Times New Roman" w:cs="Times New Roman"/>
          <w:sz w:val="28"/>
          <w:szCs w:val="28"/>
          <w:lang w:eastAsia="ru-RU"/>
        </w:rPr>
      </w:pPr>
      <w:r w:rsidRPr="00BC29FE">
        <w:rPr>
          <w:rFonts w:ascii="Times New Roman" w:eastAsia="Times New Roman" w:hAnsi="Times New Roman" w:cs="Times New Roman"/>
          <w:sz w:val="28"/>
          <w:szCs w:val="28"/>
          <w:lang w:eastAsia="ru-RU"/>
        </w:rPr>
        <w:t>1.7. Номера лицевых счетов, открываемых в Администрации района, формируются из разрядов, сгруппированных в виде ААА.ББ.ВВВ.Г, в соответствии с Методикой функционирования и использования автоматизированной информационной системы управления бюджетным процессом на муниципальном уровне (Приложение 1, п. Порядок формирования кодов лицевых счетов) (далее – Методика), где:</w:t>
      </w:r>
    </w:p>
    <w:p w:rsidR="005E1DD4" w:rsidRPr="00BC29FE" w:rsidRDefault="005E1DD4" w:rsidP="005E1DD4">
      <w:pPr>
        <w:spacing w:after="0" w:line="240" w:lineRule="auto"/>
        <w:ind w:firstLine="709"/>
        <w:jc w:val="both"/>
        <w:rPr>
          <w:rFonts w:ascii="Times New Roman" w:eastAsia="Times New Roman" w:hAnsi="Times New Roman" w:cs="Times New Roman"/>
          <w:sz w:val="28"/>
          <w:szCs w:val="28"/>
          <w:lang w:eastAsia="ru-RU"/>
        </w:rPr>
      </w:pPr>
      <w:r w:rsidRPr="00BC29FE">
        <w:rPr>
          <w:rFonts w:ascii="Times New Roman" w:eastAsia="Times New Roman" w:hAnsi="Times New Roman" w:cs="Times New Roman"/>
          <w:sz w:val="28"/>
          <w:szCs w:val="28"/>
          <w:lang w:eastAsia="ru-RU"/>
        </w:rPr>
        <w:t>а) первый разряд (А) номера лицевого для учреждений муниципальных образований всегда равен значению «8»;</w:t>
      </w:r>
    </w:p>
    <w:p w:rsidR="005E1DD4" w:rsidRPr="00BC29FE" w:rsidRDefault="005E1DD4" w:rsidP="005E1DD4">
      <w:pPr>
        <w:spacing w:after="0" w:line="240" w:lineRule="auto"/>
        <w:ind w:firstLine="709"/>
        <w:jc w:val="both"/>
        <w:rPr>
          <w:rFonts w:ascii="Times New Roman" w:eastAsia="Times New Roman" w:hAnsi="Times New Roman" w:cs="Times New Roman"/>
          <w:sz w:val="28"/>
          <w:szCs w:val="28"/>
          <w:lang w:eastAsia="ru-RU"/>
        </w:rPr>
      </w:pPr>
      <w:r w:rsidRPr="00BC29FE">
        <w:rPr>
          <w:rFonts w:ascii="Times New Roman" w:eastAsia="Times New Roman" w:hAnsi="Times New Roman" w:cs="Times New Roman"/>
          <w:sz w:val="28"/>
          <w:szCs w:val="28"/>
          <w:lang w:eastAsia="ru-RU"/>
        </w:rPr>
        <w:t>б) второй и третий разряд (АА) номера лицевого счета определяет принадлежность учреждения к соответствующему муниципальному району Новосибирской области в соответствии с таблицей в Методике;</w:t>
      </w:r>
    </w:p>
    <w:p w:rsidR="005E1DD4" w:rsidRPr="00BC29FE" w:rsidRDefault="005E1DD4" w:rsidP="005E1DD4">
      <w:pPr>
        <w:spacing w:after="0" w:line="240" w:lineRule="auto"/>
        <w:ind w:firstLine="709"/>
        <w:jc w:val="both"/>
        <w:rPr>
          <w:rFonts w:ascii="Times New Roman" w:eastAsia="Times New Roman" w:hAnsi="Times New Roman" w:cs="Times New Roman"/>
          <w:sz w:val="28"/>
          <w:szCs w:val="28"/>
          <w:lang w:eastAsia="ru-RU"/>
        </w:rPr>
      </w:pPr>
      <w:r w:rsidRPr="00BC29FE">
        <w:rPr>
          <w:rFonts w:ascii="Times New Roman" w:eastAsia="Times New Roman" w:hAnsi="Times New Roman" w:cs="Times New Roman"/>
          <w:sz w:val="28"/>
          <w:szCs w:val="28"/>
          <w:lang w:eastAsia="ru-RU"/>
        </w:rPr>
        <w:t>в) четвертый и пятый разряд (ББ) номера лицевого счета – код функциональной группы, к которой принадлежит клиент, в соответствии с таблицей в Методике;</w:t>
      </w:r>
    </w:p>
    <w:p w:rsidR="005E1DD4" w:rsidRPr="00BC29FE" w:rsidRDefault="005E1DD4" w:rsidP="005E1DD4">
      <w:pPr>
        <w:spacing w:after="0" w:line="240" w:lineRule="auto"/>
        <w:ind w:firstLine="709"/>
        <w:jc w:val="both"/>
        <w:rPr>
          <w:rFonts w:ascii="Times New Roman" w:eastAsia="Times New Roman" w:hAnsi="Times New Roman" w:cs="Times New Roman"/>
          <w:sz w:val="28"/>
          <w:szCs w:val="28"/>
          <w:lang w:eastAsia="ru-RU"/>
        </w:rPr>
      </w:pPr>
      <w:r w:rsidRPr="00BC29FE">
        <w:rPr>
          <w:rFonts w:ascii="Times New Roman" w:eastAsia="Times New Roman" w:hAnsi="Times New Roman" w:cs="Times New Roman"/>
          <w:sz w:val="28"/>
          <w:szCs w:val="28"/>
          <w:lang w:eastAsia="ru-RU"/>
        </w:rPr>
        <w:t>г) шестой, седьмой и восьмой разряды (ВВВ) номера лицевого счета - порядковый номер учреждения в функциональной группе;</w:t>
      </w:r>
    </w:p>
    <w:p w:rsidR="005E1DD4" w:rsidRPr="00BC29FE" w:rsidRDefault="005E1DD4" w:rsidP="005E1DD4">
      <w:pPr>
        <w:spacing w:after="0" w:line="240" w:lineRule="auto"/>
        <w:ind w:firstLine="709"/>
        <w:jc w:val="both"/>
        <w:rPr>
          <w:rFonts w:ascii="Times New Roman" w:eastAsia="Times New Roman" w:hAnsi="Times New Roman" w:cs="Times New Roman"/>
          <w:sz w:val="28"/>
          <w:szCs w:val="28"/>
          <w:lang w:eastAsia="ru-RU"/>
        </w:rPr>
      </w:pPr>
      <w:proofErr w:type="spellStart"/>
      <w:r w:rsidRPr="00BC29FE">
        <w:rPr>
          <w:rFonts w:ascii="Times New Roman" w:eastAsia="Times New Roman" w:hAnsi="Times New Roman" w:cs="Times New Roman"/>
          <w:sz w:val="28"/>
          <w:szCs w:val="28"/>
          <w:lang w:eastAsia="ru-RU"/>
        </w:rPr>
        <w:t>д</w:t>
      </w:r>
      <w:proofErr w:type="spellEnd"/>
      <w:r w:rsidRPr="00BC29FE">
        <w:rPr>
          <w:rFonts w:ascii="Times New Roman" w:eastAsia="Times New Roman" w:hAnsi="Times New Roman" w:cs="Times New Roman"/>
          <w:sz w:val="28"/>
          <w:szCs w:val="28"/>
          <w:lang w:eastAsia="ru-RU"/>
        </w:rPr>
        <w:t>) девятый разряд (Г) - код лицевого счета, присвоенный в АС "Бюджет" (где: 0 - обобщающий служебный лицевой счет, 5 - лицевой счет автономного учреждения, 6 – отдельный лицевой счет автономного учреждения).</w:t>
      </w:r>
    </w:p>
    <w:p w:rsidR="005E1DD4" w:rsidRPr="00BC29FE" w:rsidRDefault="005E1DD4" w:rsidP="005E1DD4">
      <w:pPr>
        <w:pStyle w:val="ConsPlusNormal"/>
        <w:spacing w:before="220"/>
        <w:ind w:firstLine="540"/>
        <w:jc w:val="both"/>
      </w:pPr>
      <w:r w:rsidRPr="00BC29FE">
        <w:lastRenderedPageBreak/>
        <w:t>1.8. Клиенты представляют платежные и иные документы, необходимые для проведения операций по лицевым счетам, по месту обслуживания лицевого счета. Выписки из лицевых счетов и иные документы клиент получает в пакетах отчетных форм, поступающих в АС "УРМ".</w:t>
      </w:r>
    </w:p>
    <w:p w:rsidR="005E1DD4" w:rsidRPr="00BC29FE" w:rsidRDefault="005E1DD4" w:rsidP="005E1DD4">
      <w:pPr>
        <w:pStyle w:val="ConsPlusNormal"/>
        <w:spacing w:before="220"/>
        <w:ind w:firstLine="540"/>
        <w:jc w:val="both"/>
      </w:pPr>
      <w:r w:rsidRPr="00BC29FE">
        <w:t>1.9. В процессе ведения лицевых счетов информационный обмен между клиентами и Администрацией осуществляется в электронном виде с применением средств ЭП в соответствии с договором, заключенным между клиентами и Администрацией, и требованиями, установленными законодательством Российской Федерации (далее - в электронном виде).</w:t>
      </w:r>
    </w:p>
    <w:p w:rsidR="005E1DD4" w:rsidRPr="00BC29FE" w:rsidRDefault="005E1DD4" w:rsidP="005E1DD4">
      <w:pPr>
        <w:pStyle w:val="ConsPlusNormal"/>
        <w:spacing w:before="220"/>
        <w:ind w:firstLine="540"/>
        <w:jc w:val="both"/>
      </w:pPr>
      <w:r w:rsidRPr="00BC29FE">
        <w:t>Если у клиента отсутствует соответствующая техническая возможность информационного обмена с применением ЭП, обмен информацией с ним осуществляется с применением документооборота на бумажных носителях с одновременным представлением документов на машинном носителе без ЭП (далее - на бумажных носителях).</w:t>
      </w:r>
    </w:p>
    <w:p w:rsidR="005E1DD4" w:rsidRPr="00BC29FE" w:rsidRDefault="005E1DD4" w:rsidP="005E1DD4">
      <w:pPr>
        <w:pStyle w:val="ConsPlusNormal"/>
        <w:spacing w:before="220"/>
        <w:ind w:firstLine="540"/>
        <w:jc w:val="both"/>
      </w:pPr>
      <w:r w:rsidRPr="00BC29FE">
        <w:t>1.10. При отсутствии у клиента технической возможности работы в АС "УРМ" документооборот на бумажных носителях возможен по согласованию с главой  Покровского сельсовета Чановского  района Новосибирской области (далее - Глава) на основании письменного обращения клиента.</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1"/>
      </w:pPr>
      <w:bookmarkStart w:id="244" w:name="P132"/>
      <w:bookmarkEnd w:id="244"/>
      <w:r w:rsidRPr="00BC29FE">
        <w:t>2. Открытие лицевых счетов</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2.1. Общие положения об открытии лицевых счетов</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2.1.1. Открытие лицевых счетов осуществляет Администрация.</w:t>
      </w:r>
    </w:p>
    <w:p w:rsidR="005E1DD4" w:rsidRPr="00BC29FE" w:rsidRDefault="005E1DD4" w:rsidP="005E1DD4">
      <w:pPr>
        <w:pStyle w:val="ConsPlusNormal"/>
        <w:spacing w:before="220"/>
        <w:ind w:firstLine="540"/>
        <w:jc w:val="both"/>
      </w:pPr>
      <w:bookmarkStart w:id="245" w:name="P138"/>
      <w:bookmarkEnd w:id="245"/>
      <w:r w:rsidRPr="00BC29FE">
        <w:t>2.1.2. Для открытия лицевого счета любого вида должно быть сформировано единое дело клиента.</w:t>
      </w:r>
    </w:p>
    <w:p w:rsidR="005E1DD4" w:rsidRPr="00BC29FE" w:rsidRDefault="005E1DD4" w:rsidP="005E1DD4">
      <w:pPr>
        <w:pStyle w:val="ConsPlusNormal"/>
        <w:spacing w:before="220"/>
        <w:ind w:firstLine="540"/>
        <w:jc w:val="both"/>
      </w:pPr>
      <w:r w:rsidRPr="00BC29FE">
        <w:t>Для формирования дела клиентом в обязательном порядке представляются:</w:t>
      </w:r>
    </w:p>
    <w:p w:rsidR="005E1DD4" w:rsidRPr="00BC29FE" w:rsidRDefault="005E1DD4" w:rsidP="005E1DD4">
      <w:pPr>
        <w:pStyle w:val="ConsPlusNormal"/>
        <w:spacing w:before="220"/>
        <w:ind w:firstLine="540"/>
        <w:jc w:val="both"/>
      </w:pPr>
      <w:r w:rsidRPr="00BC29FE">
        <w:t xml:space="preserve">а) </w:t>
      </w:r>
      <w:hyperlink w:anchor="P1080" w:history="1">
        <w:r w:rsidRPr="00BC29FE">
          <w:rPr>
            <w:color w:val="0000FF"/>
          </w:rPr>
          <w:t>карточка</w:t>
        </w:r>
      </w:hyperlink>
      <w:r w:rsidRPr="00BC29FE">
        <w:t xml:space="preserve"> образцов подписей в двух экземплярах, подписанная руководителем и главным бухгалтером клиента и скрепленная оттиском печати клиента, заверенная руководителем (заместителем руководителя) учредителя и скрепленная оттиском печати учредителя (приложение N 2.1 к настоящему Порядку);</w:t>
      </w:r>
    </w:p>
    <w:p w:rsidR="005E1DD4" w:rsidRPr="00BC29FE" w:rsidRDefault="005E1DD4" w:rsidP="005E1DD4">
      <w:pPr>
        <w:pStyle w:val="ConsPlusNormal"/>
        <w:spacing w:before="220"/>
        <w:ind w:firstLine="540"/>
        <w:jc w:val="both"/>
      </w:pPr>
      <w:r w:rsidRPr="00BC29FE">
        <w:lastRenderedPageBreak/>
        <w:t>б) копия уставного документа, заверенная учредителем или нотариально;</w:t>
      </w:r>
    </w:p>
    <w:p w:rsidR="005E1DD4" w:rsidRPr="00BC29FE" w:rsidRDefault="005E1DD4" w:rsidP="005E1DD4">
      <w:pPr>
        <w:pStyle w:val="ConsPlusNormal"/>
        <w:spacing w:before="220"/>
        <w:ind w:firstLine="540"/>
        <w:jc w:val="both"/>
      </w:pPr>
      <w:r w:rsidRPr="00BC29FE">
        <w:t>в) копия документа о государственной регистрации, заверенная учредителем, нотариально или органом, осуществившим государственную регистрацию;</w:t>
      </w:r>
    </w:p>
    <w:p w:rsidR="005E1DD4" w:rsidRPr="00BC29FE" w:rsidRDefault="005E1DD4" w:rsidP="005E1DD4">
      <w:pPr>
        <w:pStyle w:val="ConsPlusNormal"/>
        <w:spacing w:before="220"/>
        <w:ind w:firstLine="540"/>
        <w:jc w:val="both"/>
      </w:pPr>
      <w:bookmarkStart w:id="246" w:name="P144"/>
      <w:bookmarkEnd w:id="246"/>
      <w:r w:rsidRPr="00BC29FE">
        <w:t>г) копия свидетельства налогового органа о постановке на учет, заверенная выдавшим его налоговым органом, нотариально или учредителем;</w:t>
      </w:r>
    </w:p>
    <w:p w:rsidR="005E1DD4" w:rsidRPr="00BC29FE" w:rsidRDefault="005E1DD4" w:rsidP="005E1DD4">
      <w:pPr>
        <w:pStyle w:val="ConsPlusNormal"/>
        <w:spacing w:before="220"/>
        <w:ind w:firstLine="540"/>
        <w:jc w:val="both"/>
      </w:pPr>
      <w:proofErr w:type="spellStart"/>
      <w:r w:rsidRPr="00BC29FE">
        <w:t>д</w:t>
      </w:r>
      <w:proofErr w:type="spellEnd"/>
      <w:r w:rsidRPr="00BC29FE">
        <w:t xml:space="preserve">) типовой </w:t>
      </w:r>
      <w:hyperlink w:anchor="P1191" w:history="1">
        <w:r w:rsidRPr="00BC29FE">
          <w:rPr>
            <w:color w:val="0000FF"/>
          </w:rPr>
          <w:t>договор</w:t>
        </w:r>
      </w:hyperlink>
      <w:r w:rsidRPr="00BC29FE">
        <w:t xml:space="preserve"> на расчетное обслуживание лицевых счетов (приложение N 2.2 к настоящему Порядку) в двух экземплярах, подписанный руководителем клиента и скрепленный печатью клиента.</w:t>
      </w:r>
    </w:p>
    <w:p w:rsidR="005E1DD4" w:rsidRPr="00BC29FE" w:rsidRDefault="005E1DD4" w:rsidP="005E1DD4">
      <w:pPr>
        <w:pStyle w:val="ConsPlusNormal"/>
        <w:spacing w:before="220"/>
        <w:ind w:firstLine="540"/>
        <w:jc w:val="both"/>
      </w:pPr>
      <w:r w:rsidRPr="00BC29FE">
        <w:t xml:space="preserve">е) типовой </w:t>
      </w:r>
      <w:hyperlink w:anchor="P1298" w:history="1">
        <w:r w:rsidRPr="00BC29FE">
          <w:rPr>
            <w:color w:val="0000FF"/>
          </w:rPr>
          <w:t>договор</w:t>
        </w:r>
      </w:hyperlink>
      <w:r w:rsidRPr="00BC29FE">
        <w:t>, регламентирующий взаимоотношения сторон в процессе обмена электронными документами с электронной подписью (приложение N 2.3 к настоящему Порядку), в двух экземплярах, подписанный руководителем клиента и скрепленный печатью клиента;</w:t>
      </w:r>
    </w:p>
    <w:p w:rsidR="005E1DD4" w:rsidRPr="00BC29FE" w:rsidRDefault="005E1DD4" w:rsidP="005E1DD4">
      <w:pPr>
        <w:pStyle w:val="ConsPlusNormal"/>
        <w:spacing w:before="220"/>
        <w:ind w:firstLine="540"/>
        <w:jc w:val="both"/>
      </w:pPr>
      <w:r w:rsidRPr="00BC29FE">
        <w:t>ж) обособленное подразделение дополнительно представляет ходатайство клиента, создавшего обособленное подразделение, об открытии лицевых счетов обособленному подразделению, оформленное подписями руководителя и главного бухгалтера клиента, создавшего обособленное подразделение. При этом обособленному подразделению могут быть открыты только те виды лицевых счетов, которые могут быть открыты создавшему его клиенту.</w:t>
      </w:r>
    </w:p>
    <w:p w:rsidR="005E1DD4" w:rsidRPr="00BC29FE" w:rsidRDefault="005E1DD4" w:rsidP="005E1DD4">
      <w:pPr>
        <w:pStyle w:val="ConsPlusNormal"/>
        <w:spacing w:before="220"/>
        <w:ind w:firstLine="540"/>
        <w:jc w:val="both"/>
      </w:pPr>
      <w:r w:rsidRPr="00BC29FE">
        <w:t>Клиенты в течение 5 рабочих дней обязаны сообщать в письменной форме о всех изменениях в документах, представленных для формирования дела клиента, и не влекущих переоформление лицевых счетов.</w:t>
      </w:r>
    </w:p>
    <w:p w:rsidR="005E1DD4" w:rsidRPr="00BC29FE" w:rsidRDefault="005E1DD4" w:rsidP="005E1DD4">
      <w:pPr>
        <w:pStyle w:val="ConsPlusNormal"/>
        <w:spacing w:before="220"/>
        <w:ind w:firstLine="540"/>
        <w:jc w:val="both"/>
      </w:pPr>
      <w:r w:rsidRPr="00BC29FE">
        <w:t>2.1.3. Право первой подписи на карточке образцов подписей принадлежит руководителю организации, которой открывается лицевой счет, а также иным уполномоченным им лицам.</w:t>
      </w:r>
    </w:p>
    <w:p w:rsidR="005E1DD4" w:rsidRPr="00BC29FE" w:rsidRDefault="005E1DD4" w:rsidP="005E1DD4">
      <w:pPr>
        <w:pStyle w:val="ConsPlusNormal"/>
        <w:spacing w:before="220"/>
        <w:ind w:firstLine="540"/>
        <w:jc w:val="both"/>
      </w:pPr>
      <w:r w:rsidRPr="00BC29FE">
        <w:t>Право второй подписи на карточке образцов подписей принадлежит главному бухгалтеру организации, которой открывается лицевой счет, в том числе и в случаях двойного наименования его должности, и/или лицам, уполномоченным руководителем клиента на ведение бухгалтерского учета.</w:t>
      </w:r>
    </w:p>
    <w:p w:rsidR="005E1DD4" w:rsidRPr="00BC29FE" w:rsidRDefault="005E1DD4" w:rsidP="005E1DD4">
      <w:pPr>
        <w:pStyle w:val="ConsPlusNormal"/>
        <w:spacing w:before="220"/>
        <w:ind w:firstLine="540"/>
        <w:jc w:val="both"/>
      </w:pPr>
      <w:r w:rsidRPr="00BC29FE">
        <w:t xml:space="preserve">Если в штате организации, которой открывается лицевой счет, нет должности главного бухгалтера (другого должностного лица, выполняющего его функции), карточка образцов подписей подписывается только </w:t>
      </w:r>
      <w:r w:rsidRPr="00BC29FE">
        <w:lastRenderedPageBreak/>
        <w:t>руководителем. В этом случае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платежные документы считаются действительными при наличии на них одной первой подписи.</w:t>
      </w:r>
    </w:p>
    <w:p w:rsidR="005E1DD4" w:rsidRPr="00BC29FE" w:rsidRDefault="005E1DD4" w:rsidP="005E1DD4">
      <w:pPr>
        <w:pStyle w:val="ConsPlusNormal"/>
        <w:spacing w:before="220"/>
        <w:ind w:firstLine="540"/>
        <w:jc w:val="both"/>
      </w:pPr>
      <w:r w:rsidRPr="00BC29FE">
        <w:t>Не требуется предъявления доверенностей и других документов, подтверждающих полномочия лиц, подписи которых включены в карточку образцов подписей, за исключением случаев, когда одновременно представляются карточки, подписанные разными лицами от имени руководителя и главного бухгалтера. В этом случае к учету принимается карточка образцов подписей, в которой полномочия подписавших ее лиц удостоверены учредителем.</w:t>
      </w:r>
    </w:p>
    <w:p w:rsidR="005E1DD4" w:rsidRPr="00BC29FE" w:rsidRDefault="005E1DD4" w:rsidP="005E1DD4">
      <w:pPr>
        <w:pStyle w:val="ConsPlusNormal"/>
        <w:spacing w:before="220"/>
        <w:ind w:firstLine="540"/>
        <w:jc w:val="both"/>
      </w:pPr>
      <w:r w:rsidRPr="00BC29FE">
        <w:t>На оборотной стороне карточек образцов подписей ставится подпись о принятии карточки образцов подписей в дело клиента.</w:t>
      </w:r>
    </w:p>
    <w:p w:rsidR="005E1DD4" w:rsidRPr="00BC29FE" w:rsidRDefault="005E1DD4" w:rsidP="005E1DD4">
      <w:pPr>
        <w:pStyle w:val="ConsPlusNormal"/>
        <w:spacing w:before="220"/>
        <w:ind w:firstLine="540"/>
        <w:jc w:val="both"/>
      </w:pPr>
      <w:r w:rsidRPr="00BC29FE">
        <w:t>В случае нотариального заверения карточки образцов подписей заверяется один ее экземпляр, второй принимается по разрешительной надписи начальника отдела учета и отчетности после сличения образцов с нотариально заверенным экземпляром карточки.</w:t>
      </w:r>
    </w:p>
    <w:p w:rsidR="005E1DD4" w:rsidRPr="00BC29FE" w:rsidRDefault="005E1DD4" w:rsidP="005E1DD4">
      <w:pPr>
        <w:pStyle w:val="ConsPlusNormal"/>
        <w:spacing w:before="220"/>
        <w:ind w:firstLine="540"/>
        <w:jc w:val="both"/>
      </w:pPr>
      <w:r w:rsidRPr="00BC29FE">
        <w:t>При смене руководителя клиента новый руководитель обязан сообщить об этом по месту обслуживания лицевого счета.</w:t>
      </w:r>
    </w:p>
    <w:p w:rsidR="005E1DD4" w:rsidRPr="00BC29FE" w:rsidRDefault="005E1DD4" w:rsidP="005E1DD4">
      <w:pPr>
        <w:pStyle w:val="ConsPlusNormal"/>
        <w:spacing w:before="220"/>
        <w:ind w:firstLine="540"/>
        <w:jc w:val="both"/>
      </w:pPr>
      <w:r w:rsidRPr="00BC29FE">
        <w:t>При смене главного бухгалтера клиента руководитель клиента обязан сообщить об этом по месту обслуживания лицевого счета.</w:t>
      </w:r>
    </w:p>
    <w:p w:rsidR="005E1DD4" w:rsidRPr="00BC29FE" w:rsidRDefault="005E1DD4" w:rsidP="005E1DD4">
      <w:pPr>
        <w:pStyle w:val="ConsPlusNormal"/>
        <w:spacing w:before="220"/>
        <w:ind w:firstLine="540"/>
        <w:jc w:val="both"/>
      </w:pPr>
      <w:r w:rsidRPr="00BC29FE">
        <w:t>В случае замены или дополнения хотя бы одной подписи, включенной в карточку образцов подписей, представляется новая карточка образцов подписей всех лиц, имеющих право первой и второй подписи, в двух экземплярах, заверенная в соответствии с настоящим Порядком.</w:t>
      </w:r>
    </w:p>
    <w:p w:rsidR="005E1DD4" w:rsidRPr="00BC29FE" w:rsidRDefault="005E1DD4" w:rsidP="005E1DD4">
      <w:pPr>
        <w:pStyle w:val="ConsPlusNormal"/>
        <w:spacing w:before="220"/>
        <w:ind w:firstLine="540"/>
        <w:jc w:val="both"/>
      </w:pPr>
      <w:r w:rsidRPr="00BC29FE">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дополнительное заверение такой карточки не требуется. Она принимается по разрешительной надписи начальника отдела учета и отчетности после сверки подписей руководителя и главного бухгалтера, подписавших карточку, с образцами их подписей на заменяемой карточке.</w:t>
      </w:r>
    </w:p>
    <w:p w:rsidR="005E1DD4" w:rsidRPr="00BC29FE" w:rsidRDefault="005E1DD4" w:rsidP="005E1DD4">
      <w:pPr>
        <w:pStyle w:val="ConsPlusNormal"/>
        <w:spacing w:before="220"/>
        <w:ind w:firstLine="540"/>
        <w:jc w:val="both"/>
      </w:pPr>
      <w:r w:rsidRPr="00BC29FE">
        <w:lastRenderedPageBreak/>
        <w:t>При назначении временно исполняющего обязанности руководителя или главного бухгалтера клиента дополнительно представляется новая временная карточка образцов подписей только с образцом подписи лица, временно исполняющего обязанности руководителя или главного бухгалтера, в двух экземплярах, заверенная в соответствии с настоящим Порядком.</w:t>
      </w:r>
    </w:p>
    <w:p w:rsidR="005E1DD4" w:rsidRPr="00BC29FE" w:rsidRDefault="005E1DD4" w:rsidP="005E1DD4">
      <w:pPr>
        <w:pStyle w:val="ConsPlusNormal"/>
        <w:spacing w:before="220"/>
        <w:ind w:firstLine="540"/>
        <w:jc w:val="both"/>
      </w:pPr>
      <w:r w:rsidRPr="00BC29FE">
        <w:t>При временном предоставлении лицу права первой или второй подписи, а также при временной замене одного из лиц, уполномоченных руководителем и главным бухгалтером клиента, новая карточка образцов подписей не составляется, а дополнительно представляется карточка только с образцом подписи временно уполномоченного лица с указанием срока ее действия в двух экземплярах. Эта временная карточка образцов подписей подписывается руководителем и главным бухгалтером клиента и дополнительного заверения не требует.</w:t>
      </w:r>
    </w:p>
    <w:p w:rsidR="005E1DD4" w:rsidRPr="00BC29FE" w:rsidRDefault="005E1DD4" w:rsidP="005E1DD4">
      <w:pPr>
        <w:pStyle w:val="ConsPlusNormal"/>
        <w:spacing w:before="220"/>
        <w:ind w:firstLine="540"/>
        <w:jc w:val="both"/>
      </w:pPr>
      <w:r w:rsidRPr="00BC29FE">
        <w:t>Все первые экземпляры ранее представленных карточек образцов подписей хранятся в деле клиента. Вторые экземпляры карточек образцов подписей хранятся на рабочих местах сотрудников, отвечающих за контроль соответствия подписей на представляемых клиентами документах на бумажных носителях.</w:t>
      </w:r>
    </w:p>
    <w:p w:rsidR="005E1DD4" w:rsidRPr="00BC29FE" w:rsidRDefault="005E1DD4" w:rsidP="005E1DD4">
      <w:pPr>
        <w:pStyle w:val="ConsPlusNormal"/>
        <w:spacing w:before="220"/>
        <w:ind w:firstLine="540"/>
        <w:jc w:val="both"/>
      </w:pPr>
      <w:r w:rsidRPr="00BC29FE">
        <w:t xml:space="preserve">Работникам клиента, подписи которых не включены в карточку образцов подписей, письма и иные документы по лицевым счетам на бумажных носителях выдаются на основании </w:t>
      </w:r>
      <w:hyperlink w:anchor="P1743" w:history="1">
        <w:r w:rsidRPr="00BC29FE">
          <w:rPr>
            <w:color w:val="0000FF"/>
          </w:rPr>
          <w:t>доверенности</w:t>
        </w:r>
      </w:hyperlink>
      <w:r w:rsidRPr="00BC29FE">
        <w:t xml:space="preserve"> по форме приложения N 2.6 к настоящему Порядку.</w:t>
      </w:r>
    </w:p>
    <w:p w:rsidR="005E1DD4" w:rsidRPr="00BC29FE" w:rsidRDefault="005E1DD4" w:rsidP="005E1DD4">
      <w:pPr>
        <w:pStyle w:val="ConsPlusNormal"/>
        <w:spacing w:before="220"/>
        <w:ind w:firstLine="540"/>
        <w:jc w:val="both"/>
      </w:pPr>
      <w:bookmarkStart w:id="247" w:name="P165"/>
      <w:bookmarkEnd w:id="247"/>
      <w:r w:rsidRPr="00BC29FE">
        <w:t>2.1.4. В течение 5 рабочих дней осуществляется проверка представленных клиентом документов, необходимых для открытия соответствующего лицевого счета.</w:t>
      </w:r>
    </w:p>
    <w:p w:rsidR="005E1DD4" w:rsidRPr="00BC29FE" w:rsidRDefault="005E1DD4" w:rsidP="005E1DD4">
      <w:pPr>
        <w:pStyle w:val="ConsPlusNormal"/>
        <w:spacing w:before="220"/>
        <w:ind w:firstLine="540"/>
        <w:jc w:val="both"/>
      </w:pPr>
      <w:r w:rsidRPr="00BC29FE">
        <w:t>Проверяемые реквизиты заявлений и карточек образцов подписей должны соответствовать следующим требованиям:</w:t>
      </w:r>
    </w:p>
    <w:p w:rsidR="005E1DD4" w:rsidRPr="00BC29FE" w:rsidRDefault="005E1DD4" w:rsidP="005E1DD4">
      <w:pPr>
        <w:pStyle w:val="ConsPlusNormal"/>
        <w:spacing w:before="220"/>
        <w:ind w:firstLine="540"/>
        <w:jc w:val="both"/>
      </w:pPr>
      <w:r w:rsidRPr="00BC29FE">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BC29FE" w:rsidRDefault="005E1DD4" w:rsidP="005E1DD4">
      <w:pPr>
        <w:pStyle w:val="ConsPlusNormal"/>
        <w:spacing w:before="220"/>
        <w:ind w:firstLine="540"/>
        <w:jc w:val="both"/>
      </w:pPr>
      <w:r w:rsidRPr="00BC29FE">
        <w:t xml:space="preserve">- наименование клиента должно соответствовать его полному и сокращенному наименованию в его документах, представленных в соответствии с требованиями </w:t>
      </w:r>
      <w:hyperlink w:anchor="P142" w:history="1">
        <w:r w:rsidRPr="00BC29FE">
          <w:rPr>
            <w:color w:val="0000FF"/>
          </w:rPr>
          <w:t>подпункта б) пункта 2.1.2</w:t>
        </w:r>
      </w:hyperlink>
      <w:r w:rsidRPr="00BC29FE">
        <w:t xml:space="preserve"> настоящего Порядка, </w:t>
      </w:r>
      <w:r w:rsidRPr="00BC29FE">
        <w:lastRenderedPageBreak/>
        <w:t>а также полному и сокращенному наименованию в перечне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 xml:space="preserve">- идентификационный номер (далее - ИНН) и код причины постановки на учет в налоговом органе (далее - КПП) клиента должны соответствовать его ИНН и КПП в документах, представляемых в соответствии с требованиями </w:t>
      </w:r>
      <w:hyperlink w:anchor="P144" w:history="1">
        <w:r w:rsidRPr="00BC29FE">
          <w:rPr>
            <w:color w:val="0000FF"/>
          </w:rPr>
          <w:t>подпункта г) пункта 2.1.2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 юридический адрес клиента должен соответствовать указанному в его документах, представленных в соответствии с требованиями </w:t>
      </w:r>
      <w:hyperlink w:anchor="P142" w:history="1">
        <w:r w:rsidRPr="00BC29FE">
          <w:rPr>
            <w:color w:val="0000FF"/>
          </w:rPr>
          <w:t>подпункта б) пункта 2.1.2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наименование учредителя должно соответствовать его полному наименованию, указанному в перечне участников бюджетного процесса Новосибирской области;</w:t>
      </w:r>
    </w:p>
    <w:p w:rsidR="005E1DD4" w:rsidRPr="00BC29FE" w:rsidRDefault="005E1DD4" w:rsidP="005E1DD4">
      <w:pPr>
        <w:pStyle w:val="ConsPlusNormal"/>
        <w:spacing w:before="220"/>
        <w:ind w:firstLine="540"/>
        <w:jc w:val="both"/>
      </w:pPr>
      <w:r w:rsidRPr="00BC29FE">
        <w:t>- в разделе "Образцы подписей должностных лиц клиента, имеющих право подписи платежных и иных документов при совершении операции по лицевому счету" наименование должностей, фамилии, имена и отчества должны быть указаны полностью;</w:t>
      </w:r>
    </w:p>
    <w:p w:rsidR="005E1DD4" w:rsidRPr="00BC29FE" w:rsidRDefault="005E1DD4" w:rsidP="005E1DD4">
      <w:pPr>
        <w:pStyle w:val="ConsPlusNormal"/>
        <w:spacing w:before="220"/>
        <w:ind w:firstLine="540"/>
        <w:jc w:val="both"/>
      </w:pPr>
      <w:r w:rsidRPr="00BC29FE">
        <w:t>- срок полномочий лиц, временно пользующихся правом подписи, должен быть указан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BC29FE" w:rsidRDefault="005E1DD4" w:rsidP="005E1DD4">
      <w:pPr>
        <w:pStyle w:val="ConsPlusNormal"/>
        <w:spacing w:before="220"/>
        <w:ind w:firstLine="540"/>
        <w:jc w:val="both"/>
      </w:pPr>
      <w:r w:rsidRPr="00BC29FE">
        <w:t>- дата начала срока полномочий лиц, временно пользующихся правом подписи, не должна быть ранее даты представления карточки образцов подписей;</w:t>
      </w:r>
    </w:p>
    <w:p w:rsidR="005E1DD4" w:rsidRPr="00BC29FE" w:rsidRDefault="005E1DD4" w:rsidP="005E1DD4">
      <w:pPr>
        <w:pStyle w:val="ConsPlusNormal"/>
        <w:spacing w:before="220"/>
        <w:ind w:firstLine="540"/>
        <w:jc w:val="both"/>
      </w:pPr>
      <w:r w:rsidRPr="00BC29FE">
        <w:t>- дата заполнения в заголовочной части заявления на открытие лицевого счета должна быть не позже даты представления заявления;</w:t>
      </w:r>
    </w:p>
    <w:p w:rsidR="005E1DD4" w:rsidRPr="00BC29FE" w:rsidRDefault="005E1DD4" w:rsidP="005E1DD4">
      <w:pPr>
        <w:pStyle w:val="ConsPlusNormal"/>
        <w:spacing w:before="220"/>
        <w:ind w:firstLine="540"/>
        <w:jc w:val="both"/>
      </w:pPr>
      <w:r w:rsidRPr="00BC29FE">
        <w:t>- формы представленного заявления на открытие лицевого счета и карточки образцов подписей должны соответствовать формам, утвержденным настоящим Порядком.</w:t>
      </w:r>
    </w:p>
    <w:p w:rsidR="005E1DD4" w:rsidRPr="00BC29FE" w:rsidRDefault="005E1DD4" w:rsidP="005E1DD4">
      <w:pPr>
        <w:pStyle w:val="ConsPlusNormal"/>
        <w:spacing w:before="220"/>
        <w:ind w:firstLine="540"/>
        <w:jc w:val="both"/>
      </w:pPr>
      <w:r w:rsidRPr="00BC29FE">
        <w:t xml:space="preserve">Наличие исправлений в представленных на бумажных носителях заявлений на открытие лицевого счета и документах, перечисленных в </w:t>
      </w:r>
      <w:hyperlink w:anchor="P138" w:history="1">
        <w:r w:rsidRPr="00BC29FE">
          <w:rPr>
            <w:color w:val="0000FF"/>
          </w:rPr>
          <w:t>пункте 2.1.2</w:t>
        </w:r>
      </w:hyperlink>
      <w:r w:rsidRPr="00BC29FE">
        <w:t xml:space="preserve"> настоящего Порядка, не допускается.</w:t>
      </w:r>
    </w:p>
    <w:p w:rsidR="005E1DD4" w:rsidRPr="00BC29FE" w:rsidRDefault="005E1DD4" w:rsidP="005E1DD4">
      <w:pPr>
        <w:pStyle w:val="ConsPlusNormal"/>
        <w:spacing w:before="220"/>
        <w:ind w:firstLine="540"/>
        <w:jc w:val="both"/>
      </w:pPr>
      <w:r w:rsidRPr="00BC29FE">
        <w:lastRenderedPageBreak/>
        <w:t>Основаниями для отказа в открытии лицевого счета являются:</w:t>
      </w:r>
    </w:p>
    <w:p w:rsidR="005E1DD4" w:rsidRPr="00BC29FE" w:rsidRDefault="005E1DD4" w:rsidP="005E1DD4">
      <w:pPr>
        <w:pStyle w:val="ConsPlusNormal"/>
        <w:spacing w:before="220"/>
        <w:ind w:firstLine="540"/>
        <w:jc w:val="both"/>
      </w:pPr>
      <w:r w:rsidRPr="00BC29FE">
        <w:t xml:space="preserve">- непредставление какого-либо из документов, указанных в </w:t>
      </w:r>
      <w:hyperlink w:anchor="P138" w:history="1">
        <w:r w:rsidRPr="00BC29FE">
          <w:rPr>
            <w:color w:val="0000FF"/>
          </w:rPr>
          <w:t>пункте 2.1.2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отсутствие реквизитов, подлежащих заполнению, в заявлении на открытие лицевого счета и/или карточке образцов подписей;</w:t>
      </w:r>
    </w:p>
    <w:p w:rsidR="005E1DD4" w:rsidRPr="00BC29FE" w:rsidRDefault="005E1DD4" w:rsidP="005E1DD4">
      <w:pPr>
        <w:pStyle w:val="ConsPlusNormal"/>
        <w:spacing w:before="220"/>
        <w:ind w:firstLine="540"/>
        <w:jc w:val="both"/>
      </w:pPr>
      <w:r w:rsidRPr="00BC29FE">
        <w:t xml:space="preserve">- несоответствие реквизитов, указанных в заявлении на открытие лицевого счета, данным, содержащимся в документах, представленных в соответствии с </w:t>
      </w:r>
      <w:hyperlink w:anchor="P138" w:history="1">
        <w:r w:rsidRPr="00BC29FE">
          <w:rPr>
            <w:color w:val="0000FF"/>
          </w:rPr>
          <w:t>пунктом 2.1.2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 несоответствие реквизитов, указанных в заявлении на открытие лицевого счета, и данных, содержащихся в документах, представленных в соответствии с </w:t>
      </w:r>
      <w:hyperlink w:anchor="P138" w:history="1">
        <w:r w:rsidRPr="00BC29FE">
          <w:rPr>
            <w:color w:val="0000FF"/>
          </w:rPr>
          <w:t>пунктом 2.1.2</w:t>
        </w:r>
      </w:hyperlink>
      <w:r w:rsidRPr="00BC29FE">
        <w:t xml:space="preserve"> настоящего Порядка, данным перечня участников бюджетного процесса Покровского сельсовета Чановского  района Новосибирской области и (или) перечня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 несоответствие формы представленных заявления на открытие лицевого счета или карточки образцов подписей утвержденной форме;</w:t>
      </w:r>
    </w:p>
    <w:p w:rsidR="005E1DD4" w:rsidRPr="00BC29FE" w:rsidRDefault="005E1DD4" w:rsidP="005E1DD4">
      <w:pPr>
        <w:pStyle w:val="ConsPlusNormal"/>
        <w:spacing w:before="220"/>
        <w:ind w:firstLine="540"/>
        <w:jc w:val="both"/>
      </w:pPr>
      <w:r w:rsidRPr="00BC29FE">
        <w:t xml:space="preserve">- наличие исправлений в заявлении на открытие лицевого счета и документах, представленных в соответствии с </w:t>
      </w:r>
      <w:hyperlink w:anchor="P138" w:history="1">
        <w:r w:rsidRPr="00BC29FE">
          <w:rPr>
            <w:color w:val="0000FF"/>
          </w:rPr>
          <w:t>пунктом 2.1.2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При наличии замечаний в соответствии с </w:t>
      </w:r>
      <w:hyperlink w:anchor="P165" w:history="1">
        <w:r w:rsidRPr="00BC29FE">
          <w:rPr>
            <w:color w:val="0000FF"/>
          </w:rPr>
          <w:t>пунктом 2.1.4</w:t>
        </w:r>
      </w:hyperlink>
      <w:r w:rsidRPr="00BC29FE">
        <w:t xml:space="preserve"> настоящего Порядка, не позднее срока, установленного для проведения проверки представленных документов для открытия лицевого счета, клиенту направляется письмо в произвольной форме с указанием причины (причин) отказа в открытии лицевого счета.</w:t>
      </w:r>
    </w:p>
    <w:p w:rsidR="005E1DD4" w:rsidRPr="00BC29FE" w:rsidRDefault="005E1DD4" w:rsidP="005E1DD4">
      <w:pPr>
        <w:pStyle w:val="ConsPlusNormal"/>
        <w:spacing w:before="220"/>
        <w:ind w:firstLine="540"/>
        <w:jc w:val="both"/>
      </w:pPr>
      <w:r w:rsidRPr="00BC29FE">
        <w:t xml:space="preserve">2.1.5. Открытие лицевых счетов осуществляется после проверки документов, представленных для открытия лицевого счета, по разрешительной надписи начальника отдела учета и отчетности на заявлении на открытие лицевого счета. </w:t>
      </w:r>
    </w:p>
    <w:p w:rsidR="005E1DD4" w:rsidRPr="00BC29FE" w:rsidRDefault="005E1DD4" w:rsidP="005E1DD4">
      <w:pPr>
        <w:pStyle w:val="ConsPlusNormal"/>
        <w:spacing w:before="220"/>
        <w:ind w:firstLine="540"/>
        <w:jc w:val="both"/>
      </w:pPr>
      <w:r w:rsidRPr="00BC29FE">
        <w:t xml:space="preserve">В течение 3 рабочих дней клиент уведомляется об открытии лицевого счета по форме </w:t>
      </w:r>
      <w:hyperlink w:anchor="P1670" w:history="1">
        <w:r w:rsidRPr="00BC29FE">
          <w:rPr>
            <w:color w:val="0000FF"/>
          </w:rPr>
          <w:t>приложения N 2.4</w:t>
        </w:r>
      </w:hyperlink>
      <w:r w:rsidRPr="00BC29FE">
        <w:t xml:space="preserve"> к настоящему Порядку.</w:t>
      </w:r>
    </w:p>
    <w:p w:rsidR="005E1DD4" w:rsidRPr="00BC29FE" w:rsidRDefault="005E1DD4" w:rsidP="005E1DD4">
      <w:pPr>
        <w:pStyle w:val="ConsPlusNormal"/>
        <w:spacing w:before="220"/>
        <w:ind w:firstLine="540"/>
        <w:jc w:val="both"/>
      </w:pPr>
      <w:r w:rsidRPr="00BC29FE">
        <w:lastRenderedPageBreak/>
        <w:t>2.1.6. Лицевой счет является открытым с момента внесения записи об открытии лицевого счета в Справочник лицевых счетов.</w:t>
      </w:r>
    </w:p>
    <w:p w:rsidR="005E1DD4" w:rsidRPr="00BC29FE" w:rsidRDefault="005E1DD4" w:rsidP="005E1DD4">
      <w:pPr>
        <w:pStyle w:val="ConsPlusNormal"/>
        <w:spacing w:before="220"/>
        <w:ind w:firstLine="540"/>
        <w:jc w:val="both"/>
      </w:pPr>
      <w:r w:rsidRPr="00BC29FE">
        <w:t>Справочник лицевых счетов ведется в электронной форме в АС "Бюджет".</w:t>
      </w:r>
    </w:p>
    <w:p w:rsidR="005E1DD4" w:rsidRPr="00BC29FE" w:rsidRDefault="005E1DD4" w:rsidP="005E1DD4">
      <w:pPr>
        <w:pStyle w:val="ConsPlusNormal"/>
        <w:spacing w:before="220"/>
        <w:ind w:firstLine="540"/>
        <w:jc w:val="both"/>
      </w:pPr>
      <w:r w:rsidRPr="00BC29FE">
        <w:t>В Справочник лицевых счетов заносятся следующие обязательные реквизиты:</w:t>
      </w:r>
    </w:p>
    <w:p w:rsidR="005E1DD4" w:rsidRPr="00BC29FE" w:rsidRDefault="005E1DD4" w:rsidP="005E1DD4">
      <w:pPr>
        <w:pStyle w:val="ConsPlusNormal"/>
        <w:spacing w:before="220"/>
        <w:ind w:firstLine="540"/>
        <w:jc w:val="both"/>
      </w:pPr>
      <w:r w:rsidRPr="00BC29FE">
        <w:t>а) номер лицевого счета;</w:t>
      </w:r>
    </w:p>
    <w:p w:rsidR="005E1DD4" w:rsidRPr="00BC29FE" w:rsidRDefault="005E1DD4" w:rsidP="005E1DD4">
      <w:pPr>
        <w:pStyle w:val="ConsPlusNormal"/>
        <w:spacing w:before="220"/>
        <w:ind w:firstLine="540"/>
        <w:jc w:val="both"/>
      </w:pPr>
      <w:r w:rsidRPr="00BC29FE">
        <w:t>б) наименование клиента;</w:t>
      </w:r>
    </w:p>
    <w:p w:rsidR="005E1DD4" w:rsidRPr="00BC29FE" w:rsidRDefault="005E1DD4" w:rsidP="005E1DD4">
      <w:pPr>
        <w:pStyle w:val="ConsPlusNormal"/>
        <w:spacing w:before="220"/>
        <w:ind w:firstLine="540"/>
        <w:jc w:val="both"/>
      </w:pPr>
      <w:r w:rsidRPr="00BC29FE">
        <w:t>в) дата открытия лицевого счета;</w:t>
      </w:r>
    </w:p>
    <w:p w:rsidR="005E1DD4" w:rsidRPr="00BC29FE" w:rsidRDefault="005E1DD4" w:rsidP="005E1DD4">
      <w:pPr>
        <w:pStyle w:val="ConsPlusNormal"/>
        <w:spacing w:before="220"/>
        <w:ind w:firstLine="540"/>
        <w:jc w:val="both"/>
      </w:pPr>
      <w:r w:rsidRPr="00BC29FE">
        <w:t>г) дата закрытия лицевого счета;</w:t>
      </w:r>
    </w:p>
    <w:p w:rsidR="005E1DD4" w:rsidRPr="00BC29FE" w:rsidRDefault="005E1DD4" w:rsidP="005E1DD4">
      <w:pPr>
        <w:pStyle w:val="ConsPlusNormal"/>
        <w:spacing w:before="220"/>
        <w:ind w:firstLine="540"/>
        <w:jc w:val="both"/>
      </w:pPr>
      <w:proofErr w:type="spellStart"/>
      <w:r w:rsidRPr="00BC29FE">
        <w:t>д</w:t>
      </w:r>
      <w:proofErr w:type="spellEnd"/>
      <w:r w:rsidRPr="00BC29FE">
        <w:t>) состояние лицевого счета;</w:t>
      </w:r>
    </w:p>
    <w:p w:rsidR="005E1DD4" w:rsidRPr="00BC29FE" w:rsidRDefault="005E1DD4" w:rsidP="005E1DD4">
      <w:pPr>
        <w:pStyle w:val="ConsPlusNormal"/>
        <w:spacing w:before="220"/>
        <w:ind w:firstLine="540"/>
        <w:jc w:val="both"/>
      </w:pPr>
      <w:r w:rsidRPr="00BC29FE">
        <w:t>е) иная необходимая информация.</w:t>
      </w:r>
    </w:p>
    <w:p w:rsidR="005E1DD4" w:rsidRPr="00BC29FE" w:rsidRDefault="005E1DD4" w:rsidP="005E1DD4">
      <w:pPr>
        <w:pStyle w:val="ConsPlusNormal"/>
        <w:spacing w:before="220"/>
        <w:ind w:firstLine="540"/>
        <w:jc w:val="both"/>
      </w:pPr>
      <w:r w:rsidRPr="00BC29FE">
        <w:t>2.1.7. Все документы, связанные с открытием лицевых счетов, соответствующие установленным требованиям, хранятся в деле клиента.</w:t>
      </w:r>
    </w:p>
    <w:p w:rsidR="005E1DD4" w:rsidRPr="00BC29FE" w:rsidRDefault="005E1DD4" w:rsidP="005E1DD4">
      <w:pPr>
        <w:pStyle w:val="ConsPlusNormal"/>
        <w:spacing w:before="220"/>
        <w:ind w:firstLine="540"/>
        <w:jc w:val="both"/>
      </w:pPr>
      <w:r w:rsidRPr="00BC29FE">
        <w:t>Документы, включенные в дело клиента, хранятся в соответствии с правилами организации государственного архивного дела.</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2.2. Открытие отдельного лицевого</w:t>
      </w:r>
    </w:p>
    <w:p w:rsidR="005E1DD4" w:rsidRPr="00BC29FE" w:rsidRDefault="005E1DD4" w:rsidP="005E1DD4">
      <w:pPr>
        <w:pStyle w:val="ConsPlusNormal"/>
        <w:jc w:val="center"/>
      </w:pPr>
      <w:r w:rsidRPr="00BC29FE">
        <w:t>счета автономного учреждения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2.2.1. Отдельный лицевой счет автономного учреждения открывается муниципальному автономному учреждению Покровского сельсовета Чановского  района Новосибирской области, включенному в перечень муниципальных автономных учреждений Покровского сельсовета Чановского  района Новосибирской области, в том числе обслуживаемому в централизованной бухгалтерии и имеющему самостоятельную смету доходов и расходов.</w:t>
      </w:r>
    </w:p>
    <w:p w:rsidR="005E1DD4" w:rsidRPr="00BC29FE" w:rsidRDefault="005E1DD4" w:rsidP="005E1DD4">
      <w:pPr>
        <w:pStyle w:val="ConsPlusNormal"/>
        <w:spacing w:before="220"/>
        <w:ind w:firstLine="540"/>
        <w:jc w:val="both"/>
      </w:pPr>
      <w:r w:rsidRPr="00BC29FE">
        <w:t xml:space="preserve">2.2.2. Для открытия отдельного лицевого счета автономного учреждения клиент представляет </w:t>
      </w:r>
      <w:hyperlink w:anchor="P1697" w:history="1">
        <w:r w:rsidRPr="00BC29FE">
          <w:rPr>
            <w:color w:val="0000FF"/>
          </w:rPr>
          <w:t>заявление</w:t>
        </w:r>
      </w:hyperlink>
      <w:r w:rsidRPr="00BC29FE">
        <w:t xml:space="preserve"> на открытие лицевого счета (приложение N </w:t>
      </w:r>
      <w:r w:rsidRPr="00BC29FE">
        <w:lastRenderedPageBreak/>
        <w:t>2.5 к настоящему Порядку) с указанием в поле вида лицевого счета: "отдельный лицевой счет автономного учреждения".</w:t>
      </w:r>
    </w:p>
    <w:p w:rsidR="005E1DD4" w:rsidRPr="00BC29FE" w:rsidRDefault="005E1DD4" w:rsidP="005E1DD4">
      <w:pPr>
        <w:pStyle w:val="ConsPlusNormal"/>
        <w:spacing w:before="220"/>
        <w:ind w:firstLine="540"/>
        <w:jc w:val="both"/>
      </w:pPr>
      <w:r w:rsidRPr="00BC29FE">
        <w:t>2.2.3. Заявление на открытие лицевого счета включается в дело клиента и хранится в соответствии с правилами организации муниципального архивного дела.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2.3. Открытие лицевого счета для учета операций по</w:t>
      </w:r>
    </w:p>
    <w:p w:rsidR="005E1DD4" w:rsidRPr="00BC29FE" w:rsidRDefault="005E1DD4" w:rsidP="005E1DD4">
      <w:pPr>
        <w:pStyle w:val="ConsPlusNormal"/>
        <w:jc w:val="center"/>
      </w:pPr>
      <w:r w:rsidRPr="00BC29FE">
        <w:t>переданным полномочиям получателя бюджетных средств</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2.3.1. Лицевой счет для учета операций по переданным полномочиям получателя бюджетных средств открывается муниципальному автономному учреждению Покровского сельсовета Чановского  района Новосибирской области, включенному в перечень муниципальных автономных учреждений Покровского сельсовета Чановского  района Новосибирской области, в том числе обслуживаемому в централизованной бухгалтерии и имеющему самостоятельную смету доходов и расходов.</w:t>
      </w:r>
    </w:p>
    <w:p w:rsidR="005E1DD4" w:rsidRPr="00BC29FE" w:rsidRDefault="005E1DD4" w:rsidP="005E1DD4">
      <w:pPr>
        <w:pStyle w:val="ConsPlusNormal"/>
        <w:spacing w:before="220"/>
        <w:ind w:firstLine="540"/>
        <w:jc w:val="both"/>
      </w:pPr>
      <w:r w:rsidRPr="00BC29FE">
        <w:t>2.3.2. Для открытия лицевого счета для учета операций по переданным полномочиям получателя бюджетных средств клиентом представляются следующие документы:</w:t>
      </w:r>
    </w:p>
    <w:p w:rsidR="005E1DD4" w:rsidRPr="00BC29FE" w:rsidRDefault="005E1DD4" w:rsidP="005E1DD4">
      <w:pPr>
        <w:pStyle w:val="ConsPlusNormal"/>
        <w:spacing w:before="220"/>
        <w:ind w:firstLine="540"/>
        <w:jc w:val="both"/>
      </w:pPr>
      <w:r w:rsidRPr="00BC29FE">
        <w:t xml:space="preserve">а) </w:t>
      </w:r>
      <w:hyperlink w:anchor="P1697" w:history="1">
        <w:r w:rsidRPr="00BC29FE">
          <w:rPr>
            <w:color w:val="0000FF"/>
          </w:rPr>
          <w:t>заявление</w:t>
        </w:r>
      </w:hyperlink>
      <w:r w:rsidRPr="00BC29FE">
        <w:t xml:space="preserve"> на открытие лицевого счета (приложение N 2.5 к настоящему Порядку) с указанием в поле вида лицевого счета: "для учета операций по переданным полномочиям получателя бюджетных средств";</w:t>
      </w:r>
    </w:p>
    <w:p w:rsidR="005E1DD4" w:rsidRPr="00BC29FE" w:rsidRDefault="005E1DD4" w:rsidP="005E1DD4">
      <w:pPr>
        <w:pStyle w:val="ConsPlusNormal"/>
        <w:spacing w:before="220"/>
        <w:ind w:firstLine="540"/>
        <w:jc w:val="both"/>
      </w:pPr>
      <w:r w:rsidRPr="00BC29FE">
        <w:t>б) копия нормативного правового акта о передаче бюджетных полномочий между получателем средств местного бюджета Покровского сельсовета Чановского  района Новосибирской области, передающим свои бюджетные полномочия, и муниципальным автономным учреждением Покровского сельсовета Чановского  района Новосибирской области, принимающим бюджетные полномочия, заверенная нотариально либо получателем средств местного бюджета Покровского сельсовета Чановского  района Новосибирской области, передающим свои бюджетные полномочия;</w:t>
      </w:r>
    </w:p>
    <w:p w:rsidR="005E1DD4" w:rsidRPr="00BC29FE" w:rsidRDefault="005E1DD4" w:rsidP="005E1DD4">
      <w:pPr>
        <w:pStyle w:val="ConsPlusNormal"/>
        <w:spacing w:before="220"/>
        <w:ind w:firstLine="540"/>
        <w:jc w:val="both"/>
      </w:pPr>
      <w:r w:rsidRPr="00BC29FE">
        <w:t xml:space="preserve">в) копия соглашения о передаче полномочий - в случае передачи органом власти Покровского сельсовета Чановского  района Новосибирской области, являющимся муниципальным заказчиком, муниципальному автономному учреждению Покровского сельсовета Чановского  района Новосибирской области полномочий муниципального заказчика по </w:t>
      </w:r>
      <w:r w:rsidRPr="00BC29FE">
        <w:lastRenderedPageBreak/>
        <w:t>заключению и исполнению от имени Покровского сельсовета Чановского  района Новосибирской области муниципальных контрактов при осуществлении бюджетных инвестиций в объекты муниципальной собственности (за исключением полномочий, связанных с введением в установленном порядке в эксплуатацию объектов муниципальной собственности).</w:t>
      </w:r>
    </w:p>
    <w:p w:rsidR="005E1DD4" w:rsidRPr="00BC29FE" w:rsidRDefault="005E1DD4" w:rsidP="005E1DD4">
      <w:pPr>
        <w:pStyle w:val="ConsPlusNormal"/>
        <w:spacing w:before="220"/>
        <w:ind w:firstLine="540"/>
        <w:jc w:val="both"/>
      </w:pPr>
      <w:r w:rsidRPr="00BC29FE">
        <w:t>2.3.3. Заявление и копия нормативного правового акта включаются в дело клиента и хранятся в соответствии с правилами организации муниципального архивного дела.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2.4. Открытие лицевого счета автономного учреждения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 xml:space="preserve">2.4.1. Лицевой счет автономного учреждения открывается муниципальному автономному учреждению Покровского сельсовета Чановского  района Новосибирской области, включенному в перечень муниципальных </w:t>
      </w:r>
      <w:proofErr w:type="spellStart"/>
      <w:r w:rsidRPr="00BC29FE">
        <w:t>автомных</w:t>
      </w:r>
      <w:proofErr w:type="spellEnd"/>
      <w:r w:rsidRPr="00BC29FE">
        <w:t xml:space="preserve"> учреждений Покровского сельсовета Чановского  района Новосибирской области, в том числе обслуживаемому в централизованной бухгалтерии и имеющему самостоятельную смету доходов и расходов.</w:t>
      </w:r>
    </w:p>
    <w:p w:rsidR="005E1DD4" w:rsidRPr="00BC29FE" w:rsidRDefault="005E1DD4" w:rsidP="005E1DD4">
      <w:pPr>
        <w:pStyle w:val="ConsPlusNormal"/>
        <w:spacing w:before="220"/>
        <w:ind w:firstLine="540"/>
        <w:jc w:val="both"/>
      </w:pPr>
      <w:r w:rsidRPr="00BC29FE">
        <w:t xml:space="preserve">2.4.2. Для открытия лицевого счета автономного учреждения клиент представляет </w:t>
      </w:r>
      <w:hyperlink w:anchor="P1697" w:history="1">
        <w:r w:rsidRPr="00BC29FE">
          <w:rPr>
            <w:color w:val="0000FF"/>
          </w:rPr>
          <w:t>заявление</w:t>
        </w:r>
      </w:hyperlink>
      <w:r w:rsidRPr="00BC29FE">
        <w:t xml:space="preserve"> на открытие лицевого счета по форме согласно приложению N 2.5 к настоящему Порядку с указанием в поле вида лицевого счета: "лицевой счет автономного учреждения".</w:t>
      </w:r>
    </w:p>
    <w:p w:rsidR="005E1DD4" w:rsidRPr="00BC29FE" w:rsidRDefault="005E1DD4" w:rsidP="005E1DD4">
      <w:pPr>
        <w:pStyle w:val="ConsPlusNormal"/>
        <w:spacing w:before="220"/>
        <w:ind w:firstLine="540"/>
        <w:jc w:val="both"/>
      </w:pPr>
      <w:r w:rsidRPr="00BC29FE">
        <w:t>2.4.3. Заявление на открытие лицевого счета включается в дело клиента и хранится в соответствии с правилами организации муниципального архивного дела.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2.5. Открытие лицевых счетов в течение финансового года</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bookmarkStart w:id="248" w:name="P238"/>
      <w:bookmarkEnd w:id="248"/>
      <w:r w:rsidRPr="00BC29FE">
        <w:t>2.5.1. В случае открытия лицевых счетов в течение финансового года, в течение 3 рабочих дней после открытия лицевого счета клиентом представляется акт приема-передачи показателей соответствующего лицевого счета по форме, установленной Федеральным казначейством, подписанный клиентом и органом Федерального казначейства (финансовым органом), в котором ранее был открыт лицевой счет.</w:t>
      </w:r>
    </w:p>
    <w:p w:rsidR="005E1DD4" w:rsidRPr="00BC29FE" w:rsidRDefault="005E1DD4" w:rsidP="005E1DD4">
      <w:pPr>
        <w:pStyle w:val="ConsPlusNormal"/>
        <w:spacing w:before="220"/>
        <w:ind w:firstLine="540"/>
        <w:jc w:val="both"/>
      </w:pPr>
      <w:r w:rsidRPr="00BC29FE">
        <w:lastRenderedPageBreak/>
        <w:t>2.5.2. После открытия соответствующего лицевого счета и представления клиентом акта приема-передачи в течение 3 рабочих дней обеспечивается внесение в АС "Бюджет" показателей о произведенных кассовых поступлениях и кассовых выплатах за истекший период финансового года, отраженных в акте приема-передачи.</w:t>
      </w:r>
    </w:p>
    <w:p w:rsidR="005E1DD4" w:rsidRPr="00BC29FE" w:rsidRDefault="005E1DD4" w:rsidP="005E1DD4">
      <w:pPr>
        <w:pStyle w:val="ConsPlusNormal"/>
        <w:spacing w:before="220"/>
        <w:ind w:firstLine="540"/>
        <w:jc w:val="both"/>
      </w:pPr>
      <w:r w:rsidRPr="00BC29FE">
        <w:t>2.5.3. Акты приема-передачи включаются в дело клиента и хранятся в соответствии с правилами организации муниципального архивного дела.</w:t>
      </w:r>
    </w:p>
    <w:p w:rsidR="005E1DD4" w:rsidRPr="00BC29FE" w:rsidRDefault="005E1DD4" w:rsidP="005E1DD4">
      <w:pPr>
        <w:pStyle w:val="ConsPlusNormal"/>
        <w:spacing w:before="220"/>
        <w:ind w:firstLine="540"/>
        <w:jc w:val="both"/>
      </w:pPr>
      <w:r w:rsidRPr="00BC29FE">
        <w:t xml:space="preserve">2.5.4. В случае невыполнения клиентом требований, предусмотренных </w:t>
      </w:r>
      <w:hyperlink w:anchor="P238" w:history="1">
        <w:r w:rsidRPr="00BC29FE">
          <w:rPr>
            <w:color w:val="0000FF"/>
          </w:rPr>
          <w:t>пунктом 2.5.1</w:t>
        </w:r>
      </w:hyperlink>
      <w:r w:rsidRPr="00BC29FE">
        <w:t xml:space="preserve"> настоящего Порядка, операции по соответствующему лицевому счету клиента не осуществляются до устранения клиентом допущенных нарушений.</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1"/>
      </w:pPr>
      <w:r w:rsidRPr="00BC29FE">
        <w:t>3. Переоформление лицевых счетов</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3.1. Переоформление лицевых счетов производится при изменении наименования клиента, не вызванном его реорганизацией и не связанном с изменением подчиненности или организационно-правового статуса, после внесения учредителем в соответствии с настоящим Порядком соответствующих изменений в перечень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При изменении типа муниципального бюджетного учреждения Новосибирской области в целях создания муниципального автономного учреждения Покровского сельсовета Чановского  района Новосибирской области, клиент производит переоформление лицевых счетов в соответствии с настоящим разделом Порядка.</w:t>
      </w:r>
    </w:p>
    <w:p w:rsidR="005E1DD4" w:rsidRPr="00BC29FE" w:rsidRDefault="005E1DD4" w:rsidP="005E1DD4">
      <w:pPr>
        <w:pStyle w:val="ConsPlusNormal"/>
        <w:spacing w:before="220"/>
        <w:ind w:firstLine="540"/>
        <w:jc w:val="both"/>
      </w:pPr>
      <w:r w:rsidRPr="00BC29FE">
        <w:t>3.2. Для переоформления лицевых счетов клиент в течение 10 рабочих дней с момента внесения учредителем изменений в перечень муниципальных автономных учреждений Покровского сельсовета Чановского  района Новосибирской области должен представить по месту обслуживания лицевого счета:</w:t>
      </w:r>
    </w:p>
    <w:p w:rsidR="005E1DD4" w:rsidRPr="00BC29FE" w:rsidRDefault="005E1DD4" w:rsidP="005E1DD4">
      <w:pPr>
        <w:pStyle w:val="ConsPlusNormal"/>
        <w:spacing w:before="220"/>
        <w:ind w:firstLine="540"/>
        <w:jc w:val="both"/>
      </w:pPr>
      <w:r w:rsidRPr="00BC29FE">
        <w:t xml:space="preserve">а) </w:t>
      </w:r>
      <w:hyperlink w:anchor="P1796" w:history="1">
        <w:r w:rsidRPr="00BC29FE">
          <w:rPr>
            <w:color w:val="0000FF"/>
          </w:rPr>
          <w:t>заявление</w:t>
        </w:r>
      </w:hyperlink>
      <w:r w:rsidRPr="00BC29FE">
        <w:t xml:space="preserve"> на переоформление лицевых счетов (приложение N 3.1 к настоящему Порядку). В заявлении указываются номера всех открытых клиенту лицевых счетов;</w:t>
      </w:r>
    </w:p>
    <w:p w:rsidR="005E1DD4" w:rsidRPr="00BC29FE" w:rsidRDefault="005E1DD4" w:rsidP="005E1DD4">
      <w:pPr>
        <w:pStyle w:val="ConsPlusNormal"/>
        <w:spacing w:before="220"/>
        <w:ind w:firstLine="540"/>
        <w:jc w:val="both"/>
      </w:pPr>
      <w:r w:rsidRPr="00BC29FE">
        <w:lastRenderedPageBreak/>
        <w:t xml:space="preserve">б) новую </w:t>
      </w:r>
      <w:hyperlink w:anchor="P1080" w:history="1">
        <w:r w:rsidRPr="00BC29FE">
          <w:rPr>
            <w:color w:val="0000FF"/>
          </w:rPr>
          <w:t>карточку</w:t>
        </w:r>
      </w:hyperlink>
      <w:r w:rsidRPr="00BC29FE">
        <w:t xml:space="preserve"> образцов подписей в двух экземплярах (приложение N 2.1 к настоящему Порядку), заверенную учредителем или нотариально;</w:t>
      </w:r>
    </w:p>
    <w:p w:rsidR="005E1DD4" w:rsidRPr="00BC29FE" w:rsidRDefault="005E1DD4" w:rsidP="005E1DD4">
      <w:pPr>
        <w:pStyle w:val="ConsPlusNormal"/>
        <w:spacing w:before="220"/>
        <w:ind w:firstLine="540"/>
        <w:jc w:val="both"/>
      </w:pPr>
      <w:r w:rsidRPr="00BC29FE">
        <w:t>в) копию новой редакции уставного документа, заверенную учредителем или нотариально;</w:t>
      </w:r>
    </w:p>
    <w:p w:rsidR="005E1DD4" w:rsidRPr="00BC29FE" w:rsidRDefault="005E1DD4" w:rsidP="005E1DD4">
      <w:pPr>
        <w:pStyle w:val="ConsPlusNormal"/>
        <w:spacing w:before="220"/>
        <w:ind w:firstLine="540"/>
        <w:jc w:val="both"/>
      </w:pPr>
      <w:r w:rsidRPr="00BC29FE">
        <w:t>г) копию документа о государственной регистрации, заверенную учредителем, нотариально или органом, осуществившим государственную регистрацию;</w:t>
      </w:r>
    </w:p>
    <w:p w:rsidR="005E1DD4" w:rsidRPr="00BC29FE" w:rsidRDefault="005E1DD4" w:rsidP="005E1DD4">
      <w:pPr>
        <w:pStyle w:val="ConsPlusNormal"/>
        <w:spacing w:before="220"/>
        <w:ind w:firstLine="540"/>
        <w:jc w:val="both"/>
      </w:pPr>
      <w:proofErr w:type="spellStart"/>
      <w:r w:rsidRPr="00BC29FE">
        <w:t>д</w:t>
      </w:r>
      <w:proofErr w:type="spellEnd"/>
      <w:r w:rsidRPr="00BC29FE">
        <w:t>) копию свидетельства налогового органа о постановке на учет, заверенную выдавшим его налоговым органом нотариально или учредителем.</w:t>
      </w:r>
    </w:p>
    <w:p w:rsidR="005E1DD4" w:rsidRPr="00BC29FE" w:rsidRDefault="005E1DD4" w:rsidP="005E1DD4">
      <w:pPr>
        <w:pStyle w:val="ConsPlusNormal"/>
        <w:spacing w:before="220"/>
        <w:ind w:firstLine="540"/>
        <w:jc w:val="both"/>
      </w:pPr>
      <w:r w:rsidRPr="00BC29FE">
        <w:t xml:space="preserve">3.3. В случае невыполнения клиентом требований, предусмотренных </w:t>
      </w:r>
      <w:hyperlink w:anchor="P248" w:history="1">
        <w:r w:rsidRPr="00BC29FE">
          <w:rPr>
            <w:color w:val="0000FF"/>
          </w:rPr>
          <w:t>пунктом 3.2</w:t>
        </w:r>
      </w:hyperlink>
      <w:r w:rsidRPr="00BC29FE">
        <w:t xml:space="preserve"> настоящего Порядка, операции по лицевым счетам клиента не осуществляются до устранения клиентом допущенных нарушений.</w:t>
      </w:r>
    </w:p>
    <w:p w:rsidR="005E1DD4" w:rsidRPr="00BC29FE" w:rsidRDefault="005E1DD4" w:rsidP="005E1DD4">
      <w:pPr>
        <w:pStyle w:val="ConsPlusNormal"/>
        <w:spacing w:before="220"/>
        <w:ind w:firstLine="540"/>
        <w:jc w:val="both"/>
      </w:pPr>
      <w:r w:rsidRPr="00BC29FE">
        <w:t>3.4. В течение 5 рабочих дней осуществляется проверка представленных клиентом документов, необходимых для переоформления лицевого счета.</w:t>
      </w:r>
    </w:p>
    <w:p w:rsidR="005E1DD4" w:rsidRPr="00BC29FE" w:rsidRDefault="005E1DD4" w:rsidP="005E1DD4">
      <w:pPr>
        <w:pStyle w:val="ConsPlusNormal"/>
        <w:spacing w:before="220"/>
        <w:ind w:firstLine="540"/>
        <w:jc w:val="both"/>
      </w:pPr>
      <w:r w:rsidRPr="00BC29FE">
        <w:t>Проверяемые реквизиты документов, представленных для переоформления лицевого счета, должны соответствовать следующим требованиям:</w:t>
      </w:r>
    </w:p>
    <w:p w:rsidR="005E1DD4" w:rsidRPr="00BC29FE" w:rsidRDefault="005E1DD4" w:rsidP="005E1DD4">
      <w:pPr>
        <w:pStyle w:val="ConsPlusNormal"/>
        <w:spacing w:before="220"/>
        <w:ind w:firstLine="540"/>
        <w:jc w:val="both"/>
      </w:pPr>
      <w:r w:rsidRPr="00BC29FE">
        <w:t>- номер (номера) лицевого счета, указанный в представляемых документах, должен соответствовать номеру (номерам) лицевого счета, открытого в Администрации;</w:t>
      </w:r>
    </w:p>
    <w:p w:rsidR="005E1DD4" w:rsidRPr="00BC29FE" w:rsidRDefault="005E1DD4" w:rsidP="005E1DD4">
      <w:pPr>
        <w:pStyle w:val="ConsPlusNormal"/>
        <w:spacing w:before="220"/>
        <w:ind w:firstLine="540"/>
        <w:jc w:val="both"/>
      </w:pPr>
      <w:r w:rsidRPr="00BC29FE">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BC29FE" w:rsidRDefault="005E1DD4" w:rsidP="005E1DD4">
      <w:pPr>
        <w:pStyle w:val="ConsPlusNormal"/>
        <w:spacing w:before="220"/>
        <w:ind w:firstLine="540"/>
        <w:jc w:val="both"/>
      </w:pPr>
      <w:r w:rsidRPr="00BC29FE">
        <w:t>- дата заполнения в заголовочной части заявления на переоформление лицевого счета не должна быть позже даты дня представления заявления на переоформление лицевого счета;</w:t>
      </w:r>
    </w:p>
    <w:p w:rsidR="005E1DD4" w:rsidRPr="00BC29FE" w:rsidRDefault="005E1DD4" w:rsidP="005E1DD4">
      <w:pPr>
        <w:pStyle w:val="ConsPlusNormal"/>
        <w:spacing w:before="220"/>
        <w:ind w:firstLine="540"/>
        <w:jc w:val="both"/>
      </w:pPr>
      <w:r w:rsidRPr="00BC29FE">
        <w:t xml:space="preserve">- наименование клиента до изменения его наименования, при его указании в заявлении на переоформление лицевого счета, должно соответствовать полному наименованию в заявлении на открытие лицевого </w:t>
      </w:r>
      <w:r w:rsidRPr="00BC29FE">
        <w:lastRenderedPageBreak/>
        <w:t>счета или предыдущем заявлении на переоформление лицевого счета, хранящихся в деле клиента;</w:t>
      </w:r>
    </w:p>
    <w:p w:rsidR="005E1DD4" w:rsidRPr="00BC29FE" w:rsidRDefault="005E1DD4" w:rsidP="005E1DD4">
      <w:pPr>
        <w:pStyle w:val="ConsPlusNormal"/>
        <w:spacing w:before="220"/>
        <w:ind w:firstLine="540"/>
        <w:jc w:val="both"/>
      </w:pPr>
      <w:r w:rsidRPr="00BC29FE">
        <w:t>- новое наименование клиента, при его указании в заявлении на переоформление лицевого счета, должно соответствовать новому наименованию в перечне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 формы представленного заявления на переоформление лицевого счета и карточки образцов подписей должны соответствовать формам, утвержденным настоящим Порядком.</w:t>
      </w:r>
    </w:p>
    <w:p w:rsidR="005E1DD4" w:rsidRPr="00BC29FE" w:rsidRDefault="005E1DD4" w:rsidP="005E1DD4">
      <w:pPr>
        <w:pStyle w:val="ConsPlusNormal"/>
        <w:spacing w:before="220"/>
        <w:ind w:firstLine="540"/>
        <w:jc w:val="both"/>
      </w:pPr>
      <w:r w:rsidRPr="00BC29FE">
        <w:t xml:space="preserve">Наличие исправлений в представленных на бумажных носителях заявлении на переоформление лицевого счета и документах, перечисленных в </w:t>
      </w:r>
      <w:hyperlink w:anchor="P248" w:history="1">
        <w:r w:rsidRPr="00BC29FE">
          <w:rPr>
            <w:color w:val="0000FF"/>
          </w:rPr>
          <w:t>пункте 3.2</w:t>
        </w:r>
      </w:hyperlink>
      <w:r w:rsidRPr="00BC29FE">
        <w:t xml:space="preserve"> настоящего Порядка, не допускается.</w:t>
      </w:r>
    </w:p>
    <w:p w:rsidR="005E1DD4" w:rsidRPr="00BC29FE" w:rsidRDefault="005E1DD4" w:rsidP="005E1DD4">
      <w:pPr>
        <w:pStyle w:val="ConsPlusNormal"/>
        <w:spacing w:before="220"/>
        <w:ind w:firstLine="540"/>
        <w:jc w:val="both"/>
      </w:pPr>
      <w:r w:rsidRPr="00BC29FE">
        <w:t>Основаниями для отказа в переоформлении лицевого счета являются:</w:t>
      </w:r>
    </w:p>
    <w:p w:rsidR="005E1DD4" w:rsidRPr="00BC29FE" w:rsidRDefault="005E1DD4" w:rsidP="005E1DD4">
      <w:pPr>
        <w:pStyle w:val="ConsPlusNormal"/>
        <w:spacing w:before="220"/>
        <w:ind w:firstLine="540"/>
        <w:jc w:val="both"/>
      </w:pPr>
      <w:r w:rsidRPr="00BC29FE">
        <w:t xml:space="preserve">- непредставление какого-либо из документов, указанных в </w:t>
      </w:r>
      <w:hyperlink w:anchor="P248" w:history="1">
        <w:r w:rsidRPr="00BC29FE">
          <w:rPr>
            <w:color w:val="0000FF"/>
          </w:rPr>
          <w:t>пункте 3.2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отсутствие реквизитов, подлежащих заполнению, в заявлении на переоформление лицевого счета и/или новой карточке образцов подписей;</w:t>
      </w:r>
    </w:p>
    <w:p w:rsidR="005E1DD4" w:rsidRPr="00BC29FE" w:rsidRDefault="005E1DD4" w:rsidP="005E1DD4">
      <w:pPr>
        <w:pStyle w:val="ConsPlusNormal"/>
        <w:spacing w:before="220"/>
        <w:ind w:firstLine="540"/>
        <w:jc w:val="both"/>
      </w:pPr>
      <w:r w:rsidRPr="00BC29FE">
        <w:t xml:space="preserve">- несоответствие реквизитов, указанных в заявлении на переоформление лицевого счета, данным, содержащимся в иных документах, представленных в соответствии с </w:t>
      </w:r>
      <w:hyperlink w:anchor="P248" w:history="1">
        <w:r w:rsidRPr="00BC29FE">
          <w:rPr>
            <w:color w:val="0000FF"/>
          </w:rPr>
          <w:t>пунктом 3.2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 несоответствие реквизитов, указанных в документах, представленных в соответствии с </w:t>
      </w:r>
      <w:hyperlink w:anchor="P248" w:history="1">
        <w:r w:rsidRPr="00BC29FE">
          <w:rPr>
            <w:color w:val="0000FF"/>
          </w:rPr>
          <w:t>пунктом 3.2</w:t>
        </w:r>
      </w:hyperlink>
      <w:r w:rsidRPr="00BC29FE">
        <w:t xml:space="preserve"> настоящего Порядка, данным перечня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 несоответствие формы представленных заявления на переоформление лицевого счета или карточки образцов подписей утвержденной форме;</w:t>
      </w:r>
    </w:p>
    <w:p w:rsidR="005E1DD4" w:rsidRPr="00BC29FE" w:rsidRDefault="005E1DD4" w:rsidP="005E1DD4">
      <w:pPr>
        <w:pStyle w:val="ConsPlusNormal"/>
        <w:spacing w:before="220"/>
        <w:ind w:firstLine="540"/>
        <w:jc w:val="both"/>
      </w:pPr>
      <w:r w:rsidRPr="00BC29FE">
        <w:t xml:space="preserve">- наличие исправлений в заявлении на переоформление лицевого счета и документах, представленных в соответствии с </w:t>
      </w:r>
      <w:hyperlink w:anchor="P248" w:history="1">
        <w:r w:rsidRPr="00BC29FE">
          <w:rPr>
            <w:color w:val="0000FF"/>
          </w:rPr>
          <w:t>пунктом 3.2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При наличии замечаний в соответствии с </w:t>
      </w:r>
      <w:hyperlink w:anchor="P256" w:history="1">
        <w:r w:rsidRPr="00BC29FE">
          <w:rPr>
            <w:color w:val="0000FF"/>
          </w:rPr>
          <w:t>пунктом 3.4</w:t>
        </w:r>
      </w:hyperlink>
      <w:r w:rsidRPr="00BC29FE">
        <w:t xml:space="preserve"> настоящего Порядка, не позднее срока, установленного для проведения проверки </w:t>
      </w:r>
      <w:r w:rsidRPr="00BC29FE">
        <w:lastRenderedPageBreak/>
        <w:t>представленных документов для переоформления лицевого счета, клиенту направляется письмо в произвольной форме с указанием причины (причин) отказа в переоформлении лицевого счета.</w:t>
      </w:r>
    </w:p>
    <w:p w:rsidR="005E1DD4" w:rsidRPr="00BC29FE" w:rsidRDefault="005E1DD4" w:rsidP="005E1DD4">
      <w:pPr>
        <w:pStyle w:val="ConsPlusNormal"/>
        <w:spacing w:before="220"/>
        <w:ind w:firstLine="540"/>
        <w:jc w:val="both"/>
      </w:pPr>
      <w:r w:rsidRPr="00BC29FE">
        <w:t xml:space="preserve">3.5. Переоформление лицевых счетов в Администрации осуществляется после проверки документов, представленных для переоформления лицевого счета, по разрешительной надписи начальника отдела учета и отчетности на заявлении на переоформлении лицевого счета. </w:t>
      </w:r>
    </w:p>
    <w:p w:rsidR="005E1DD4" w:rsidRPr="00BC29FE" w:rsidRDefault="005E1DD4" w:rsidP="005E1DD4">
      <w:pPr>
        <w:pStyle w:val="ConsPlusNormal"/>
        <w:spacing w:before="220"/>
        <w:ind w:firstLine="540"/>
        <w:jc w:val="both"/>
      </w:pPr>
      <w:r w:rsidRPr="00BC29FE">
        <w:t>При переоформлении лицевого счета нумерация остается прежней.</w:t>
      </w:r>
    </w:p>
    <w:p w:rsidR="005E1DD4" w:rsidRPr="00BC29FE" w:rsidRDefault="005E1DD4" w:rsidP="005E1DD4">
      <w:pPr>
        <w:pStyle w:val="ConsPlusNormal"/>
        <w:spacing w:before="220"/>
        <w:ind w:firstLine="540"/>
        <w:jc w:val="both"/>
      </w:pPr>
      <w:r w:rsidRPr="00BC29FE">
        <w:t>Номер лицевого счета клиента указывается на каждом экземпляре карточки образцов подписей.</w:t>
      </w:r>
    </w:p>
    <w:p w:rsidR="005E1DD4" w:rsidRPr="00BC29FE" w:rsidRDefault="005E1DD4" w:rsidP="005E1DD4">
      <w:pPr>
        <w:pStyle w:val="ConsPlusNormal"/>
        <w:spacing w:before="220"/>
        <w:ind w:firstLine="540"/>
        <w:jc w:val="both"/>
      </w:pPr>
      <w:r w:rsidRPr="00BC29FE">
        <w:t>3.6. При переоформлении лицевых счетов вносятся соответствующие изменения в Справочник лицевых счетов в АС "Бюджет".</w:t>
      </w:r>
    </w:p>
    <w:p w:rsidR="005E1DD4" w:rsidRPr="00BC29FE" w:rsidRDefault="005E1DD4" w:rsidP="005E1DD4">
      <w:pPr>
        <w:pStyle w:val="ConsPlusNormal"/>
        <w:spacing w:before="220"/>
        <w:ind w:firstLine="540"/>
        <w:jc w:val="both"/>
      </w:pPr>
      <w:r w:rsidRPr="00BC29FE">
        <w:t xml:space="preserve">3.7. В течение трех рабочих дней с момента переоформления лицевого счета клиент уведомляется о переоформлении лицевого счета по форме </w:t>
      </w:r>
      <w:hyperlink w:anchor="P1670" w:history="1">
        <w:r w:rsidRPr="00BC29FE">
          <w:rPr>
            <w:color w:val="0000FF"/>
          </w:rPr>
          <w:t>приложения N 2.4</w:t>
        </w:r>
      </w:hyperlink>
      <w:r w:rsidRPr="00BC29FE">
        <w:t xml:space="preserve"> к настоящему Порядку.</w:t>
      </w:r>
    </w:p>
    <w:p w:rsidR="005E1DD4" w:rsidRPr="00BC29FE" w:rsidRDefault="005E1DD4" w:rsidP="005E1DD4">
      <w:pPr>
        <w:pStyle w:val="ConsPlusNormal"/>
        <w:spacing w:before="220"/>
        <w:ind w:firstLine="540"/>
        <w:jc w:val="both"/>
      </w:pPr>
      <w:r w:rsidRPr="00BC29FE">
        <w:t>3.8. Все документы, связанные с переоформлением лицевых счетов, соответствующие установленным требованиям, хранятся в деле клиента в соответствии с правилами организации муниципального архивного дела.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1"/>
      </w:pPr>
      <w:bookmarkStart w:id="249" w:name="P284"/>
      <w:bookmarkEnd w:id="249"/>
      <w:r w:rsidRPr="00BC29FE">
        <w:t>4. Закрытие лицевых счетов</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4.1. Лицевые счета клиентов в Администрации закрываются:</w:t>
      </w:r>
    </w:p>
    <w:p w:rsidR="005E1DD4" w:rsidRPr="00BC29FE" w:rsidRDefault="005E1DD4" w:rsidP="005E1DD4">
      <w:pPr>
        <w:pStyle w:val="ConsPlusNormal"/>
        <w:spacing w:before="220"/>
        <w:ind w:firstLine="540"/>
        <w:jc w:val="both"/>
      </w:pPr>
      <w:bookmarkStart w:id="250" w:name="P287"/>
      <w:bookmarkEnd w:id="250"/>
      <w:r w:rsidRPr="00BC29FE">
        <w:t>а) в связи с ликвидацией клиента (</w:t>
      </w:r>
      <w:hyperlink w:anchor="P293" w:history="1">
        <w:r w:rsidRPr="00BC29FE">
          <w:rPr>
            <w:color w:val="0000FF"/>
          </w:rPr>
          <w:t>пункты 4.2</w:t>
        </w:r>
      </w:hyperlink>
      <w:r w:rsidRPr="00BC29FE">
        <w:t xml:space="preserve"> и </w:t>
      </w:r>
      <w:hyperlink w:anchor="P296" w:history="1">
        <w:r w:rsidRPr="00BC29FE">
          <w:rPr>
            <w:color w:val="0000FF"/>
          </w:rPr>
          <w:t>4.3</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б) в связи с исключением клиента из перечня муниципальных автономных учреждений Покровского сельсовета Чановского района Новосибирской области (</w:t>
      </w:r>
      <w:hyperlink w:anchor="P299" w:history="1">
        <w:r w:rsidRPr="00BC29FE">
          <w:rPr>
            <w:color w:val="0000FF"/>
          </w:rPr>
          <w:t>пункт 4.4</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в) в связи с реорганизацией клиента (</w:t>
      </w:r>
      <w:hyperlink w:anchor="P302" w:history="1">
        <w:r w:rsidRPr="00BC29FE">
          <w:rPr>
            <w:color w:val="0000FF"/>
          </w:rPr>
          <w:t>пункты 4.5</w:t>
        </w:r>
      </w:hyperlink>
      <w:r w:rsidRPr="00BC29FE">
        <w:t xml:space="preserve">, </w:t>
      </w:r>
      <w:hyperlink w:anchor="P305" w:history="1">
        <w:r w:rsidRPr="00BC29FE">
          <w:rPr>
            <w:color w:val="0000FF"/>
          </w:rPr>
          <w:t>4.6</w:t>
        </w:r>
      </w:hyperlink>
      <w:r w:rsidRPr="00BC29FE">
        <w:t xml:space="preserve">, </w:t>
      </w:r>
      <w:hyperlink w:anchor="P312" w:history="1">
        <w:r w:rsidRPr="00BC29FE">
          <w:rPr>
            <w:color w:val="0000FF"/>
          </w:rPr>
          <w:t>4.8</w:t>
        </w:r>
      </w:hyperlink>
      <w:r w:rsidRPr="00BC29FE">
        <w:t xml:space="preserve"> - </w:t>
      </w:r>
      <w:hyperlink w:anchor="P324" w:history="1">
        <w:r w:rsidRPr="00BC29FE">
          <w:rPr>
            <w:color w:val="0000FF"/>
          </w:rPr>
          <w:t>4.11</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г) в связи с изменением учредителя (</w:t>
      </w:r>
      <w:hyperlink w:anchor="P308" w:history="1">
        <w:r w:rsidRPr="00BC29FE">
          <w:rPr>
            <w:color w:val="0000FF"/>
          </w:rPr>
          <w:t>пункт 4.7</w:t>
        </w:r>
      </w:hyperlink>
      <w:r w:rsidRPr="00BC29FE">
        <w:t xml:space="preserve"> настоящего Порядка);</w:t>
      </w:r>
    </w:p>
    <w:p w:rsidR="005E1DD4" w:rsidRPr="00BC29FE" w:rsidRDefault="005E1DD4" w:rsidP="005E1DD4">
      <w:pPr>
        <w:pStyle w:val="ConsPlusNormal"/>
        <w:spacing w:before="220"/>
        <w:ind w:firstLine="540"/>
        <w:jc w:val="both"/>
      </w:pPr>
      <w:proofErr w:type="spellStart"/>
      <w:r w:rsidRPr="00BC29FE">
        <w:t>д</w:t>
      </w:r>
      <w:proofErr w:type="spellEnd"/>
      <w:r w:rsidRPr="00BC29FE">
        <w:t xml:space="preserve">) в связи с изменением типа муниципального автономного учреждения Покровского сельсовета Чановского  района Новосибирской области в целях </w:t>
      </w:r>
      <w:r w:rsidRPr="00BC29FE">
        <w:lastRenderedPageBreak/>
        <w:t>создания муниципального казенного учреждения Новосибирской области (</w:t>
      </w:r>
      <w:hyperlink w:anchor="P299" w:history="1">
        <w:r w:rsidRPr="00BC29FE">
          <w:rPr>
            <w:color w:val="0000FF"/>
          </w:rPr>
          <w:t>пункт 4.4</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При закрытии лицевых счетов по основаниям, указанным в </w:t>
      </w:r>
      <w:hyperlink w:anchor="P287" w:history="1">
        <w:r w:rsidRPr="00BC29FE">
          <w:rPr>
            <w:color w:val="0000FF"/>
          </w:rPr>
          <w:t>подпунктах а</w:t>
        </w:r>
      </w:hyperlink>
      <w:r w:rsidRPr="00BC29FE">
        <w:t xml:space="preserve">), </w:t>
      </w:r>
      <w:hyperlink w:anchor="P289" w:history="1">
        <w:r w:rsidRPr="00BC29FE">
          <w:rPr>
            <w:color w:val="0000FF"/>
          </w:rPr>
          <w:t>в</w:t>
        </w:r>
      </w:hyperlink>
      <w:r w:rsidRPr="00BC29FE">
        <w:t xml:space="preserve">), </w:t>
      </w:r>
      <w:hyperlink w:anchor="P290" w:history="1">
        <w:r w:rsidRPr="00BC29FE">
          <w:rPr>
            <w:color w:val="0000FF"/>
          </w:rPr>
          <w:t>г</w:t>
        </w:r>
      </w:hyperlink>
      <w:r w:rsidRPr="00BC29FE">
        <w:t xml:space="preserve">) и </w:t>
      </w:r>
      <w:hyperlink w:anchor="P291" w:history="1">
        <w:proofErr w:type="spellStart"/>
        <w:r w:rsidRPr="00BC29FE">
          <w:rPr>
            <w:color w:val="0000FF"/>
          </w:rPr>
          <w:t>д</w:t>
        </w:r>
        <w:proofErr w:type="spellEnd"/>
      </w:hyperlink>
      <w:r w:rsidRPr="00BC29FE">
        <w:t xml:space="preserve">) настоящего пункта, учредитель обязан исключить соответствующего клиента из перечня муниципальных автономных учреждений Покровского сельсовета Чановского  района Новосибирской области в соответствии с </w:t>
      </w:r>
      <w:hyperlink w:anchor="P759" w:history="1">
        <w:r w:rsidRPr="00BC29FE">
          <w:rPr>
            <w:color w:val="0000FF"/>
          </w:rPr>
          <w:t>разделом 8</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4.2. При ликвидации клиента на ликвидационную комиссию оформляется право распоряжения лицевыми счетами, для чего клиент представляет по месту обслуживания лицевых счетов:</w:t>
      </w:r>
    </w:p>
    <w:p w:rsidR="005E1DD4" w:rsidRPr="00BC29FE" w:rsidRDefault="005E1DD4" w:rsidP="005E1DD4">
      <w:pPr>
        <w:pStyle w:val="ConsPlusNormal"/>
        <w:spacing w:before="220"/>
        <w:ind w:firstLine="540"/>
        <w:jc w:val="both"/>
      </w:pPr>
      <w:r w:rsidRPr="00BC29FE">
        <w:t>а) копию документа о ликвидации и о назначении ликвидационной комиссии с указанием в нем срока действия ликвидационной комиссии, заверенную учредителем или нотариально;</w:t>
      </w:r>
    </w:p>
    <w:p w:rsidR="005E1DD4" w:rsidRPr="00BC29FE" w:rsidRDefault="005E1DD4" w:rsidP="005E1DD4">
      <w:pPr>
        <w:pStyle w:val="ConsPlusNormal"/>
        <w:spacing w:before="220"/>
        <w:ind w:firstLine="540"/>
        <w:jc w:val="both"/>
      </w:pPr>
      <w:r w:rsidRPr="00BC29FE">
        <w:t xml:space="preserve">б) </w:t>
      </w:r>
      <w:hyperlink w:anchor="P1080" w:history="1">
        <w:r w:rsidRPr="00BC29FE">
          <w:rPr>
            <w:color w:val="0000FF"/>
          </w:rPr>
          <w:t>карточку</w:t>
        </w:r>
      </w:hyperlink>
      <w:r w:rsidRPr="00BC29FE">
        <w:t xml:space="preserve"> образцов подписей ликвидационной комиссии в двух экземплярах (приложение N 2.1 к настоящему Порядку), заверенную учредителем или нотариально.</w:t>
      </w:r>
    </w:p>
    <w:p w:rsidR="005E1DD4" w:rsidRPr="00BC29FE" w:rsidRDefault="005E1DD4" w:rsidP="005E1DD4">
      <w:pPr>
        <w:pStyle w:val="ConsPlusNormal"/>
        <w:spacing w:before="220"/>
        <w:ind w:firstLine="540"/>
        <w:jc w:val="both"/>
      </w:pPr>
      <w:r w:rsidRPr="00BC29FE">
        <w:t>4.3. По завершении работы ликвидационной комиссии по месту обслуживания лицевого счета представляются:</w:t>
      </w:r>
    </w:p>
    <w:p w:rsidR="005E1DD4" w:rsidRPr="00BC29FE" w:rsidRDefault="005E1DD4" w:rsidP="005E1DD4">
      <w:pPr>
        <w:pStyle w:val="ConsPlusNormal"/>
        <w:spacing w:before="220"/>
        <w:ind w:firstLine="540"/>
        <w:jc w:val="both"/>
      </w:pPr>
      <w:r w:rsidRPr="00BC29FE">
        <w:t xml:space="preserve">а) </w:t>
      </w:r>
      <w:hyperlink w:anchor="P1890" w:history="1">
        <w:r w:rsidRPr="00BC29FE">
          <w:rPr>
            <w:color w:val="0000FF"/>
          </w:rPr>
          <w:t>заявление</w:t>
        </w:r>
      </w:hyperlink>
      <w:r w:rsidRPr="00BC29FE">
        <w:t xml:space="preserve"> на закрытие всех лицевых счетов (приложение N 4.1 к настоящему Порядку);</w:t>
      </w:r>
    </w:p>
    <w:p w:rsidR="005E1DD4" w:rsidRPr="00BC29FE" w:rsidRDefault="005E1DD4" w:rsidP="005E1DD4">
      <w:pPr>
        <w:pStyle w:val="ConsPlusNormal"/>
        <w:spacing w:before="220"/>
        <w:ind w:firstLine="540"/>
        <w:jc w:val="both"/>
      </w:pPr>
      <w:r w:rsidRPr="00BC29FE">
        <w:t>б) копия выписки из Единого государственного реестра юридических лиц о ликвидации юридического лица, заверенная учредителем или нотариально.</w:t>
      </w:r>
    </w:p>
    <w:p w:rsidR="005E1DD4" w:rsidRPr="00BC29FE" w:rsidRDefault="005E1DD4" w:rsidP="005E1DD4">
      <w:pPr>
        <w:pStyle w:val="ConsPlusNormal"/>
        <w:spacing w:before="220"/>
        <w:ind w:firstLine="540"/>
        <w:jc w:val="both"/>
      </w:pPr>
      <w:r w:rsidRPr="00BC29FE">
        <w:t xml:space="preserve">4.4. При исключении клиента из перечня муниципальных автономных учреждений Покровского сельсовета Чановского  района Новосибирской области и (или) изменении типа муниципального автономного учреждения Покровского сельсовета Чановского  района Новосибирской области в целях создания муниципального казенного учреждения Покровского сельсовета Чановского  района Новосибирской области, клиент должен в течение 5 рабочих дней с момента исключения из перечня или принятия решения об изменении типа учреждения представить </w:t>
      </w:r>
      <w:hyperlink w:anchor="P1890" w:history="1">
        <w:r w:rsidRPr="00BC29FE">
          <w:rPr>
            <w:color w:val="0000FF"/>
          </w:rPr>
          <w:t>заявление</w:t>
        </w:r>
      </w:hyperlink>
      <w:r w:rsidRPr="00BC29FE">
        <w:t xml:space="preserve"> на закрытие всех лицевых счетов (приложение N 4.1 к настоящему Порядку).</w:t>
      </w:r>
    </w:p>
    <w:p w:rsidR="005E1DD4" w:rsidRPr="00BC29FE" w:rsidRDefault="005E1DD4" w:rsidP="005E1DD4">
      <w:pPr>
        <w:pStyle w:val="ConsPlusNormal"/>
        <w:spacing w:before="220"/>
        <w:ind w:firstLine="540"/>
        <w:jc w:val="both"/>
      </w:pPr>
      <w:r w:rsidRPr="00BC29FE">
        <w:lastRenderedPageBreak/>
        <w:t xml:space="preserve">В случае непредставления клиентом заявления на закрытие всех лицевых счетов в установленный </w:t>
      </w:r>
      <w:hyperlink w:anchor="P299" w:history="1">
        <w:r w:rsidRPr="00BC29FE">
          <w:rPr>
            <w:color w:val="0000FF"/>
          </w:rPr>
          <w:t>абзацем первым</w:t>
        </w:r>
      </w:hyperlink>
      <w:r w:rsidRPr="00BC29FE">
        <w:t xml:space="preserve"> настоящего пункта срок операции по лицевым счетам клиента не осуществляются до представления им заявления на закрытие лицевых счетов.</w:t>
      </w:r>
    </w:p>
    <w:p w:rsidR="005E1DD4" w:rsidRPr="00BC29FE" w:rsidRDefault="005E1DD4" w:rsidP="005E1DD4">
      <w:pPr>
        <w:pStyle w:val="ConsPlusNormal"/>
        <w:spacing w:before="220"/>
        <w:ind w:firstLine="540"/>
        <w:jc w:val="both"/>
      </w:pPr>
      <w:r w:rsidRPr="00BC29FE">
        <w:t>4.5. При реорганизации (слиянии, присоединении, разделении, выделении, преобразовании) клиент представляет по месту обслуживания лицевого счета для закрытия его лицевых счетов:</w:t>
      </w:r>
    </w:p>
    <w:p w:rsidR="005E1DD4" w:rsidRPr="00BC29FE" w:rsidRDefault="005E1DD4" w:rsidP="005E1DD4">
      <w:pPr>
        <w:pStyle w:val="ConsPlusNormal"/>
        <w:spacing w:before="220"/>
        <w:ind w:firstLine="540"/>
        <w:jc w:val="both"/>
      </w:pPr>
      <w:r w:rsidRPr="00BC29FE">
        <w:t xml:space="preserve">а) </w:t>
      </w:r>
      <w:hyperlink w:anchor="P1890" w:history="1">
        <w:r w:rsidRPr="00BC29FE">
          <w:rPr>
            <w:color w:val="0000FF"/>
          </w:rPr>
          <w:t>заявление</w:t>
        </w:r>
      </w:hyperlink>
      <w:r w:rsidRPr="00BC29FE">
        <w:t xml:space="preserve"> на закрытие всех лицевых счетов (приложение N 4.1 к настоящему Порядку);</w:t>
      </w:r>
    </w:p>
    <w:p w:rsidR="005E1DD4" w:rsidRPr="00BC29FE" w:rsidRDefault="005E1DD4" w:rsidP="005E1DD4">
      <w:pPr>
        <w:pStyle w:val="ConsPlusNormal"/>
        <w:spacing w:before="220"/>
        <w:ind w:firstLine="540"/>
        <w:jc w:val="both"/>
      </w:pPr>
      <w:r w:rsidRPr="00BC29FE">
        <w:t>б) копию решения о реорганизации клиента, принятого его учредителем либо иным уполномоченным на то органом, заверенную учредителем или нотариально.</w:t>
      </w:r>
    </w:p>
    <w:p w:rsidR="005E1DD4" w:rsidRPr="00BC29FE" w:rsidRDefault="005E1DD4" w:rsidP="005E1DD4">
      <w:pPr>
        <w:pStyle w:val="ConsPlusNormal"/>
        <w:spacing w:before="220"/>
        <w:ind w:firstLine="540"/>
        <w:jc w:val="both"/>
      </w:pPr>
      <w:bookmarkStart w:id="251" w:name="P305"/>
      <w:bookmarkEnd w:id="251"/>
      <w:r w:rsidRPr="00BC29FE">
        <w:t>4.6. При реорганизации клиента в форме присоединения к нему другого юридического лица клиент должен представить по месту обслуживания лицевого счета:</w:t>
      </w:r>
    </w:p>
    <w:p w:rsidR="005E1DD4" w:rsidRPr="00BC29FE" w:rsidRDefault="005E1DD4" w:rsidP="005E1DD4">
      <w:pPr>
        <w:pStyle w:val="ConsPlusNormal"/>
        <w:spacing w:before="220"/>
        <w:ind w:firstLine="540"/>
        <w:jc w:val="both"/>
      </w:pPr>
      <w:r w:rsidRPr="00BC29FE">
        <w:t>а) копию решения о реорганизации клиента, принятого его учредителем либо иным уполномоченным на то органом, заверенную учредителем или нотариально;</w:t>
      </w:r>
    </w:p>
    <w:p w:rsidR="005E1DD4" w:rsidRPr="00BC29FE" w:rsidRDefault="005E1DD4" w:rsidP="005E1DD4">
      <w:pPr>
        <w:pStyle w:val="ConsPlusNormal"/>
        <w:spacing w:before="220"/>
        <w:ind w:firstLine="540"/>
        <w:jc w:val="both"/>
      </w:pPr>
      <w:r w:rsidRPr="00BC29FE">
        <w:t>б) копию документа о внесении в Единый государственный реестр юридических лиц записи о прекращении деятельности присоединенного юридического лица, заверенную учредителем, нотариально или органом, осуществившим государственную регистрацию.</w:t>
      </w:r>
    </w:p>
    <w:p w:rsidR="005E1DD4" w:rsidRPr="00BC29FE" w:rsidRDefault="005E1DD4" w:rsidP="005E1DD4">
      <w:pPr>
        <w:pStyle w:val="ConsPlusNormal"/>
        <w:spacing w:before="220"/>
        <w:ind w:firstLine="540"/>
        <w:jc w:val="both"/>
      </w:pPr>
      <w:bookmarkStart w:id="252" w:name="P308"/>
      <w:bookmarkEnd w:id="252"/>
      <w:r w:rsidRPr="00BC29FE">
        <w:t>4.7. При передаче клиента из ведения одного учредителя в ведение другого учредителя осуществляется:</w:t>
      </w:r>
    </w:p>
    <w:p w:rsidR="005E1DD4" w:rsidRPr="00BC29FE" w:rsidRDefault="005E1DD4" w:rsidP="005E1DD4">
      <w:pPr>
        <w:pStyle w:val="ConsPlusNormal"/>
        <w:spacing w:before="220"/>
        <w:ind w:firstLine="540"/>
        <w:jc w:val="both"/>
      </w:pPr>
      <w:r w:rsidRPr="00BC29FE">
        <w:t xml:space="preserve">- открытие лицевых счетов по коду учредителя, в ведение которого передается клиент, в соответствии с </w:t>
      </w:r>
      <w:hyperlink w:anchor="P132" w:history="1">
        <w:r w:rsidRPr="00BC29FE">
          <w:rPr>
            <w:color w:val="0000FF"/>
          </w:rPr>
          <w:t>разделом 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 перенос показателей с лицевых счетов по коду учредителя, из ведения которого передается клиент, на лицевые счета по коду учредителя, в ведение которого передается клиент, в соответствии с </w:t>
      </w:r>
      <w:hyperlink w:anchor="P1012" w:history="1">
        <w:r w:rsidRPr="00BC29FE">
          <w:rPr>
            <w:color w:val="0000FF"/>
          </w:rPr>
          <w:t>разделом 11</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закрытие лицевых счетов по коду учредителя, из ведения которого передается клиент, в соответствии с настоящим разделом Порядка.</w:t>
      </w:r>
    </w:p>
    <w:p w:rsidR="005E1DD4" w:rsidRPr="00BC29FE" w:rsidRDefault="005E1DD4" w:rsidP="005E1DD4">
      <w:pPr>
        <w:pStyle w:val="ConsPlusNormal"/>
        <w:spacing w:before="220"/>
        <w:ind w:firstLine="540"/>
        <w:jc w:val="both"/>
      </w:pPr>
      <w:r w:rsidRPr="00BC29FE">
        <w:lastRenderedPageBreak/>
        <w:t>4.8. При реорганизации клиента в форме присоединения к нему другого юридического лица:</w:t>
      </w:r>
    </w:p>
    <w:p w:rsidR="005E1DD4" w:rsidRPr="00BC29FE" w:rsidRDefault="005E1DD4" w:rsidP="005E1DD4">
      <w:pPr>
        <w:pStyle w:val="ConsPlusNormal"/>
        <w:spacing w:before="220"/>
        <w:ind w:firstLine="540"/>
        <w:jc w:val="both"/>
      </w:pPr>
      <w:r w:rsidRPr="00BC29FE">
        <w:t xml:space="preserve">- реорганизуемый клиент обеспечивает перенос показателей на свои лицевые счета с лицевых счетов присоединенного юридического лица, в соответствии с </w:t>
      </w:r>
      <w:hyperlink w:anchor="P1012" w:history="1">
        <w:r w:rsidRPr="00BC29FE">
          <w:rPr>
            <w:color w:val="0000FF"/>
          </w:rPr>
          <w:t>разделом 11</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присоединяемое юридическое лицо обеспечивает закрытие всех действующих лицевых счетов в соответствии с настоящим разделом Порядка.</w:t>
      </w:r>
    </w:p>
    <w:p w:rsidR="005E1DD4" w:rsidRPr="00BC29FE" w:rsidRDefault="005E1DD4" w:rsidP="005E1DD4">
      <w:pPr>
        <w:pStyle w:val="ConsPlusNormal"/>
        <w:spacing w:before="220"/>
        <w:ind w:firstLine="540"/>
        <w:jc w:val="both"/>
      </w:pPr>
      <w:r w:rsidRPr="00BC29FE">
        <w:t>4.9. При реорганизации клиентов в форме слияния юридических лиц:</w:t>
      </w:r>
    </w:p>
    <w:p w:rsidR="005E1DD4" w:rsidRPr="00BC29FE" w:rsidRDefault="005E1DD4" w:rsidP="005E1DD4">
      <w:pPr>
        <w:pStyle w:val="ConsPlusNormal"/>
        <w:spacing w:before="220"/>
        <w:ind w:firstLine="540"/>
        <w:jc w:val="both"/>
      </w:pPr>
      <w:r w:rsidRPr="00BC29FE">
        <w:t xml:space="preserve">- новое юридическое лицо, образованное в результате слияния, обеспечивает открытие лицевых счетов тех видов, которые открыты реорганизуемым клиентам, в соответствии с </w:t>
      </w:r>
      <w:hyperlink w:anchor="P132" w:history="1">
        <w:r w:rsidRPr="00BC29FE">
          <w:rPr>
            <w:color w:val="0000FF"/>
          </w:rPr>
          <w:t>разделом 2</w:t>
        </w:r>
      </w:hyperlink>
      <w:r w:rsidRPr="00BC29FE">
        <w:t xml:space="preserve"> настоящего Порядка;</w:t>
      </w:r>
    </w:p>
    <w:p w:rsidR="005E1DD4" w:rsidRPr="00BC29FE" w:rsidRDefault="005E1DD4" w:rsidP="005E1DD4">
      <w:pPr>
        <w:spacing w:after="1"/>
        <w:rPr>
          <w:rFonts w:ascii="Times New Roman" w:hAnsi="Times New Roman" w:cs="Times New Roman"/>
          <w:sz w:val="28"/>
          <w:szCs w:val="28"/>
        </w:rPr>
      </w:pPr>
    </w:p>
    <w:p w:rsidR="005E1DD4" w:rsidRPr="00BC29FE" w:rsidRDefault="005E1DD4" w:rsidP="005E1DD4">
      <w:pPr>
        <w:pStyle w:val="ConsPlusNormal"/>
        <w:spacing w:before="280"/>
        <w:ind w:firstLine="540"/>
        <w:jc w:val="both"/>
      </w:pPr>
      <w:r w:rsidRPr="00BC29FE">
        <w:t>- новое юридическое лицо осуществляет перенос показателей на свои лицевые счета с лицевых счетов реорганизуемых клиентов, в соответствии с разделом 11 настоящего Порядка;</w:t>
      </w:r>
    </w:p>
    <w:p w:rsidR="005E1DD4" w:rsidRPr="00BC29FE" w:rsidRDefault="005E1DD4" w:rsidP="005E1DD4">
      <w:pPr>
        <w:pStyle w:val="ConsPlusNormal"/>
        <w:spacing w:before="220"/>
        <w:ind w:firstLine="540"/>
        <w:jc w:val="both"/>
      </w:pPr>
      <w:r w:rsidRPr="00BC29FE">
        <w:t>- реорганизуемые клиенты обеспечивают закрытие всех действующих лицевых счетов в соответствии с настоящим разделом Порядка.</w:t>
      </w:r>
    </w:p>
    <w:p w:rsidR="005E1DD4" w:rsidRPr="00BC29FE" w:rsidRDefault="005E1DD4" w:rsidP="005E1DD4">
      <w:pPr>
        <w:pStyle w:val="ConsPlusNormal"/>
        <w:spacing w:before="220"/>
        <w:ind w:firstLine="540"/>
        <w:jc w:val="both"/>
      </w:pPr>
      <w:r w:rsidRPr="00BC29FE">
        <w:t>4.10. При реорганизации клиента в форме выделения из него юридического лица:</w:t>
      </w:r>
    </w:p>
    <w:p w:rsidR="005E1DD4" w:rsidRPr="00BC29FE" w:rsidRDefault="005E1DD4" w:rsidP="005E1DD4">
      <w:pPr>
        <w:pStyle w:val="ConsPlusNormal"/>
        <w:spacing w:before="220"/>
        <w:ind w:firstLine="540"/>
        <w:jc w:val="both"/>
      </w:pPr>
      <w:r w:rsidRPr="00BC29FE">
        <w:t xml:space="preserve">- выделенный клиент обеспечивает открытие лицевых счетов в соответствии с </w:t>
      </w:r>
      <w:hyperlink w:anchor="P132" w:history="1">
        <w:r w:rsidRPr="00BC29FE">
          <w:rPr>
            <w:color w:val="0000FF"/>
          </w:rPr>
          <w:t>разделом 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 реорганизуемый клиент осуществляет перенос показателей со своих лицевых счетов на лицевые счета выделенного клиента после их открытия, в соответствии с </w:t>
      </w:r>
      <w:hyperlink w:anchor="P1012" w:history="1">
        <w:r w:rsidRPr="00BC29FE">
          <w:rPr>
            <w:color w:val="0000FF"/>
          </w:rPr>
          <w:t>разделом 11</w:t>
        </w:r>
      </w:hyperlink>
      <w:r w:rsidRPr="00BC29FE">
        <w:t xml:space="preserve"> настоящего Порядка.</w:t>
      </w:r>
    </w:p>
    <w:p w:rsidR="005E1DD4" w:rsidRPr="00BC29FE" w:rsidRDefault="005E1DD4" w:rsidP="005E1DD4">
      <w:pPr>
        <w:pStyle w:val="ConsPlusNormal"/>
        <w:spacing w:before="220"/>
        <w:ind w:firstLine="540"/>
        <w:jc w:val="both"/>
      </w:pPr>
      <w:bookmarkStart w:id="253" w:name="P324"/>
      <w:bookmarkEnd w:id="253"/>
      <w:r w:rsidRPr="00BC29FE">
        <w:t>4.11. При реорганизации клиента в форме разделения юридического лица:</w:t>
      </w:r>
    </w:p>
    <w:p w:rsidR="005E1DD4" w:rsidRPr="00BC29FE" w:rsidRDefault="005E1DD4" w:rsidP="005E1DD4">
      <w:pPr>
        <w:pStyle w:val="ConsPlusNormal"/>
        <w:spacing w:before="220"/>
        <w:ind w:firstLine="540"/>
        <w:jc w:val="both"/>
      </w:pPr>
      <w:r w:rsidRPr="00BC29FE">
        <w:t xml:space="preserve">- новые клиенты обеспечивают открытие лицевых счетов необходимых видов в соответствии с </w:t>
      </w:r>
      <w:hyperlink w:anchor="P132" w:history="1">
        <w:r w:rsidRPr="00BC29FE">
          <w:rPr>
            <w:color w:val="0000FF"/>
          </w:rPr>
          <w:t>разделом 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lastRenderedPageBreak/>
        <w:t xml:space="preserve">- перенос показателей на лицевые счета новых клиентов с лицевых счетов реорганизуемого клиента осуществляется одним из новых клиентов, определенных решением учредителя, в соответствии с </w:t>
      </w:r>
      <w:hyperlink w:anchor="P1012" w:history="1">
        <w:r w:rsidRPr="00BC29FE">
          <w:rPr>
            <w:color w:val="0000FF"/>
          </w:rPr>
          <w:t>разделом 11</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реорганизуемый клиент обеспечивает закрытие всех действующих лицевых счетов в соответствии с настоящим разделом Порядка.</w:t>
      </w:r>
    </w:p>
    <w:p w:rsidR="005E1DD4" w:rsidRPr="00BC29FE" w:rsidRDefault="005E1DD4" w:rsidP="005E1DD4">
      <w:pPr>
        <w:pStyle w:val="ConsPlusNormal"/>
        <w:spacing w:before="220"/>
        <w:ind w:firstLine="540"/>
        <w:jc w:val="both"/>
      </w:pPr>
      <w:bookmarkStart w:id="254" w:name="P328"/>
      <w:bookmarkEnd w:id="254"/>
      <w:r w:rsidRPr="00BC29FE">
        <w:t>4.12. В течение 5 рабочих дней осуществляется проверка представленных клиентом документов, необходимых для закрытия лицевого счета.</w:t>
      </w:r>
    </w:p>
    <w:p w:rsidR="005E1DD4" w:rsidRPr="00BC29FE" w:rsidRDefault="005E1DD4" w:rsidP="005E1DD4">
      <w:pPr>
        <w:pStyle w:val="ConsPlusNormal"/>
        <w:spacing w:before="220"/>
        <w:ind w:firstLine="540"/>
        <w:jc w:val="both"/>
      </w:pPr>
      <w:r w:rsidRPr="00BC29FE">
        <w:t>Проверяемые реквизиты заявления на закрытие лицевого счета должны соответствовать следующим требованиям:</w:t>
      </w:r>
    </w:p>
    <w:p w:rsidR="005E1DD4" w:rsidRPr="00BC29FE" w:rsidRDefault="005E1DD4" w:rsidP="005E1DD4">
      <w:pPr>
        <w:pStyle w:val="ConsPlusNormal"/>
        <w:spacing w:before="220"/>
        <w:ind w:firstLine="540"/>
        <w:jc w:val="both"/>
      </w:pPr>
      <w:r w:rsidRPr="00BC29FE">
        <w:t>- номер лицевого счета, указанный в заявлении на закрытие лицевого счета, должен соответствовать номеру лицевого счета, подлежащего закрытию;</w:t>
      </w:r>
    </w:p>
    <w:p w:rsidR="005E1DD4" w:rsidRPr="00BC29FE" w:rsidRDefault="005E1DD4" w:rsidP="005E1DD4">
      <w:pPr>
        <w:pStyle w:val="ConsPlusNormal"/>
        <w:spacing w:before="220"/>
        <w:ind w:firstLine="540"/>
        <w:jc w:val="both"/>
      </w:pPr>
      <w:r w:rsidRPr="00BC29FE">
        <w:t>- дата заполнения в заголовочной части заявления на закрытие лицевого счета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BC29FE" w:rsidRDefault="005E1DD4" w:rsidP="005E1DD4">
      <w:pPr>
        <w:pStyle w:val="ConsPlusNormal"/>
        <w:spacing w:before="220"/>
        <w:ind w:firstLine="540"/>
        <w:jc w:val="both"/>
      </w:pPr>
      <w:r w:rsidRPr="00BC29FE">
        <w:t>- дата заполнения в заголовочной части заявления на закрытие лицевого счета не должна быть позднее даты представления заявления на закрытие лицевого счета;</w:t>
      </w:r>
    </w:p>
    <w:p w:rsidR="005E1DD4" w:rsidRPr="00BC29FE" w:rsidRDefault="005E1DD4" w:rsidP="005E1DD4">
      <w:pPr>
        <w:pStyle w:val="ConsPlusNormal"/>
        <w:spacing w:before="220"/>
        <w:ind w:firstLine="540"/>
        <w:jc w:val="both"/>
      </w:pPr>
      <w:r w:rsidRPr="00BC29FE">
        <w:t>- наименование клиента и учредителя, при их указании в заявлении на закрытие лицевого счета, должно соответствовать наименованию в перечне участников бюджетного процесса Покровского сельсовета Чановского  района Новосибирской области и перечне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 формы представленного заявления на закрытие лицевого счета должны соответствовать форме, утвержденной настоящим Порядком;</w:t>
      </w:r>
    </w:p>
    <w:p w:rsidR="005E1DD4" w:rsidRPr="00BC29FE" w:rsidRDefault="005E1DD4" w:rsidP="005E1DD4">
      <w:pPr>
        <w:pStyle w:val="ConsPlusNormal"/>
        <w:spacing w:before="220"/>
        <w:ind w:firstLine="540"/>
        <w:jc w:val="both"/>
      </w:pPr>
      <w:r w:rsidRPr="00BC29FE">
        <w:t>- в представленном заявлении на закрытие лицевого счета и прилагаемых к нему документах не допускаются исправления.</w:t>
      </w:r>
    </w:p>
    <w:p w:rsidR="005E1DD4" w:rsidRPr="00BC29FE" w:rsidRDefault="005E1DD4" w:rsidP="005E1DD4">
      <w:pPr>
        <w:pStyle w:val="ConsPlusNormal"/>
        <w:spacing w:before="220"/>
        <w:ind w:firstLine="540"/>
        <w:jc w:val="both"/>
      </w:pPr>
      <w:r w:rsidRPr="00BC29FE">
        <w:t>Основанием для отказа в закрытии лицевого счета являются:</w:t>
      </w:r>
    </w:p>
    <w:p w:rsidR="005E1DD4" w:rsidRPr="00BC29FE" w:rsidRDefault="005E1DD4" w:rsidP="005E1DD4">
      <w:pPr>
        <w:pStyle w:val="ConsPlusNormal"/>
        <w:spacing w:before="220"/>
        <w:ind w:firstLine="540"/>
        <w:jc w:val="both"/>
      </w:pPr>
      <w:r w:rsidRPr="00BC29FE">
        <w:lastRenderedPageBreak/>
        <w:t xml:space="preserve">- непредставление какого-либо из документов, указанных в </w:t>
      </w:r>
      <w:hyperlink w:anchor="P293" w:history="1">
        <w:r w:rsidRPr="00BC29FE">
          <w:rPr>
            <w:color w:val="0000FF"/>
          </w:rPr>
          <w:t>пунктах 4.2</w:t>
        </w:r>
      </w:hyperlink>
      <w:r w:rsidRPr="00BC29FE">
        <w:t xml:space="preserve"> и </w:t>
      </w:r>
      <w:hyperlink w:anchor="P302" w:history="1">
        <w:r w:rsidRPr="00BC29FE">
          <w:rPr>
            <w:color w:val="0000FF"/>
          </w:rPr>
          <w:t>4.5</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отсутствие реквизитов, подлежащих заполнению, в заявлении на закрытие лицевого счета;</w:t>
      </w:r>
    </w:p>
    <w:p w:rsidR="005E1DD4" w:rsidRPr="00BC29FE" w:rsidRDefault="005E1DD4" w:rsidP="005E1DD4">
      <w:pPr>
        <w:pStyle w:val="ConsPlusNormal"/>
        <w:spacing w:before="220"/>
        <w:ind w:firstLine="540"/>
        <w:jc w:val="both"/>
      </w:pPr>
      <w:r w:rsidRPr="00BC29FE">
        <w:t>- несоответствие реквизитов, указанных в заявлении на закрытие лицевого счета, данным, содержащимся в иных документах, представленных на закрытие лицевого счета;</w:t>
      </w:r>
    </w:p>
    <w:p w:rsidR="005E1DD4" w:rsidRPr="00BC29FE" w:rsidRDefault="005E1DD4" w:rsidP="005E1DD4">
      <w:pPr>
        <w:pStyle w:val="ConsPlusNormal"/>
        <w:spacing w:before="220"/>
        <w:ind w:firstLine="540"/>
        <w:jc w:val="both"/>
      </w:pPr>
      <w:r w:rsidRPr="00BC29FE">
        <w:t>- несоответствие реквизитов, указанных в документах, представленных на закрытие лицевого счета, данным перечня участников бюджетного процесса Покровского сельсовета Чановского  района Новосибирской области и перечня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 несоответствие формы представленного заявления на закрытие лицевого счета утвержденной форме;</w:t>
      </w:r>
    </w:p>
    <w:p w:rsidR="005E1DD4" w:rsidRPr="00BC29FE" w:rsidRDefault="005E1DD4" w:rsidP="005E1DD4">
      <w:pPr>
        <w:pStyle w:val="ConsPlusNormal"/>
        <w:spacing w:before="220"/>
        <w:ind w:firstLine="540"/>
        <w:jc w:val="both"/>
      </w:pPr>
      <w:r w:rsidRPr="00BC29FE">
        <w:t>- наличие исправлений в документах, представленных на закрытие лицевого счета.</w:t>
      </w:r>
    </w:p>
    <w:p w:rsidR="005E1DD4" w:rsidRPr="00BC29FE" w:rsidRDefault="005E1DD4" w:rsidP="005E1DD4">
      <w:pPr>
        <w:pStyle w:val="ConsPlusNormal"/>
        <w:spacing w:before="220"/>
        <w:ind w:firstLine="540"/>
        <w:jc w:val="both"/>
      </w:pPr>
      <w:r w:rsidRPr="00BC29FE">
        <w:t xml:space="preserve">При наличии замечаний в соответствии с </w:t>
      </w:r>
      <w:hyperlink w:anchor="P328" w:history="1">
        <w:r w:rsidRPr="00BC29FE">
          <w:rPr>
            <w:color w:val="0000FF"/>
          </w:rPr>
          <w:t>пунктом 4.12</w:t>
        </w:r>
      </w:hyperlink>
      <w:r w:rsidRPr="00BC29FE">
        <w:t xml:space="preserve"> настоящего Порядка, не позднее срока, установленного для проведения проверки представленных документов для закрытия лицевого счета, клиенту направляется письмо в произвольной форме с указанием причины (причин) отказа в закрытии лицевого счета.</w:t>
      </w:r>
    </w:p>
    <w:p w:rsidR="005E1DD4" w:rsidRPr="00BC29FE" w:rsidRDefault="005E1DD4" w:rsidP="005E1DD4">
      <w:pPr>
        <w:pStyle w:val="ConsPlusNormal"/>
        <w:spacing w:before="220"/>
        <w:ind w:firstLine="540"/>
        <w:jc w:val="both"/>
      </w:pPr>
      <w:r w:rsidRPr="00BC29FE">
        <w:t>4.13. Лицевые счета клиентов закрываются при отсутствии на них бюджетных данных, плановых показателей ФХД, остатков денежных средств, обязательств, отраженных на лицевом счете.</w:t>
      </w:r>
    </w:p>
    <w:p w:rsidR="005E1DD4" w:rsidRPr="00BC29FE" w:rsidRDefault="005E1DD4" w:rsidP="005E1DD4">
      <w:pPr>
        <w:pStyle w:val="ConsPlusNormal"/>
        <w:spacing w:before="220"/>
        <w:ind w:firstLine="540"/>
        <w:jc w:val="both"/>
      </w:pPr>
      <w:r w:rsidRPr="00BC29FE">
        <w:t>В случае если на момент представления клиентом заявления на закрытие лицевых счетов на лицевых счетах есть бюджетные данные, плановые показатели ФХД, остаток денежных средств, обязательства, процедура закрытия лицевых счетов приостанавливается до момента обнуления на лицевом счете всех показателей в соответствии с порядком изменения показателей на лицевых счетах (</w:t>
      </w:r>
      <w:hyperlink w:anchor="P1012" w:history="1">
        <w:r w:rsidRPr="00BC29FE">
          <w:rPr>
            <w:color w:val="0000FF"/>
          </w:rPr>
          <w:t>раздел 11</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4.14. Закрытие лицевых счетов клиентов, по которым показатели на другие лицевые счета не переносятся, производится при отсутствии на них </w:t>
      </w:r>
      <w:r w:rsidRPr="00BC29FE">
        <w:lastRenderedPageBreak/>
        <w:t>неиспользованных бюджетных данных, неиспользованных плановых показателей ФХД, остатков денежных средств, неисполненных обязательств.</w:t>
      </w:r>
    </w:p>
    <w:p w:rsidR="005E1DD4" w:rsidRPr="00BC29FE" w:rsidRDefault="005E1DD4" w:rsidP="005E1DD4">
      <w:pPr>
        <w:pStyle w:val="ConsPlusNormal"/>
        <w:spacing w:before="220"/>
        <w:ind w:firstLine="540"/>
        <w:jc w:val="both"/>
      </w:pPr>
      <w:r w:rsidRPr="00BC29FE">
        <w:t>4.15. При закрытии лицевого счета с клиентом производится сверка движения и остатков средств на лицевом счете с начала текущего финансового года по дату закрытия лицевого счета включительно.</w:t>
      </w:r>
    </w:p>
    <w:p w:rsidR="005E1DD4" w:rsidRPr="00BC29FE" w:rsidRDefault="005E1DD4" w:rsidP="005E1DD4">
      <w:pPr>
        <w:pStyle w:val="ConsPlusNormal"/>
        <w:spacing w:before="220"/>
        <w:ind w:firstLine="540"/>
        <w:jc w:val="both"/>
      </w:pPr>
      <w:r w:rsidRPr="00BC29FE">
        <w:t xml:space="preserve">По результатам проведенной сверки составляется </w:t>
      </w:r>
      <w:hyperlink w:anchor="P1936" w:history="1">
        <w:r w:rsidRPr="00BC29FE">
          <w:rPr>
            <w:color w:val="0000FF"/>
          </w:rPr>
          <w:t>акт</w:t>
        </w:r>
      </w:hyperlink>
      <w:r w:rsidRPr="00BC29FE">
        <w:t xml:space="preserve"> сверки операций по лицевому счету в двух экземплярах (приложение N 4.2 к настоящему Порядку). Акт сверки подписывается начальником отдела учета и отчетности, с одной стороны, и руководителем, и главным бухгалтером клиента, с другой стороны.</w:t>
      </w:r>
    </w:p>
    <w:p w:rsidR="005E1DD4" w:rsidRPr="00BC29FE" w:rsidRDefault="005E1DD4" w:rsidP="005E1DD4">
      <w:pPr>
        <w:pStyle w:val="ConsPlusNormal"/>
        <w:spacing w:before="220"/>
        <w:ind w:firstLine="540"/>
        <w:jc w:val="both"/>
      </w:pPr>
      <w:r w:rsidRPr="00BC29FE">
        <w:t>При закрытии лицевого счета по завершении работы ликвидационной комиссии со стороны клиента акт сверки подписывается уполномоченными членами ликвидационной комиссии.</w:t>
      </w:r>
    </w:p>
    <w:p w:rsidR="005E1DD4" w:rsidRPr="00BC29FE" w:rsidRDefault="005E1DD4" w:rsidP="005E1DD4">
      <w:pPr>
        <w:pStyle w:val="ConsPlusNormal"/>
        <w:spacing w:before="220"/>
        <w:ind w:firstLine="540"/>
        <w:jc w:val="both"/>
      </w:pPr>
      <w:r w:rsidRPr="00BC29FE">
        <w:t xml:space="preserve">4.16. Закрытие лицевых счетов в Администрации осуществляется по разрешительной надписи начальника отдела учета и отчетности на заявлении на закрытие лицевых счетов. </w:t>
      </w:r>
    </w:p>
    <w:p w:rsidR="005E1DD4" w:rsidRPr="00BC29FE" w:rsidRDefault="005E1DD4" w:rsidP="005E1DD4">
      <w:pPr>
        <w:pStyle w:val="ConsPlusNormal"/>
        <w:spacing w:before="220"/>
        <w:ind w:firstLine="540"/>
        <w:jc w:val="both"/>
      </w:pPr>
      <w:r w:rsidRPr="00BC29FE">
        <w:t xml:space="preserve">При наличии подписанного с двух сторон </w:t>
      </w:r>
      <w:hyperlink w:anchor="P1936" w:history="1">
        <w:r w:rsidRPr="00BC29FE">
          <w:rPr>
            <w:color w:val="0000FF"/>
          </w:rPr>
          <w:t>акта</w:t>
        </w:r>
      </w:hyperlink>
      <w:r w:rsidRPr="00BC29FE">
        <w:t xml:space="preserve"> сверки операций по лицевому счету (приложение N 4.2 к настоящему Порядку) в течение трех рабочих дней после закрытия лицевого счета клиент уведомляется о закрытии лицевого счета по форме </w:t>
      </w:r>
      <w:hyperlink w:anchor="P1670" w:history="1">
        <w:r w:rsidRPr="00BC29FE">
          <w:rPr>
            <w:color w:val="0000FF"/>
          </w:rPr>
          <w:t>приложения N 2.4</w:t>
        </w:r>
      </w:hyperlink>
      <w:r w:rsidRPr="00BC29FE">
        <w:t xml:space="preserve"> к настоящему Порядку.</w:t>
      </w:r>
    </w:p>
    <w:p w:rsidR="005E1DD4" w:rsidRPr="00BC29FE" w:rsidRDefault="005E1DD4" w:rsidP="005E1DD4">
      <w:pPr>
        <w:pStyle w:val="ConsPlusNormal"/>
        <w:spacing w:before="220"/>
        <w:ind w:firstLine="540"/>
        <w:jc w:val="both"/>
      </w:pPr>
      <w:r w:rsidRPr="00BC29FE">
        <w:t>4.17. При закрытии лицевых счетов вносятся соответствующие изменения в Справочник лицевых счетов в АС "Бюджет".</w:t>
      </w:r>
    </w:p>
    <w:p w:rsidR="005E1DD4" w:rsidRPr="00BC29FE" w:rsidRDefault="005E1DD4" w:rsidP="005E1DD4">
      <w:pPr>
        <w:pStyle w:val="ConsPlusNormal"/>
        <w:spacing w:before="220"/>
        <w:ind w:firstLine="540"/>
        <w:jc w:val="both"/>
      </w:pPr>
      <w:r w:rsidRPr="00BC29FE">
        <w:t>Документы, представленные клиентом для закрытия лицевых счетов, хранятся в деле клиента.</w:t>
      </w:r>
    </w:p>
    <w:p w:rsidR="005E1DD4" w:rsidRPr="00BC29FE" w:rsidRDefault="005E1DD4" w:rsidP="005E1DD4">
      <w:pPr>
        <w:pStyle w:val="ConsPlusNormal"/>
        <w:spacing w:before="220"/>
        <w:ind w:firstLine="540"/>
        <w:jc w:val="both"/>
      </w:pPr>
      <w:r w:rsidRPr="00BC29FE">
        <w:t>4.18. Денежные средства, поступившие на счета Администрации после закрытия лицевых счетов клиента (за исключением лицевого счета для учета операций по переданным полномочиям получателя бюджетных средств), возвращаются Администрацией отправителю.</w:t>
      </w:r>
    </w:p>
    <w:p w:rsidR="005E1DD4" w:rsidRPr="00BC29FE" w:rsidRDefault="005E1DD4" w:rsidP="005E1DD4">
      <w:pPr>
        <w:pStyle w:val="ConsPlusNormal"/>
        <w:spacing w:before="220"/>
        <w:ind w:firstLine="540"/>
        <w:jc w:val="both"/>
      </w:pPr>
      <w:r w:rsidRPr="00BC29FE">
        <w:t>4.19. Все документы, связанные с закрытием лицевых счетов, соответствующие установленным требованиям, хранятся в деле клиента в соответствии с правилами организации муниципального архивного дела.</w:t>
      </w:r>
    </w:p>
    <w:p w:rsidR="005E1DD4" w:rsidRPr="00BC29FE" w:rsidRDefault="005E1DD4" w:rsidP="005E1DD4">
      <w:pPr>
        <w:pStyle w:val="ConsPlusNormal"/>
        <w:jc w:val="both"/>
      </w:pPr>
    </w:p>
    <w:p w:rsidR="005E1DD4" w:rsidRPr="00BC29FE" w:rsidRDefault="005E1DD4" w:rsidP="005E1DD4">
      <w:pPr>
        <w:pStyle w:val="ConsPlusNormal"/>
        <w:jc w:val="center"/>
        <w:outlineLvl w:val="1"/>
      </w:pPr>
      <w:r w:rsidRPr="00BC29FE">
        <w:t>4.2. Уведомление налогового органа об открытии,</w:t>
      </w:r>
    </w:p>
    <w:p w:rsidR="005E1DD4" w:rsidRPr="00BC29FE" w:rsidRDefault="005E1DD4" w:rsidP="005E1DD4">
      <w:pPr>
        <w:pStyle w:val="ConsPlusNormal"/>
        <w:jc w:val="center"/>
      </w:pPr>
      <w:r w:rsidRPr="00BC29FE">
        <w:lastRenderedPageBreak/>
        <w:t>закрытии, изменении реквизитов лицевых счетов клиентов</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4.2.1. Администрация уведомляет налоговый орган об открытии, закрытии, изменении реквизитов лицевых счетов клиентов в порядке, установленном настоящим разделом.</w:t>
      </w:r>
    </w:p>
    <w:p w:rsidR="005E1DD4" w:rsidRPr="00BC29FE" w:rsidRDefault="005E1DD4" w:rsidP="005E1DD4">
      <w:pPr>
        <w:pStyle w:val="ConsPlusNormal"/>
        <w:spacing w:before="280"/>
        <w:ind w:firstLine="540"/>
        <w:jc w:val="both"/>
      </w:pPr>
      <w:r w:rsidRPr="00BC29FE">
        <w:t>4.2.2. В случае открытия, закрытия или изменения реквизитов лицевых счетов клиентов отдел учета и отчетности направляет в налоговый орган по месту нахождения Администрации сообщение об открытии (закрытии, изменении реквизитов) лицевого счета клиента по форме, рекомендованной федеральным органом исполнительной власти, уполномоченным по контролю и надзору в области налогов и сборов.</w:t>
      </w:r>
    </w:p>
    <w:p w:rsidR="005E1DD4" w:rsidRPr="00BC29FE" w:rsidRDefault="005E1DD4" w:rsidP="005E1DD4">
      <w:pPr>
        <w:pStyle w:val="ConsPlusNormal"/>
        <w:spacing w:before="220"/>
        <w:ind w:firstLine="540"/>
        <w:jc w:val="both"/>
      </w:pPr>
      <w:r w:rsidRPr="00BC29FE">
        <w:t>4.2.3. Сообщение об открытии (закрытии, изменении реквизитов) лицевого счета клиента подлежит направлению в налоговый орган на бумажном носителе с приложением сопроводительного письма в течение трех дней со дня соответствующего события.</w:t>
      </w:r>
    </w:p>
    <w:p w:rsidR="005E1DD4" w:rsidRPr="00BC29FE" w:rsidRDefault="005E1DD4" w:rsidP="005E1DD4">
      <w:pPr>
        <w:pStyle w:val="ConsPlusNormal"/>
        <w:spacing w:before="220"/>
        <w:ind w:firstLine="540"/>
        <w:jc w:val="both"/>
      </w:pPr>
      <w:r w:rsidRPr="00BC29FE">
        <w:t>4.2.4. Сообщение об открытии (закрытии, изменении реквизитов) лицевого счета клиента, сопроводительное письмо подписывается начальником отдела учета и отчетности.</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1"/>
      </w:pPr>
      <w:r w:rsidRPr="00BC29FE">
        <w:t>5. Ведение лицевых счетов</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5.1. Общие положения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5.1.1. Настоящий раздел Порядка устанавливает правила ведения лицевых счетов для учета операций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5.1.2. На лицевом счете автономного учреждения в разрезе кодов аналитической группы подвида доходов бюджетов, КВР и дополнительных классификаторов отражаются:</w:t>
      </w:r>
    </w:p>
    <w:p w:rsidR="005E1DD4" w:rsidRPr="00BC29FE" w:rsidRDefault="005E1DD4" w:rsidP="005E1DD4">
      <w:pPr>
        <w:pStyle w:val="ConsPlusNormal"/>
        <w:spacing w:before="220"/>
        <w:ind w:firstLine="540"/>
        <w:jc w:val="both"/>
      </w:pPr>
      <w:r w:rsidRPr="00BC29FE">
        <w:t>- остаток средств на начало текущего финансового года;</w:t>
      </w:r>
    </w:p>
    <w:p w:rsidR="005E1DD4" w:rsidRPr="00BC29FE" w:rsidRDefault="005E1DD4" w:rsidP="005E1DD4">
      <w:pPr>
        <w:pStyle w:val="ConsPlusNormal"/>
        <w:spacing w:before="220"/>
        <w:ind w:firstLine="540"/>
        <w:jc w:val="both"/>
      </w:pPr>
      <w:r w:rsidRPr="00BC29FE">
        <w:t>- кассовые поступления на текущую дату;</w:t>
      </w:r>
    </w:p>
    <w:p w:rsidR="005E1DD4" w:rsidRPr="00BC29FE" w:rsidRDefault="005E1DD4" w:rsidP="005E1DD4">
      <w:pPr>
        <w:pStyle w:val="ConsPlusNormal"/>
        <w:spacing w:before="220"/>
        <w:ind w:firstLine="540"/>
        <w:jc w:val="both"/>
      </w:pPr>
      <w:r w:rsidRPr="00BC29FE">
        <w:t>- кассовые выплаты, произведенные на текущую дату;</w:t>
      </w:r>
    </w:p>
    <w:p w:rsidR="005E1DD4" w:rsidRPr="00BC29FE" w:rsidRDefault="005E1DD4" w:rsidP="005E1DD4">
      <w:pPr>
        <w:pStyle w:val="ConsPlusNormal"/>
        <w:spacing w:before="220"/>
        <w:ind w:firstLine="540"/>
        <w:jc w:val="both"/>
      </w:pPr>
      <w:r w:rsidRPr="00BC29FE">
        <w:lastRenderedPageBreak/>
        <w:t>- остаток средств на отчетную дату.</w:t>
      </w:r>
    </w:p>
    <w:p w:rsidR="005E1DD4" w:rsidRPr="00BC29FE" w:rsidRDefault="005E1DD4" w:rsidP="005E1DD4">
      <w:pPr>
        <w:pStyle w:val="ConsPlusNormal"/>
        <w:spacing w:before="220"/>
        <w:ind w:firstLine="540"/>
        <w:jc w:val="both"/>
      </w:pPr>
      <w:r w:rsidRPr="00BC29FE">
        <w:t>5.1.3. На отдельном лицевом счете автономного учреждения в разрезе кодов аналитической группы подвида доходов бюджетов, КВР и дополнительных классификаторов отражаются:</w:t>
      </w:r>
    </w:p>
    <w:p w:rsidR="005E1DD4" w:rsidRPr="00BC29FE" w:rsidRDefault="005E1DD4" w:rsidP="005E1DD4">
      <w:pPr>
        <w:pStyle w:val="ConsPlusNormal"/>
        <w:spacing w:before="220"/>
        <w:ind w:firstLine="540"/>
        <w:jc w:val="both"/>
      </w:pPr>
      <w:r w:rsidRPr="00BC29FE">
        <w:t>- плановые показатели ФХД;</w:t>
      </w:r>
    </w:p>
    <w:p w:rsidR="005E1DD4" w:rsidRPr="00BC29FE" w:rsidRDefault="005E1DD4" w:rsidP="005E1DD4">
      <w:pPr>
        <w:pStyle w:val="ConsPlusNormal"/>
        <w:spacing w:before="220"/>
        <w:ind w:firstLine="540"/>
        <w:jc w:val="both"/>
      </w:pPr>
      <w:r w:rsidRPr="00BC29FE">
        <w:t>- остаток средств на начало текущего финансового года;</w:t>
      </w:r>
    </w:p>
    <w:p w:rsidR="005E1DD4" w:rsidRPr="00BC29FE" w:rsidRDefault="005E1DD4" w:rsidP="005E1DD4">
      <w:pPr>
        <w:pStyle w:val="ConsPlusNormal"/>
        <w:spacing w:before="220"/>
        <w:ind w:firstLine="540"/>
        <w:jc w:val="both"/>
      </w:pPr>
      <w:r w:rsidRPr="00BC29FE">
        <w:t>- кассовые поступления на текущую дату;</w:t>
      </w:r>
    </w:p>
    <w:p w:rsidR="005E1DD4" w:rsidRPr="00BC29FE" w:rsidRDefault="005E1DD4" w:rsidP="005E1DD4">
      <w:pPr>
        <w:pStyle w:val="ConsPlusNormal"/>
        <w:spacing w:before="220"/>
        <w:ind w:firstLine="540"/>
        <w:jc w:val="both"/>
      </w:pPr>
      <w:r w:rsidRPr="00BC29FE">
        <w:t>- кассовые выплаты, произведенные на текущую дату;</w:t>
      </w:r>
    </w:p>
    <w:p w:rsidR="005E1DD4" w:rsidRPr="00BC29FE" w:rsidRDefault="005E1DD4" w:rsidP="005E1DD4">
      <w:pPr>
        <w:pStyle w:val="ConsPlusNormal"/>
        <w:spacing w:before="220"/>
        <w:ind w:firstLine="540"/>
        <w:jc w:val="both"/>
      </w:pPr>
      <w:r w:rsidRPr="00BC29FE">
        <w:t>- сведения об обязательствах, источником финансового обеспечения которых являются иные субсидии и субсидии на капитальные вложения, на текущую дату;</w:t>
      </w:r>
    </w:p>
    <w:p w:rsidR="005E1DD4" w:rsidRPr="00BC29FE" w:rsidRDefault="005E1DD4" w:rsidP="005E1DD4">
      <w:pPr>
        <w:pStyle w:val="ConsPlusNormal"/>
        <w:spacing w:before="220"/>
        <w:ind w:firstLine="540"/>
        <w:jc w:val="both"/>
      </w:pPr>
      <w:r w:rsidRPr="00BC29FE">
        <w:t>- сведения об исполненных обязательствах, источником финансового обеспечения которых являются иные субсидии и субсидии на капитальные вложения, на текущую дату;</w:t>
      </w:r>
    </w:p>
    <w:p w:rsidR="005E1DD4" w:rsidRPr="00BC29FE" w:rsidRDefault="005E1DD4" w:rsidP="005E1DD4">
      <w:pPr>
        <w:pStyle w:val="ConsPlusNormal"/>
        <w:spacing w:before="220"/>
        <w:ind w:firstLine="540"/>
        <w:jc w:val="both"/>
      </w:pPr>
      <w:r w:rsidRPr="00BC29FE">
        <w:t>- сведения о неисполненных обязательствах, источником финансового обеспечения которых являются иные субсидии и субсидии на капитальные вложения, на текущую дату;</w:t>
      </w:r>
    </w:p>
    <w:p w:rsidR="005E1DD4" w:rsidRPr="00BC29FE" w:rsidRDefault="005E1DD4" w:rsidP="005E1DD4">
      <w:pPr>
        <w:pStyle w:val="ConsPlusNormal"/>
        <w:spacing w:before="220"/>
        <w:ind w:firstLine="540"/>
        <w:jc w:val="both"/>
      </w:pPr>
      <w:r w:rsidRPr="00BC29FE">
        <w:t>- остаток плановых показателей ФХД для принятия обязательств по договорам, источником финансового обеспечения которых являются иные субсидии и субсидии на капитальные вложения, на текущую дату;</w:t>
      </w:r>
    </w:p>
    <w:p w:rsidR="005E1DD4" w:rsidRPr="00BC29FE" w:rsidRDefault="005E1DD4" w:rsidP="005E1DD4">
      <w:pPr>
        <w:pStyle w:val="ConsPlusNormal"/>
        <w:spacing w:before="220"/>
        <w:ind w:firstLine="540"/>
        <w:jc w:val="both"/>
      </w:pPr>
      <w:r w:rsidRPr="00BC29FE">
        <w:t>- остаток средств на отчетную дату.</w:t>
      </w:r>
    </w:p>
    <w:p w:rsidR="005E1DD4" w:rsidRPr="00BC29FE" w:rsidRDefault="005E1DD4" w:rsidP="005E1DD4">
      <w:pPr>
        <w:pStyle w:val="ConsPlusNormal"/>
        <w:spacing w:before="220"/>
        <w:ind w:firstLine="540"/>
        <w:jc w:val="both"/>
      </w:pPr>
      <w:r w:rsidRPr="00BC29FE">
        <w:t>5.1.4. На лицевом счете для учета операций по переданным полномочиям получателя бюджетных средств в структуре показателей классификации бюджетов Российской Федерации и дополнительных классификаторов отражаются:</w:t>
      </w:r>
    </w:p>
    <w:p w:rsidR="005E1DD4" w:rsidRPr="00BC29FE" w:rsidRDefault="005E1DD4" w:rsidP="005E1DD4">
      <w:pPr>
        <w:pStyle w:val="ConsPlusNormal"/>
        <w:spacing w:before="220"/>
        <w:ind w:firstLine="540"/>
        <w:jc w:val="both"/>
      </w:pPr>
      <w:r w:rsidRPr="00BC29FE">
        <w:t>- бюджетные данные на период в соответствии с законом о местном бюджете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 бюджетные ассигнования;</w:t>
      </w:r>
    </w:p>
    <w:p w:rsidR="005E1DD4" w:rsidRPr="00BC29FE" w:rsidRDefault="005E1DD4" w:rsidP="005E1DD4">
      <w:pPr>
        <w:pStyle w:val="ConsPlusNormal"/>
        <w:spacing w:before="220"/>
        <w:ind w:firstLine="540"/>
        <w:jc w:val="both"/>
      </w:pPr>
      <w:r w:rsidRPr="00BC29FE">
        <w:lastRenderedPageBreak/>
        <w:t>- лимиты бюджетных обязательств;</w:t>
      </w:r>
    </w:p>
    <w:p w:rsidR="005E1DD4" w:rsidRPr="00BC29FE" w:rsidRDefault="005E1DD4" w:rsidP="005E1DD4">
      <w:pPr>
        <w:pStyle w:val="ConsPlusNormal"/>
        <w:spacing w:before="220"/>
        <w:ind w:firstLine="540"/>
        <w:jc w:val="both"/>
      </w:pPr>
      <w:r w:rsidRPr="00BC29FE">
        <w:t>- показатели кассового плана;</w:t>
      </w:r>
    </w:p>
    <w:p w:rsidR="005E1DD4" w:rsidRPr="00BC29FE" w:rsidRDefault="005E1DD4" w:rsidP="005E1DD4">
      <w:pPr>
        <w:pStyle w:val="ConsPlusNormal"/>
        <w:spacing w:before="220"/>
        <w:ind w:firstLine="540"/>
        <w:jc w:val="both"/>
      </w:pPr>
      <w:r w:rsidRPr="00BC29FE">
        <w:t>- предельные объемы финансирования текущего месяца;</w:t>
      </w:r>
    </w:p>
    <w:p w:rsidR="005E1DD4" w:rsidRPr="00BC29FE" w:rsidRDefault="005E1DD4" w:rsidP="005E1DD4">
      <w:pPr>
        <w:pStyle w:val="ConsPlusNormal"/>
        <w:spacing w:before="220"/>
        <w:ind w:firstLine="540"/>
        <w:jc w:val="both"/>
      </w:pPr>
      <w:r w:rsidRPr="00BC29FE">
        <w:t>- сведения о бюджетных обязательствах;</w:t>
      </w:r>
    </w:p>
    <w:p w:rsidR="005E1DD4" w:rsidRPr="00BC29FE" w:rsidRDefault="005E1DD4" w:rsidP="005E1DD4">
      <w:pPr>
        <w:pStyle w:val="ConsPlusNormal"/>
        <w:spacing w:before="220"/>
        <w:ind w:firstLine="540"/>
        <w:jc w:val="both"/>
      </w:pPr>
      <w:r w:rsidRPr="00BC29FE">
        <w:t>- сведения о денежных обязательствах;</w:t>
      </w:r>
    </w:p>
    <w:p w:rsidR="005E1DD4" w:rsidRPr="00BC29FE" w:rsidRDefault="005E1DD4" w:rsidP="005E1DD4">
      <w:pPr>
        <w:pStyle w:val="ConsPlusNormal"/>
        <w:spacing w:before="220"/>
        <w:ind w:firstLine="540"/>
        <w:jc w:val="both"/>
      </w:pPr>
      <w:r w:rsidRPr="00BC29FE">
        <w:t>- остаток лимитов бюджетных обязательств для принятия бюджетных обязательств;</w:t>
      </w:r>
    </w:p>
    <w:p w:rsidR="005E1DD4" w:rsidRPr="00BC29FE" w:rsidRDefault="005E1DD4" w:rsidP="005E1DD4">
      <w:pPr>
        <w:pStyle w:val="ConsPlusNormal"/>
        <w:spacing w:before="220"/>
        <w:ind w:firstLine="540"/>
        <w:jc w:val="both"/>
      </w:pPr>
      <w:r w:rsidRPr="00BC29FE">
        <w:t>- кассовые поступления на текущую дату;</w:t>
      </w:r>
    </w:p>
    <w:p w:rsidR="005E1DD4" w:rsidRPr="00BC29FE" w:rsidRDefault="005E1DD4" w:rsidP="005E1DD4">
      <w:pPr>
        <w:pStyle w:val="ConsPlusNormal"/>
        <w:spacing w:before="220"/>
        <w:ind w:firstLine="540"/>
        <w:jc w:val="both"/>
      </w:pPr>
      <w:r w:rsidRPr="00BC29FE">
        <w:t>- кассовые выплаты, произведенные на текущую дату;</w:t>
      </w:r>
    </w:p>
    <w:p w:rsidR="005E1DD4" w:rsidRPr="00BC29FE" w:rsidRDefault="005E1DD4" w:rsidP="005E1DD4">
      <w:pPr>
        <w:pStyle w:val="ConsPlusNormal"/>
        <w:spacing w:before="220"/>
        <w:ind w:firstLine="540"/>
        <w:jc w:val="both"/>
      </w:pPr>
      <w:r w:rsidRPr="00BC29FE">
        <w:t>- сведения об исполненных бюджетных обязательствах на текущую дату;</w:t>
      </w:r>
    </w:p>
    <w:p w:rsidR="005E1DD4" w:rsidRPr="00BC29FE" w:rsidRDefault="005E1DD4" w:rsidP="005E1DD4">
      <w:pPr>
        <w:pStyle w:val="ConsPlusNormal"/>
        <w:spacing w:before="220"/>
        <w:ind w:firstLine="540"/>
        <w:jc w:val="both"/>
      </w:pPr>
      <w:r w:rsidRPr="00BC29FE">
        <w:t>- сведения о неисполненных бюджетных обязательствах на текущую дату.</w:t>
      </w:r>
    </w:p>
    <w:p w:rsidR="005E1DD4" w:rsidRPr="00BC29FE" w:rsidRDefault="005E1DD4" w:rsidP="005E1DD4">
      <w:pPr>
        <w:pStyle w:val="ConsPlusNormal"/>
        <w:spacing w:before="220"/>
        <w:ind w:firstLine="540"/>
        <w:jc w:val="both"/>
      </w:pPr>
      <w:r w:rsidRPr="00BC29FE">
        <w:t>5.1.5. Основанием для отражения на лицевом счете для учета операций по переданным полномочиям получателя бюджетных средств бюджетных данных является представление в Администрацию документов, оформленных в соответствии с утвержденными Администрацией Порядком составления и ведения сводной бюджетной росписи бюджета Покровского сельсовета Чановского  района и бюджетных росписей главного распорядителя средств бюджета Покровского сельсовета Чановского  района (главного администратора источников финансирования дефицита бюджета Покровского сельсовета Чановского  района), Порядком составления и ведения кассового плана местного бюджета Покровского сельсовета Чановского  района.</w:t>
      </w:r>
    </w:p>
    <w:p w:rsidR="005E1DD4" w:rsidRPr="00BC29FE" w:rsidRDefault="005E1DD4" w:rsidP="005E1DD4">
      <w:pPr>
        <w:pStyle w:val="ConsPlusNormal"/>
        <w:spacing w:before="220"/>
        <w:ind w:firstLine="540"/>
        <w:jc w:val="both"/>
      </w:pPr>
      <w:r w:rsidRPr="00BC29FE">
        <w:t xml:space="preserve">Основанием для отражения на лицевых счетах кассовых поступлений и кассовых выплат являются документы, указанные в </w:t>
      </w:r>
      <w:hyperlink w:anchor="P499" w:history="1">
        <w:r w:rsidRPr="00BC29FE">
          <w:rPr>
            <w:color w:val="0000FF"/>
          </w:rPr>
          <w:t>пунктах 5.2.4</w:t>
        </w:r>
      </w:hyperlink>
      <w:r w:rsidRPr="00BC29FE">
        <w:t xml:space="preserve"> и </w:t>
      </w:r>
      <w:hyperlink w:anchor="P543" w:history="1">
        <w:r w:rsidRPr="00BC29FE">
          <w:rPr>
            <w:color w:val="0000FF"/>
          </w:rPr>
          <w:t>5.3.2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5.1.5.1. На отдельном лицевом счете автономного учреждения отражаются плановые показатели ФХД в соответствии с утвержденным планом ФХД клиента в части поступлений субсидий на финансовое обеспечение выполнения муниципального задания, субсидий на </w:t>
      </w:r>
      <w:r w:rsidRPr="00BC29FE">
        <w:lastRenderedPageBreak/>
        <w:t>осуществление капитальных вложений, субсидий на иные цели, поступлений от осуществления приносящей доход деятельности, а также соответствующих указанным поступлениям выплат.</w:t>
      </w:r>
    </w:p>
    <w:p w:rsidR="005E1DD4" w:rsidRPr="00BC29FE" w:rsidRDefault="005E1DD4" w:rsidP="005E1DD4">
      <w:pPr>
        <w:pStyle w:val="ConsPlusNormal"/>
        <w:spacing w:before="220"/>
        <w:ind w:firstLine="540"/>
        <w:jc w:val="both"/>
      </w:pPr>
      <w:r w:rsidRPr="00BC29FE">
        <w:t>Плановые показатели ФХД отражаются в разрезе КВР, кодов аналитической группы подвида доходов бюджетов, дополнительных классификаторов КОСГУ, "Тип средств", "Код субсидий", "Мероприятие", "КРКС", а также сумм плановых показателей ФХД.</w:t>
      </w:r>
    </w:p>
    <w:p w:rsidR="005E1DD4" w:rsidRPr="00BC29FE" w:rsidRDefault="005E1DD4" w:rsidP="005E1DD4">
      <w:pPr>
        <w:pStyle w:val="ConsPlusNormal"/>
        <w:spacing w:before="220"/>
        <w:ind w:firstLine="540"/>
        <w:jc w:val="both"/>
      </w:pPr>
      <w:r w:rsidRPr="00BC29FE">
        <w:t>Плановые показатели для их отражения на отдельном лицевом счете автономного учреждения представляются клиентом в Администрацию в срок не позднее чем за пять рабочих дней до конца текущего финансового года в электронной форме посредством АС "Бюджет".</w:t>
      </w:r>
    </w:p>
    <w:p w:rsidR="005E1DD4" w:rsidRPr="00BC29FE" w:rsidRDefault="005E1DD4" w:rsidP="005E1DD4">
      <w:pPr>
        <w:pStyle w:val="ConsPlusNormal"/>
        <w:spacing w:before="220"/>
        <w:ind w:firstLine="540"/>
        <w:jc w:val="both"/>
      </w:pPr>
      <w:r w:rsidRPr="00BC29FE">
        <w:t>При необходимости уточнения отраженных на лицевых счетах автономного учреждения плановых показателей ФХД за отчетный финансовый год клиент направляет в Администрацию запрос, содержащий обоснование необходимости такого уточнения. Администрация на основании указанного запроса принимает изменения плановых показателей ФХД автономного учреждения за отчетный финансовый год.</w:t>
      </w:r>
    </w:p>
    <w:p w:rsidR="005E1DD4" w:rsidRPr="00BC29FE" w:rsidRDefault="005E1DD4" w:rsidP="005E1DD4">
      <w:pPr>
        <w:pStyle w:val="ConsPlusNormal"/>
        <w:spacing w:before="220"/>
        <w:ind w:firstLine="540"/>
        <w:jc w:val="both"/>
      </w:pPr>
      <w:r w:rsidRPr="00BC29FE">
        <w:t>5.1.6. Обязательства отражаются на лицевых счетах в соответствии с настоящим Порядком.</w:t>
      </w:r>
    </w:p>
    <w:p w:rsidR="005E1DD4" w:rsidRPr="00BC29FE" w:rsidRDefault="005E1DD4" w:rsidP="005E1DD4">
      <w:pPr>
        <w:pStyle w:val="ConsPlusNormal"/>
        <w:spacing w:before="220"/>
        <w:ind w:firstLine="540"/>
        <w:jc w:val="both"/>
      </w:pPr>
      <w:r w:rsidRPr="00BC29FE">
        <w:t xml:space="preserve">5.1.7. Администрация ежедневно на основании первичных документов, являющихся основанием для отражения операций по лицевым счетам, готовит </w:t>
      </w:r>
      <w:hyperlink w:anchor="P2076" w:history="1">
        <w:r w:rsidRPr="00BC29FE">
          <w:rPr>
            <w:color w:val="0000FF"/>
          </w:rPr>
          <w:t>выписки</w:t>
        </w:r>
      </w:hyperlink>
      <w:r w:rsidRPr="00BC29FE">
        <w:t xml:space="preserve"> из соответствующих лицевых счетов (далее - выписки) клиентов (приложение N 5.1 к настоящему Порядку). К выпискам прилагаются первичные документы, подтверждающие операции по каждой записи выписки.</w:t>
      </w:r>
    </w:p>
    <w:p w:rsidR="005E1DD4" w:rsidRPr="00BC29FE" w:rsidRDefault="005E1DD4" w:rsidP="005E1DD4">
      <w:pPr>
        <w:pStyle w:val="ConsPlusNormal"/>
        <w:spacing w:before="220"/>
        <w:ind w:firstLine="540"/>
        <w:jc w:val="both"/>
      </w:pPr>
      <w:r w:rsidRPr="00BC29FE">
        <w:t>Выписки клиентам предоставляются в срок не позднее следующего дня после получения банковской выписки из соответствующего балансового счета в пакетах отчетных форм.</w:t>
      </w:r>
    </w:p>
    <w:p w:rsidR="005E1DD4" w:rsidRPr="00BC29FE" w:rsidRDefault="005E1DD4" w:rsidP="005E1DD4">
      <w:pPr>
        <w:pStyle w:val="ConsPlusNormal"/>
        <w:spacing w:before="220"/>
        <w:ind w:firstLine="540"/>
        <w:jc w:val="both"/>
      </w:pPr>
      <w:r w:rsidRPr="00BC29FE">
        <w:t>5.1.8. Клиент обязан письменно сообщить в течение 3 рабочих дней после получения выписки о суммах, ошибочно отраженных в его лицевом счете. При отсутствии возражений в указанные сроки, совершенные операции по лицевому счету и остатки, отраженные на лицевом счете, считаются подтвержденными.</w:t>
      </w:r>
    </w:p>
    <w:p w:rsidR="005E1DD4" w:rsidRPr="00BC29FE" w:rsidRDefault="005E1DD4" w:rsidP="005E1DD4">
      <w:pPr>
        <w:pStyle w:val="ConsPlusNormal"/>
        <w:spacing w:before="220"/>
        <w:ind w:firstLine="540"/>
        <w:jc w:val="both"/>
      </w:pPr>
      <w:bookmarkStart w:id="255" w:name="P434"/>
      <w:bookmarkEnd w:id="255"/>
      <w:r w:rsidRPr="00BC29FE">
        <w:lastRenderedPageBreak/>
        <w:t>5.1.9. При обнаружении ошибочных записей, отраженных в лицевом счете, в течение отчетного периода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5E1DD4" w:rsidRPr="00BC29FE" w:rsidRDefault="005E1DD4" w:rsidP="005E1DD4">
      <w:pPr>
        <w:pStyle w:val="ConsPlusNormal"/>
        <w:spacing w:before="220"/>
        <w:ind w:firstLine="540"/>
        <w:jc w:val="both"/>
      </w:pPr>
      <w:r w:rsidRPr="00BC29FE">
        <w:t>При обнаружении ошибочных записей, отраженных в лицевом счете, по окончании отчетного периода, но до момента утверждения бюджетной отчетности за отчетный период,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за последний рабочий день отчетного периода.</w:t>
      </w:r>
    </w:p>
    <w:p w:rsidR="005E1DD4" w:rsidRPr="00BC29FE" w:rsidRDefault="005E1DD4" w:rsidP="005E1DD4">
      <w:pPr>
        <w:pStyle w:val="ConsPlusNormal"/>
        <w:spacing w:before="220"/>
        <w:ind w:firstLine="540"/>
        <w:jc w:val="both"/>
      </w:pPr>
      <w:r w:rsidRPr="00BC29FE">
        <w:t>При обнаружении ошибочных записей, отраженных в лицевом счете, по окончании отчетного периода и после утверждения бюджетной отчетности, в случае возможности исправления ошибочных записей,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5E1DD4" w:rsidRPr="00BC29FE" w:rsidRDefault="005E1DD4" w:rsidP="005E1DD4">
      <w:pPr>
        <w:pStyle w:val="ConsPlusNormal"/>
        <w:spacing w:before="220"/>
        <w:ind w:firstLine="540"/>
        <w:jc w:val="both"/>
      </w:pPr>
      <w:r w:rsidRPr="00BC29FE">
        <w:t>5.1.10. Приложения к выписке могут быть предоставлены клиенту на бумажном носителе по его письменному заявлению произвольной формы с разрешения начальника соответствующего управления. Документы выдаются клиенту с отметкой в правом верхнем углу "Копия электронного документа".</w:t>
      </w:r>
    </w:p>
    <w:p w:rsidR="005E1DD4" w:rsidRPr="00BC29FE" w:rsidRDefault="005E1DD4" w:rsidP="005E1DD4">
      <w:pPr>
        <w:pStyle w:val="ConsPlusNormal"/>
        <w:spacing w:before="220"/>
        <w:ind w:firstLine="540"/>
        <w:jc w:val="both"/>
      </w:pPr>
      <w:bookmarkStart w:id="256" w:name="P441"/>
      <w:bookmarkEnd w:id="256"/>
      <w:r w:rsidRPr="00BC29FE">
        <w:t>5.1.11. Прием документов клиентов осуществляется в течение операционного дня. Под операционным днем в целях настоящего Порядка понимается операционно-учетный цикл за соответствующую календарную дату, в течение которого все совершенные операции оформляются и отражаются по лицевым счетам клиентов.</w:t>
      </w:r>
    </w:p>
    <w:p w:rsidR="005E1DD4" w:rsidRPr="00BC29FE" w:rsidRDefault="005E1DD4" w:rsidP="005E1DD4">
      <w:pPr>
        <w:pStyle w:val="ConsPlusNormal"/>
        <w:spacing w:before="220"/>
        <w:ind w:firstLine="540"/>
        <w:jc w:val="both"/>
      </w:pPr>
      <w:r w:rsidRPr="00BC29FE">
        <w:t>Операционный день устанавливается с _</w:t>
      </w:r>
      <w:r w:rsidRPr="00BC29FE">
        <w:rPr>
          <w:u w:val="single"/>
        </w:rPr>
        <w:t>___</w:t>
      </w:r>
      <w:r w:rsidRPr="00BC29FE">
        <w:t xml:space="preserve"> часов _</w:t>
      </w:r>
      <w:r w:rsidRPr="00BC29FE">
        <w:rPr>
          <w:u w:val="single"/>
        </w:rPr>
        <w:t>___</w:t>
      </w:r>
      <w:r w:rsidRPr="00BC29FE">
        <w:t xml:space="preserve"> минут до </w:t>
      </w:r>
      <w:proofErr w:type="spellStart"/>
      <w:r w:rsidRPr="00BC29FE">
        <w:t>_</w:t>
      </w:r>
      <w:r w:rsidRPr="00BC29FE">
        <w:rPr>
          <w:u w:val="single"/>
        </w:rPr>
        <w:t>___</w:t>
      </w:r>
      <w:r w:rsidRPr="00BC29FE">
        <w:t>часов</w:t>
      </w:r>
      <w:proofErr w:type="spellEnd"/>
      <w:r w:rsidRPr="00BC29FE">
        <w:t xml:space="preserve"> </w:t>
      </w:r>
      <w:r w:rsidRPr="00BC29FE">
        <w:rPr>
          <w:u w:val="single"/>
        </w:rPr>
        <w:t>___</w:t>
      </w:r>
      <w:r w:rsidRPr="00BC29FE">
        <w:t xml:space="preserve"> минут.</w:t>
      </w:r>
    </w:p>
    <w:p w:rsidR="005E1DD4" w:rsidRPr="00BC29FE" w:rsidRDefault="005E1DD4" w:rsidP="005E1DD4">
      <w:pPr>
        <w:pStyle w:val="ConsPlusNormal"/>
        <w:spacing w:before="220"/>
        <w:ind w:firstLine="540"/>
        <w:jc w:val="both"/>
      </w:pPr>
      <w:r w:rsidRPr="00BC29FE">
        <w:t xml:space="preserve">Операции по документам клиентов, поступившим до </w:t>
      </w:r>
      <w:proofErr w:type="spellStart"/>
      <w:r w:rsidRPr="00BC29FE">
        <w:t>___часов</w:t>
      </w:r>
      <w:proofErr w:type="spellEnd"/>
      <w:r w:rsidRPr="00BC29FE">
        <w:t xml:space="preserve"> ___ минут текущего операционного дня, производятся в течение текущего операционного дня, после ____</w:t>
      </w:r>
      <w:r w:rsidRPr="00BC29FE">
        <w:rPr>
          <w:u w:val="single"/>
        </w:rPr>
        <w:t>___</w:t>
      </w:r>
      <w:r w:rsidRPr="00BC29FE">
        <w:t xml:space="preserve"> часов </w:t>
      </w:r>
      <w:r w:rsidRPr="00BC29FE">
        <w:rPr>
          <w:u w:val="single"/>
        </w:rPr>
        <w:t>___</w:t>
      </w:r>
      <w:r w:rsidRPr="00BC29FE">
        <w:t xml:space="preserve"> минут текущего операционного дня - на следующий операционный день.</w:t>
      </w:r>
    </w:p>
    <w:p w:rsidR="005E1DD4" w:rsidRPr="00BC29FE" w:rsidRDefault="005E1DD4" w:rsidP="005E1DD4">
      <w:pPr>
        <w:pStyle w:val="ConsPlusNormal"/>
        <w:spacing w:before="220"/>
        <w:ind w:firstLine="540"/>
        <w:jc w:val="both"/>
      </w:pPr>
      <w:r w:rsidRPr="00BC29FE">
        <w:lastRenderedPageBreak/>
        <w:t xml:space="preserve">Платежные поручения, поступившие в администрацию района до </w:t>
      </w:r>
      <w:r w:rsidRPr="00BC29FE">
        <w:rPr>
          <w:u w:val="single"/>
        </w:rPr>
        <w:t>___</w:t>
      </w:r>
      <w:r w:rsidRPr="00BC29FE">
        <w:t xml:space="preserve"> часов </w:t>
      </w:r>
      <w:r w:rsidRPr="00BC29FE">
        <w:rPr>
          <w:u w:val="single"/>
        </w:rPr>
        <w:t>___</w:t>
      </w:r>
      <w:r w:rsidRPr="00BC29FE">
        <w:t xml:space="preserve"> минут текущего операционного дня, должны быть датированы текущим операционным днем, после </w:t>
      </w:r>
      <w:r w:rsidRPr="00BC29FE">
        <w:rPr>
          <w:u w:val="single"/>
        </w:rPr>
        <w:t>___</w:t>
      </w:r>
      <w:r w:rsidRPr="00BC29FE">
        <w:t xml:space="preserve"> часов </w:t>
      </w:r>
      <w:proofErr w:type="spellStart"/>
      <w:r w:rsidRPr="00BC29FE">
        <w:rPr>
          <w:u w:val="single"/>
        </w:rPr>
        <w:t>____</w:t>
      </w:r>
      <w:r w:rsidRPr="00BC29FE">
        <w:t>минут</w:t>
      </w:r>
      <w:proofErr w:type="spellEnd"/>
      <w:r w:rsidRPr="00BC29FE">
        <w:t xml:space="preserve"> текущего операционного дня - следующим операционным днем.</w:t>
      </w:r>
    </w:p>
    <w:p w:rsidR="005E1DD4" w:rsidRPr="00BC29FE" w:rsidRDefault="005E1DD4" w:rsidP="005E1DD4">
      <w:pPr>
        <w:pStyle w:val="ConsPlusNormal"/>
        <w:spacing w:before="220"/>
        <w:ind w:firstLine="540"/>
        <w:jc w:val="both"/>
      </w:pPr>
      <w:r w:rsidRPr="00BC29FE">
        <w:t>5.1.12. На платежных документах, поступивших на бумажном носителе, в обязательном порядке ставится штамп с указанием даты поступления.</w:t>
      </w:r>
    </w:p>
    <w:p w:rsidR="005E1DD4" w:rsidRPr="00BC29FE" w:rsidRDefault="005E1DD4" w:rsidP="005E1DD4">
      <w:pPr>
        <w:pStyle w:val="ConsPlusNormal"/>
        <w:spacing w:before="220"/>
        <w:ind w:firstLine="540"/>
        <w:jc w:val="both"/>
      </w:pPr>
      <w:r w:rsidRPr="00BC29FE">
        <w:t>5.1.13. Если документ по какой-либо причине не может быть принят к исполнению, то не позднее следующего операционного дня документ возвращается клиенту с обоснованием причин отказа в принятии его к исполнению.</w:t>
      </w:r>
    </w:p>
    <w:p w:rsidR="005E1DD4" w:rsidRPr="00BC29FE" w:rsidRDefault="005E1DD4" w:rsidP="005E1DD4">
      <w:pPr>
        <w:pStyle w:val="ConsPlusNormal"/>
        <w:spacing w:before="220"/>
        <w:ind w:firstLine="540"/>
        <w:jc w:val="both"/>
      </w:pPr>
      <w:r w:rsidRPr="00BC29FE">
        <w:t>5.1.14. По завершении операционного дня все документы, по которым отражались операции на лицевых счетах, подшиваются и брошюруются в документы дня по соответствующим балансовым счетам:</w:t>
      </w:r>
    </w:p>
    <w:p w:rsidR="005E1DD4" w:rsidRPr="00BC29FE" w:rsidRDefault="005E1DD4" w:rsidP="005E1DD4">
      <w:pPr>
        <w:pStyle w:val="ConsPlusNormal"/>
        <w:spacing w:before="220"/>
        <w:ind w:firstLine="540"/>
        <w:jc w:val="both"/>
      </w:pPr>
      <w:r w:rsidRPr="00BC29FE">
        <w:t>- выписка из соответствующего балансового счета;</w:t>
      </w:r>
    </w:p>
    <w:p w:rsidR="005E1DD4" w:rsidRPr="00BC29FE" w:rsidRDefault="005E1DD4" w:rsidP="005E1DD4">
      <w:pPr>
        <w:pStyle w:val="ConsPlusNormal"/>
        <w:spacing w:before="220"/>
        <w:ind w:firstLine="540"/>
        <w:jc w:val="both"/>
      </w:pPr>
      <w:r w:rsidRPr="00BC29FE">
        <w:t>- платежные поручения (при отсутствии ЭП на платежном поручении в электронном виде) с отметкой о проведении расхода с указанием даты проведения расхода;</w:t>
      </w:r>
    </w:p>
    <w:p w:rsidR="005E1DD4" w:rsidRPr="00BC29FE" w:rsidRDefault="005E1DD4" w:rsidP="005E1DD4">
      <w:pPr>
        <w:pStyle w:val="ConsPlusNormal"/>
        <w:spacing w:before="220"/>
        <w:ind w:firstLine="540"/>
        <w:jc w:val="both"/>
      </w:pPr>
      <w:r w:rsidRPr="00BC29FE">
        <w:t>- оригиналы реестров по уточнению невыясненных поступлений (</w:t>
      </w:r>
      <w:hyperlink w:anchor="P2292" w:history="1">
        <w:r w:rsidRPr="00BC29FE">
          <w:rPr>
            <w:color w:val="0000FF"/>
          </w:rPr>
          <w:t>приложение N 6.2</w:t>
        </w:r>
      </w:hyperlink>
      <w:r w:rsidRPr="00BC29FE">
        <w:t xml:space="preserve"> к настоящему Порядку) и </w:t>
      </w:r>
      <w:hyperlink w:anchor="P2798" w:history="1">
        <w:r w:rsidRPr="00BC29FE">
          <w:rPr>
            <w:color w:val="0000FF"/>
          </w:rPr>
          <w:t>ходатайств</w:t>
        </w:r>
      </w:hyperlink>
      <w:r w:rsidRPr="00BC29FE">
        <w:t xml:space="preserve"> об изменении показателей, отраженных на лицевом счете (приложение N 11.1 к настоящему Порядку) (при отсутствии ЭП на уведомлениях об уточнении вида и принадлежности платежа в электронном виде), с отметкой об исполнении - по балансовому счету N 40701---------------;</w:t>
      </w:r>
    </w:p>
    <w:p w:rsidR="005E1DD4" w:rsidRPr="00BC29FE" w:rsidRDefault="005E1DD4" w:rsidP="005E1DD4">
      <w:pPr>
        <w:pStyle w:val="ConsPlusNormal"/>
        <w:spacing w:before="220"/>
        <w:ind w:firstLine="540"/>
        <w:jc w:val="both"/>
      </w:pPr>
      <w:r w:rsidRPr="00BC29FE">
        <w:t>- реестры уведомлений об уточнении вида и принадлежности платежа - по балансовому счету N 40701---------------;</w:t>
      </w:r>
    </w:p>
    <w:p w:rsidR="005E1DD4" w:rsidRPr="00BC29FE" w:rsidRDefault="005E1DD4" w:rsidP="005E1DD4">
      <w:pPr>
        <w:pStyle w:val="ConsPlusNormal"/>
        <w:spacing w:before="220"/>
        <w:ind w:firstLine="540"/>
        <w:jc w:val="both"/>
      </w:pPr>
      <w:r w:rsidRPr="00BC29FE">
        <w:t>- реестры платежных поручений на оплату расходов, подписанные Главой и начальником отдела учета и отчетности;</w:t>
      </w:r>
    </w:p>
    <w:p w:rsidR="005E1DD4" w:rsidRPr="00BC29FE" w:rsidRDefault="005E1DD4" w:rsidP="005E1DD4">
      <w:pPr>
        <w:pStyle w:val="ConsPlusNormal"/>
        <w:spacing w:before="220"/>
        <w:ind w:firstLine="540"/>
        <w:jc w:val="both"/>
      </w:pPr>
      <w:r w:rsidRPr="00BC29FE">
        <w:t>- иные документы, подтверждающие отраженные операции по лицевым счетам.</w:t>
      </w:r>
    </w:p>
    <w:p w:rsidR="005E1DD4" w:rsidRPr="00BC29FE" w:rsidRDefault="005E1DD4" w:rsidP="005E1DD4">
      <w:pPr>
        <w:pStyle w:val="ConsPlusNormal"/>
        <w:spacing w:before="220"/>
        <w:ind w:firstLine="540"/>
        <w:jc w:val="both"/>
      </w:pPr>
      <w:r w:rsidRPr="00BC29FE">
        <w:t>5.1.15. Ежемесячно не позднее третьего рабочего дня месяца, следующего за отчетным, осуществляется сверка сумм кассовых поступлений и кассовых выплат по лицевым счетам клиентов.</w:t>
      </w:r>
    </w:p>
    <w:p w:rsidR="005E1DD4" w:rsidRPr="00BC29FE" w:rsidRDefault="005E1DD4" w:rsidP="005E1DD4">
      <w:pPr>
        <w:pStyle w:val="ConsPlusNormal"/>
        <w:spacing w:before="220"/>
        <w:ind w:firstLine="540"/>
        <w:jc w:val="both"/>
      </w:pPr>
      <w:r w:rsidRPr="00BC29FE">
        <w:lastRenderedPageBreak/>
        <w:t xml:space="preserve">Сверка производится путем представления </w:t>
      </w:r>
      <w:hyperlink w:anchor="P2157" w:history="1">
        <w:r w:rsidRPr="00BC29FE">
          <w:rPr>
            <w:color w:val="0000FF"/>
          </w:rPr>
          <w:t>Справки</w:t>
        </w:r>
      </w:hyperlink>
      <w:r w:rsidRPr="00BC29FE">
        <w:t xml:space="preserve"> о кассовых поступлениях и кассовых выплатах в соответствии с приложением N 5.2 к настоящему Порядку в составе пакета отчетных форм. Если клиентом в течение трех рабочих дней со дня получения указанной Справки не представлены возражения в письменной форме, суммы кассовых поступлений и кассовых выплат считаются подтвержденными.</w:t>
      </w:r>
    </w:p>
    <w:p w:rsidR="005E1DD4" w:rsidRPr="00BC29FE" w:rsidRDefault="005E1DD4" w:rsidP="005E1DD4">
      <w:pPr>
        <w:pStyle w:val="ConsPlusNormal"/>
        <w:spacing w:before="220"/>
        <w:ind w:firstLine="540"/>
        <w:jc w:val="both"/>
      </w:pPr>
      <w:r w:rsidRPr="00BC29FE">
        <w:t xml:space="preserve">В случае поступления от клиента информации о расхождении между отчетными данными, устанавливаются причины указанного расхождения и, при необходимости, принимаются меры по их устранению с учетом положений </w:t>
      </w:r>
      <w:hyperlink w:anchor="P434" w:history="1">
        <w:r w:rsidRPr="00BC29FE">
          <w:rPr>
            <w:color w:val="0000FF"/>
          </w:rPr>
          <w:t>пункта 5.1.9</w:t>
        </w:r>
      </w:hyperlink>
      <w:r w:rsidRPr="00BC29FE">
        <w:t xml:space="preserve"> настоящего Порядка.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5.2. Порядок отражения на лицевых счетах</w:t>
      </w:r>
    </w:p>
    <w:p w:rsidR="005E1DD4" w:rsidRPr="00BC29FE" w:rsidRDefault="005E1DD4" w:rsidP="005E1DD4">
      <w:pPr>
        <w:pStyle w:val="ConsPlusNormal"/>
        <w:jc w:val="center"/>
      </w:pPr>
      <w:r w:rsidRPr="00BC29FE">
        <w:t>операций по кассовым поступлениям</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5.2.1. В соответствии с видом лицевых счетов и типом средств на лицевых счетах отражаются следующие кассовые поступления:</w:t>
      </w:r>
    </w:p>
    <w:p w:rsidR="005E1DD4" w:rsidRPr="00BC29FE" w:rsidRDefault="005E1DD4" w:rsidP="005E1DD4">
      <w:pPr>
        <w:pStyle w:val="ConsPlusNormal"/>
        <w:spacing w:before="220"/>
        <w:ind w:firstLine="540"/>
        <w:jc w:val="both"/>
      </w:pPr>
      <w:r w:rsidRPr="00BC29FE">
        <w:t>5.2.1.1. На отдельном лицевом счете автономного учреждения:</w:t>
      </w:r>
    </w:p>
    <w:p w:rsidR="005E1DD4" w:rsidRPr="00BC29FE" w:rsidRDefault="005E1DD4" w:rsidP="005E1DD4">
      <w:pPr>
        <w:pStyle w:val="ConsPlusNormal"/>
        <w:spacing w:before="220"/>
        <w:ind w:firstLine="540"/>
        <w:jc w:val="both"/>
      </w:pPr>
      <w:r w:rsidRPr="00BC29FE">
        <w:t>- иные субсидии и субсидии на капитальные вложения по соответствующим кодам КОСГУ и дополнительных классификаторов;</w:t>
      </w:r>
    </w:p>
    <w:p w:rsidR="005E1DD4" w:rsidRPr="00BC29FE" w:rsidRDefault="005E1DD4" w:rsidP="005E1DD4">
      <w:pPr>
        <w:pStyle w:val="ConsPlusNormal"/>
        <w:spacing w:before="220"/>
        <w:ind w:firstLine="540"/>
        <w:jc w:val="both"/>
      </w:pPr>
      <w:r w:rsidRPr="00BC29FE">
        <w:t>- восстановление кассовых выплат по соответствующим кодам КОСГУ и дополнительных классификаторов;</w:t>
      </w:r>
    </w:p>
    <w:p w:rsidR="005E1DD4" w:rsidRPr="00BC29FE" w:rsidRDefault="005E1DD4" w:rsidP="005E1DD4">
      <w:pPr>
        <w:pStyle w:val="ConsPlusNormal"/>
        <w:spacing w:before="220"/>
        <w:ind w:firstLine="540"/>
        <w:jc w:val="both"/>
      </w:pPr>
      <w:r w:rsidRPr="00BC29FE">
        <w:t>- невыясненные поступления.</w:t>
      </w:r>
    </w:p>
    <w:p w:rsidR="005E1DD4" w:rsidRPr="00BC29FE" w:rsidRDefault="005E1DD4" w:rsidP="005E1DD4">
      <w:pPr>
        <w:pStyle w:val="ConsPlusNormal"/>
        <w:spacing w:before="220"/>
        <w:ind w:firstLine="540"/>
        <w:jc w:val="both"/>
      </w:pPr>
      <w:r w:rsidRPr="00BC29FE">
        <w:t>5.2.1.2. На лицевом счете для учета операций по переданным полномочиям получателя бюджетных средств:</w:t>
      </w:r>
    </w:p>
    <w:p w:rsidR="005E1DD4" w:rsidRPr="00BC29FE" w:rsidRDefault="005E1DD4" w:rsidP="005E1DD4">
      <w:pPr>
        <w:pStyle w:val="ConsPlusNormal"/>
        <w:spacing w:before="220"/>
        <w:ind w:firstLine="540"/>
        <w:jc w:val="both"/>
      </w:pPr>
      <w:r w:rsidRPr="00BC29FE">
        <w:t>- восстановление кассовых расходов по соответствующим кодам классификации расходов бюджетной классификации и дополнительных классификаторов;</w:t>
      </w:r>
    </w:p>
    <w:p w:rsidR="005E1DD4" w:rsidRPr="00BC29FE" w:rsidRDefault="005E1DD4" w:rsidP="005E1DD4">
      <w:pPr>
        <w:pStyle w:val="ConsPlusNormal"/>
        <w:spacing w:before="220"/>
        <w:ind w:firstLine="540"/>
        <w:jc w:val="both"/>
      </w:pPr>
      <w:r w:rsidRPr="00BC29FE">
        <w:t>- невыясненные поступления.</w:t>
      </w:r>
    </w:p>
    <w:p w:rsidR="005E1DD4" w:rsidRPr="00BC29FE" w:rsidRDefault="005E1DD4" w:rsidP="005E1DD4">
      <w:pPr>
        <w:pStyle w:val="ConsPlusNormal"/>
        <w:spacing w:before="220"/>
        <w:ind w:firstLine="540"/>
        <w:jc w:val="both"/>
      </w:pPr>
      <w:r w:rsidRPr="00BC29FE">
        <w:t>5.2.1.3. На лицевом счете автономного учреждения:</w:t>
      </w:r>
    </w:p>
    <w:p w:rsidR="005E1DD4" w:rsidRPr="00BC29FE" w:rsidRDefault="005E1DD4" w:rsidP="005E1DD4">
      <w:pPr>
        <w:pStyle w:val="ConsPlusNormal"/>
        <w:spacing w:before="220"/>
        <w:ind w:firstLine="540"/>
        <w:jc w:val="both"/>
      </w:pPr>
      <w:r w:rsidRPr="00BC29FE">
        <w:t xml:space="preserve">- субсидии муниципальным автономным учреждениям на финансовое обеспечение выполнения муниципального задания по соответствующим </w:t>
      </w:r>
      <w:r w:rsidRPr="00BC29FE">
        <w:lastRenderedPageBreak/>
        <w:t>кодам аналитической группы подвида доходов бюджетов и дополнительных классификаторов;</w:t>
      </w:r>
    </w:p>
    <w:p w:rsidR="005E1DD4" w:rsidRPr="00BC29FE" w:rsidRDefault="005E1DD4" w:rsidP="005E1DD4">
      <w:pPr>
        <w:pStyle w:val="ConsPlusNormal"/>
        <w:spacing w:before="220"/>
        <w:ind w:firstLine="540"/>
        <w:jc w:val="both"/>
      </w:pPr>
      <w:r w:rsidRPr="00BC29FE">
        <w:t>- средства, поступающие от оказания платных услуг (выполнения работ) по соответствующим коду аналитической группы подвида доходов бюджетов и типу средств;</w:t>
      </w:r>
    </w:p>
    <w:p w:rsidR="005E1DD4" w:rsidRPr="00BC29FE" w:rsidRDefault="005E1DD4" w:rsidP="005E1DD4">
      <w:pPr>
        <w:pStyle w:val="ConsPlusNormal"/>
        <w:spacing w:before="220"/>
        <w:ind w:firstLine="540"/>
        <w:jc w:val="both"/>
      </w:pPr>
      <w:r w:rsidRPr="00BC29FE">
        <w:t>- средства, поступающие во временное распоряжение муниципальных автономных учреждений по соответствующим коду КОСГУ и типу средств;</w:t>
      </w:r>
    </w:p>
    <w:p w:rsidR="005E1DD4" w:rsidRPr="00BC29FE" w:rsidRDefault="005E1DD4" w:rsidP="005E1DD4">
      <w:pPr>
        <w:pStyle w:val="ConsPlusNormal"/>
        <w:spacing w:before="220"/>
        <w:ind w:firstLine="540"/>
        <w:jc w:val="both"/>
      </w:pPr>
      <w:r w:rsidRPr="00BC29FE">
        <w:t>- восстановление кассовых выплат по соответствующим кодам КОСГУ и дополнительных классификаторов;</w:t>
      </w:r>
    </w:p>
    <w:p w:rsidR="005E1DD4" w:rsidRPr="00BC29FE" w:rsidRDefault="005E1DD4" w:rsidP="005E1DD4">
      <w:pPr>
        <w:pStyle w:val="ConsPlusNormal"/>
        <w:spacing w:before="220"/>
        <w:ind w:firstLine="540"/>
        <w:jc w:val="both"/>
      </w:pPr>
      <w:r w:rsidRPr="00BC29FE">
        <w:t>- невыясненные поступления.</w:t>
      </w:r>
    </w:p>
    <w:p w:rsidR="005E1DD4" w:rsidRPr="00BC29FE" w:rsidRDefault="005E1DD4" w:rsidP="005E1DD4">
      <w:pPr>
        <w:pStyle w:val="ConsPlusNormal"/>
        <w:spacing w:before="220"/>
        <w:ind w:firstLine="540"/>
        <w:jc w:val="both"/>
      </w:pPr>
      <w:r w:rsidRPr="00BC29FE">
        <w:t xml:space="preserve">5.2.2. Зачисление кассовых поступлений в качестве невыясненных поступлений производится на соответствующие лицевые счета клиентов без права осуществления ими кассовых выплат за счет невыясненных поступлений до момента их уточнения в соответствии с </w:t>
      </w:r>
      <w:hyperlink w:anchor="P658" w:history="1">
        <w:r w:rsidRPr="00BC29FE">
          <w:rPr>
            <w:color w:val="0000FF"/>
          </w:rPr>
          <w:t>разделом 6</w:t>
        </w:r>
      </w:hyperlink>
      <w:r w:rsidRPr="00BC29FE">
        <w:t xml:space="preserve"> настоящего Порядка. Средства, зачисленные в качестве невыясненных поступлений, не включаются в </w:t>
      </w:r>
      <w:hyperlink w:anchor="P2076" w:history="1">
        <w:r w:rsidRPr="00BC29FE">
          <w:rPr>
            <w:color w:val="0000FF"/>
          </w:rPr>
          <w:t>выписки</w:t>
        </w:r>
      </w:hyperlink>
      <w:r w:rsidRPr="00BC29FE">
        <w:t xml:space="preserve"> из лицевых счетов (приложение N 5.1 к настоящему Порядку) и </w:t>
      </w:r>
      <w:hyperlink w:anchor="P2157" w:history="1">
        <w:r w:rsidRPr="00BC29FE">
          <w:rPr>
            <w:color w:val="0000FF"/>
          </w:rPr>
          <w:t>справки</w:t>
        </w:r>
      </w:hyperlink>
      <w:r w:rsidRPr="00BC29FE">
        <w:t xml:space="preserve"> о кассовых поступлениях и кассовых выплатах (приложение N 5.2 к настоящему Порядку).</w:t>
      </w:r>
    </w:p>
    <w:p w:rsidR="005E1DD4" w:rsidRPr="00BC29FE" w:rsidRDefault="005E1DD4" w:rsidP="005E1DD4">
      <w:pPr>
        <w:pStyle w:val="ConsPlusNormal"/>
        <w:spacing w:before="220"/>
        <w:ind w:firstLine="540"/>
        <w:jc w:val="both"/>
      </w:pPr>
      <w:r w:rsidRPr="00BC29FE">
        <w:t>5.2.3. В целях настоящего Порядка под восстановлением кассовых выплат понимаются кассовые поступления, которые уменьшают ранее произведенные кассовые выплаты в случае возврата контрагентами платежей клиентов.</w:t>
      </w:r>
    </w:p>
    <w:p w:rsidR="005E1DD4" w:rsidRPr="00BC29FE" w:rsidRDefault="005E1DD4" w:rsidP="005E1DD4">
      <w:pPr>
        <w:pStyle w:val="ConsPlusNormal"/>
        <w:spacing w:before="220"/>
        <w:ind w:firstLine="540"/>
        <w:jc w:val="both"/>
      </w:pPr>
      <w:bookmarkStart w:id="257" w:name="P499"/>
      <w:bookmarkEnd w:id="257"/>
      <w:r w:rsidRPr="00BC29FE">
        <w:t>5.2.4. Кассовые поступления на лицевых счетах отражаются на основании следующих документов:</w:t>
      </w:r>
    </w:p>
    <w:p w:rsidR="005E1DD4" w:rsidRPr="00BC29FE" w:rsidRDefault="005E1DD4" w:rsidP="005E1DD4">
      <w:pPr>
        <w:pStyle w:val="ConsPlusNormal"/>
        <w:spacing w:before="220"/>
        <w:ind w:firstLine="540"/>
        <w:jc w:val="both"/>
      </w:pPr>
      <w:r w:rsidRPr="00BC29FE">
        <w:t>- платежных поручений, приложенных к выписке из соответствующих балансовых счетов;</w:t>
      </w:r>
    </w:p>
    <w:p w:rsidR="005E1DD4" w:rsidRPr="00BC29FE" w:rsidRDefault="005E1DD4" w:rsidP="005E1DD4">
      <w:pPr>
        <w:pStyle w:val="ConsPlusNormal"/>
        <w:spacing w:before="220"/>
        <w:ind w:firstLine="540"/>
        <w:jc w:val="both"/>
      </w:pPr>
      <w:r w:rsidRPr="00BC29FE">
        <w:t>- уведомлений об уточнении вида и принадлежности платежа;</w:t>
      </w:r>
    </w:p>
    <w:p w:rsidR="005E1DD4" w:rsidRPr="00BC29FE" w:rsidRDefault="005E1DD4" w:rsidP="005E1DD4">
      <w:pPr>
        <w:pStyle w:val="ConsPlusNormal"/>
        <w:spacing w:before="220"/>
        <w:ind w:firstLine="540"/>
        <w:jc w:val="both"/>
      </w:pPr>
      <w:r w:rsidRPr="00BC29FE">
        <w:t>- иных документов, подтверждающих отраженные на лицевых счетах операции.</w:t>
      </w:r>
    </w:p>
    <w:p w:rsidR="005E1DD4" w:rsidRPr="00BC29FE" w:rsidRDefault="005E1DD4" w:rsidP="005E1DD4">
      <w:pPr>
        <w:pStyle w:val="ConsPlusNormal"/>
        <w:spacing w:before="220"/>
        <w:ind w:firstLine="540"/>
        <w:jc w:val="both"/>
      </w:pPr>
      <w:bookmarkStart w:id="258" w:name="P504"/>
      <w:bookmarkEnd w:id="258"/>
      <w:r w:rsidRPr="00BC29FE">
        <w:t xml:space="preserve">5.2.5. Оформление контрагентами клиентов платежных поручений на зачисление средств на лицевые счета осуществляется в порядке, </w:t>
      </w:r>
      <w:r w:rsidRPr="00BC29FE">
        <w:lastRenderedPageBreak/>
        <w:t xml:space="preserve">установленном </w:t>
      </w:r>
      <w:hyperlink r:id="rId113" w:history="1">
        <w:r w:rsidRPr="00BC29FE">
          <w:rPr>
            <w:color w:val="0000FF"/>
          </w:rPr>
          <w:t>Положением</w:t>
        </w:r>
      </w:hyperlink>
      <w:r w:rsidRPr="00BC29FE">
        <w:t xml:space="preserve"> о правилах осуществления перевода денежных средств от 19.06.2012, утвержденным Банком России за N 383-П, а также </w:t>
      </w:r>
      <w:hyperlink r:id="rId114" w:history="1">
        <w:r w:rsidRPr="00BC29FE">
          <w:rPr>
            <w:color w:val="0000FF"/>
          </w:rPr>
          <w:t>Положением</w:t>
        </w:r>
      </w:hyperlink>
      <w:r w:rsidRPr="00BC29FE">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5E1DD4" w:rsidRPr="00BC29FE" w:rsidRDefault="005E1DD4" w:rsidP="005E1DD4">
      <w:pPr>
        <w:pStyle w:val="ConsPlusNormal"/>
        <w:spacing w:before="220"/>
        <w:ind w:firstLine="540"/>
        <w:jc w:val="both"/>
      </w:pPr>
      <w:r w:rsidRPr="00BC29FE">
        <w:t>- в поле "ИНН" получателя указывается значение ИНН клиента;</w:t>
      </w:r>
    </w:p>
    <w:p w:rsidR="005E1DD4" w:rsidRPr="00BC29FE" w:rsidRDefault="005E1DD4" w:rsidP="005E1DD4">
      <w:pPr>
        <w:pStyle w:val="ConsPlusNormal"/>
        <w:spacing w:before="220"/>
        <w:ind w:firstLine="540"/>
        <w:jc w:val="both"/>
      </w:pPr>
      <w:r w:rsidRPr="00BC29FE">
        <w:t>- в поле "КПП" получателя указывается значение КПП клиента;</w:t>
      </w:r>
    </w:p>
    <w:p w:rsidR="005E1DD4" w:rsidRPr="00BC29FE" w:rsidRDefault="005E1DD4" w:rsidP="005E1DD4">
      <w:pPr>
        <w:pStyle w:val="ConsPlusNormal"/>
        <w:spacing w:before="220"/>
        <w:ind w:firstLine="540"/>
        <w:jc w:val="both"/>
      </w:pPr>
      <w:r w:rsidRPr="00BC29FE">
        <w:t>- в поле "Получатель" указывается: УФК по Новосибирской области, затем в скобках – администрация Покровского сельсовета Чановского района Новосибирской области, сокращенное наименование клиента и номер соответствующего лицевого счета клиента;</w:t>
      </w:r>
    </w:p>
    <w:p w:rsidR="005E1DD4" w:rsidRPr="00BC29FE" w:rsidRDefault="005E1DD4" w:rsidP="005E1DD4">
      <w:pPr>
        <w:pStyle w:val="ConsPlusNormal"/>
        <w:spacing w:before="220"/>
        <w:ind w:firstLine="540"/>
        <w:jc w:val="both"/>
      </w:pPr>
      <w:r w:rsidRPr="00BC29FE">
        <w:t>- в поле "</w:t>
      </w:r>
      <w:proofErr w:type="spellStart"/>
      <w:r w:rsidRPr="00BC29FE">
        <w:t>Сч</w:t>
      </w:r>
      <w:proofErr w:type="spellEnd"/>
      <w:r w:rsidRPr="00BC29FE">
        <w:t>. N" получателя денежных средств проставляется номер соответствующего балансового счета, на котором открыт лицевой счет;</w:t>
      </w:r>
    </w:p>
    <w:p w:rsidR="005E1DD4" w:rsidRPr="00BC29FE" w:rsidRDefault="005E1DD4" w:rsidP="005E1DD4">
      <w:pPr>
        <w:pStyle w:val="ConsPlusNormal"/>
        <w:spacing w:before="220"/>
        <w:ind w:firstLine="540"/>
        <w:jc w:val="both"/>
      </w:pPr>
      <w:r w:rsidRPr="00BC29FE">
        <w:t>- в случае осуществления контрагентом возврата средств клиенту, в поле "Назначение платежа" указываются реквизиты платежного поручения, по которому осуществляется возврат средств; коды аналитической группы подвида доходов бюджетов или КВР и дополнительных классификаторов, в соответствии с которыми указанные поступления подлежат отражению в бюджетном учете автономного учреждения, затем любая иная необходимая для клиента информация.</w:t>
      </w:r>
    </w:p>
    <w:p w:rsidR="005E1DD4" w:rsidRPr="00BC29FE" w:rsidRDefault="005E1DD4" w:rsidP="005E1DD4">
      <w:pPr>
        <w:pStyle w:val="ConsPlusNormal"/>
        <w:spacing w:before="220"/>
        <w:ind w:firstLine="540"/>
        <w:jc w:val="both"/>
      </w:pPr>
      <w:r w:rsidRPr="00BC29FE">
        <w:t>Клиент обязан самостоятельно информировать своих контрагентов, в том числе кредитные организации, о порядке оформления платежных поручений в соответствии с настоящим Порядком.</w:t>
      </w:r>
    </w:p>
    <w:p w:rsidR="005E1DD4" w:rsidRPr="00BC29FE" w:rsidRDefault="005E1DD4" w:rsidP="005E1DD4">
      <w:pPr>
        <w:pStyle w:val="ConsPlusNormal"/>
        <w:spacing w:before="220"/>
        <w:ind w:firstLine="540"/>
        <w:jc w:val="both"/>
      </w:pPr>
      <w:r w:rsidRPr="00BC29FE">
        <w:t>5.2.6. Не позднее следующего рабочего дня после поступления выписок из соответствующих балансовых счетов отражаются операции по кассовым поступлениям на лицевых счетах, открытых к соответствующим балансовым счетам.</w:t>
      </w:r>
    </w:p>
    <w:p w:rsidR="005E1DD4" w:rsidRPr="00BC29FE" w:rsidRDefault="005E1DD4" w:rsidP="005E1DD4">
      <w:pPr>
        <w:pStyle w:val="ConsPlusNormal"/>
        <w:spacing w:before="220"/>
        <w:ind w:firstLine="540"/>
        <w:jc w:val="both"/>
      </w:pPr>
      <w:r w:rsidRPr="00BC29FE">
        <w:t xml:space="preserve">5.2.7. Суммы возврата дебиторской задолженности прошлых лет, поступившие на лицевые счета, открытые на балансовом счете N 40701---------------, учитываются как восстановление кассовых расходов по кодам </w:t>
      </w:r>
      <w:r w:rsidRPr="00BC29FE">
        <w:lastRenderedPageBreak/>
        <w:t>расходов бюджетной классификации, действующим в текущем финансовом году.</w:t>
      </w:r>
    </w:p>
    <w:p w:rsidR="005E1DD4" w:rsidRPr="00BC29FE" w:rsidRDefault="005E1DD4" w:rsidP="005E1DD4">
      <w:pPr>
        <w:pStyle w:val="ConsPlusNormal"/>
        <w:spacing w:before="220"/>
        <w:ind w:firstLine="540"/>
        <w:jc w:val="both"/>
      </w:pPr>
      <w:r w:rsidRPr="00BC29FE">
        <w:t>5.2.8. Суммы возврата дебиторской задолженности прошлых лет по средствам, поступившим на лицевые счета, открытые на балансовом счете N 40701--------------, отражаются в качестве прочих доходов.</w:t>
      </w:r>
    </w:p>
    <w:p w:rsidR="005E1DD4" w:rsidRPr="00BC29FE" w:rsidRDefault="005E1DD4" w:rsidP="005E1DD4">
      <w:pPr>
        <w:pStyle w:val="ConsPlusNormal"/>
        <w:spacing w:before="220"/>
        <w:ind w:firstLine="540"/>
        <w:jc w:val="both"/>
      </w:pPr>
      <w:r w:rsidRPr="00BC29FE">
        <w:t xml:space="preserve">5.2.9. Изменение кодов аналитической группы подвида доходов бюджетов, КВР и дополнительных классификаторов в кассовых поступлениях, отраженных на лицевых счетах клиента, осуществляется в соответствии с </w:t>
      </w:r>
      <w:hyperlink w:anchor="P1012" w:history="1">
        <w:r w:rsidRPr="00BC29FE">
          <w:rPr>
            <w:color w:val="0000FF"/>
          </w:rPr>
          <w:t>разделом 11</w:t>
        </w:r>
      </w:hyperlink>
      <w:r w:rsidRPr="00BC29FE">
        <w:t xml:space="preserve"> настоящего Порядка.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5.3. Порядок отражения на лицевых счетах</w:t>
      </w:r>
    </w:p>
    <w:p w:rsidR="005E1DD4" w:rsidRPr="00BC29FE" w:rsidRDefault="005E1DD4" w:rsidP="005E1DD4">
      <w:pPr>
        <w:pStyle w:val="ConsPlusNormal"/>
        <w:jc w:val="center"/>
      </w:pPr>
      <w:r w:rsidRPr="00BC29FE">
        <w:t>операций по кассовым выплатам</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5.3.1. В соответствии с видом лицевых счетов и типом средств на лицевых счетах отражаются следующие кассовые выплаты:</w:t>
      </w:r>
    </w:p>
    <w:p w:rsidR="005E1DD4" w:rsidRPr="00BC29FE" w:rsidRDefault="005E1DD4" w:rsidP="005E1DD4">
      <w:pPr>
        <w:pStyle w:val="ConsPlusNormal"/>
        <w:spacing w:before="220"/>
        <w:ind w:firstLine="540"/>
        <w:jc w:val="both"/>
      </w:pPr>
      <w:r w:rsidRPr="00BC29FE">
        <w:t>5.3.1.1. На лицевом счете автономного учреждения:</w:t>
      </w:r>
    </w:p>
    <w:p w:rsidR="005E1DD4" w:rsidRPr="00BC29FE" w:rsidRDefault="005E1DD4" w:rsidP="005E1DD4">
      <w:pPr>
        <w:pStyle w:val="ConsPlusNormal"/>
        <w:spacing w:before="220"/>
        <w:ind w:firstLine="540"/>
        <w:jc w:val="both"/>
      </w:pPr>
      <w:r w:rsidRPr="00BC29FE">
        <w:t>- кассовые выплаты по соответствующим расходным кодам аналитической группы подвида доходов бюджетов, КВР и кодам дополнительных классификаторов;</w:t>
      </w:r>
    </w:p>
    <w:p w:rsidR="005E1DD4" w:rsidRPr="00BC29FE" w:rsidRDefault="005E1DD4" w:rsidP="005E1DD4">
      <w:pPr>
        <w:pStyle w:val="ConsPlusNormal"/>
        <w:spacing w:before="220"/>
        <w:ind w:firstLine="540"/>
        <w:jc w:val="both"/>
      </w:pPr>
      <w:r w:rsidRPr="00BC29FE">
        <w:t>- кассовые выплаты по соответствующим доходным кодам аналитической группы подвида доходов бюджетов, КВР и кодам дополнительных классификаторов.</w:t>
      </w:r>
    </w:p>
    <w:p w:rsidR="005E1DD4" w:rsidRPr="00BC29FE" w:rsidRDefault="005E1DD4" w:rsidP="005E1DD4">
      <w:pPr>
        <w:pStyle w:val="ConsPlusNormal"/>
        <w:spacing w:before="220"/>
        <w:ind w:firstLine="540"/>
        <w:jc w:val="both"/>
      </w:pPr>
      <w:r w:rsidRPr="00BC29FE">
        <w:t>5.3.1.2. На отдельном лицевом счете автономного учреждения:</w:t>
      </w:r>
    </w:p>
    <w:p w:rsidR="005E1DD4" w:rsidRPr="00BC29FE" w:rsidRDefault="005E1DD4" w:rsidP="005E1DD4">
      <w:pPr>
        <w:pStyle w:val="ConsPlusNormal"/>
        <w:spacing w:before="220"/>
        <w:ind w:firstLine="540"/>
        <w:jc w:val="both"/>
      </w:pPr>
      <w:r w:rsidRPr="00BC29FE">
        <w:t>- кассовые выплаты по соответствующим расходным кодам аналитической группы подвида доходов бюджетов, КВР и кодам дополнительных классификаторов;</w:t>
      </w:r>
    </w:p>
    <w:p w:rsidR="005E1DD4" w:rsidRPr="00BC29FE" w:rsidRDefault="005E1DD4" w:rsidP="005E1DD4">
      <w:pPr>
        <w:pStyle w:val="ConsPlusNormal"/>
        <w:spacing w:before="220"/>
        <w:ind w:firstLine="540"/>
        <w:jc w:val="both"/>
      </w:pPr>
      <w:r w:rsidRPr="00BC29FE">
        <w:t>- кассовые выплаты по соответствующим доходным кодам аналитической группы подвида доходов бюджетов, КВР и кодам дополнительных классификаторов.</w:t>
      </w:r>
    </w:p>
    <w:p w:rsidR="005E1DD4" w:rsidRPr="00BC29FE" w:rsidRDefault="005E1DD4" w:rsidP="005E1DD4">
      <w:pPr>
        <w:pStyle w:val="ConsPlusNormal"/>
        <w:spacing w:before="220"/>
        <w:ind w:firstLine="540"/>
        <w:jc w:val="both"/>
      </w:pPr>
      <w:r w:rsidRPr="00BC29FE">
        <w:t>5.3.1.3. На лицевом счете для учета операций по переданным полномочиям получателя бюджетных средств:</w:t>
      </w:r>
    </w:p>
    <w:p w:rsidR="005E1DD4" w:rsidRPr="00BC29FE" w:rsidRDefault="005E1DD4" w:rsidP="005E1DD4">
      <w:pPr>
        <w:pStyle w:val="ConsPlusNormal"/>
        <w:spacing w:before="220"/>
        <w:ind w:firstLine="540"/>
        <w:jc w:val="both"/>
      </w:pPr>
      <w:r w:rsidRPr="00BC29FE">
        <w:lastRenderedPageBreak/>
        <w:t>- кассовые расходы по соответствующим кодам расходов бюджетной классификации и дополнительных классификаторов.</w:t>
      </w:r>
    </w:p>
    <w:p w:rsidR="005E1DD4" w:rsidRPr="00BC29FE" w:rsidRDefault="005E1DD4" w:rsidP="005E1DD4">
      <w:pPr>
        <w:pStyle w:val="ConsPlusNormal"/>
        <w:spacing w:before="220"/>
        <w:ind w:firstLine="540"/>
        <w:jc w:val="both"/>
      </w:pPr>
      <w:bookmarkStart w:id="259" w:name="P543"/>
      <w:bookmarkEnd w:id="259"/>
      <w:r w:rsidRPr="00BC29FE">
        <w:t>5.3.2. Кассовые выплаты на лицевых счетах отражаются на основании следующих документов:</w:t>
      </w:r>
    </w:p>
    <w:p w:rsidR="005E1DD4" w:rsidRPr="00BC29FE" w:rsidRDefault="005E1DD4" w:rsidP="005E1DD4">
      <w:pPr>
        <w:pStyle w:val="ConsPlusNormal"/>
        <w:spacing w:before="220"/>
        <w:ind w:firstLine="540"/>
        <w:jc w:val="both"/>
      </w:pPr>
      <w:r w:rsidRPr="00BC29FE">
        <w:t>- платежных поручений, приложенных к выписке из соответствующих балансовых счетов;</w:t>
      </w:r>
    </w:p>
    <w:p w:rsidR="005E1DD4" w:rsidRPr="00BC29FE" w:rsidRDefault="005E1DD4" w:rsidP="005E1DD4">
      <w:pPr>
        <w:pStyle w:val="ConsPlusNormal"/>
        <w:spacing w:before="220"/>
        <w:ind w:firstLine="540"/>
        <w:jc w:val="both"/>
      </w:pPr>
      <w:r w:rsidRPr="00BC29FE">
        <w:t>- уведомлений об уточнении вида и принадлежности платежа;</w:t>
      </w:r>
    </w:p>
    <w:p w:rsidR="005E1DD4" w:rsidRPr="00BC29FE" w:rsidRDefault="005E1DD4" w:rsidP="005E1DD4">
      <w:pPr>
        <w:pStyle w:val="ConsPlusNormal"/>
        <w:spacing w:before="220"/>
        <w:ind w:firstLine="540"/>
        <w:jc w:val="both"/>
      </w:pPr>
      <w:r w:rsidRPr="00BC29FE">
        <w:t>- иных документов, подтверждающих отраженные на лицевых счетах операции.</w:t>
      </w:r>
    </w:p>
    <w:p w:rsidR="005E1DD4" w:rsidRPr="00BC29FE" w:rsidRDefault="005E1DD4" w:rsidP="005E1DD4">
      <w:pPr>
        <w:pStyle w:val="ConsPlusNormal"/>
        <w:spacing w:before="220"/>
        <w:ind w:firstLine="540"/>
        <w:jc w:val="both"/>
      </w:pPr>
      <w:bookmarkStart w:id="260" w:name="P547"/>
      <w:bookmarkEnd w:id="260"/>
      <w:r w:rsidRPr="00BC29FE">
        <w:t xml:space="preserve">5.3.3. Оформление клиентами платежных поручений на осуществление кассовых выплат с лицевых счетов осуществляется в порядке, установленном </w:t>
      </w:r>
      <w:hyperlink r:id="rId115" w:history="1">
        <w:r w:rsidRPr="00BC29FE">
          <w:rPr>
            <w:color w:val="0000FF"/>
          </w:rPr>
          <w:t>Положением</w:t>
        </w:r>
      </w:hyperlink>
      <w:r w:rsidRPr="00BC29FE">
        <w:t xml:space="preserve"> о правилах осуществления перевода денежных средств от 19.06.2012, утвержденным Банком России за N 383-П, а также </w:t>
      </w:r>
      <w:hyperlink r:id="rId116" w:history="1">
        <w:r w:rsidRPr="00BC29FE">
          <w:rPr>
            <w:color w:val="0000FF"/>
          </w:rPr>
          <w:t>Положением</w:t>
        </w:r>
      </w:hyperlink>
      <w:r w:rsidRPr="00BC29FE">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5E1DD4" w:rsidRPr="00BC29FE" w:rsidRDefault="005E1DD4" w:rsidP="005E1DD4">
      <w:pPr>
        <w:pStyle w:val="ConsPlusNormal"/>
        <w:spacing w:before="220"/>
        <w:ind w:firstLine="540"/>
        <w:jc w:val="both"/>
      </w:pPr>
      <w:r w:rsidRPr="00BC29FE">
        <w:t>- в поле "ИНН" плательщика указывается значение ИНН клиента;</w:t>
      </w:r>
    </w:p>
    <w:p w:rsidR="005E1DD4" w:rsidRPr="00BC29FE" w:rsidRDefault="005E1DD4" w:rsidP="005E1DD4">
      <w:pPr>
        <w:pStyle w:val="ConsPlusNormal"/>
        <w:spacing w:before="220"/>
        <w:ind w:firstLine="540"/>
        <w:jc w:val="both"/>
      </w:pPr>
      <w:r w:rsidRPr="00BC29FE">
        <w:t>- в поле "КПП" получателя указывается значение КПП клиента;</w:t>
      </w:r>
    </w:p>
    <w:p w:rsidR="005E1DD4" w:rsidRPr="00BC29FE" w:rsidRDefault="005E1DD4" w:rsidP="005E1DD4">
      <w:pPr>
        <w:pStyle w:val="ConsPlusNormal"/>
        <w:spacing w:before="220"/>
        <w:ind w:firstLine="540"/>
        <w:jc w:val="both"/>
      </w:pPr>
      <w:r w:rsidRPr="00BC29FE">
        <w:t>- в поле "Плательщик" указывается УФК по Новосибирской области, затем в скобках – администрация Покровского сельсовета Чановского  района Новосибирской области, сокращенное наименование клиента, а также номер соответствующего лицевого счета клиента;</w:t>
      </w:r>
    </w:p>
    <w:p w:rsidR="005E1DD4" w:rsidRPr="00BC29FE" w:rsidRDefault="005E1DD4" w:rsidP="005E1DD4">
      <w:pPr>
        <w:pStyle w:val="ConsPlusNormal"/>
        <w:spacing w:before="220"/>
        <w:ind w:firstLine="540"/>
        <w:jc w:val="both"/>
      </w:pPr>
      <w:r w:rsidRPr="00BC29FE">
        <w:t>- в поле "</w:t>
      </w:r>
      <w:proofErr w:type="spellStart"/>
      <w:r w:rsidRPr="00BC29FE">
        <w:t>Сч</w:t>
      </w:r>
      <w:proofErr w:type="spellEnd"/>
      <w:r w:rsidRPr="00BC29FE">
        <w:t>. N" плательщика денежных средств проставляется номер соответствующего балансового счета, на котором открыт лицевой счет;</w:t>
      </w:r>
    </w:p>
    <w:p w:rsidR="005E1DD4" w:rsidRPr="00BC29FE" w:rsidRDefault="005E1DD4" w:rsidP="005E1DD4">
      <w:pPr>
        <w:pStyle w:val="ConsPlusNormal"/>
        <w:spacing w:before="220"/>
        <w:ind w:firstLine="540"/>
        <w:jc w:val="both"/>
      </w:pPr>
      <w:r w:rsidRPr="00BC29FE">
        <w:t xml:space="preserve">- в случае, когда получателем по платежному поручению является администратор доходов бюджета или бюджетополучатель, лицевой счет которых открыт в органе Федерального казначейства или в финансовом органе, в поле 104 указывается показатель бюджетной классификации Российской Федерации, в соответствии с которым указанные поступления </w:t>
      </w:r>
      <w:r w:rsidRPr="00BC29FE">
        <w:lastRenderedPageBreak/>
        <w:t>подлежат отражению в бюджетном учете администратора доходов бюджета либо бюджетополучателя;</w:t>
      </w:r>
    </w:p>
    <w:p w:rsidR="005E1DD4" w:rsidRPr="00BC29FE" w:rsidRDefault="005E1DD4" w:rsidP="005E1DD4">
      <w:pPr>
        <w:pStyle w:val="ConsPlusNormal"/>
        <w:spacing w:before="220"/>
        <w:ind w:firstLine="540"/>
        <w:jc w:val="both"/>
      </w:pPr>
      <w:r w:rsidRPr="00BC29FE">
        <w:t>- в поле "Назначение платежа" перед текстовым указанием назначения платежа в скобках проставляются коды аналитической группы подвида доходов бюджетов или КВР, в соответствии с которыми производятся кассовые выплаты, затем иная необходимая информация.</w:t>
      </w:r>
    </w:p>
    <w:p w:rsidR="005E1DD4" w:rsidRPr="00BC29FE" w:rsidRDefault="005E1DD4" w:rsidP="005E1DD4">
      <w:pPr>
        <w:pStyle w:val="ConsPlusNormal"/>
        <w:spacing w:before="220"/>
        <w:ind w:firstLine="540"/>
        <w:jc w:val="both"/>
      </w:pPr>
      <w:r w:rsidRPr="00BC29FE">
        <w:t>5.3.4. Администрация осуществляет кассовые выплаты за счет соответствующих средств после проверки платежных документов на соответствие установленным требованиям.</w:t>
      </w:r>
    </w:p>
    <w:p w:rsidR="005E1DD4" w:rsidRPr="00BC29FE" w:rsidRDefault="005E1DD4" w:rsidP="005E1DD4">
      <w:pPr>
        <w:pStyle w:val="ConsPlusNormal"/>
        <w:spacing w:before="220"/>
        <w:ind w:firstLine="540"/>
        <w:jc w:val="both"/>
      </w:pPr>
      <w:r w:rsidRPr="00BC29FE">
        <w:t>Кассовые выплаты осуществляются с отражением соответствующих показателей по лицевым счетам клиентов, с учетом ранее произведенных выплат и восстановленных кассовых выплат.</w:t>
      </w:r>
    </w:p>
    <w:p w:rsidR="005E1DD4" w:rsidRPr="00BC29FE" w:rsidRDefault="005E1DD4" w:rsidP="005E1DD4">
      <w:pPr>
        <w:pStyle w:val="ConsPlusNormal"/>
        <w:spacing w:before="220"/>
        <w:ind w:firstLine="540"/>
        <w:jc w:val="both"/>
      </w:pPr>
      <w:r w:rsidRPr="00BC29FE">
        <w:t>5.3.5. Суммы возврата дебиторской задолженности, образовавшейся у клиента в текущем финансовом году, учитываются на лицевом счете клиента как восстановление кассового расхода с отражением по тем показателям классификации расходов бюджетов Российской Федерации либо кодам аналитической группы подвида доходов бюджетов, КВР и типам средств, по которым был произведен кассовый расход.</w:t>
      </w:r>
    </w:p>
    <w:p w:rsidR="005E1DD4" w:rsidRPr="00BC29FE" w:rsidRDefault="005E1DD4" w:rsidP="005E1DD4">
      <w:pPr>
        <w:pStyle w:val="ConsPlusNormal"/>
        <w:spacing w:before="220"/>
        <w:ind w:firstLine="540"/>
        <w:jc w:val="both"/>
      </w:pPr>
      <w:r w:rsidRPr="00BC29FE">
        <w:t xml:space="preserve">Клиент самостоятельно информирует дебитора о требованиях по оформлению платежного поручения в соответствии с </w:t>
      </w:r>
      <w:hyperlink w:anchor="P504" w:history="1">
        <w:r w:rsidRPr="00BC29FE">
          <w:rPr>
            <w:color w:val="0000FF"/>
          </w:rPr>
          <w:t>пунктом 5.2.5</w:t>
        </w:r>
      </w:hyperlink>
      <w:r w:rsidRPr="00BC29FE">
        <w:t xml:space="preserve"> настоящего Порядка, при этом:</w:t>
      </w:r>
    </w:p>
    <w:p w:rsidR="005E1DD4" w:rsidRPr="00BC29FE" w:rsidRDefault="005E1DD4" w:rsidP="005E1DD4">
      <w:pPr>
        <w:pStyle w:val="ConsPlusNormal"/>
        <w:spacing w:before="220"/>
        <w:ind w:firstLine="540"/>
        <w:jc w:val="both"/>
      </w:pPr>
      <w:r w:rsidRPr="00BC29FE">
        <w:t>- в поле "Назначение платежа" платежного поручения дебитора должна содержаться ссылка на номер и дату платежного поручения клиента, на основании которого ранее был произведен платеж, либо указаны иные причины возврата средств;</w:t>
      </w:r>
    </w:p>
    <w:p w:rsidR="005E1DD4" w:rsidRPr="00BC29FE" w:rsidRDefault="005E1DD4" w:rsidP="005E1DD4">
      <w:pPr>
        <w:pStyle w:val="ConsPlusNormal"/>
        <w:spacing w:before="220"/>
        <w:ind w:firstLine="540"/>
        <w:jc w:val="both"/>
      </w:pPr>
      <w:r w:rsidRPr="00BC29FE">
        <w:t>- в платежном поручении должны быть указаны коды классификации расходов бюджетов Российской Федерации либо коды аналитической группы подвида доходов бюджетов, КВР и дополнительных классификаторов, по которым ранее был произведен кассовый расход.</w:t>
      </w:r>
    </w:p>
    <w:p w:rsidR="005E1DD4" w:rsidRPr="00BC29FE" w:rsidRDefault="005E1DD4" w:rsidP="005E1DD4">
      <w:pPr>
        <w:pStyle w:val="ConsPlusNormal"/>
        <w:spacing w:before="220"/>
        <w:ind w:firstLine="540"/>
        <w:jc w:val="both"/>
      </w:pPr>
      <w:r w:rsidRPr="00BC29FE">
        <w:t>Требования настоящего пункта действуют также в случаях возврата средств контрагентами клиентов, в том числе кредитными организациями, по причине неверного указания реквизитов и ошибочного перечисления средств.</w:t>
      </w:r>
    </w:p>
    <w:p w:rsidR="005E1DD4" w:rsidRPr="00BC29FE" w:rsidRDefault="005E1DD4" w:rsidP="005E1DD4">
      <w:pPr>
        <w:pStyle w:val="ConsPlusNormal"/>
        <w:spacing w:before="220"/>
        <w:ind w:firstLine="540"/>
        <w:jc w:val="both"/>
      </w:pPr>
      <w:r w:rsidRPr="00BC29FE">
        <w:lastRenderedPageBreak/>
        <w:t>5.3.6. Суммы возврата дебиторской задолженности прошлых лет, поступившие на лицевой счет для учета операций по переданным полномочиям получателя бюджетных средств и на отдельный лицевой счет автономного учреждения, не позднее 5 рабочих дней со дня их отражения на лицевом счете направляются платежными поручениями клиента в доход местного бюджета, при этом:</w:t>
      </w:r>
    </w:p>
    <w:p w:rsidR="005E1DD4" w:rsidRPr="00BC29FE" w:rsidRDefault="005E1DD4" w:rsidP="005E1DD4">
      <w:pPr>
        <w:pStyle w:val="ConsPlusNormal"/>
        <w:spacing w:before="220"/>
        <w:ind w:firstLine="540"/>
        <w:jc w:val="both"/>
      </w:pPr>
      <w:r w:rsidRPr="00BC29FE">
        <w:t>- в поле "Назначение платежа" платежного поручения клиента должна содержаться ссылка на номер и дату платежного поручения дебитора, на основании которого ранее был отражен на лицевом счете клиента возврат дебиторской задолженности;</w:t>
      </w:r>
    </w:p>
    <w:p w:rsidR="005E1DD4" w:rsidRPr="00BC29FE" w:rsidRDefault="005E1DD4" w:rsidP="005E1DD4">
      <w:pPr>
        <w:pStyle w:val="ConsPlusNormal"/>
        <w:spacing w:before="220"/>
        <w:ind w:firstLine="540"/>
        <w:jc w:val="both"/>
      </w:pPr>
      <w:r w:rsidRPr="00BC29FE">
        <w:t>- в поле "Получатель" указываются реквизиты соответствующего администратора доходов;</w:t>
      </w:r>
    </w:p>
    <w:p w:rsidR="005E1DD4" w:rsidRPr="00BC29FE" w:rsidRDefault="005E1DD4" w:rsidP="005E1DD4">
      <w:pPr>
        <w:pStyle w:val="ConsPlusNormal"/>
        <w:spacing w:before="220"/>
        <w:ind w:firstLine="540"/>
        <w:jc w:val="both"/>
      </w:pPr>
      <w:r w:rsidRPr="00BC29FE">
        <w:t>- в поле 104 платежного поручения клиента должны быть указаны коды классификации доходов бюджетов Российской Федерации, по которым поступившие средства будут отражены в доходах местного бюджета на лицевом счете администратора доходов;</w:t>
      </w:r>
    </w:p>
    <w:p w:rsidR="005E1DD4" w:rsidRPr="00BC29FE" w:rsidRDefault="005E1DD4" w:rsidP="005E1DD4">
      <w:pPr>
        <w:pStyle w:val="ConsPlusNormal"/>
        <w:spacing w:before="220"/>
        <w:ind w:firstLine="540"/>
        <w:jc w:val="both"/>
      </w:pPr>
      <w:r w:rsidRPr="00BC29FE">
        <w:t>- клиент осуществляет возврат средств по тем кодам классификации расходов бюджетов Российской Федерации либо кодам аналитической группы подвида доходов бюджетов, КВР и типам средств, по которым ранее был отражен на лицевом счете клиента возврат дебиторской задолженности.</w:t>
      </w:r>
    </w:p>
    <w:p w:rsidR="005E1DD4" w:rsidRPr="00BC29FE" w:rsidRDefault="005E1DD4" w:rsidP="005E1DD4">
      <w:pPr>
        <w:pStyle w:val="ConsPlusNormal"/>
        <w:spacing w:before="220"/>
        <w:ind w:firstLine="540"/>
        <w:jc w:val="both"/>
      </w:pPr>
      <w:r w:rsidRPr="00BC29FE">
        <w:t xml:space="preserve">В случае несоблюдения клиентом срока, установленного </w:t>
      </w:r>
      <w:hyperlink w:anchor="P569" w:history="1">
        <w:r w:rsidRPr="00BC29FE">
          <w:rPr>
            <w:color w:val="0000FF"/>
          </w:rPr>
          <w:t>абзацем первым</w:t>
        </w:r>
      </w:hyperlink>
      <w:r w:rsidRPr="00BC29FE">
        <w:t xml:space="preserve"> настоящего пункта, операции по соответствующему лицевому счету клиента не осуществляются до получения платежных поручений клиента, оформленных в соответствии с требованиями настоящего пункта.</w:t>
      </w:r>
    </w:p>
    <w:p w:rsidR="005E1DD4" w:rsidRPr="00BC29FE" w:rsidRDefault="005E1DD4" w:rsidP="005E1DD4">
      <w:pPr>
        <w:pStyle w:val="ConsPlusNormal"/>
        <w:spacing w:before="220"/>
        <w:ind w:firstLine="540"/>
        <w:jc w:val="both"/>
      </w:pPr>
      <w:r w:rsidRPr="00BC29FE">
        <w:t>5.3.7. Кассовые выплаты и восстановление кассовых выплат отражаются на лицевых счетах на основании платежных и иных документов не позднее рабочего дня, следующего за днем поступления выписок из соответствующих балансовых счетов.</w:t>
      </w:r>
    </w:p>
    <w:p w:rsidR="005E1DD4" w:rsidRPr="00BC29FE" w:rsidRDefault="005E1DD4" w:rsidP="005E1DD4">
      <w:pPr>
        <w:pStyle w:val="ConsPlusNormal"/>
        <w:spacing w:before="220"/>
        <w:ind w:firstLine="540"/>
        <w:jc w:val="both"/>
      </w:pPr>
      <w:r w:rsidRPr="00BC29FE">
        <w:t xml:space="preserve">5.3.8. Платежные поручения на перечисление налогов, сборов и иных обязательных платежей в бюджетную систему Российской Федерации заполняются в соответствии с </w:t>
      </w:r>
      <w:hyperlink r:id="rId117" w:history="1">
        <w:r w:rsidRPr="00BC29FE">
          <w:rPr>
            <w:color w:val="0000FF"/>
          </w:rPr>
          <w:t>Правилами</w:t>
        </w:r>
      </w:hyperlink>
      <w:r w:rsidRPr="00BC29FE">
        <w:t xml:space="preserve"> указания информации в реквизитах распоряжений о переводе денежных средств в уплату платежей в бюджетную систему Российской Федерации, утвержденными приказом Минфина России от 12.11.2013 N 107н.</w:t>
      </w:r>
    </w:p>
    <w:p w:rsidR="005E1DD4" w:rsidRPr="00BC29FE" w:rsidRDefault="005E1DD4" w:rsidP="005E1DD4">
      <w:pPr>
        <w:pStyle w:val="ConsPlusNormal"/>
        <w:spacing w:before="220"/>
        <w:ind w:firstLine="540"/>
        <w:jc w:val="both"/>
      </w:pPr>
      <w:r w:rsidRPr="00BC29FE">
        <w:lastRenderedPageBreak/>
        <w:t>5.3.9. Клиенты для проведения кассовых выплат представляют платежные поручения в электронном виде посредством АС "УРМ".</w:t>
      </w:r>
    </w:p>
    <w:p w:rsidR="005E1DD4" w:rsidRPr="00BC29FE" w:rsidRDefault="005E1DD4" w:rsidP="005E1DD4">
      <w:pPr>
        <w:pStyle w:val="ConsPlusNormal"/>
        <w:spacing w:before="220"/>
        <w:ind w:firstLine="540"/>
        <w:jc w:val="both"/>
      </w:pPr>
      <w:r w:rsidRPr="00BC29FE">
        <w:t>Платежные поручения в электронном виде на осуществление кассовых выплат по обязательствам, подлежащим отражению на лицевых счетах, должны содержать ссылку на обязательство и документ, подтверждающий возникновение обязательства, на основании которых осуществляется платеж, а также прикрепленные графические файлы с изображением указанных документов.</w:t>
      </w:r>
    </w:p>
    <w:p w:rsidR="005E1DD4" w:rsidRPr="00BC29FE" w:rsidRDefault="005E1DD4" w:rsidP="005E1DD4">
      <w:pPr>
        <w:pStyle w:val="ConsPlusNormal"/>
        <w:spacing w:before="220"/>
        <w:ind w:firstLine="540"/>
        <w:jc w:val="both"/>
      </w:pPr>
      <w:r w:rsidRPr="00BC29FE">
        <w:t>Платежные поручения в электронном виде на осуществление кассовых выплат по обязательствам, не подлежащим отражению на лицевых счетах, должны содержать графические файлы с изображением подтверждающих документов.</w:t>
      </w:r>
    </w:p>
    <w:p w:rsidR="005E1DD4" w:rsidRPr="00BC29FE" w:rsidRDefault="005E1DD4" w:rsidP="005E1DD4">
      <w:pPr>
        <w:pStyle w:val="ConsPlusNormal"/>
        <w:spacing w:before="220"/>
        <w:ind w:firstLine="540"/>
        <w:jc w:val="both"/>
      </w:pPr>
      <w:r w:rsidRPr="00BC29FE">
        <w:t>В случае отсутствия у клиента ЭП, платежные поручения представляются одновременно на бумажном носителе в двух экземплярах, заверенных подписями должностных лиц клиента, и в электронном виде посредством АС "УРМ".</w:t>
      </w:r>
    </w:p>
    <w:p w:rsidR="005E1DD4" w:rsidRPr="00BC29FE" w:rsidRDefault="005E1DD4" w:rsidP="005E1DD4">
      <w:pPr>
        <w:pStyle w:val="ConsPlusNormal"/>
        <w:spacing w:before="220"/>
        <w:ind w:firstLine="540"/>
        <w:jc w:val="both"/>
      </w:pPr>
      <w:r w:rsidRPr="00BC29FE">
        <w:t>Если дата платежного поручения не соответствует дате его фактического представления более чем на один день, представитель клиента обязан на втором экземпляре платежного поручения указать дату его фактического представления.</w:t>
      </w:r>
    </w:p>
    <w:p w:rsidR="005E1DD4" w:rsidRPr="00BC29FE" w:rsidRDefault="005E1DD4" w:rsidP="005E1DD4">
      <w:pPr>
        <w:pStyle w:val="ConsPlusNormal"/>
        <w:spacing w:before="220"/>
        <w:ind w:firstLine="540"/>
        <w:jc w:val="both"/>
      </w:pPr>
      <w:bookmarkStart w:id="261" w:name="P587"/>
      <w:bookmarkEnd w:id="261"/>
      <w:r w:rsidRPr="00BC29FE">
        <w:t>5.3.10. Представленные клиентом платежные поручения:</w:t>
      </w:r>
    </w:p>
    <w:p w:rsidR="005E1DD4" w:rsidRPr="00BC29FE" w:rsidRDefault="005E1DD4" w:rsidP="005E1DD4">
      <w:pPr>
        <w:pStyle w:val="ConsPlusNormal"/>
        <w:spacing w:before="220"/>
        <w:ind w:firstLine="540"/>
        <w:jc w:val="both"/>
      </w:pPr>
      <w:r w:rsidRPr="00BC29FE">
        <w:t>5.3.10.1. По отдельному лицевому счету автономного учреждения проверяются на:</w:t>
      </w:r>
    </w:p>
    <w:p w:rsidR="005E1DD4" w:rsidRPr="00BC29FE" w:rsidRDefault="005E1DD4" w:rsidP="005E1DD4">
      <w:pPr>
        <w:pStyle w:val="ConsPlusNormal"/>
        <w:spacing w:before="220"/>
        <w:ind w:firstLine="540"/>
        <w:jc w:val="both"/>
      </w:pPr>
      <w:r w:rsidRPr="00BC29FE">
        <w:t xml:space="preserve">а) правильность оформления платежных поручений в соответствии с </w:t>
      </w:r>
      <w:hyperlink r:id="rId118" w:history="1">
        <w:r w:rsidRPr="00BC29FE">
          <w:rPr>
            <w:color w:val="0000FF"/>
          </w:rPr>
          <w:t>Положением</w:t>
        </w:r>
      </w:hyperlink>
      <w:r w:rsidRPr="00BC29FE">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5E1DD4" w:rsidRPr="00BC29FE" w:rsidRDefault="005E1DD4" w:rsidP="005E1DD4">
      <w:pPr>
        <w:pStyle w:val="ConsPlusNormal"/>
        <w:spacing w:before="220"/>
        <w:ind w:firstLine="540"/>
        <w:jc w:val="both"/>
      </w:pPr>
      <w:r w:rsidRPr="00BC29FE">
        <w:t>б) соответствие бумажной и электронной копий платежных поручений в случае отсутствия ЭП;</w:t>
      </w:r>
    </w:p>
    <w:p w:rsidR="005E1DD4" w:rsidRPr="00BC29FE" w:rsidRDefault="005E1DD4" w:rsidP="005E1DD4">
      <w:pPr>
        <w:pStyle w:val="ConsPlusNormal"/>
        <w:spacing w:before="220"/>
        <w:ind w:firstLine="540"/>
        <w:jc w:val="both"/>
      </w:pPr>
      <w:r w:rsidRPr="00BC29FE">
        <w:t>в) подлинность подписей на бумажном платежном поручении в случае отсутствия ЭП;</w:t>
      </w:r>
    </w:p>
    <w:p w:rsidR="005E1DD4" w:rsidRPr="00BC29FE" w:rsidRDefault="005E1DD4" w:rsidP="005E1DD4">
      <w:pPr>
        <w:pStyle w:val="ConsPlusNormal"/>
        <w:spacing w:before="220"/>
        <w:ind w:firstLine="540"/>
        <w:jc w:val="both"/>
      </w:pPr>
      <w:r w:rsidRPr="00BC29FE">
        <w:lastRenderedPageBreak/>
        <w:t>г) соответствие назначения платежа указанным в платежном поручении кодам аналитической группы подвида доходов бюджетов или КВР;</w:t>
      </w:r>
    </w:p>
    <w:p w:rsidR="005E1DD4" w:rsidRPr="00BC29FE" w:rsidRDefault="005E1DD4" w:rsidP="005E1DD4">
      <w:pPr>
        <w:pStyle w:val="ConsPlusNormal"/>
        <w:spacing w:before="220"/>
        <w:ind w:firstLine="540"/>
        <w:jc w:val="both"/>
      </w:pPr>
      <w:proofErr w:type="spellStart"/>
      <w:r w:rsidRPr="00BC29FE">
        <w:t>д</w:t>
      </w:r>
      <w:proofErr w:type="spellEnd"/>
      <w:r w:rsidRPr="00BC29FE">
        <w:t>) наличие активной ЭП на электронной копии платежного поручения при использовании ЭП;</w:t>
      </w:r>
    </w:p>
    <w:p w:rsidR="005E1DD4" w:rsidRPr="00BC29FE" w:rsidRDefault="005E1DD4" w:rsidP="005E1DD4">
      <w:pPr>
        <w:pStyle w:val="ConsPlusNormal"/>
        <w:spacing w:before="220"/>
        <w:ind w:firstLine="540"/>
        <w:jc w:val="both"/>
      </w:pPr>
      <w:r w:rsidRPr="00BC29FE">
        <w:t>д.1) соответствие документам, подтверждающим подлежащие возмещению кассовые расходы, в случае направления средств на возмещение кассовых расходов, произведенных со счетов, открытых в кредитных организациях, или с лицевых счетов, открытых в территориальных органах Федерального казначейства, для учета операций со средствами, получаемыми от приносящей доход деятельности, и со средствами, поступающими на финансовое обеспечение выполнения муниципального задания;</w:t>
      </w:r>
    </w:p>
    <w:p w:rsidR="005E1DD4" w:rsidRPr="00BC29FE" w:rsidRDefault="005E1DD4" w:rsidP="005E1DD4">
      <w:pPr>
        <w:pStyle w:val="ConsPlusNormal"/>
        <w:spacing w:before="220"/>
        <w:ind w:firstLine="540"/>
        <w:jc w:val="both"/>
      </w:pPr>
      <w:r w:rsidRPr="00BC29FE">
        <w:t>е) наличие остатка денежных средств на лицевом счете;</w:t>
      </w:r>
    </w:p>
    <w:p w:rsidR="005E1DD4" w:rsidRPr="00BC29FE" w:rsidRDefault="005E1DD4" w:rsidP="005E1DD4">
      <w:pPr>
        <w:pStyle w:val="ConsPlusNormal"/>
        <w:spacing w:before="220"/>
        <w:ind w:firstLine="540"/>
        <w:jc w:val="both"/>
      </w:pPr>
      <w:r w:rsidRPr="00BC29FE">
        <w:t>ж) соответствие производимых кассовых выплат подтверждающим документам, прилагаемым в виде графических файлов с изображением документов;</w:t>
      </w:r>
    </w:p>
    <w:p w:rsidR="005E1DD4" w:rsidRPr="00BC29FE" w:rsidRDefault="005E1DD4" w:rsidP="005E1DD4">
      <w:pPr>
        <w:pStyle w:val="ConsPlusNormal"/>
        <w:spacing w:before="220"/>
        <w:ind w:firstLine="540"/>
        <w:jc w:val="both"/>
      </w:pPr>
      <w:proofErr w:type="spellStart"/>
      <w:r w:rsidRPr="00BC29FE">
        <w:t>з</w:t>
      </w:r>
      <w:proofErr w:type="spellEnd"/>
      <w:r w:rsidRPr="00BC29FE">
        <w:t>) соответствие содержания производимой кассовой выплаты целям предоставления иных субсидий и субсидий на капитальные вложения;</w:t>
      </w:r>
    </w:p>
    <w:p w:rsidR="005E1DD4" w:rsidRPr="00BC29FE" w:rsidRDefault="005E1DD4" w:rsidP="005E1DD4">
      <w:pPr>
        <w:pStyle w:val="ConsPlusNormal"/>
        <w:spacing w:before="220"/>
        <w:ind w:firstLine="540"/>
        <w:jc w:val="both"/>
      </w:pPr>
      <w:r w:rsidRPr="00BC29FE">
        <w:t>и) соответствие производимой кассовой выплаты плановым показателям ФХД;</w:t>
      </w:r>
    </w:p>
    <w:p w:rsidR="005E1DD4" w:rsidRPr="00BC29FE" w:rsidRDefault="005E1DD4" w:rsidP="005E1DD4">
      <w:pPr>
        <w:pStyle w:val="ConsPlusNormal"/>
        <w:spacing w:before="220"/>
        <w:ind w:firstLine="540"/>
        <w:jc w:val="both"/>
      </w:pPr>
      <w:r w:rsidRPr="00BC29FE">
        <w:t>к) соответствие иным установленным требованиям.</w:t>
      </w:r>
    </w:p>
    <w:p w:rsidR="005E1DD4" w:rsidRPr="00BC29FE" w:rsidRDefault="005E1DD4" w:rsidP="005E1DD4">
      <w:pPr>
        <w:pStyle w:val="ConsPlusNormal"/>
        <w:spacing w:before="220"/>
        <w:ind w:firstLine="540"/>
        <w:jc w:val="both"/>
      </w:pPr>
      <w:r w:rsidRPr="00BC29FE">
        <w:t>5.3.10.2. По лицевому счету для учета операций по переданным полномочиям получателя бюджетных средств проверяются на:</w:t>
      </w:r>
    </w:p>
    <w:p w:rsidR="005E1DD4" w:rsidRPr="00BC29FE" w:rsidRDefault="005E1DD4" w:rsidP="005E1DD4">
      <w:pPr>
        <w:pStyle w:val="ConsPlusNormal"/>
        <w:spacing w:before="220"/>
        <w:ind w:firstLine="540"/>
        <w:jc w:val="both"/>
      </w:pPr>
      <w:r w:rsidRPr="00BC29FE">
        <w:t xml:space="preserve">а) правильность оформления платежных поручений в соответствии с </w:t>
      </w:r>
      <w:hyperlink r:id="rId119" w:history="1">
        <w:r w:rsidRPr="00BC29FE">
          <w:rPr>
            <w:color w:val="0000FF"/>
          </w:rPr>
          <w:t>Положением</w:t>
        </w:r>
      </w:hyperlink>
      <w:r w:rsidRPr="00BC29FE">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5E1DD4" w:rsidRPr="00BC29FE" w:rsidRDefault="005E1DD4" w:rsidP="005E1DD4">
      <w:pPr>
        <w:pStyle w:val="ConsPlusNormal"/>
        <w:spacing w:before="220"/>
        <w:ind w:firstLine="540"/>
        <w:jc w:val="both"/>
      </w:pPr>
      <w:r w:rsidRPr="00BC29FE">
        <w:t>б) соответствие бумажной и электронной копий платежных поручений в случае отсутствия ЭП;</w:t>
      </w:r>
    </w:p>
    <w:p w:rsidR="005E1DD4" w:rsidRPr="00BC29FE" w:rsidRDefault="005E1DD4" w:rsidP="005E1DD4">
      <w:pPr>
        <w:pStyle w:val="ConsPlusNormal"/>
        <w:spacing w:before="220"/>
        <w:ind w:firstLine="540"/>
        <w:jc w:val="both"/>
      </w:pPr>
      <w:r w:rsidRPr="00BC29FE">
        <w:t>в) подлинность подписей на бумажном платежном поручении в случае отсутствия ЭП;</w:t>
      </w:r>
    </w:p>
    <w:p w:rsidR="005E1DD4" w:rsidRPr="00BC29FE" w:rsidRDefault="005E1DD4" w:rsidP="005E1DD4">
      <w:pPr>
        <w:pStyle w:val="ConsPlusNormal"/>
        <w:spacing w:before="220"/>
        <w:ind w:firstLine="540"/>
        <w:jc w:val="both"/>
      </w:pPr>
      <w:r w:rsidRPr="00BC29FE">
        <w:lastRenderedPageBreak/>
        <w:t>г) соответствие назначения платежа указанным в платежном поручении кодам бюджетной классификации;</w:t>
      </w:r>
    </w:p>
    <w:p w:rsidR="005E1DD4" w:rsidRPr="00BC29FE" w:rsidRDefault="005E1DD4" w:rsidP="005E1DD4">
      <w:pPr>
        <w:pStyle w:val="ConsPlusNormal"/>
        <w:spacing w:before="220"/>
        <w:ind w:firstLine="540"/>
        <w:jc w:val="both"/>
      </w:pPr>
      <w:proofErr w:type="spellStart"/>
      <w:r w:rsidRPr="00BC29FE">
        <w:t>д</w:t>
      </w:r>
      <w:proofErr w:type="spellEnd"/>
      <w:r w:rsidRPr="00BC29FE">
        <w:t>) наличие активной ЭП на электронной копии платежного поручения при использовании ЭП;</w:t>
      </w:r>
    </w:p>
    <w:p w:rsidR="005E1DD4" w:rsidRPr="00BC29FE" w:rsidRDefault="005E1DD4" w:rsidP="005E1DD4">
      <w:pPr>
        <w:pStyle w:val="ConsPlusNormal"/>
        <w:spacing w:before="220"/>
        <w:ind w:firstLine="540"/>
        <w:jc w:val="both"/>
      </w:pPr>
      <w:r w:rsidRPr="00BC29FE">
        <w:t>е) наличие достаточного остатка бюджетных ассигнований на лицевом счете;</w:t>
      </w:r>
    </w:p>
    <w:p w:rsidR="005E1DD4" w:rsidRPr="00BC29FE" w:rsidRDefault="005E1DD4" w:rsidP="005E1DD4">
      <w:pPr>
        <w:pStyle w:val="ConsPlusNormal"/>
        <w:spacing w:before="220"/>
        <w:ind w:firstLine="540"/>
        <w:jc w:val="both"/>
      </w:pPr>
      <w:r w:rsidRPr="00BC29FE">
        <w:t>ж) соответствие производимых кассовых выплат отраженным на лицевых счетах обязательствам;</w:t>
      </w:r>
    </w:p>
    <w:p w:rsidR="005E1DD4" w:rsidRPr="00BC29FE" w:rsidRDefault="005E1DD4" w:rsidP="005E1DD4">
      <w:pPr>
        <w:pStyle w:val="ConsPlusNormal"/>
        <w:spacing w:before="220"/>
        <w:ind w:firstLine="540"/>
        <w:jc w:val="both"/>
      </w:pPr>
      <w:proofErr w:type="spellStart"/>
      <w:r w:rsidRPr="00BC29FE">
        <w:t>з</w:t>
      </w:r>
      <w:proofErr w:type="spellEnd"/>
      <w:r w:rsidRPr="00BC29FE">
        <w:t>) соответствие производимых кассовых выплат показателям кассового плана;</w:t>
      </w:r>
    </w:p>
    <w:p w:rsidR="005E1DD4" w:rsidRPr="00BC29FE" w:rsidRDefault="005E1DD4" w:rsidP="005E1DD4">
      <w:pPr>
        <w:pStyle w:val="ConsPlusNormal"/>
        <w:spacing w:before="220"/>
        <w:ind w:firstLine="540"/>
        <w:jc w:val="both"/>
      </w:pPr>
      <w:r w:rsidRPr="00BC29FE">
        <w:t>и) соответствие графику финансирования и предельным объемам финансирования, в автоматическом режиме;</w:t>
      </w:r>
    </w:p>
    <w:p w:rsidR="005E1DD4" w:rsidRPr="00BC29FE" w:rsidRDefault="005E1DD4" w:rsidP="005E1DD4">
      <w:pPr>
        <w:pStyle w:val="ConsPlusNormal"/>
        <w:spacing w:before="220"/>
        <w:ind w:firstLine="540"/>
        <w:jc w:val="both"/>
      </w:pPr>
      <w:r w:rsidRPr="00BC29FE">
        <w:t>к) соответствие производимых кассовых выплат подтверждающим документам, прилагаемым в виде графических файлов с изображением документов;</w:t>
      </w:r>
    </w:p>
    <w:p w:rsidR="005E1DD4" w:rsidRPr="00BC29FE" w:rsidRDefault="005E1DD4" w:rsidP="005E1DD4">
      <w:pPr>
        <w:pStyle w:val="ConsPlusNormal"/>
        <w:spacing w:before="220"/>
        <w:ind w:firstLine="540"/>
        <w:jc w:val="both"/>
      </w:pPr>
      <w:r w:rsidRPr="00BC29FE">
        <w:t>л) соответствие иным установленным требованиям.</w:t>
      </w:r>
    </w:p>
    <w:p w:rsidR="005E1DD4" w:rsidRPr="00BC29FE" w:rsidRDefault="005E1DD4" w:rsidP="005E1DD4">
      <w:pPr>
        <w:pStyle w:val="ConsPlusNormal"/>
        <w:spacing w:before="220"/>
        <w:ind w:firstLine="540"/>
        <w:jc w:val="both"/>
      </w:pPr>
      <w:r w:rsidRPr="00BC29FE">
        <w:t>5.3.10.3. По лицевому счету автономного учреждения проверяются на:</w:t>
      </w:r>
    </w:p>
    <w:p w:rsidR="005E1DD4" w:rsidRPr="00BC29FE" w:rsidRDefault="005E1DD4" w:rsidP="005E1DD4">
      <w:pPr>
        <w:pStyle w:val="ConsPlusNormal"/>
        <w:spacing w:before="220"/>
        <w:ind w:firstLine="540"/>
        <w:jc w:val="both"/>
      </w:pPr>
      <w:r w:rsidRPr="00BC29FE">
        <w:t xml:space="preserve">а) правильность оформления платежных поручений в соответствии с </w:t>
      </w:r>
      <w:hyperlink r:id="rId120" w:history="1">
        <w:r w:rsidRPr="00BC29FE">
          <w:rPr>
            <w:color w:val="0000FF"/>
          </w:rPr>
          <w:t>Положением</w:t>
        </w:r>
      </w:hyperlink>
      <w:r w:rsidRPr="00BC29FE">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5E1DD4" w:rsidRPr="00BC29FE" w:rsidRDefault="005E1DD4" w:rsidP="005E1DD4">
      <w:pPr>
        <w:pStyle w:val="ConsPlusNormal"/>
        <w:spacing w:before="220"/>
        <w:ind w:firstLine="540"/>
        <w:jc w:val="both"/>
      </w:pPr>
      <w:r w:rsidRPr="00BC29FE">
        <w:t>б) соответствие бумажной и электронной копий платежных поручений в случае отсутствия ЭП;</w:t>
      </w:r>
    </w:p>
    <w:p w:rsidR="005E1DD4" w:rsidRPr="00BC29FE" w:rsidRDefault="005E1DD4" w:rsidP="005E1DD4">
      <w:pPr>
        <w:pStyle w:val="ConsPlusNormal"/>
        <w:spacing w:before="220"/>
        <w:ind w:firstLine="540"/>
        <w:jc w:val="both"/>
      </w:pPr>
      <w:r w:rsidRPr="00BC29FE">
        <w:t>в) подлинность подписей на бумажном платежном поручении в случае отсутствия ЭП;</w:t>
      </w:r>
    </w:p>
    <w:p w:rsidR="005E1DD4" w:rsidRPr="00BC29FE" w:rsidRDefault="005E1DD4" w:rsidP="005E1DD4">
      <w:pPr>
        <w:pStyle w:val="ConsPlusNormal"/>
        <w:spacing w:before="220"/>
        <w:ind w:firstLine="540"/>
        <w:jc w:val="both"/>
      </w:pPr>
      <w:r w:rsidRPr="00BC29FE">
        <w:t>г) наличие активной ЭП на электронной копии платежного поручения при использовании ЭП;</w:t>
      </w:r>
    </w:p>
    <w:p w:rsidR="005E1DD4" w:rsidRPr="00BC29FE" w:rsidRDefault="005E1DD4" w:rsidP="005E1DD4">
      <w:pPr>
        <w:pStyle w:val="ConsPlusNormal"/>
        <w:spacing w:before="220"/>
        <w:ind w:firstLine="540"/>
        <w:jc w:val="both"/>
      </w:pPr>
      <w:proofErr w:type="spellStart"/>
      <w:r w:rsidRPr="00BC29FE">
        <w:t>д</w:t>
      </w:r>
      <w:proofErr w:type="spellEnd"/>
      <w:r w:rsidRPr="00BC29FE">
        <w:t>) наличие остатка денежных средств на лицевом счете;</w:t>
      </w:r>
    </w:p>
    <w:p w:rsidR="005E1DD4" w:rsidRPr="00BC29FE" w:rsidRDefault="005E1DD4" w:rsidP="005E1DD4">
      <w:pPr>
        <w:pStyle w:val="ConsPlusNormal"/>
        <w:spacing w:before="220"/>
        <w:ind w:firstLine="540"/>
        <w:jc w:val="both"/>
      </w:pPr>
      <w:r w:rsidRPr="00BC29FE">
        <w:t>е) соответствие иным установленным требованиям.</w:t>
      </w:r>
    </w:p>
    <w:p w:rsidR="005E1DD4" w:rsidRPr="00BC29FE" w:rsidRDefault="005E1DD4" w:rsidP="005E1DD4">
      <w:pPr>
        <w:pStyle w:val="ConsPlusNormal"/>
        <w:spacing w:before="220"/>
        <w:ind w:firstLine="540"/>
        <w:jc w:val="both"/>
      </w:pPr>
      <w:r w:rsidRPr="00BC29FE">
        <w:lastRenderedPageBreak/>
        <w:t>По отдельным направлениям расходов могут устанавливаться процедуры дополнительного согласования расходов.</w:t>
      </w:r>
    </w:p>
    <w:p w:rsidR="005E1DD4" w:rsidRPr="00BC29FE" w:rsidRDefault="005E1DD4" w:rsidP="005E1DD4">
      <w:pPr>
        <w:pStyle w:val="ConsPlusNormal"/>
        <w:spacing w:before="220"/>
        <w:ind w:firstLine="540"/>
        <w:jc w:val="both"/>
      </w:pPr>
      <w:r w:rsidRPr="00BC29FE">
        <w:t>5.3.11. Прошедшие контроль платежные поручения в установленном порядке формируются в реестры платежных поручений на оплату расходов.</w:t>
      </w:r>
    </w:p>
    <w:p w:rsidR="005E1DD4" w:rsidRPr="00BC29FE" w:rsidRDefault="005E1DD4" w:rsidP="005E1DD4">
      <w:pPr>
        <w:pStyle w:val="ConsPlusNormal"/>
        <w:spacing w:before="220"/>
        <w:ind w:firstLine="540"/>
        <w:jc w:val="both"/>
      </w:pPr>
      <w:r w:rsidRPr="00BC29FE">
        <w:t>Сформированные реестры, подписанные Главой и начальником отдела учета и отчетности, направляются в Управление Федерального казначейства по Новосибирской области или в учреждение банка для осуществления кассовых выплат с соответствующего балансового счета.</w:t>
      </w:r>
    </w:p>
    <w:p w:rsidR="005E1DD4" w:rsidRPr="00BC29FE" w:rsidRDefault="005E1DD4" w:rsidP="005E1DD4">
      <w:pPr>
        <w:pStyle w:val="ConsPlusNormal"/>
        <w:spacing w:before="220"/>
        <w:ind w:firstLine="540"/>
        <w:jc w:val="both"/>
      </w:pPr>
      <w:r w:rsidRPr="00BC29FE">
        <w:t xml:space="preserve">5.3.12. Изменение кодов бюджетной классификации Российской Федерации либо кодов КОСГУ и дополнительных классификаторов в произведенных клиентом кассовых расходах осуществляется в соответствии с </w:t>
      </w:r>
      <w:hyperlink w:anchor="P1012" w:history="1">
        <w:r w:rsidRPr="00BC29FE">
          <w:rPr>
            <w:color w:val="0000FF"/>
          </w:rPr>
          <w:t>разделом 11</w:t>
        </w:r>
      </w:hyperlink>
      <w:r w:rsidRPr="00BC29FE">
        <w:t xml:space="preserve"> настоящего Порядка.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1"/>
      </w:pPr>
      <w:bookmarkStart w:id="262" w:name="P658"/>
      <w:bookmarkEnd w:id="262"/>
      <w:r w:rsidRPr="00BC29FE">
        <w:t>6. Невыясненные поступления</w:t>
      </w:r>
    </w:p>
    <w:p w:rsidR="005E1DD4" w:rsidRPr="00BC29FE" w:rsidRDefault="005E1DD4" w:rsidP="005E1DD4">
      <w:pPr>
        <w:pStyle w:val="ConsPlusNormal"/>
        <w:ind w:firstLine="540"/>
        <w:jc w:val="both"/>
      </w:pPr>
    </w:p>
    <w:p w:rsidR="005E1DD4" w:rsidRPr="00BC29FE" w:rsidRDefault="005E1DD4" w:rsidP="005E1DD4">
      <w:pPr>
        <w:pStyle w:val="ConsPlusNormal"/>
        <w:spacing w:before="220"/>
        <w:ind w:firstLine="540"/>
        <w:jc w:val="both"/>
      </w:pPr>
      <w:r w:rsidRPr="00BC29FE">
        <w:t>6.1. Основанием для учета в качестве невыясненных поступлений средств, зачисленных на балансовый счет N 40701---------------, являются:</w:t>
      </w:r>
    </w:p>
    <w:p w:rsidR="005E1DD4" w:rsidRPr="00BC29FE" w:rsidRDefault="005E1DD4" w:rsidP="005E1DD4">
      <w:pPr>
        <w:pStyle w:val="ConsPlusNormal"/>
        <w:spacing w:before="220"/>
        <w:ind w:firstLine="540"/>
        <w:jc w:val="both"/>
      </w:pPr>
      <w:r w:rsidRPr="00BC29FE">
        <w:t>а) отсутствие в платежном поручении номера лицевого счета клиента, а также указание ошибочного номера лицевого счета;</w:t>
      </w:r>
    </w:p>
    <w:p w:rsidR="005E1DD4" w:rsidRPr="00BC29FE" w:rsidRDefault="005E1DD4" w:rsidP="005E1DD4">
      <w:pPr>
        <w:pStyle w:val="ConsPlusNormal"/>
        <w:spacing w:before="220"/>
        <w:ind w:firstLine="540"/>
        <w:jc w:val="both"/>
      </w:pPr>
      <w:r w:rsidRPr="00BC29FE">
        <w:t>б) несоответствие указанного лицевого счета клиента указанному наименованию клиента;</w:t>
      </w:r>
    </w:p>
    <w:p w:rsidR="005E1DD4" w:rsidRPr="00BC29FE" w:rsidRDefault="005E1DD4" w:rsidP="005E1DD4">
      <w:pPr>
        <w:pStyle w:val="ConsPlusNormal"/>
        <w:spacing w:before="220"/>
        <w:ind w:firstLine="540"/>
        <w:jc w:val="both"/>
      </w:pPr>
      <w:r w:rsidRPr="00BC29FE">
        <w:t>в) отсутствие в платежном поручении кода аналитической группы подвида доходов бюджетов или КВР, а также указание несуществующего кода аналитической группы подвида доходов бюджетов или КВР;</w:t>
      </w:r>
    </w:p>
    <w:p w:rsidR="005E1DD4" w:rsidRPr="00BC29FE" w:rsidRDefault="005E1DD4" w:rsidP="005E1DD4">
      <w:pPr>
        <w:pStyle w:val="ConsPlusNormal"/>
        <w:spacing w:before="220"/>
        <w:ind w:firstLine="540"/>
        <w:jc w:val="both"/>
      </w:pPr>
      <w:r w:rsidRPr="00BC29FE">
        <w:t>г) отсутствие в платежном поручении типа средств либо указание несуществующего типа средств (при поступлении средств на отдельный лицевой счет автономного учреждения);</w:t>
      </w:r>
    </w:p>
    <w:p w:rsidR="005E1DD4" w:rsidRPr="00BC29FE" w:rsidRDefault="005E1DD4" w:rsidP="005E1DD4">
      <w:pPr>
        <w:pStyle w:val="ConsPlusNormal"/>
        <w:spacing w:before="220"/>
        <w:ind w:firstLine="540"/>
        <w:jc w:val="both"/>
      </w:pPr>
      <w:proofErr w:type="spellStart"/>
      <w:r w:rsidRPr="00BC29FE">
        <w:t>д</w:t>
      </w:r>
      <w:proofErr w:type="spellEnd"/>
      <w:r w:rsidRPr="00BC29FE">
        <w:t>) несоответствие типа средств данному балансовому счету и (или) лицевому счету, указанному в платежном поручении.</w:t>
      </w:r>
    </w:p>
    <w:p w:rsidR="005E1DD4" w:rsidRPr="00BC29FE" w:rsidRDefault="005E1DD4" w:rsidP="005E1DD4">
      <w:pPr>
        <w:pStyle w:val="ConsPlusNormal"/>
        <w:spacing w:before="220"/>
        <w:ind w:firstLine="540"/>
        <w:jc w:val="both"/>
      </w:pPr>
      <w:r w:rsidRPr="00BC29FE">
        <w:t xml:space="preserve">6.2. Ежедневно клиентам представляется </w:t>
      </w:r>
      <w:hyperlink w:anchor="P2236" w:history="1">
        <w:r w:rsidRPr="00BC29FE">
          <w:rPr>
            <w:color w:val="0000FF"/>
          </w:rPr>
          <w:t>Справк</w:t>
        </w:r>
      </w:hyperlink>
      <w:r w:rsidRPr="00BC29FE">
        <w:rPr>
          <w:color w:val="0000FF"/>
        </w:rPr>
        <w:t>а</w:t>
      </w:r>
      <w:r w:rsidRPr="00BC29FE">
        <w:t xml:space="preserve"> о невыясненных поступлениях (приложение N 6.1 к настоящему Порядку) в составе пакета </w:t>
      </w:r>
      <w:r w:rsidRPr="00BC29FE">
        <w:lastRenderedPageBreak/>
        <w:t>отчетных форм, в которых отражены суммы, учтенные в качестве невыясненных поступлений, и суммы, по которым произведено уточнение.</w:t>
      </w:r>
    </w:p>
    <w:p w:rsidR="005E1DD4" w:rsidRPr="00BC29FE" w:rsidRDefault="005E1DD4" w:rsidP="005E1DD4">
      <w:pPr>
        <w:pStyle w:val="ConsPlusNormal"/>
        <w:spacing w:before="220"/>
        <w:ind w:firstLine="540"/>
        <w:jc w:val="both"/>
      </w:pPr>
      <w:r w:rsidRPr="00BC29FE">
        <w:t>По средствам, поступающим на балансовый счет N 40701---------------, в графе "Примечание" Справки в краткой форме указывается причина (причины), по которой платежи учтены в качестве "Невыясненных поступлений".</w:t>
      </w:r>
    </w:p>
    <w:p w:rsidR="005E1DD4" w:rsidRPr="00BC29FE" w:rsidRDefault="005E1DD4" w:rsidP="005E1DD4">
      <w:pPr>
        <w:pStyle w:val="ConsPlusNormal"/>
        <w:spacing w:before="220"/>
        <w:ind w:firstLine="540"/>
        <w:jc w:val="both"/>
      </w:pPr>
      <w:r w:rsidRPr="00BC29FE">
        <w:t>6.3. Для уточнения невыясненных поступлений клиентом представляется уведомление об уточнения вида и принадлежности платежа в виде электронного документа посредством АС "УРМ".</w:t>
      </w:r>
    </w:p>
    <w:p w:rsidR="005E1DD4" w:rsidRPr="00BC29FE" w:rsidRDefault="005E1DD4" w:rsidP="005E1DD4">
      <w:pPr>
        <w:pStyle w:val="ConsPlusNormal"/>
        <w:spacing w:before="220"/>
        <w:ind w:firstLine="540"/>
        <w:jc w:val="both"/>
      </w:pPr>
      <w:r w:rsidRPr="00BC29FE">
        <w:t>При наличии у клиента документов, подтверждающих необходимость внесения изменений в показатели, учтенные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5E1DD4" w:rsidRPr="00BC29FE" w:rsidRDefault="005E1DD4" w:rsidP="005E1DD4">
      <w:pPr>
        <w:pStyle w:val="ConsPlusNormal"/>
        <w:spacing w:before="220"/>
        <w:ind w:firstLine="540"/>
        <w:jc w:val="both"/>
      </w:pPr>
      <w:r w:rsidRPr="00BC29FE">
        <w:t>В случае отсутствия ЭП, одновременно с электронным документом клиент представляет реестр платежных документов, по которым необходимо произвести уточнение вида и принадлежности платежа (</w:t>
      </w:r>
      <w:hyperlink w:anchor="P2292" w:history="1">
        <w:r w:rsidRPr="00BC29FE">
          <w:rPr>
            <w:color w:val="0000FF"/>
          </w:rPr>
          <w:t>приложение N 6.2</w:t>
        </w:r>
      </w:hyperlink>
      <w:r w:rsidRPr="00BC29FE">
        <w:t xml:space="preserve"> к настоящему Порядку), на бумажном носителе.</w:t>
      </w:r>
    </w:p>
    <w:p w:rsidR="005E1DD4" w:rsidRPr="00BC29FE" w:rsidRDefault="005E1DD4" w:rsidP="005E1DD4">
      <w:pPr>
        <w:pStyle w:val="ConsPlusNormal"/>
        <w:spacing w:before="220"/>
        <w:ind w:firstLine="540"/>
        <w:jc w:val="both"/>
      </w:pPr>
      <w:r w:rsidRPr="00BC29FE">
        <w:t>6.4.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5E1DD4" w:rsidRPr="00BC29FE" w:rsidRDefault="005E1DD4" w:rsidP="005E1DD4">
      <w:pPr>
        <w:pStyle w:val="ConsPlusNormal"/>
        <w:spacing w:before="220"/>
        <w:ind w:firstLine="540"/>
        <w:jc w:val="both"/>
      </w:pPr>
      <w:r w:rsidRPr="00BC29FE">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или аналитической группы подвида доходов бюджетов, КВР либо отклонены с указанием причины отклонения.</w:t>
      </w:r>
    </w:p>
    <w:p w:rsidR="005E1DD4" w:rsidRPr="00BC29FE" w:rsidRDefault="005E1DD4" w:rsidP="005E1DD4">
      <w:pPr>
        <w:pStyle w:val="ConsPlusNormal"/>
        <w:spacing w:before="220"/>
        <w:ind w:firstLine="540"/>
        <w:jc w:val="both"/>
      </w:pPr>
      <w:r w:rsidRPr="00BC29FE">
        <w:t>6.6. Представленные уведомления об уточнении вида и принадлежности платежа проверяются на:</w:t>
      </w:r>
    </w:p>
    <w:p w:rsidR="005E1DD4" w:rsidRPr="00BC29FE" w:rsidRDefault="005E1DD4" w:rsidP="005E1DD4">
      <w:pPr>
        <w:pStyle w:val="ConsPlusNormal"/>
        <w:spacing w:before="220"/>
        <w:ind w:firstLine="540"/>
        <w:jc w:val="both"/>
      </w:pPr>
      <w:r w:rsidRPr="00BC29FE">
        <w:t>а) соответствие уведомления в электронной форме реестру платежных документов, по которым необходимо произвести уточнение вида и принадлежности платежа, на бумажном носителе в случае отсутствия ЭП;</w:t>
      </w:r>
    </w:p>
    <w:p w:rsidR="005E1DD4" w:rsidRPr="00BC29FE" w:rsidRDefault="005E1DD4" w:rsidP="005E1DD4">
      <w:pPr>
        <w:pStyle w:val="ConsPlusNormal"/>
        <w:spacing w:before="220"/>
        <w:ind w:firstLine="540"/>
        <w:jc w:val="both"/>
      </w:pPr>
      <w:r w:rsidRPr="00BC29FE">
        <w:t>б) наличие активной ЭП на уведомлении при использовании ЭП;</w:t>
      </w:r>
    </w:p>
    <w:p w:rsidR="005E1DD4" w:rsidRPr="00BC29FE" w:rsidRDefault="005E1DD4" w:rsidP="005E1DD4">
      <w:pPr>
        <w:pStyle w:val="ConsPlusNormal"/>
        <w:spacing w:before="220"/>
        <w:ind w:firstLine="540"/>
        <w:jc w:val="both"/>
      </w:pPr>
      <w:r w:rsidRPr="00BC29FE">
        <w:lastRenderedPageBreak/>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5E1DD4" w:rsidRPr="00BC29FE" w:rsidRDefault="005E1DD4" w:rsidP="005E1DD4">
      <w:pPr>
        <w:pStyle w:val="ConsPlusNormal"/>
        <w:spacing w:before="220"/>
        <w:ind w:firstLine="540"/>
        <w:jc w:val="both"/>
      </w:pPr>
      <w:r w:rsidRPr="00BC29FE">
        <w:t>г) соответствие лицевого счета и (или) бюджетной классификации (кодов аналитической группы подвида доходов бюджетов или КВР) и (или) типа средств, указанных в уведомлении, экономическому содержанию, лицевому счету и типу средств уточняемого документа;</w:t>
      </w:r>
    </w:p>
    <w:p w:rsidR="005E1DD4" w:rsidRPr="00BC29FE" w:rsidRDefault="005E1DD4" w:rsidP="005E1DD4">
      <w:pPr>
        <w:pStyle w:val="ConsPlusNormal"/>
        <w:spacing w:before="220"/>
        <w:ind w:firstLine="540"/>
        <w:jc w:val="both"/>
      </w:pPr>
      <w:proofErr w:type="spellStart"/>
      <w:r w:rsidRPr="00BC29FE">
        <w:t>д</w:t>
      </w:r>
      <w:proofErr w:type="spellEnd"/>
      <w:r w:rsidRPr="00BC29FE">
        <w:t>) соответствие обязательств (номера обязательства и документа, подтверждающего возникновение обязательства), указанных в уведомлении, номеру обязательства (номеру обязательства и документа, подтверждающего возникновение обязательства) в уточняемом документе.</w:t>
      </w:r>
    </w:p>
    <w:p w:rsidR="005E1DD4" w:rsidRPr="00BC29FE" w:rsidRDefault="005E1DD4" w:rsidP="005E1DD4">
      <w:pPr>
        <w:pStyle w:val="ConsPlusNormal"/>
        <w:spacing w:before="220"/>
        <w:ind w:firstLine="540"/>
        <w:jc w:val="both"/>
      </w:pPr>
      <w:r w:rsidRPr="00BC29FE">
        <w:t>6.7. В случае, если платежное поручение не позволяет определить клиента, которому предназначается платеж, учтенный как "Невыясненные поступления" на балансовом счете N 40701---------------, либо получатель средств не обслуживается в Администрации, то Администрация в течение 10 рабочих дней возвращает платеж отправителю.</w:t>
      </w:r>
    </w:p>
    <w:p w:rsidR="005E1DD4" w:rsidRPr="00BC29FE" w:rsidRDefault="005E1DD4" w:rsidP="005E1DD4">
      <w:pPr>
        <w:pStyle w:val="ConsPlusNormal"/>
        <w:spacing w:before="220"/>
        <w:ind w:firstLine="540"/>
        <w:jc w:val="both"/>
      </w:pPr>
      <w:r w:rsidRPr="00BC29FE">
        <w:t>В случае отсутствия необходимой для возврата информации о реквизитах отправителя, возврат платежа отправителю возможен по его заявлению с указанием реквизитов.</w:t>
      </w:r>
    </w:p>
    <w:p w:rsidR="005E1DD4" w:rsidRPr="00BC29FE" w:rsidRDefault="005E1DD4" w:rsidP="005E1DD4">
      <w:pPr>
        <w:pStyle w:val="ConsPlusNormal"/>
        <w:spacing w:before="220"/>
        <w:ind w:firstLine="540"/>
        <w:jc w:val="both"/>
      </w:pPr>
      <w:r w:rsidRPr="00BC29FE">
        <w:t>6.8. В случае, если клиент отказывается учитывать сумму, учтенную как "Невыясненные поступления", в качестве собственных средств, то клиент обязан направить в Администрацию письмо в произвольной форме, в котором необходимо указать один из следующих вариантов перечисления средств:</w:t>
      </w:r>
    </w:p>
    <w:p w:rsidR="005E1DD4" w:rsidRPr="00BC29FE" w:rsidRDefault="005E1DD4" w:rsidP="005E1DD4">
      <w:pPr>
        <w:pStyle w:val="ConsPlusNormal"/>
        <w:spacing w:before="220"/>
        <w:ind w:firstLine="540"/>
        <w:jc w:val="both"/>
      </w:pPr>
      <w:r w:rsidRPr="00BC29FE">
        <w:t>- платеж необходимо вернуть плательщику;</w:t>
      </w:r>
    </w:p>
    <w:p w:rsidR="005E1DD4" w:rsidRPr="00BC29FE" w:rsidRDefault="005E1DD4" w:rsidP="005E1DD4">
      <w:pPr>
        <w:pStyle w:val="ConsPlusNormal"/>
        <w:spacing w:before="220"/>
        <w:ind w:firstLine="540"/>
        <w:jc w:val="both"/>
      </w:pPr>
      <w:r w:rsidRPr="00BC29FE">
        <w:t>- платеж необходимо зачислить в доход местного бюджета.</w:t>
      </w:r>
    </w:p>
    <w:p w:rsidR="005E1DD4" w:rsidRPr="00BC29FE" w:rsidRDefault="005E1DD4" w:rsidP="005E1DD4">
      <w:pPr>
        <w:pStyle w:val="ConsPlusNormal"/>
        <w:spacing w:before="220"/>
        <w:ind w:firstLine="540"/>
        <w:jc w:val="both"/>
      </w:pPr>
      <w:r w:rsidRPr="00BC29FE">
        <w:t>В письме в обязательном порядке указываются реквизиты для перечисления средств, а также, при необходимости, коды бюджетной классификации, аналитической группы подвида доходов бюджетов или КВР, по которым поступившие средства будут отражены на лицевом счете администратора доходов или отправителя средств.</w:t>
      </w:r>
    </w:p>
    <w:p w:rsidR="005E1DD4" w:rsidRPr="00BC29FE" w:rsidRDefault="005E1DD4" w:rsidP="005E1DD4">
      <w:pPr>
        <w:pStyle w:val="ConsPlusNormal"/>
        <w:spacing w:before="220"/>
        <w:ind w:firstLine="540"/>
        <w:jc w:val="both"/>
      </w:pPr>
      <w:r w:rsidRPr="00BC29FE">
        <w:t xml:space="preserve">6.9. В случае, если платеж ошибочно зачислен на лицевой счет клиента по вине контрагента, то клиент самостоятельно возвращает подобный платеж </w:t>
      </w:r>
      <w:r w:rsidRPr="00BC29FE">
        <w:lastRenderedPageBreak/>
        <w:t>отправителю по тем же кодам бюджетной классификации и дополнительным классификаторам, по которым денежные средства были зачислены на лицевой счет клиента. При этом в назначении платежа платежного поручения клиент должен указать реквизиты платежного поручения контрагента, по которому производится возврат.</w:t>
      </w:r>
    </w:p>
    <w:p w:rsidR="005E1DD4" w:rsidRPr="00BC29FE" w:rsidRDefault="005E1DD4" w:rsidP="005E1DD4">
      <w:pPr>
        <w:pStyle w:val="ConsPlusNormal"/>
        <w:spacing w:before="220"/>
        <w:ind w:firstLine="540"/>
        <w:jc w:val="both"/>
      </w:pPr>
      <w:r w:rsidRPr="00BC29FE">
        <w:t>6.10. Проверяемые реквизиты реестра платежных документов, по которым необходимо произвести уточнение вида и принадлежности средств (</w:t>
      </w:r>
      <w:hyperlink w:anchor="P2292" w:history="1">
        <w:r w:rsidRPr="00BC29FE">
          <w:rPr>
            <w:color w:val="0000FF"/>
          </w:rPr>
          <w:t>приложение N 6.2</w:t>
        </w:r>
      </w:hyperlink>
      <w:r w:rsidRPr="00BC29FE">
        <w:t xml:space="preserve"> к настоящему Порядку), представляемого клиентами, должны соответствовать следующим требованиям:</w:t>
      </w:r>
    </w:p>
    <w:p w:rsidR="005E1DD4" w:rsidRPr="00BC29FE" w:rsidRDefault="005E1DD4" w:rsidP="005E1DD4">
      <w:pPr>
        <w:pStyle w:val="ConsPlusNormal"/>
        <w:spacing w:before="220"/>
        <w:ind w:firstLine="540"/>
        <w:jc w:val="both"/>
      </w:pPr>
      <w:r w:rsidRPr="00BC29FE">
        <w:t>- в графах 1, 2, 3 и 4 указываются соответствующие показатели уточняемого платежного документа;</w:t>
      </w:r>
    </w:p>
    <w:p w:rsidR="005E1DD4" w:rsidRPr="00BC29FE" w:rsidRDefault="005E1DD4" w:rsidP="005E1DD4">
      <w:pPr>
        <w:pStyle w:val="ConsPlusNormal"/>
        <w:spacing w:before="220"/>
        <w:ind w:firstLine="540"/>
        <w:jc w:val="both"/>
      </w:pPr>
      <w:r w:rsidRPr="00BC29FE">
        <w:t>- в графе 5 указывается код бюджетной классификации или КОСГУ, по которому необходимо произвести уточнение невыясненных поступлений;</w:t>
      </w:r>
    </w:p>
    <w:p w:rsidR="005E1DD4" w:rsidRPr="00BC29FE" w:rsidRDefault="005E1DD4" w:rsidP="005E1DD4">
      <w:pPr>
        <w:pStyle w:val="ConsPlusNormal"/>
        <w:spacing w:before="220"/>
        <w:ind w:firstLine="540"/>
        <w:jc w:val="both"/>
      </w:pPr>
      <w:r w:rsidRPr="00BC29FE">
        <w:t>- в случае уточнения по платежам, по которым существуют принятые обязательства, в графах 6 и 7 указываются соответствующие номера по уточненному КБК;</w:t>
      </w:r>
    </w:p>
    <w:p w:rsidR="005E1DD4" w:rsidRPr="00BC29FE" w:rsidRDefault="005E1DD4" w:rsidP="005E1DD4">
      <w:pPr>
        <w:pStyle w:val="ConsPlusNormal"/>
        <w:spacing w:before="220"/>
        <w:ind w:firstLine="540"/>
        <w:jc w:val="both"/>
      </w:pPr>
      <w:r w:rsidRPr="00BC29FE">
        <w:t>- в графе 8 указывается тип средств, по которому необходимо произвести уточнение невыясненных поступлений.</w:t>
      </w:r>
    </w:p>
    <w:p w:rsidR="005E1DD4" w:rsidRPr="00BC29FE" w:rsidRDefault="005E1DD4" w:rsidP="005E1DD4">
      <w:pPr>
        <w:pStyle w:val="ConsPlusNormal"/>
        <w:spacing w:before="220"/>
        <w:ind w:firstLine="540"/>
        <w:jc w:val="both"/>
      </w:pPr>
      <w:r w:rsidRPr="00BC29FE">
        <w:t xml:space="preserve">6.11. Прошедшие контроль уведомления об уточнении вида и принадлежности платежа по бюджетным средствам в установленном порядке формируются в реестр уведомлений об уточнении вида и принадлежности платежа, подписываемый Главой. </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1"/>
      </w:pPr>
    </w:p>
    <w:p w:rsidR="005E1DD4" w:rsidRPr="00BC29FE" w:rsidRDefault="005E1DD4" w:rsidP="005E1DD4">
      <w:pPr>
        <w:pStyle w:val="ConsPlusNormal"/>
        <w:jc w:val="center"/>
        <w:outlineLvl w:val="1"/>
      </w:pPr>
    </w:p>
    <w:p w:rsidR="005E1DD4" w:rsidRPr="00BC29FE" w:rsidRDefault="005E1DD4" w:rsidP="005E1DD4">
      <w:pPr>
        <w:pStyle w:val="ConsPlusNormal"/>
        <w:jc w:val="center"/>
        <w:outlineLvl w:val="1"/>
      </w:pPr>
      <w:r w:rsidRPr="00BC29FE">
        <w:t>7. Порядок обеспечения клиентов</w:t>
      </w:r>
    </w:p>
    <w:p w:rsidR="005E1DD4" w:rsidRPr="00BC29FE" w:rsidRDefault="005E1DD4" w:rsidP="005E1DD4">
      <w:pPr>
        <w:pStyle w:val="ConsPlusNormal"/>
        <w:jc w:val="center"/>
      </w:pPr>
      <w:r w:rsidRPr="00BC29FE">
        <w:t>наличными денежными средствами</w:t>
      </w:r>
    </w:p>
    <w:p w:rsidR="005E1DD4" w:rsidRPr="00BC29FE" w:rsidRDefault="005E1DD4" w:rsidP="005E1DD4">
      <w:pPr>
        <w:pStyle w:val="ConsPlusNormal"/>
        <w:jc w:val="center"/>
        <w:outlineLvl w:val="2"/>
      </w:pPr>
    </w:p>
    <w:p w:rsidR="005E1DD4" w:rsidRPr="00BC29FE" w:rsidRDefault="005E1DD4" w:rsidP="005E1DD4">
      <w:pPr>
        <w:pStyle w:val="ConsPlusNormal"/>
        <w:jc w:val="center"/>
        <w:outlineLvl w:val="2"/>
      </w:pPr>
      <w:r w:rsidRPr="00BC29FE">
        <w:t>7.1. Обеспечение наличными денежными средствами</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7.1.1. Настоящий раздел регламентирует порядок обеспечения клиентов наличными денежными средствами.</w:t>
      </w:r>
    </w:p>
    <w:p w:rsidR="005E1DD4" w:rsidRPr="00BC29FE" w:rsidRDefault="005E1DD4" w:rsidP="005E1DD4">
      <w:pPr>
        <w:pStyle w:val="ConsPlusNormal"/>
        <w:spacing w:before="220"/>
        <w:ind w:firstLine="540"/>
        <w:jc w:val="both"/>
      </w:pPr>
      <w:r w:rsidRPr="00BC29FE">
        <w:t xml:space="preserve">7.1.2. Обеспечение клиентов наличными денежными средствами осуществляется в соответствии с </w:t>
      </w:r>
      <w:hyperlink r:id="rId121" w:history="1">
        <w:r w:rsidRPr="00BC29FE">
          <w:rPr>
            <w:color w:val="0000FF"/>
          </w:rPr>
          <w:t>Правилами</w:t>
        </w:r>
      </w:hyperlink>
      <w:r w:rsidRPr="00BC29FE">
        <w:t xml:space="preserve"> обеспечения наличными </w:t>
      </w:r>
      <w:r w:rsidRPr="00BC29FE">
        <w:lastRenderedPageBreak/>
        <w:t>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 утвержденными приказом Казначейства России от 30.06.2014 N 10н (далее - Правила обеспечения наличными денежными средствами), с учетом особенностей, предусмотренных настоящим разделом.</w:t>
      </w:r>
    </w:p>
    <w:p w:rsidR="005E1DD4" w:rsidRPr="00BC29FE" w:rsidRDefault="005E1DD4" w:rsidP="005E1DD4">
      <w:pPr>
        <w:pStyle w:val="ConsPlusNormal"/>
        <w:spacing w:before="220"/>
        <w:ind w:firstLine="540"/>
        <w:jc w:val="both"/>
      </w:pPr>
      <w:r w:rsidRPr="00BC29FE">
        <w:t>Оформление операций с подотчетными средствами осуществляется в соответствии с правилами, установленными законодательством Российской Федерации.</w:t>
      </w:r>
    </w:p>
    <w:p w:rsidR="005E1DD4" w:rsidRPr="00BC29FE" w:rsidRDefault="005E1DD4" w:rsidP="005E1DD4">
      <w:pPr>
        <w:pStyle w:val="ConsPlusNormal"/>
        <w:spacing w:before="220"/>
        <w:ind w:firstLine="540"/>
        <w:jc w:val="both"/>
      </w:pPr>
      <w:r w:rsidRPr="00BC29FE">
        <w:t xml:space="preserve">7.1.3. Перечисление заработной платы, а также перечисление средств на командировочные расходы под отчет осуществляется на </w:t>
      </w:r>
      <w:proofErr w:type="spellStart"/>
      <w:r w:rsidRPr="00BC29FE">
        <w:t>зарплатные</w:t>
      </w:r>
      <w:proofErr w:type="spellEnd"/>
      <w:r w:rsidRPr="00BC29FE">
        <w:t xml:space="preserve"> расчетные карты сотрудников клиента.</w:t>
      </w:r>
    </w:p>
    <w:p w:rsidR="005E1DD4" w:rsidRPr="00BC29FE" w:rsidRDefault="005E1DD4" w:rsidP="005E1DD4">
      <w:pPr>
        <w:pStyle w:val="ConsPlusNormal"/>
        <w:spacing w:before="220"/>
        <w:ind w:firstLine="540"/>
        <w:jc w:val="both"/>
      </w:pPr>
      <w:r w:rsidRPr="00BC29FE">
        <w:t xml:space="preserve">В случае отсутствия у сотрудника </w:t>
      </w:r>
      <w:proofErr w:type="spellStart"/>
      <w:r w:rsidRPr="00BC29FE">
        <w:t>зарплатной</w:t>
      </w:r>
      <w:proofErr w:type="spellEnd"/>
      <w:r w:rsidRPr="00BC29FE">
        <w:t xml:space="preserve"> расчетной карты допускается перечисление заработной платы, а также перечисление командировочных расходов под отчет на расчетную карту уполномоченного сотрудника клиента.</w:t>
      </w:r>
    </w:p>
    <w:p w:rsidR="005E1DD4" w:rsidRPr="00BC29FE" w:rsidRDefault="005E1DD4" w:rsidP="005E1DD4">
      <w:pPr>
        <w:pStyle w:val="ConsPlusNormal"/>
        <w:spacing w:before="220"/>
        <w:ind w:firstLine="540"/>
        <w:jc w:val="both"/>
      </w:pPr>
      <w:r w:rsidRPr="00BC29FE">
        <w:t>7.1.4. Перечисление средств на хозяйственные расходы под отчет осуществляется на расчетную карту уполномоченного сотрудника клиента.</w:t>
      </w:r>
    </w:p>
    <w:p w:rsidR="005E1DD4" w:rsidRPr="00BC29FE" w:rsidRDefault="005E1DD4" w:rsidP="005E1DD4">
      <w:pPr>
        <w:pStyle w:val="ConsPlusNormal"/>
        <w:spacing w:before="220"/>
        <w:ind w:firstLine="540"/>
        <w:jc w:val="both"/>
      </w:pPr>
      <w:r w:rsidRPr="00BC29FE">
        <w:t xml:space="preserve">7.1.5. Для перечисления средств на </w:t>
      </w:r>
      <w:proofErr w:type="spellStart"/>
      <w:r w:rsidRPr="00BC29FE">
        <w:t>зарплатные</w:t>
      </w:r>
      <w:proofErr w:type="spellEnd"/>
      <w:r w:rsidRPr="00BC29FE">
        <w:t xml:space="preserve"> расчетные карты сотрудников, на расчетную карту уполномоченного сотрудника клиента клиент оформляет следующие документы:</w:t>
      </w:r>
    </w:p>
    <w:p w:rsidR="005E1DD4" w:rsidRPr="00BC29FE" w:rsidRDefault="005E1DD4" w:rsidP="005E1DD4">
      <w:pPr>
        <w:pStyle w:val="ConsPlusNormal"/>
        <w:spacing w:before="220"/>
        <w:ind w:firstLine="540"/>
        <w:jc w:val="both"/>
      </w:pPr>
      <w:r w:rsidRPr="00BC29FE">
        <w:t>- платежное поручение на перечисление средств с соответствующего лицевого счета;</w:t>
      </w:r>
    </w:p>
    <w:p w:rsidR="005E1DD4" w:rsidRPr="00BC29FE" w:rsidRDefault="005E1DD4" w:rsidP="005E1DD4">
      <w:pPr>
        <w:pStyle w:val="ConsPlusNormal"/>
        <w:spacing w:before="220"/>
        <w:ind w:firstLine="540"/>
        <w:jc w:val="both"/>
      </w:pPr>
      <w:r w:rsidRPr="00BC29FE">
        <w:t>- реестр на зачисление средств на счета физических лиц (далее - реестр на зачисление).</w:t>
      </w:r>
    </w:p>
    <w:p w:rsidR="005E1DD4" w:rsidRPr="00BC29FE" w:rsidRDefault="005E1DD4" w:rsidP="005E1DD4">
      <w:pPr>
        <w:pStyle w:val="ConsPlusNormal"/>
        <w:spacing w:before="220"/>
        <w:ind w:firstLine="540"/>
        <w:jc w:val="both"/>
      </w:pPr>
      <w:r w:rsidRPr="00BC29FE">
        <w:t xml:space="preserve">Платежное поручение оформляется в соответствии с требованиями, установленными </w:t>
      </w:r>
      <w:hyperlink w:anchor="P547" w:history="1">
        <w:r w:rsidRPr="00BC29FE">
          <w:rPr>
            <w:color w:val="0000FF"/>
          </w:rPr>
          <w:t>пунктом 5.3.3</w:t>
        </w:r>
      </w:hyperlink>
      <w:r w:rsidRPr="00BC29FE">
        <w:t xml:space="preserve"> настоящего Порядка, с учетом следующих особенностей:</w:t>
      </w:r>
    </w:p>
    <w:p w:rsidR="005E1DD4" w:rsidRPr="00BC29FE" w:rsidRDefault="005E1DD4" w:rsidP="005E1DD4">
      <w:pPr>
        <w:pStyle w:val="ConsPlusNormal"/>
        <w:spacing w:before="220"/>
        <w:ind w:firstLine="540"/>
        <w:jc w:val="both"/>
      </w:pPr>
      <w:r w:rsidRPr="00BC29FE">
        <w:t>- в поле "Получатель" указываются реквизиты учреждения банка, в котором сотрудникам клиента открыты счета физических лиц;</w:t>
      </w:r>
    </w:p>
    <w:p w:rsidR="005E1DD4" w:rsidRPr="00BC29FE" w:rsidRDefault="005E1DD4" w:rsidP="005E1DD4">
      <w:pPr>
        <w:pStyle w:val="ConsPlusNormal"/>
        <w:spacing w:before="220"/>
        <w:ind w:firstLine="540"/>
        <w:jc w:val="both"/>
      </w:pPr>
      <w:r w:rsidRPr="00BC29FE">
        <w:t>- в поле "Сумма" указывается общая сумма, подлежащая перечислению на счета физических лиц;</w:t>
      </w:r>
    </w:p>
    <w:p w:rsidR="005E1DD4" w:rsidRPr="00BC29FE" w:rsidRDefault="005E1DD4" w:rsidP="005E1DD4">
      <w:pPr>
        <w:pStyle w:val="ConsPlusNormal"/>
        <w:spacing w:before="220"/>
        <w:ind w:firstLine="540"/>
        <w:jc w:val="both"/>
      </w:pPr>
      <w:r w:rsidRPr="00BC29FE">
        <w:lastRenderedPageBreak/>
        <w:t>- в поле "Назначение платежа" указывается указываются фамилия, имя, отчество (при наличии) уполномоченного сотрудника клиента, номер его расчетной карты, цель платежа, а также делается ссылка на перечисление средств по реестру на зачисление, его номер и дату.</w:t>
      </w:r>
    </w:p>
    <w:p w:rsidR="005E1DD4" w:rsidRPr="00BC29FE" w:rsidRDefault="005E1DD4" w:rsidP="005E1DD4">
      <w:pPr>
        <w:pStyle w:val="ConsPlusNormal"/>
        <w:spacing w:before="220"/>
        <w:ind w:firstLine="540"/>
        <w:jc w:val="both"/>
      </w:pPr>
      <w:r w:rsidRPr="00BC29FE">
        <w:t>Реестр на зачисление средств составляется клиентом по форме, согласованной с учреждением банка. Предоставление указанного реестра в учреждение банка осуществляется клиентом самостоятельно.</w:t>
      </w:r>
    </w:p>
    <w:p w:rsidR="005E1DD4" w:rsidRPr="00BC29FE" w:rsidRDefault="005E1DD4" w:rsidP="005E1DD4">
      <w:pPr>
        <w:pStyle w:val="ConsPlusNormal"/>
        <w:spacing w:before="220"/>
        <w:ind w:firstLine="720"/>
        <w:jc w:val="both"/>
      </w:pPr>
      <w:r w:rsidRPr="00BC29FE">
        <w:t>Платежное поручение на перечисление средств на расчетную карту уполномоченного сотрудника клиента оформляется в соответствии с требованиями пункта 5.3.3 настоящего Порядка, с учетом следующих особенностей:</w:t>
      </w:r>
    </w:p>
    <w:p w:rsidR="005E1DD4" w:rsidRPr="00BC29FE" w:rsidRDefault="005E1DD4" w:rsidP="005E1DD4">
      <w:pPr>
        <w:pStyle w:val="ConsPlusNormal"/>
        <w:spacing w:before="220"/>
        <w:ind w:firstLine="720"/>
        <w:jc w:val="both"/>
      </w:pPr>
      <w:r w:rsidRPr="00BC29FE">
        <w:t>- перечисление осуществляется на соответствующий балансовый счет №40116, открытый Управлением Федерального казначейства по Новосибирской области в Банке России;</w:t>
      </w:r>
    </w:p>
    <w:p w:rsidR="005E1DD4" w:rsidRPr="00BC29FE" w:rsidRDefault="005E1DD4" w:rsidP="005E1DD4">
      <w:pPr>
        <w:pStyle w:val="ConsPlusNormal"/>
        <w:spacing w:before="220"/>
        <w:ind w:firstLine="720"/>
        <w:jc w:val="both"/>
      </w:pPr>
      <w:r w:rsidRPr="00BC29FE">
        <w:t>- в поле «Назначение платежа» указываются фамилия, имя, отчество (при наличии) уполномоченного сотрудника клиента, номер его расчетной карты.</w:t>
      </w:r>
    </w:p>
    <w:p w:rsidR="005E1DD4" w:rsidRPr="00BC29FE" w:rsidRDefault="005E1DD4" w:rsidP="005E1DD4">
      <w:pPr>
        <w:pStyle w:val="ConsPlusNormal"/>
        <w:spacing w:before="220"/>
        <w:ind w:firstLine="540"/>
        <w:jc w:val="both"/>
      </w:pPr>
      <w:r w:rsidRPr="00BC29FE">
        <w:t xml:space="preserve">7.1.6. </w:t>
      </w:r>
      <w:hyperlink w:anchor="P2393" w:history="1">
        <w:r w:rsidRPr="00BC29FE">
          <w:rPr>
            <w:color w:val="0000FF"/>
          </w:rPr>
          <w:t>Заявления</w:t>
        </w:r>
      </w:hyperlink>
      <w:r w:rsidRPr="00BC29FE">
        <w:t xml:space="preserve"> на выдачу денежных средств под отчет оформляются по примерной форме согласно приложению N 7.1 к настоящему Порядку.</w:t>
      </w:r>
    </w:p>
    <w:p w:rsidR="005E1DD4" w:rsidRPr="00BC29FE" w:rsidRDefault="005E1DD4" w:rsidP="005E1DD4">
      <w:pPr>
        <w:pStyle w:val="ConsPlusNormal"/>
        <w:spacing w:before="220"/>
        <w:ind w:firstLine="540"/>
        <w:jc w:val="both"/>
      </w:pPr>
      <w:r w:rsidRPr="00BC29FE">
        <w:t>7.1.7. Расходование наличных денежных средств, поступивших в кассу клиента, осуществляется только после их зачисления на соответствующий лицевой счет клиента.</w:t>
      </w:r>
    </w:p>
    <w:p w:rsidR="005E1DD4" w:rsidRPr="00BC29FE" w:rsidRDefault="005E1DD4" w:rsidP="005E1DD4">
      <w:pPr>
        <w:pStyle w:val="ConsPlusNormal"/>
        <w:spacing w:before="220"/>
        <w:ind w:firstLine="540"/>
        <w:jc w:val="both"/>
      </w:pPr>
      <w:r w:rsidRPr="00BC29FE">
        <w:t>7.1.8. Не допускается перечисление клиентами денежных средств под отчет на приобретение (изготовление) товарно-материальных ценностей, на выполнение работ, оказание услуг, за исключением:</w:t>
      </w:r>
    </w:p>
    <w:p w:rsidR="005E1DD4" w:rsidRPr="00BC29FE" w:rsidRDefault="005E1DD4" w:rsidP="005E1DD4">
      <w:pPr>
        <w:pStyle w:val="ConsPlusNormal"/>
        <w:spacing w:before="220"/>
        <w:ind w:firstLine="540"/>
        <w:jc w:val="both"/>
      </w:pPr>
      <w:r w:rsidRPr="00BC29FE">
        <w:t>возмещения расходов, связанных с командированием работников;</w:t>
      </w:r>
    </w:p>
    <w:p w:rsidR="005E1DD4" w:rsidRPr="00BC29FE" w:rsidRDefault="005E1DD4" w:rsidP="005E1DD4">
      <w:pPr>
        <w:pStyle w:val="ConsPlusNormal"/>
        <w:spacing w:before="220"/>
        <w:ind w:firstLine="540"/>
        <w:jc w:val="both"/>
      </w:pPr>
      <w:r w:rsidRPr="00BC29FE">
        <w:t>возмещения расходов, понесенных работниками в процессе исполнения должностных обязанностей, - в пределах 50 000 (пятидесяти тысяч) рублей в месяц на одного клиента;</w:t>
      </w:r>
    </w:p>
    <w:p w:rsidR="005E1DD4" w:rsidRPr="00BC29FE" w:rsidRDefault="005E1DD4" w:rsidP="005E1DD4">
      <w:pPr>
        <w:pStyle w:val="ConsPlusNormal"/>
        <w:spacing w:before="220"/>
        <w:ind w:firstLine="540"/>
        <w:jc w:val="both"/>
      </w:pPr>
      <w:r w:rsidRPr="00BC29FE">
        <w:t>расходов на питание спортсменов и студентов при их направлении на соревнования, олимпиады, учебную практику и иные мероприятия - при предоставлении документа, подтверждающего сумму платежного поручения;</w:t>
      </w:r>
    </w:p>
    <w:p w:rsidR="005E1DD4" w:rsidRPr="00BC29FE" w:rsidRDefault="005E1DD4" w:rsidP="005E1DD4">
      <w:pPr>
        <w:pStyle w:val="ConsPlusNormal"/>
        <w:spacing w:before="220"/>
        <w:ind w:firstLine="540"/>
        <w:jc w:val="both"/>
      </w:pPr>
      <w:r w:rsidRPr="00BC29FE">
        <w:lastRenderedPageBreak/>
        <w:t>расходов муниципальных автономных учреждений Покровского сельсовета Чановского района Новосибирской области в сфере культуры на приобретение, изготовление и содержание костюмов, реквизита, музыкальных инструментов, книг, предметов для музейного фонда и расходных материалов – с разрешения Учредителя, на основании распоряжения.</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7.2. Порядок взноса наличных денежных средств</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 xml:space="preserve">7.2.1. Взнос клиентом наличных средств в кассу банка производится в соответствии с </w:t>
      </w:r>
      <w:hyperlink r:id="rId122" w:history="1">
        <w:r w:rsidRPr="00BC29FE">
          <w:rPr>
            <w:color w:val="0000FF"/>
          </w:rPr>
          <w:t>Правилами</w:t>
        </w:r>
      </w:hyperlink>
      <w:r w:rsidRPr="00BC29FE">
        <w:t xml:space="preserve"> обеспечения наличными денежными средствами на основании объявления на взнос наличными (форма по </w:t>
      </w:r>
      <w:hyperlink r:id="rId123" w:history="1">
        <w:r w:rsidRPr="00BC29FE">
          <w:rPr>
            <w:color w:val="0000FF"/>
          </w:rPr>
          <w:t>ОКУД</w:t>
        </w:r>
      </w:hyperlink>
      <w:r w:rsidRPr="00BC29FE">
        <w:t xml:space="preserve"> 0402001), составленного в соответствии с требованиями, установленными </w:t>
      </w:r>
      <w:hyperlink r:id="rId124" w:history="1">
        <w:r w:rsidRPr="00BC29FE">
          <w:rPr>
            <w:color w:val="0000FF"/>
          </w:rPr>
          <w:t>Положением</w:t>
        </w:r>
      </w:hyperlink>
      <w:r w:rsidRPr="00BC29FE">
        <w:t xml:space="preserve"> ЦБ РФ от 29.01.2018 N 630-П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с учетом особенностей, предусмотренных настоящим подразделом.</w:t>
      </w:r>
    </w:p>
    <w:p w:rsidR="005E1DD4" w:rsidRPr="00BC29FE" w:rsidRDefault="005E1DD4" w:rsidP="005E1DD4">
      <w:pPr>
        <w:pStyle w:val="ConsPlusNormal"/>
        <w:spacing w:before="220"/>
        <w:ind w:firstLine="540"/>
        <w:jc w:val="both"/>
      </w:pPr>
      <w:r w:rsidRPr="00BC29FE">
        <w:t>7.2.2. В платежном поручении на зачисление денежных средств на лицевой счет клиента указываются:</w:t>
      </w:r>
    </w:p>
    <w:p w:rsidR="005E1DD4" w:rsidRPr="00BC29FE" w:rsidRDefault="005E1DD4" w:rsidP="005E1DD4">
      <w:pPr>
        <w:pStyle w:val="ConsPlusNormal"/>
        <w:spacing w:before="220"/>
        <w:ind w:firstLine="540"/>
        <w:jc w:val="both"/>
      </w:pPr>
      <w:r w:rsidRPr="00BC29FE">
        <w:t>- номер лицевого счета клиента;</w:t>
      </w:r>
    </w:p>
    <w:p w:rsidR="005E1DD4" w:rsidRPr="00BC29FE" w:rsidRDefault="005E1DD4" w:rsidP="005E1DD4">
      <w:pPr>
        <w:pStyle w:val="ConsPlusNormal"/>
        <w:spacing w:before="220"/>
        <w:ind w:firstLine="540"/>
        <w:jc w:val="both"/>
      </w:pPr>
      <w:r w:rsidRPr="00BC29FE">
        <w:t>- коды бюджетной классификации и дополнительных классификаторов, в соответствии с которыми необходимо произвести отражение внесенных денежных средств;</w:t>
      </w:r>
    </w:p>
    <w:p w:rsidR="005E1DD4" w:rsidRPr="00BC29FE" w:rsidRDefault="005E1DD4" w:rsidP="005E1DD4">
      <w:pPr>
        <w:pStyle w:val="ConsPlusNormal"/>
        <w:spacing w:before="220"/>
        <w:ind w:firstLine="540"/>
        <w:jc w:val="both"/>
      </w:pPr>
      <w:r w:rsidRPr="00BC29FE">
        <w:t>- для средств, поступающих во временное распоряжение клиента, указывается источник образования средств в соответствии с Разрешением.</w:t>
      </w:r>
    </w:p>
    <w:p w:rsidR="005E1DD4" w:rsidRPr="00BC29FE" w:rsidRDefault="005E1DD4" w:rsidP="005E1DD4">
      <w:pPr>
        <w:pStyle w:val="ConsPlusNormal"/>
        <w:spacing w:before="220"/>
        <w:ind w:firstLine="540"/>
        <w:jc w:val="both"/>
      </w:pPr>
      <w:r w:rsidRPr="00BC29FE">
        <w:t>7.2.3. В подтверждение зачисления наличных денежных средств на лицевой счет клиента Администрация предоставляет платежное поручение в составе пакета отчетных форм.</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1"/>
      </w:pPr>
      <w:bookmarkStart w:id="263" w:name="P759"/>
      <w:bookmarkEnd w:id="263"/>
      <w:r w:rsidRPr="00BC29FE">
        <w:t>8. Ведение перечня муниципальных автономных</w:t>
      </w:r>
    </w:p>
    <w:p w:rsidR="005E1DD4" w:rsidRPr="00BC29FE" w:rsidRDefault="005E1DD4" w:rsidP="005E1DD4">
      <w:pPr>
        <w:pStyle w:val="ConsPlusNormal"/>
        <w:jc w:val="center"/>
      </w:pPr>
      <w:r w:rsidRPr="00BC29FE">
        <w:t>учреждений Покровского сельсовета Чановского  района Новосибирской области</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 xml:space="preserve">8.1. В целях организации открытия и ведения лицевых счетов, Администрацией осуществляется ведение перечня муниципальных </w:t>
      </w:r>
      <w:r w:rsidRPr="00BC29FE">
        <w:lastRenderedPageBreak/>
        <w:t>автономных учреждений Покровского сельсовета Чановского  района Новосибирской области (далее - перечень).</w:t>
      </w:r>
    </w:p>
    <w:p w:rsidR="005E1DD4" w:rsidRPr="00BC29FE" w:rsidRDefault="005E1DD4" w:rsidP="005E1DD4">
      <w:pPr>
        <w:pStyle w:val="ConsPlusNormal"/>
        <w:spacing w:before="220"/>
        <w:ind w:firstLine="540"/>
        <w:jc w:val="both"/>
      </w:pPr>
      <w:hyperlink w:anchor="P2438" w:history="1">
        <w:r w:rsidRPr="00BC29FE">
          <w:rPr>
            <w:color w:val="0000FF"/>
          </w:rPr>
          <w:t>Перечень</w:t>
        </w:r>
      </w:hyperlink>
      <w:r w:rsidRPr="00BC29FE">
        <w:t xml:space="preserve"> ведется в разрезе учредителей клиентов по форме приложения N 8.1 к настоящему Порядку.</w:t>
      </w:r>
    </w:p>
    <w:p w:rsidR="005E1DD4" w:rsidRPr="00BC29FE" w:rsidRDefault="005E1DD4" w:rsidP="005E1DD4">
      <w:pPr>
        <w:pStyle w:val="ConsPlusNormal"/>
        <w:spacing w:before="220"/>
        <w:ind w:firstLine="540"/>
        <w:jc w:val="both"/>
      </w:pPr>
      <w:r w:rsidRPr="00BC29FE">
        <w:t>8.2. В перечень включается следующая информация по клиентам:</w:t>
      </w:r>
    </w:p>
    <w:p w:rsidR="005E1DD4" w:rsidRPr="00BC29FE" w:rsidRDefault="005E1DD4" w:rsidP="005E1DD4">
      <w:pPr>
        <w:pStyle w:val="ConsPlusNormal"/>
        <w:spacing w:before="220"/>
        <w:ind w:firstLine="540"/>
        <w:jc w:val="both"/>
      </w:pPr>
      <w:r w:rsidRPr="00BC29FE">
        <w:t>- код клиента;</w:t>
      </w:r>
    </w:p>
    <w:p w:rsidR="005E1DD4" w:rsidRPr="00BC29FE" w:rsidRDefault="005E1DD4" w:rsidP="005E1DD4">
      <w:pPr>
        <w:pStyle w:val="ConsPlusNormal"/>
        <w:spacing w:before="220"/>
        <w:ind w:firstLine="540"/>
        <w:jc w:val="both"/>
      </w:pPr>
      <w:r w:rsidRPr="00BC29FE">
        <w:t>- полное наименование клиента в соответствии с его уставными документами;</w:t>
      </w:r>
    </w:p>
    <w:p w:rsidR="005E1DD4" w:rsidRPr="00BC29FE" w:rsidRDefault="005E1DD4" w:rsidP="005E1DD4">
      <w:pPr>
        <w:pStyle w:val="ConsPlusNormal"/>
        <w:spacing w:before="220"/>
        <w:ind w:firstLine="540"/>
        <w:jc w:val="both"/>
      </w:pPr>
      <w:r w:rsidRPr="00BC29FE">
        <w:t>- сокращенное наименование клиента в соответствии с его уставными документами;</w:t>
      </w:r>
    </w:p>
    <w:p w:rsidR="005E1DD4" w:rsidRPr="00BC29FE" w:rsidRDefault="005E1DD4" w:rsidP="005E1DD4">
      <w:pPr>
        <w:pStyle w:val="ConsPlusNormal"/>
        <w:spacing w:before="220"/>
        <w:ind w:firstLine="540"/>
        <w:jc w:val="both"/>
      </w:pPr>
    </w:p>
    <w:p w:rsidR="005E1DD4" w:rsidRPr="00BC29FE" w:rsidRDefault="005E1DD4" w:rsidP="005E1DD4">
      <w:pPr>
        <w:pStyle w:val="ConsPlusNormal"/>
        <w:spacing w:before="220"/>
        <w:ind w:firstLine="540"/>
        <w:jc w:val="both"/>
      </w:pPr>
      <w:r w:rsidRPr="00BC29FE">
        <w:t>- идентификационный номер налогоплательщика клиента (ИНН);</w:t>
      </w:r>
    </w:p>
    <w:p w:rsidR="005E1DD4" w:rsidRPr="00BC29FE" w:rsidRDefault="005E1DD4" w:rsidP="005E1DD4">
      <w:pPr>
        <w:pStyle w:val="ConsPlusNormal"/>
        <w:spacing w:before="220"/>
        <w:ind w:firstLine="540"/>
        <w:jc w:val="both"/>
      </w:pPr>
      <w:r w:rsidRPr="00BC29FE">
        <w:t>- общероссийский государственный регистрационный номер клиента (ОГРН);</w:t>
      </w:r>
    </w:p>
    <w:p w:rsidR="005E1DD4" w:rsidRPr="00BC29FE" w:rsidRDefault="005E1DD4" w:rsidP="005E1DD4">
      <w:pPr>
        <w:pStyle w:val="ConsPlusNormal"/>
        <w:spacing w:before="220"/>
        <w:ind w:firstLine="540"/>
        <w:jc w:val="both"/>
      </w:pPr>
      <w:r w:rsidRPr="00BC29FE">
        <w:t>- код причины постановки на налоговый учет (КПП);</w:t>
      </w:r>
    </w:p>
    <w:p w:rsidR="005E1DD4" w:rsidRPr="00BC29FE" w:rsidRDefault="005E1DD4" w:rsidP="005E1DD4">
      <w:pPr>
        <w:pStyle w:val="ConsPlusNormal"/>
        <w:spacing w:before="220"/>
        <w:ind w:firstLine="540"/>
        <w:jc w:val="both"/>
      </w:pPr>
      <w:r w:rsidRPr="00BC29FE">
        <w:t xml:space="preserve">- код формы собственности клиента в соответствии с Общероссийским классификатором форм собственности </w:t>
      </w:r>
      <w:hyperlink r:id="rId125" w:history="1">
        <w:r w:rsidRPr="00BC29FE">
          <w:rPr>
            <w:color w:val="0000FF"/>
          </w:rPr>
          <w:t>(ОКФС)</w:t>
        </w:r>
      </w:hyperlink>
      <w:r w:rsidRPr="00BC29FE">
        <w:t>;</w:t>
      </w:r>
    </w:p>
    <w:p w:rsidR="005E1DD4" w:rsidRPr="00BC29FE" w:rsidRDefault="005E1DD4" w:rsidP="005E1DD4">
      <w:pPr>
        <w:pStyle w:val="ConsPlusNormal"/>
        <w:spacing w:before="220"/>
        <w:ind w:firstLine="540"/>
        <w:jc w:val="both"/>
      </w:pPr>
      <w:r w:rsidRPr="00BC29FE">
        <w:t xml:space="preserve">- код организационно-правовой формы клиента в соответствии с Общероссийским классификатором организационно-правовых форм </w:t>
      </w:r>
      <w:hyperlink r:id="rId126" w:history="1">
        <w:r w:rsidRPr="00BC29FE">
          <w:rPr>
            <w:color w:val="0000FF"/>
          </w:rPr>
          <w:t>(ОКОПФ)</w:t>
        </w:r>
      </w:hyperlink>
      <w:r w:rsidRPr="00BC29FE">
        <w:t>;</w:t>
      </w:r>
    </w:p>
    <w:p w:rsidR="005E1DD4" w:rsidRPr="00BC29FE" w:rsidRDefault="005E1DD4" w:rsidP="005E1DD4">
      <w:pPr>
        <w:pStyle w:val="ConsPlusNormal"/>
        <w:spacing w:before="220"/>
        <w:ind w:firstLine="540"/>
        <w:jc w:val="both"/>
      </w:pPr>
      <w:r w:rsidRPr="00BC29FE">
        <w:t>- юридический адрес клиента (с указанием почтового индекса, наименования района области);</w:t>
      </w:r>
    </w:p>
    <w:p w:rsidR="005E1DD4" w:rsidRPr="00BC29FE" w:rsidRDefault="005E1DD4" w:rsidP="005E1DD4">
      <w:pPr>
        <w:pStyle w:val="ConsPlusNormal"/>
        <w:spacing w:before="220"/>
        <w:ind w:firstLine="540"/>
        <w:jc w:val="both"/>
      </w:pPr>
      <w:r w:rsidRPr="00BC29FE">
        <w:t>- код главного распорядителя бюджетных средств - учредителя клиента, в соответствии с законом о местном бюджете Покровского сельсовета Чановского  района Новосибирской области на текущий финансовый год;</w:t>
      </w:r>
    </w:p>
    <w:p w:rsidR="005E1DD4" w:rsidRPr="00BC29FE" w:rsidRDefault="005E1DD4" w:rsidP="005E1DD4">
      <w:pPr>
        <w:pStyle w:val="ConsPlusNormal"/>
        <w:spacing w:before="220"/>
        <w:ind w:firstLine="540"/>
        <w:jc w:val="both"/>
      </w:pPr>
      <w:r w:rsidRPr="00BC29FE">
        <w:t>- Ф.И.О. руководителя и главного бухгалтера клиента, их контактные телефоны.</w:t>
      </w:r>
    </w:p>
    <w:p w:rsidR="005E1DD4" w:rsidRPr="00BC29FE" w:rsidRDefault="005E1DD4" w:rsidP="005E1DD4">
      <w:pPr>
        <w:pStyle w:val="ConsPlusNormal"/>
        <w:spacing w:before="220"/>
        <w:ind w:firstLine="540"/>
        <w:jc w:val="both"/>
      </w:pPr>
      <w:bookmarkStart w:id="264" w:name="P776"/>
      <w:bookmarkEnd w:id="264"/>
      <w:r w:rsidRPr="00BC29FE">
        <w:lastRenderedPageBreak/>
        <w:t xml:space="preserve">8.3. Для включения в перечень клиент представляет информацию по форме </w:t>
      </w:r>
      <w:hyperlink w:anchor="P2438" w:history="1">
        <w:r w:rsidRPr="00BC29FE">
          <w:rPr>
            <w:color w:val="0000FF"/>
          </w:rPr>
          <w:t>приложения N 8.1</w:t>
        </w:r>
      </w:hyperlink>
      <w:r w:rsidRPr="00BC29FE">
        <w:t xml:space="preserve"> к настоящему Порядку. При этом в примечании указывается: "включить".</w:t>
      </w:r>
    </w:p>
    <w:p w:rsidR="005E1DD4" w:rsidRPr="00BC29FE" w:rsidRDefault="005E1DD4" w:rsidP="005E1DD4">
      <w:pPr>
        <w:pStyle w:val="ConsPlusNormal"/>
        <w:spacing w:before="220"/>
        <w:ind w:firstLine="540"/>
        <w:jc w:val="both"/>
      </w:pPr>
      <w:r w:rsidRPr="00BC29FE">
        <w:t xml:space="preserve">Включение клиента в перечень является основанием для открытия клиенту лицевых счетов в соответствии с </w:t>
      </w:r>
      <w:hyperlink w:anchor="P132" w:history="1">
        <w:r w:rsidRPr="00BC29FE">
          <w:rPr>
            <w:color w:val="0000FF"/>
          </w:rPr>
          <w:t>разделом 2</w:t>
        </w:r>
      </w:hyperlink>
      <w:r w:rsidRPr="00BC29FE">
        <w:t xml:space="preserve"> настоящего Порядка.</w:t>
      </w:r>
    </w:p>
    <w:p w:rsidR="005E1DD4" w:rsidRPr="00BC29FE" w:rsidRDefault="005E1DD4" w:rsidP="005E1DD4">
      <w:pPr>
        <w:pStyle w:val="ConsPlusNormal"/>
        <w:spacing w:before="220"/>
        <w:ind w:firstLine="540"/>
        <w:jc w:val="both"/>
      </w:pPr>
      <w:bookmarkStart w:id="265" w:name="P778"/>
      <w:bookmarkEnd w:id="265"/>
      <w:r w:rsidRPr="00BC29FE">
        <w:t xml:space="preserve">8.4. Для исключения из перечня клиент представляет информацию по форме </w:t>
      </w:r>
      <w:hyperlink w:anchor="P2438" w:history="1">
        <w:r w:rsidRPr="00BC29FE">
          <w:rPr>
            <w:color w:val="0000FF"/>
          </w:rPr>
          <w:t>приложения N 8.1</w:t>
        </w:r>
      </w:hyperlink>
      <w:r w:rsidRPr="00BC29FE">
        <w:t xml:space="preserve"> к настоящему Порядку с указанием в примечании: "исключить".</w:t>
      </w:r>
    </w:p>
    <w:p w:rsidR="005E1DD4" w:rsidRPr="00BC29FE" w:rsidRDefault="005E1DD4" w:rsidP="005E1DD4">
      <w:pPr>
        <w:pStyle w:val="ConsPlusNormal"/>
        <w:spacing w:before="220"/>
        <w:ind w:firstLine="540"/>
        <w:jc w:val="both"/>
      </w:pPr>
      <w:r w:rsidRPr="00BC29FE">
        <w:t xml:space="preserve">Исключение клиента из перечня является основанием для закрытия клиентом лицевых счетов в соответствии с </w:t>
      </w:r>
      <w:hyperlink w:anchor="P284" w:history="1">
        <w:r w:rsidRPr="00BC29FE">
          <w:rPr>
            <w:color w:val="0000FF"/>
          </w:rPr>
          <w:t>разделом 4</w:t>
        </w:r>
      </w:hyperlink>
      <w:r w:rsidRPr="00BC29FE">
        <w:t xml:space="preserve"> настоящего Порядка.</w:t>
      </w:r>
    </w:p>
    <w:p w:rsidR="005E1DD4" w:rsidRPr="00BC29FE" w:rsidRDefault="005E1DD4" w:rsidP="005E1DD4">
      <w:pPr>
        <w:pStyle w:val="ConsPlusNormal"/>
        <w:spacing w:before="220"/>
        <w:ind w:firstLine="540"/>
        <w:jc w:val="both"/>
      </w:pPr>
      <w:bookmarkStart w:id="266" w:name="P780"/>
      <w:bookmarkEnd w:id="266"/>
      <w:r w:rsidRPr="00BC29FE">
        <w:t xml:space="preserve">8.5. В случае изменения реквизитов, содержащихся в перечне, клиент представляет информацию о новых реквизитах клиента по форме </w:t>
      </w:r>
      <w:hyperlink w:anchor="P2438" w:history="1">
        <w:r w:rsidRPr="00BC29FE">
          <w:rPr>
            <w:color w:val="0000FF"/>
          </w:rPr>
          <w:t>приложения N 8.1</w:t>
        </w:r>
      </w:hyperlink>
      <w:r w:rsidRPr="00BC29FE">
        <w:t xml:space="preserve"> к настоящему Порядку с указанием в примечании: "изменить реквизиты".</w:t>
      </w:r>
    </w:p>
    <w:p w:rsidR="005E1DD4" w:rsidRPr="00BC29FE" w:rsidRDefault="005E1DD4" w:rsidP="005E1DD4">
      <w:pPr>
        <w:pStyle w:val="ConsPlusNormal"/>
        <w:spacing w:before="220"/>
        <w:ind w:firstLine="540"/>
        <w:jc w:val="both"/>
      </w:pPr>
      <w:r w:rsidRPr="00BC29FE">
        <w:t xml:space="preserve">Изменение реквизитов в части изменения наименования клиента является основанием для переоформления клиенту лицевых счетов в соответствии с </w:t>
      </w:r>
      <w:hyperlink w:anchor="P244" w:history="1">
        <w:r w:rsidRPr="00BC29FE">
          <w:rPr>
            <w:color w:val="0000FF"/>
          </w:rPr>
          <w:t>разделом 3</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8.6. Информация, указанная в </w:t>
      </w:r>
      <w:hyperlink w:anchor="P776" w:history="1">
        <w:r w:rsidRPr="00BC29FE">
          <w:rPr>
            <w:color w:val="0000FF"/>
          </w:rPr>
          <w:t>пунктах 8.3</w:t>
        </w:r>
      </w:hyperlink>
      <w:r w:rsidRPr="00BC29FE">
        <w:t xml:space="preserve">, </w:t>
      </w:r>
      <w:hyperlink w:anchor="P778" w:history="1">
        <w:r w:rsidRPr="00BC29FE">
          <w:rPr>
            <w:color w:val="0000FF"/>
          </w:rPr>
          <w:t>8.4</w:t>
        </w:r>
      </w:hyperlink>
      <w:r w:rsidRPr="00BC29FE">
        <w:t xml:space="preserve"> и </w:t>
      </w:r>
      <w:hyperlink w:anchor="P780" w:history="1">
        <w:r w:rsidRPr="00BC29FE">
          <w:rPr>
            <w:color w:val="0000FF"/>
          </w:rPr>
          <w:t>8.5</w:t>
        </w:r>
      </w:hyperlink>
      <w:r w:rsidRPr="00BC29FE">
        <w:t xml:space="preserve"> настоящего Порядка, предоставляется учредителями на бумажных носителях и в электронном виде.</w:t>
      </w:r>
    </w:p>
    <w:p w:rsidR="005E1DD4" w:rsidRPr="00BC29FE" w:rsidRDefault="005E1DD4" w:rsidP="005E1DD4">
      <w:pPr>
        <w:pStyle w:val="ConsPlusNormal"/>
        <w:spacing w:before="220"/>
        <w:ind w:firstLine="540"/>
        <w:jc w:val="both"/>
      </w:pPr>
      <w:r w:rsidRPr="00BC29FE">
        <w:t>Проверяемые реквизиты информации, предоставляемой учредителями, должны соответствовать следующим требованиям:</w:t>
      </w:r>
    </w:p>
    <w:p w:rsidR="005E1DD4" w:rsidRPr="00BC29FE" w:rsidRDefault="005E1DD4" w:rsidP="005E1DD4">
      <w:pPr>
        <w:pStyle w:val="ConsPlusNormal"/>
        <w:spacing w:before="220"/>
        <w:ind w:firstLine="540"/>
        <w:jc w:val="both"/>
      </w:pPr>
      <w:r w:rsidRPr="00BC29FE">
        <w:t>- графы 2 и 3 заполняются в строгом соответствии с текстом уставных документов.</w:t>
      </w:r>
    </w:p>
    <w:p w:rsidR="005E1DD4" w:rsidRPr="00BC29FE" w:rsidRDefault="005E1DD4" w:rsidP="005E1DD4">
      <w:pPr>
        <w:pStyle w:val="ConsPlusNormal"/>
        <w:spacing w:before="220"/>
        <w:ind w:firstLine="540"/>
        <w:jc w:val="both"/>
      </w:pPr>
      <w:r w:rsidRPr="00BC29FE">
        <w:t>В случае расхождения наименования клиента, указанного на титульном листе уставного документа, с наименованием, указанным непосредственно в тексте уставного документа, руководствуются последним.</w:t>
      </w:r>
    </w:p>
    <w:p w:rsidR="005E1DD4" w:rsidRPr="00BC29FE" w:rsidRDefault="005E1DD4" w:rsidP="005E1DD4">
      <w:pPr>
        <w:pStyle w:val="ConsPlusNormal"/>
        <w:spacing w:before="220"/>
        <w:ind w:firstLine="540"/>
        <w:jc w:val="both"/>
      </w:pPr>
      <w:r w:rsidRPr="00BC29FE">
        <w:t xml:space="preserve">Если в уставном документе сокращенное наименование не указано, то в графе 3 указывается полное наименование клиента либо сокращенное наименование клиента, позволяющее идентифицировать клиента и предназначенное для использования в платежных и иных документах в </w:t>
      </w:r>
      <w:r w:rsidRPr="00BC29FE">
        <w:lastRenderedPageBreak/>
        <w:t>случаях, когда информация, подлежащая заполнению в обязательном порядке, имеет ограничение по числу символов;</w:t>
      </w:r>
    </w:p>
    <w:p w:rsidR="005E1DD4" w:rsidRPr="00BC29FE" w:rsidRDefault="005E1DD4" w:rsidP="005E1DD4">
      <w:pPr>
        <w:pStyle w:val="ConsPlusNormal"/>
        <w:spacing w:before="220"/>
        <w:ind w:firstLine="540"/>
        <w:jc w:val="both"/>
      </w:pPr>
      <w:r w:rsidRPr="00BC29FE">
        <w:t>- графы 4 - 8 заполняются на основании соответствующих регистрационных документов;</w:t>
      </w:r>
    </w:p>
    <w:p w:rsidR="005E1DD4" w:rsidRPr="00BC29FE" w:rsidRDefault="005E1DD4" w:rsidP="005E1DD4">
      <w:pPr>
        <w:pStyle w:val="ConsPlusNormal"/>
        <w:spacing w:before="220"/>
        <w:ind w:firstLine="540"/>
        <w:jc w:val="both"/>
      </w:pPr>
      <w:r w:rsidRPr="00BC29FE">
        <w:t>- если юридический адрес клиента отличается от его почтового адреса, то в графе 9 после юридического адреса дополнительно указывается почтовый адрес.</w:t>
      </w:r>
    </w:p>
    <w:p w:rsidR="005E1DD4" w:rsidRPr="00BC29FE" w:rsidRDefault="005E1DD4" w:rsidP="005E1DD4">
      <w:pPr>
        <w:pStyle w:val="ConsPlusNormal"/>
        <w:spacing w:before="220"/>
        <w:ind w:firstLine="540"/>
        <w:jc w:val="both"/>
      </w:pPr>
      <w:r w:rsidRPr="00BC29FE">
        <w:t>8.7. В случае передачи клиента из ведения одного учредителя в ведение другого, информацию по соответствующим кодам главного распорядителя на исключение клиента из перечня представляет передающая сторона, а на включение в перечень - принимающая сторона.</w:t>
      </w:r>
    </w:p>
    <w:p w:rsidR="005E1DD4" w:rsidRPr="00BC29FE" w:rsidRDefault="005E1DD4" w:rsidP="005E1DD4">
      <w:pPr>
        <w:pStyle w:val="ConsPlusNormal"/>
        <w:spacing w:before="220"/>
        <w:ind w:firstLine="540"/>
        <w:jc w:val="both"/>
      </w:pPr>
      <w:r w:rsidRPr="00BC29FE">
        <w:t>8.8. В случае поступления информации о включении в перечень юридического лица, которое в соответствии с действующим законодательством не может быть наделено правами по открытию лицевых счетов автономного учреждения, Администрация вправе отказать во включении юридического лица в перечень с соответствующим обоснованием и уведомлением.</w:t>
      </w:r>
    </w:p>
    <w:p w:rsidR="005E1DD4" w:rsidRPr="00BC29FE" w:rsidRDefault="005E1DD4" w:rsidP="005E1DD4">
      <w:pPr>
        <w:pStyle w:val="ConsPlusNormal"/>
        <w:spacing w:before="220"/>
        <w:ind w:firstLine="540"/>
        <w:jc w:val="both"/>
      </w:pPr>
      <w:r w:rsidRPr="00BC29FE">
        <w:t>При наличии в перечне юридического лица, которое в соответствии с действующим законодательством не может быть наделено правами по открытию лицевых счетов автономного учреждения, Администрация вправе исключить юридическое лицо из перечня с соответствующим обоснованием и уведомлением об исключении клиента из перечня в течение 3 рабочих дней после исключения.</w:t>
      </w:r>
    </w:p>
    <w:p w:rsidR="005E1DD4" w:rsidRPr="00BC29FE" w:rsidRDefault="005E1DD4" w:rsidP="005E1DD4">
      <w:pPr>
        <w:pStyle w:val="ConsPlusNormal"/>
        <w:spacing w:before="220"/>
        <w:ind w:firstLine="540"/>
        <w:jc w:val="both"/>
      </w:pPr>
      <w:r w:rsidRPr="00BC29FE">
        <w:t xml:space="preserve">8.9. В установленных законодательством Российской Федерации случаях информация о муниципальных автономных учреждениях Покровского сельсовета Чановского  района Новосибирской области направляется в Отдел Федерального казначейства по Покровского сельсовета Чановского  району Новосибирской области для включения в перечень </w:t>
      </w:r>
      <w:proofErr w:type="spellStart"/>
      <w:r w:rsidRPr="00BC29FE">
        <w:t>неучастников</w:t>
      </w:r>
      <w:proofErr w:type="spellEnd"/>
      <w:r w:rsidRPr="00BC29FE">
        <w:t xml:space="preserve"> бюджетного процесса Покровского сельсовета Чановского  района Новосибирской области.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1"/>
      </w:pPr>
      <w:r w:rsidRPr="00BC29FE">
        <w:t>9. Завершение операций по лицевым счетам автономных</w:t>
      </w:r>
    </w:p>
    <w:p w:rsidR="005E1DD4" w:rsidRPr="00BC29FE" w:rsidRDefault="005E1DD4" w:rsidP="005E1DD4">
      <w:pPr>
        <w:pStyle w:val="ConsPlusNormal"/>
        <w:jc w:val="center"/>
      </w:pPr>
      <w:r w:rsidRPr="00BC29FE">
        <w:t>учреждений в текущем финансовом году</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lastRenderedPageBreak/>
        <w:t>9.1. Настоящий раздел Порядка устанавливает правила завершения операций по лицевым счетам автономных учреждений в текущем финансовом году.</w:t>
      </w:r>
    </w:p>
    <w:p w:rsidR="005E1DD4" w:rsidRPr="00BC29FE" w:rsidRDefault="005E1DD4" w:rsidP="005E1DD4">
      <w:pPr>
        <w:pStyle w:val="ConsPlusNormal"/>
        <w:spacing w:before="220"/>
        <w:ind w:firstLine="540"/>
        <w:jc w:val="both"/>
      </w:pPr>
      <w:r w:rsidRPr="00BC29FE">
        <w:t xml:space="preserve">9.2. Операции по лицевым счетам для учета операций по переданным полномочиям получателя бюджетных средств завершаются в соответствии с </w:t>
      </w:r>
      <w:hyperlink w:anchor="P822" w:history="1">
        <w:r w:rsidRPr="00BC29FE">
          <w:rPr>
            <w:color w:val="0000FF"/>
          </w:rPr>
          <w:t xml:space="preserve">разделом </w:t>
        </w:r>
      </w:hyperlink>
      <w:r w:rsidRPr="00BC29FE">
        <w:rPr>
          <w:color w:val="0000FF"/>
        </w:rPr>
        <w:t>9</w:t>
      </w:r>
      <w:r w:rsidRPr="00BC29FE">
        <w:t xml:space="preserve"> Порядка открытия и ведения лицевых счетов муниципальных казенных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9.3. Клиенты обеспечивают представление, необходимых для отражения на лицевых счетах обязательств, не позднее чем за пять рабочих дней до окончания текущего финансового года.</w:t>
      </w:r>
    </w:p>
    <w:p w:rsidR="005E1DD4" w:rsidRPr="00BC29FE" w:rsidRDefault="005E1DD4" w:rsidP="005E1DD4">
      <w:pPr>
        <w:pStyle w:val="ConsPlusNormal"/>
        <w:spacing w:before="220"/>
        <w:ind w:firstLine="540"/>
        <w:jc w:val="both"/>
      </w:pPr>
      <w:r w:rsidRPr="00BC29FE">
        <w:t>Клиенты обеспечивают представление для отражения на лицевых счетах документов, подтверждающих возникновение денежных обязательств, не позднее чем за три рабочих дня до окончания текущего финансового года.</w:t>
      </w:r>
    </w:p>
    <w:p w:rsidR="005E1DD4" w:rsidRPr="00BC29FE" w:rsidRDefault="005E1DD4" w:rsidP="005E1DD4">
      <w:pPr>
        <w:pStyle w:val="ConsPlusNormal"/>
        <w:spacing w:before="220"/>
        <w:ind w:firstLine="540"/>
        <w:jc w:val="both"/>
      </w:pPr>
      <w:r w:rsidRPr="00BC29FE">
        <w:t>Клиенты обеспечивают представление платежных документов, необходимых для осуществления кассовых выплат, не позднее чем за один рабочий день до окончания текущего финансового года.</w:t>
      </w:r>
    </w:p>
    <w:p w:rsidR="005E1DD4" w:rsidRPr="00BC29FE" w:rsidRDefault="005E1DD4" w:rsidP="005E1DD4">
      <w:pPr>
        <w:pStyle w:val="ConsPlusNormal"/>
        <w:spacing w:before="220"/>
        <w:ind w:firstLine="540"/>
        <w:jc w:val="both"/>
      </w:pPr>
      <w:r w:rsidRPr="00BC29FE">
        <w:t>Клиенты обеспечивают представление уведомлений об уточнении вида и принадлежности платежа до последнего рабочего дня текущего финансового года включительно.</w:t>
      </w:r>
    </w:p>
    <w:p w:rsidR="005E1DD4" w:rsidRPr="00BC29FE" w:rsidRDefault="005E1DD4" w:rsidP="005E1DD4">
      <w:pPr>
        <w:pStyle w:val="ConsPlusNormal"/>
        <w:spacing w:before="220"/>
        <w:ind w:firstLine="540"/>
        <w:jc w:val="both"/>
      </w:pPr>
      <w:r w:rsidRPr="00BC29FE">
        <w:t>Установленные настоящим пунктом сроки могут быть сокращены на основании обращений клиентов, содержащих указание на причины непредставления документов в указанные сроки.</w:t>
      </w:r>
    </w:p>
    <w:p w:rsidR="005E1DD4" w:rsidRPr="00BC29FE" w:rsidRDefault="005E1DD4" w:rsidP="005E1DD4">
      <w:pPr>
        <w:pStyle w:val="ConsPlusNormal"/>
        <w:spacing w:before="220"/>
        <w:ind w:firstLine="540"/>
        <w:jc w:val="both"/>
      </w:pPr>
      <w:r w:rsidRPr="00BC29FE">
        <w:t>По результатам рассмотрения обращений клиенты уведомляются о принятом решении.</w:t>
      </w:r>
    </w:p>
    <w:p w:rsidR="005E1DD4" w:rsidRPr="00BC29FE" w:rsidRDefault="005E1DD4" w:rsidP="005E1DD4">
      <w:pPr>
        <w:pStyle w:val="ConsPlusNormal"/>
        <w:spacing w:before="220"/>
        <w:ind w:firstLine="540"/>
        <w:jc w:val="both"/>
      </w:pPr>
      <w:r w:rsidRPr="00BC29FE">
        <w:t>9.4. Кассовые выплаты осуществляются на основании платежных документов до последнего рабочего дня текущего финансового года включительно в пределах остатка денежных средств на соответствующих лицевых счетах автономных учреждений.</w:t>
      </w:r>
    </w:p>
    <w:p w:rsidR="005E1DD4" w:rsidRPr="00BC29FE" w:rsidRDefault="005E1DD4" w:rsidP="005E1DD4">
      <w:pPr>
        <w:pStyle w:val="ConsPlusNormal"/>
        <w:spacing w:before="220"/>
        <w:ind w:firstLine="540"/>
        <w:jc w:val="both"/>
      </w:pPr>
      <w:r w:rsidRPr="00BC29FE">
        <w:t>9.5. Остатки средств на отдельном лицевом счете автономного учреждения, образовавшиеся по состоянию на 1 января текущего финансового года, используются клиентами в текущем финансовом году в установленном Администрацией порядке.</w:t>
      </w:r>
    </w:p>
    <w:p w:rsidR="005E1DD4" w:rsidRPr="00BC29FE" w:rsidRDefault="005E1DD4" w:rsidP="005E1DD4">
      <w:pPr>
        <w:pStyle w:val="ConsPlusNormal"/>
        <w:spacing w:before="220"/>
        <w:ind w:firstLine="540"/>
        <w:jc w:val="both"/>
      </w:pPr>
      <w:r w:rsidRPr="00BC29FE">
        <w:lastRenderedPageBreak/>
        <w:t xml:space="preserve">Остатки средств, предоставленных клиентам в виде субсидий из местного бюджета Покровского сельсовета Чановского  района Новосибирской области на финансовое обеспечение выполнения муниципального задания, образовавшиеся на лицевом счете автономного учреждения по состоянию на 1 января текущего финансового года, используются в текущем финансовом году в порядке, установленном </w:t>
      </w:r>
      <w:hyperlink r:id="rId127" w:history="1">
        <w:r w:rsidRPr="00BC29FE">
          <w:rPr>
            <w:color w:val="0000FF"/>
          </w:rPr>
          <w:t>частью 3.15 статьи 2</w:t>
        </w:r>
      </w:hyperlink>
      <w:r w:rsidRPr="00BC29FE">
        <w:t xml:space="preserve"> Федерального закона от 03.11.2006 N 174-ФЗ "Об автономных учреждениях".</w:t>
      </w:r>
    </w:p>
    <w:p w:rsidR="005E1DD4" w:rsidRPr="00BC29FE" w:rsidRDefault="005E1DD4" w:rsidP="005E1DD4">
      <w:pPr>
        <w:pStyle w:val="ConsPlusNormal"/>
        <w:spacing w:before="220"/>
        <w:ind w:firstLine="540"/>
        <w:jc w:val="both"/>
      </w:pPr>
      <w:r w:rsidRPr="00BC29FE">
        <w:t>9.6. Остатки средств, образовавшиеся на лицевом счете автономного учреждения в отчетном финансовом году, подлежат учету в текущем финансовом году на лицевом счете автономного учреждения как остатки на 1 января текущего финансового года.</w:t>
      </w:r>
    </w:p>
    <w:p w:rsidR="005E1DD4" w:rsidRPr="00BC29FE" w:rsidRDefault="005E1DD4" w:rsidP="005E1DD4">
      <w:pPr>
        <w:pStyle w:val="ConsPlusNormal"/>
        <w:spacing w:before="220"/>
        <w:ind w:firstLine="540"/>
        <w:jc w:val="both"/>
      </w:pPr>
      <w:r w:rsidRPr="00BC29FE">
        <w:t>9.7. Осуществление кассовых выплат за счет остатков иных субсидий (субсидий на капитальные вложения) прошлых лет, в том числе образовавшихся за счет возврата остатков дебиторской задолженности прошлых лет, в отношении которых учредителем принято решение о наличии потребности в направлении их на те же цели в текущем финансовом году, производится автономным учреждением в соответствии с действующим законодательством.</w:t>
      </w:r>
    </w:p>
    <w:p w:rsidR="005E1DD4" w:rsidRPr="00BC29FE" w:rsidRDefault="005E1DD4" w:rsidP="005E1DD4">
      <w:pPr>
        <w:pStyle w:val="ConsPlusNormal"/>
        <w:spacing w:before="220"/>
        <w:ind w:firstLine="540"/>
        <w:jc w:val="both"/>
      </w:pPr>
      <w:r w:rsidRPr="00BC29FE">
        <w:t>9.9. Клиенты обязаны закончить расчеты с подотчетными лицами до конца текущего финансового года.</w:t>
      </w:r>
    </w:p>
    <w:p w:rsidR="005E1DD4" w:rsidRPr="00BC29FE" w:rsidRDefault="005E1DD4" w:rsidP="005E1DD4">
      <w:pPr>
        <w:pStyle w:val="ConsPlusNormal"/>
        <w:spacing w:before="220"/>
        <w:ind w:firstLine="540"/>
        <w:jc w:val="both"/>
      </w:pPr>
      <w:r w:rsidRPr="00BC29FE">
        <w:t>9.10. При завершении текущего финансового года, в целях обеспечения клиентов наличными деньгами в нерабочие праздничные дни в Российской Федерации в январе очередного финансового года, в кассе допускается наличие остатка средств, достаточного для осуществления их деятельности в указанные дни, в размере, не превышающем установленный лимит остатка кассы.</w:t>
      </w:r>
    </w:p>
    <w:p w:rsidR="005E1DD4" w:rsidRPr="00BC29FE" w:rsidRDefault="005E1DD4" w:rsidP="005E1DD4">
      <w:pPr>
        <w:pStyle w:val="ConsPlusNormal"/>
        <w:spacing w:before="220"/>
        <w:ind w:firstLine="540"/>
        <w:jc w:val="both"/>
      </w:pPr>
      <w:r w:rsidRPr="00BC29FE">
        <w:t>Осуществление клиентами деятельности в указанные дни должно подтверждаться соответствующими документами клиента (приказ о работе в нерабочие праздничные дни, утвержденный график работы и т.п.).</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1"/>
      </w:pPr>
      <w:bookmarkStart w:id="267" w:name="P822"/>
      <w:bookmarkEnd w:id="267"/>
      <w:r w:rsidRPr="00BC29FE">
        <w:t>10. Порядок отражения на отдельных лицевых</w:t>
      </w:r>
    </w:p>
    <w:p w:rsidR="005E1DD4" w:rsidRPr="00BC29FE" w:rsidRDefault="005E1DD4" w:rsidP="005E1DD4">
      <w:pPr>
        <w:pStyle w:val="ConsPlusNormal"/>
        <w:jc w:val="center"/>
      </w:pPr>
      <w:r w:rsidRPr="00BC29FE">
        <w:t>счетах автономных учреждений обязательств, принятых</w:t>
      </w:r>
    </w:p>
    <w:p w:rsidR="005E1DD4" w:rsidRPr="00BC29FE" w:rsidRDefault="005E1DD4" w:rsidP="005E1DD4">
      <w:pPr>
        <w:pStyle w:val="ConsPlusNormal"/>
        <w:jc w:val="center"/>
      </w:pPr>
      <w:r w:rsidRPr="00BC29FE">
        <w:t>по договорам, источником финансового обеспечения которых</w:t>
      </w:r>
    </w:p>
    <w:p w:rsidR="005E1DD4" w:rsidRPr="00BC29FE" w:rsidRDefault="005E1DD4" w:rsidP="005E1DD4">
      <w:pPr>
        <w:pStyle w:val="ConsPlusNormal"/>
        <w:jc w:val="center"/>
      </w:pPr>
      <w:r w:rsidRPr="00BC29FE">
        <w:t>являются иные субсидии и субсидии на капитальные вложения</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10.1. Общие положения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10.1.1. Настоящий раздел Порядка определяет правила представления документов для отражения на отдельных лицевых счетах автономных учреждений, открытых в Администрации, обязательств муниципальных автономных учреждений Покровского сельсовета Чановского  района Новосибирской области, принятых по договорам, источником финансового обеспечения которых являются иные субсидии и субсидии на капитальные вложения, предоставленные из средств местного бюджета Покровского сельсовета Чановского  района Новосибирской области (включая поставку товаров, выполнение работ, оказание услуг при социальном обеспечении населения вне рамок систем государственного пенсионного, социального, медицинского страхования).</w:t>
      </w:r>
    </w:p>
    <w:p w:rsidR="005E1DD4" w:rsidRPr="00BC29FE" w:rsidRDefault="005E1DD4" w:rsidP="005E1DD4">
      <w:pPr>
        <w:pStyle w:val="ConsPlusNormal"/>
        <w:spacing w:before="220"/>
        <w:ind w:firstLine="540"/>
        <w:jc w:val="both"/>
      </w:pPr>
      <w:r w:rsidRPr="00BC29FE">
        <w:t xml:space="preserve">Представление документов для отражения обязательств по лицевым счетам для учета операций по переданным полномочиям получателя бюджетных средств осуществляется в соответствии с </w:t>
      </w:r>
      <w:hyperlink w:anchor="P1006" w:history="1">
        <w:r w:rsidRPr="00BC29FE">
          <w:rPr>
            <w:color w:val="0000FF"/>
          </w:rPr>
          <w:t>разделом 1</w:t>
        </w:r>
      </w:hyperlink>
      <w:r w:rsidRPr="00BC29FE">
        <w:rPr>
          <w:color w:val="0000FF"/>
        </w:rPr>
        <w:t>0</w:t>
      </w:r>
      <w:r w:rsidRPr="00BC29FE">
        <w:t xml:space="preserve"> Порядка открытия и ведения лицевых счетов муниципальных казенных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10.1.2. Настоящий Порядок распространяется на обязательства, источником финансового обеспечения которых являются иные субсидии и субсидии на капитальные вложения, предоставленные из средств местного бюджета Покровского сельсовета Чановского  района Новосибирской области (далее в настоящем разделе Порядка - обязательства).</w:t>
      </w:r>
    </w:p>
    <w:p w:rsidR="005E1DD4" w:rsidRPr="00BC29FE" w:rsidRDefault="005E1DD4" w:rsidP="005E1DD4">
      <w:pPr>
        <w:pStyle w:val="ConsPlusNormal"/>
        <w:spacing w:before="220"/>
        <w:ind w:firstLine="540"/>
        <w:jc w:val="both"/>
      </w:pPr>
      <w:r w:rsidRPr="00BC29FE">
        <w:t>10.1.3. Обязательства клиентов подлежат представлению в Администрацию в течение десяти рабочих дней с момента заключения соответствующих договоров гражданско-правового характера.</w:t>
      </w:r>
    </w:p>
    <w:p w:rsidR="005E1DD4" w:rsidRPr="00BC29FE" w:rsidRDefault="005E1DD4" w:rsidP="005E1DD4">
      <w:pPr>
        <w:pStyle w:val="ConsPlusNormal"/>
        <w:spacing w:before="220"/>
        <w:ind w:firstLine="540"/>
        <w:jc w:val="both"/>
      </w:pPr>
    </w:p>
    <w:p w:rsidR="005E1DD4" w:rsidRPr="00BC29FE" w:rsidRDefault="005E1DD4" w:rsidP="005E1DD4">
      <w:pPr>
        <w:pStyle w:val="ConsPlusNormal"/>
        <w:spacing w:before="220"/>
        <w:ind w:firstLine="540"/>
        <w:jc w:val="both"/>
      </w:pPr>
    </w:p>
    <w:p w:rsidR="005E1DD4" w:rsidRPr="00BC29FE" w:rsidRDefault="005E1DD4" w:rsidP="005E1DD4">
      <w:pPr>
        <w:pStyle w:val="ConsPlusNormal"/>
        <w:spacing w:before="220"/>
        <w:ind w:firstLine="540"/>
        <w:jc w:val="both"/>
      </w:pPr>
      <w:r w:rsidRPr="00BC29FE">
        <w:t>10.1.4. Оплата договоров, подлежащих исполнению за счет иных субсидий и субсидий на капитальные вложения, предоставленных из средств местного бюджета Покровского сельсовета Чановского  района Новосибирской области, допускается только после их представления в установленном порядке Администрацию.</w:t>
      </w:r>
    </w:p>
    <w:p w:rsidR="005E1DD4" w:rsidRPr="00BC29FE" w:rsidRDefault="005E1DD4" w:rsidP="005E1DD4">
      <w:pPr>
        <w:pStyle w:val="ConsPlusNormal"/>
        <w:spacing w:before="220"/>
        <w:ind w:firstLine="540"/>
        <w:jc w:val="both"/>
      </w:pPr>
      <w:r w:rsidRPr="00BC29FE">
        <w:lastRenderedPageBreak/>
        <w:t>10.1.5. Отражение на лицевых счетах обязательств осуществляется в АС "Бюджет" с использованием ГИСЗ НСО.</w:t>
      </w:r>
    </w:p>
    <w:p w:rsidR="005E1DD4" w:rsidRPr="00BC29FE" w:rsidRDefault="005E1DD4" w:rsidP="005E1DD4">
      <w:pPr>
        <w:pStyle w:val="ConsPlusNormal"/>
        <w:spacing w:before="220"/>
        <w:ind w:firstLine="540"/>
        <w:jc w:val="both"/>
      </w:pPr>
      <w:r w:rsidRPr="00BC29FE">
        <w:t>10.1.6. Обязательства отражаются на отдельных лицевых счетах автономных учреждений в структуре КВР и кодов дополнительных классификаторов.</w:t>
      </w:r>
    </w:p>
    <w:p w:rsidR="005E1DD4" w:rsidRPr="00BC29FE" w:rsidRDefault="005E1DD4" w:rsidP="005E1DD4">
      <w:pPr>
        <w:pStyle w:val="ConsPlusNormal"/>
        <w:spacing w:before="220"/>
        <w:ind w:firstLine="540"/>
        <w:jc w:val="both"/>
      </w:pPr>
      <w:r w:rsidRPr="00BC29FE">
        <w:t>10.1.7. Принятие клиентом обязательств производится в пределах доведенных ему плановых показателей ФХД и с учетом заключенных и неисполненных договоров.</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bookmarkStart w:id="268" w:name="P847"/>
      <w:bookmarkEnd w:id="268"/>
      <w:r w:rsidRPr="00BC29FE">
        <w:t>10.2. Представление обязательств, источником</w:t>
      </w:r>
    </w:p>
    <w:p w:rsidR="005E1DD4" w:rsidRPr="00BC29FE" w:rsidRDefault="005E1DD4" w:rsidP="005E1DD4">
      <w:pPr>
        <w:pStyle w:val="ConsPlusNormal"/>
        <w:jc w:val="center"/>
      </w:pPr>
      <w:r w:rsidRPr="00BC29FE">
        <w:t>финансового обеспечения которых являются иные</w:t>
      </w:r>
    </w:p>
    <w:p w:rsidR="005E1DD4" w:rsidRPr="00BC29FE" w:rsidRDefault="005E1DD4" w:rsidP="005E1DD4">
      <w:pPr>
        <w:pStyle w:val="ConsPlusNormal"/>
        <w:jc w:val="center"/>
      </w:pPr>
      <w:r w:rsidRPr="00BC29FE">
        <w:t>субсидии и субсидии на капитальные вложения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10.2.1. Отражение сведений об обязательствах клиентов на лицевых счетах осуществляется на основании заключенных клиентом:</w:t>
      </w:r>
    </w:p>
    <w:p w:rsidR="005E1DD4" w:rsidRPr="00BC29FE" w:rsidRDefault="005E1DD4" w:rsidP="005E1DD4">
      <w:pPr>
        <w:pStyle w:val="ConsPlusNormal"/>
        <w:spacing w:before="220"/>
        <w:ind w:firstLine="540"/>
        <w:jc w:val="both"/>
      </w:pPr>
      <w:r w:rsidRPr="00BC29FE">
        <w:t>- муниципальных контрактов;</w:t>
      </w:r>
    </w:p>
    <w:p w:rsidR="005E1DD4" w:rsidRPr="00BC29FE" w:rsidRDefault="005E1DD4" w:rsidP="005E1DD4">
      <w:pPr>
        <w:pStyle w:val="ConsPlusNormal"/>
        <w:spacing w:before="220"/>
        <w:ind w:firstLine="540"/>
        <w:jc w:val="both"/>
      </w:pPr>
      <w:r w:rsidRPr="00BC29FE">
        <w:t>- иных договоров гражданско-правового характера (в том числе заключенных посредством составления счета);</w:t>
      </w:r>
    </w:p>
    <w:p w:rsidR="005E1DD4" w:rsidRPr="00BC29FE" w:rsidRDefault="005E1DD4" w:rsidP="005E1DD4">
      <w:pPr>
        <w:pStyle w:val="ConsPlusNormal"/>
        <w:spacing w:before="220"/>
        <w:ind w:firstLine="540"/>
        <w:jc w:val="both"/>
      </w:pPr>
      <w:r w:rsidRPr="00BC29FE">
        <w:t>- соглашений о выкупе земельных участков для муниципальных нужд.</w:t>
      </w:r>
    </w:p>
    <w:p w:rsidR="005E1DD4" w:rsidRPr="00BC29FE" w:rsidRDefault="005E1DD4" w:rsidP="005E1DD4">
      <w:pPr>
        <w:pStyle w:val="ConsPlusNormal"/>
        <w:spacing w:before="220"/>
        <w:ind w:firstLine="540"/>
        <w:jc w:val="both"/>
      </w:pPr>
      <w:r w:rsidRPr="00BC29FE">
        <w:t>10.2.2. Для отражения обязательств на лицевых счетах клиенты направляют посредством ГИСЗ НСО электронный документ, содержащий сведения об обязательстве (далее по тексту - сведения об обязательстве).</w:t>
      </w:r>
    </w:p>
    <w:p w:rsidR="005E1DD4" w:rsidRPr="00BC29FE" w:rsidRDefault="005E1DD4" w:rsidP="005E1DD4">
      <w:pPr>
        <w:pStyle w:val="ConsPlusNormal"/>
        <w:spacing w:before="220"/>
        <w:ind w:firstLine="540"/>
        <w:jc w:val="both"/>
      </w:pPr>
      <w:r w:rsidRPr="00BC29FE">
        <w:t>10.2.3. При отражении на лицевых счетах обязательств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об обязательстве указываются суммы обязательств, самостоятельно рассчитанные клиентом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установленных плановых показателей ФХД.</w:t>
      </w:r>
    </w:p>
    <w:p w:rsidR="005E1DD4" w:rsidRPr="00BC29FE" w:rsidRDefault="005E1DD4" w:rsidP="005E1DD4">
      <w:pPr>
        <w:pStyle w:val="ConsPlusNormal"/>
        <w:spacing w:before="220"/>
        <w:ind w:firstLine="540"/>
        <w:jc w:val="both"/>
      </w:pPr>
      <w:r w:rsidRPr="00BC29FE">
        <w:t>10.2.4. Сведения об обязательстве направляются посредством ГИСЗ НСО.</w:t>
      </w:r>
    </w:p>
    <w:p w:rsidR="005E1DD4" w:rsidRPr="00BC29FE" w:rsidRDefault="005E1DD4" w:rsidP="005E1DD4">
      <w:pPr>
        <w:pStyle w:val="ConsPlusNormal"/>
        <w:spacing w:before="220"/>
        <w:ind w:firstLine="540"/>
        <w:jc w:val="both"/>
      </w:pPr>
      <w:r w:rsidRPr="00BC29FE">
        <w:lastRenderedPageBreak/>
        <w:t>Сведения об обязательстве должны содержать графические файлы с изображением документов, являющихся основанием для отражения на лицевом счете обязательства.</w:t>
      </w:r>
    </w:p>
    <w:p w:rsidR="005E1DD4" w:rsidRPr="00BC29FE" w:rsidRDefault="005E1DD4" w:rsidP="005E1DD4">
      <w:pPr>
        <w:pStyle w:val="ConsPlusNormal"/>
        <w:spacing w:before="220"/>
        <w:ind w:firstLine="540"/>
        <w:jc w:val="both"/>
      </w:pPr>
      <w:r w:rsidRPr="00BC29FE">
        <w:t>В случае заключения гражданско-правовых договоров в форме электронного документа путем подписания ЭП сторон (включая договоры, заключенные по результатам открытого аукциона в электронной форме), данные договоры предоставляются в виде графических файлов с изображением соответствующего электронного документа, заверенного ЭП клиента.</w:t>
      </w:r>
    </w:p>
    <w:p w:rsidR="005E1DD4" w:rsidRPr="00BC29FE" w:rsidRDefault="005E1DD4" w:rsidP="005E1DD4">
      <w:pPr>
        <w:pStyle w:val="ConsPlusNormal"/>
        <w:spacing w:before="220"/>
        <w:ind w:firstLine="540"/>
        <w:jc w:val="both"/>
      </w:pPr>
      <w:r w:rsidRPr="00BC29FE">
        <w:t>Проставление ЭП на сведениях об обязательстве означает подтверждение руководителем клиента соответствия информации, содержащейся в сведениях об обязательстве, отправленных посредством ГИСЗ НСО, информации, содержащейся в соответствующих оригиналах документов о заключенных договорах на бумажном носителе.</w:t>
      </w:r>
    </w:p>
    <w:p w:rsidR="005E1DD4" w:rsidRPr="00BC29FE" w:rsidRDefault="005E1DD4" w:rsidP="005E1DD4">
      <w:pPr>
        <w:pStyle w:val="ConsPlusNormal"/>
        <w:spacing w:before="220"/>
        <w:ind w:firstLine="540"/>
        <w:jc w:val="both"/>
      </w:pPr>
      <w:r w:rsidRPr="00BC29FE">
        <w:t>За достоверность представленных сведений об обязательстве клиенты несут ответственность в соответствии с действующим законодательством.</w:t>
      </w:r>
    </w:p>
    <w:p w:rsidR="005E1DD4" w:rsidRPr="00BC29FE" w:rsidRDefault="005E1DD4" w:rsidP="005E1DD4">
      <w:pPr>
        <w:pStyle w:val="ConsPlusNormal"/>
        <w:spacing w:before="220"/>
        <w:ind w:firstLine="540"/>
        <w:jc w:val="both"/>
      </w:pPr>
      <w:bookmarkStart w:id="269" w:name="P871"/>
      <w:bookmarkEnd w:id="269"/>
      <w:r w:rsidRPr="00BC29FE">
        <w:t>10.2.5. Проверка представленных сведений об обязательствах осуществляется в течение 3-х рабочих дней на:</w:t>
      </w:r>
    </w:p>
    <w:p w:rsidR="005E1DD4" w:rsidRPr="00BC29FE" w:rsidRDefault="005E1DD4" w:rsidP="005E1DD4">
      <w:pPr>
        <w:pStyle w:val="ConsPlusNormal"/>
        <w:spacing w:before="220"/>
        <w:ind w:firstLine="540"/>
        <w:jc w:val="both"/>
      </w:pPr>
      <w:r w:rsidRPr="00BC29FE">
        <w:t>а) наличие активной ЭП (в случае если она используется);</w:t>
      </w:r>
    </w:p>
    <w:p w:rsidR="005E1DD4" w:rsidRPr="00BC29FE" w:rsidRDefault="005E1DD4" w:rsidP="005E1DD4">
      <w:pPr>
        <w:pStyle w:val="ConsPlusNormal"/>
        <w:spacing w:before="220"/>
        <w:ind w:firstLine="540"/>
        <w:jc w:val="both"/>
      </w:pPr>
      <w:r w:rsidRPr="00BC29FE">
        <w:t>б) соответствие сведений об обязательстве, представленных посредством АС "УРМ" или ГИСЗ НСО, сведениям, содержащимся в графических файлах с изображением документов, по всем реквизитам;</w:t>
      </w:r>
    </w:p>
    <w:p w:rsidR="005E1DD4" w:rsidRPr="00BC29FE" w:rsidRDefault="005E1DD4" w:rsidP="005E1DD4">
      <w:pPr>
        <w:pStyle w:val="ConsPlusNormal"/>
        <w:spacing w:before="220"/>
        <w:ind w:firstLine="540"/>
        <w:jc w:val="both"/>
      </w:pPr>
      <w:r w:rsidRPr="00BC29FE">
        <w:t>в) наличие следующих реквизитов в договоре:</w:t>
      </w:r>
    </w:p>
    <w:p w:rsidR="005E1DD4" w:rsidRPr="00BC29FE" w:rsidRDefault="005E1DD4" w:rsidP="005E1DD4">
      <w:pPr>
        <w:pStyle w:val="ConsPlusNormal"/>
        <w:spacing w:before="220"/>
        <w:ind w:firstLine="540"/>
        <w:jc w:val="both"/>
      </w:pPr>
      <w:r w:rsidRPr="00BC29FE">
        <w:t>- номера документа (возможно без номера);</w:t>
      </w:r>
    </w:p>
    <w:p w:rsidR="005E1DD4" w:rsidRPr="00BC29FE" w:rsidRDefault="005E1DD4" w:rsidP="005E1DD4">
      <w:pPr>
        <w:pStyle w:val="ConsPlusNormal"/>
        <w:spacing w:before="220"/>
        <w:ind w:firstLine="540"/>
        <w:jc w:val="both"/>
      </w:pPr>
      <w:r w:rsidRPr="00BC29FE">
        <w:t>- даты заключения договора;</w:t>
      </w:r>
    </w:p>
    <w:p w:rsidR="005E1DD4" w:rsidRPr="00BC29FE" w:rsidRDefault="005E1DD4" w:rsidP="005E1DD4">
      <w:pPr>
        <w:pStyle w:val="ConsPlusNormal"/>
        <w:spacing w:before="220"/>
        <w:ind w:firstLine="540"/>
        <w:jc w:val="both"/>
      </w:pPr>
      <w:r w:rsidRPr="00BC29FE">
        <w:t>- даты вступления в силу и даты окончания договора (либо порядка их определения);</w:t>
      </w:r>
    </w:p>
    <w:p w:rsidR="005E1DD4" w:rsidRPr="00BC29FE" w:rsidRDefault="005E1DD4" w:rsidP="005E1DD4">
      <w:pPr>
        <w:pStyle w:val="ConsPlusNormal"/>
        <w:spacing w:before="220"/>
        <w:ind w:firstLine="540"/>
        <w:jc w:val="both"/>
      </w:pPr>
      <w:r w:rsidRPr="00BC29FE">
        <w:t>- наименования сторон;</w:t>
      </w:r>
    </w:p>
    <w:p w:rsidR="005E1DD4" w:rsidRPr="00BC29FE" w:rsidRDefault="005E1DD4" w:rsidP="005E1DD4">
      <w:pPr>
        <w:pStyle w:val="ConsPlusNormal"/>
        <w:spacing w:before="220"/>
        <w:ind w:firstLine="540"/>
        <w:jc w:val="both"/>
      </w:pPr>
      <w:r w:rsidRPr="00BC29FE">
        <w:t>- цены договора (либо порядка ее определения);</w:t>
      </w:r>
    </w:p>
    <w:p w:rsidR="005E1DD4" w:rsidRPr="00BC29FE" w:rsidRDefault="005E1DD4" w:rsidP="005E1DD4">
      <w:pPr>
        <w:pStyle w:val="ConsPlusNormal"/>
        <w:spacing w:before="220"/>
        <w:ind w:firstLine="540"/>
        <w:jc w:val="both"/>
      </w:pPr>
      <w:r w:rsidRPr="00BC29FE">
        <w:lastRenderedPageBreak/>
        <w:t>- авансового платежа и его размера в соответствии с действующим законодательством (возможно без аванса);</w:t>
      </w:r>
    </w:p>
    <w:p w:rsidR="005E1DD4" w:rsidRPr="00BC29FE" w:rsidRDefault="005E1DD4" w:rsidP="005E1DD4">
      <w:pPr>
        <w:pStyle w:val="ConsPlusNormal"/>
        <w:spacing w:before="220"/>
        <w:ind w:firstLine="540"/>
        <w:jc w:val="both"/>
      </w:pPr>
      <w:r w:rsidRPr="00BC29FE">
        <w:t>- сроков поставки товаров, выполнения работ, оказания услуг;</w:t>
      </w:r>
    </w:p>
    <w:p w:rsidR="005E1DD4" w:rsidRPr="00BC29FE" w:rsidRDefault="005E1DD4" w:rsidP="005E1DD4">
      <w:pPr>
        <w:pStyle w:val="ConsPlusNormal"/>
        <w:spacing w:before="220"/>
        <w:ind w:firstLine="540"/>
        <w:jc w:val="both"/>
      </w:pPr>
      <w:r w:rsidRPr="00BC29FE">
        <w:t>- сроков оплаты поставленных товаров, выполненных работ, оказанных услуг (либо порядок их определения);</w:t>
      </w:r>
    </w:p>
    <w:p w:rsidR="005E1DD4" w:rsidRPr="00BC29FE" w:rsidRDefault="005E1DD4" w:rsidP="005E1DD4">
      <w:pPr>
        <w:pStyle w:val="ConsPlusNormal"/>
        <w:spacing w:before="220"/>
        <w:ind w:firstLine="540"/>
        <w:jc w:val="both"/>
      </w:pPr>
      <w:r w:rsidRPr="00BC29FE">
        <w:t>- юридических адресов и банковских реквизитов сторон, печатей и подписей уполномоченных лиц;</w:t>
      </w:r>
    </w:p>
    <w:p w:rsidR="005E1DD4" w:rsidRPr="00BC29FE" w:rsidRDefault="005E1DD4" w:rsidP="005E1DD4">
      <w:pPr>
        <w:pStyle w:val="ConsPlusNormal"/>
        <w:spacing w:before="220"/>
        <w:ind w:firstLine="540"/>
        <w:jc w:val="both"/>
      </w:pPr>
      <w:r w:rsidRPr="00BC29FE">
        <w:t>- приложений к договору, которые являются его неотъемлемой частью (спецификаций, графиков выполнения работ и т.п.);</w:t>
      </w:r>
    </w:p>
    <w:p w:rsidR="005E1DD4" w:rsidRPr="00BC29FE" w:rsidRDefault="005E1DD4" w:rsidP="005E1DD4">
      <w:pPr>
        <w:pStyle w:val="ConsPlusNormal"/>
        <w:spacing w:before="220"/>
        <w:ind w:firstLine="540"/>
        <w:jc w:val="both"/>
      </w:pPr>
      <w:r w:rsidRPr="00BC29FE">
        <w:t>г) соответствие указанных КВР и кодов дополнительных классификаторов предмету и содержанию договора;</w:t>
      </w:r>
    </w:p>
    <w:p w:rsidR="005E1DD4" w:rsidRPr="00BC29FE" w:rsidRDefault="005E1DD4" w:rsidP="005E1DD4">
      <w:pPr>
        <w:pStyle w:val="ConsPlusNormal"/>
        <w:spacing w:before="220"/>
        <w:ind w:firstLine="540"/>
        <w:jc w:val="both"/>
      </w:pPr>
      <w:proofErr w:type="spellStart"/>
      <w:r w:rsidRPr="00BC29FE">
        <w:t>д</w:t>
      </w:r>
      <w:proofErr w:type="spellEnd"/>
      <w:r w:rsidRPr="00BC29FE">
        <w:t>) соответствие поля "Содержание договора" в сведениях об обязательстве предмету договора;</w:t>
      </w:r>
    </w:p>
    <w:p w:rsidR="005E1DD4" w:rsidRPr="00BC29FE" w:rsidRDefault="005E1DD4" w:rsidP="005E1DD4">
      <w:pPr>
        <w:pStyle w:val="ConsPlusNormal"/>
        <w:spacing w:before="220"/>
        <w:ind w:firstLine="540"/>
        <w:jc w:val="both"/>
      </w:pPr>
      <w:r w:rsidRPr="00BC29FE">
        <w:t>е) наличие достаточного остатка плановых показателей ФХД по КВР и кодам дополнительных классификаторов;</w:t>
      </w:r>
    </w:p>
    <w:p w:rsidR="005E1DD4" w:rsidRPr="00BC29FE" w:rsidRDefault="005E1DD4" w:rsidP="005E1DD4">
      <w:pPr>
        <w:pStyle w:val="ConsPlusNormal"/>
        <w:spacing w:before="220"/>
        <w:ind w:firstLine="540"/>
        <w:jc w:val="both"/>
      </w:pPr>
      <w:r w:rsidRPr="00BC29FE">
        <w:t>ж) соответствие содержания договора целям предоставления иных субсидий и субсидий на капитальные вложения;</w:t>
      </w:r>
    </w:p>
    <w:p w:rsidR="005E1DD4" w:rsidRPr="00BC29FE" w:rsidRDefault="005E1DD4" w:rsidP="005E1DD4">
      <w:pPr>
        <w:pStyle w:val="ConsPlusNormal"/>
        <w:spacing w:before="220"/>
        <w:ind w:firstLine="540"/>
        <w:jc w:val="both"/>
      </w:pPr>
      <w:r w:rsidRPr="00BC29FE">
        <w:t>ж.1) соответствие сведений о муниципальном контракте (договоре), внесенных в АС "Бюджет", сведениям, внесенным в реестр контрактов и размещенным на ООС, в части соответствия:</w:t>
      </w:r>
    </w:p>
    <w:p w:rsidR="005E1DD4" w:rsidRPr="00BC29FE" w:rsidRDefault="005E1DD4" w:rsidP="005E1DD4">
      <w:pPr>
        <w:pStyle w:val="ConsPlusNormal"/>
        <w:spacing w:before="220"/>
        <w:ind w:firstLine="540"/>
        <w:jc w:val="both"/>
      </w:pPr>
      <w:r w:rsidRPr="00BC29FE">
        <w:t>- реестрового номера муниципального контракта;</w:t>
      </w:r>
    </w:p>
    <w:p w:rsidR="005E1DD4" w:rsidRPr="00BC29FE" w:rsidRDefault="005E1DD4" w:rsidP="005E1DD4">
      <w:pPr>
        <w:pStyle w:val="ConsPlusNormal"/>
        <w:spacing w:before="220"/>
        <w:ind w:firstLine="540"/>
        <w:jc w:val="both"/>
      </w:pPr>
      <w:r w:rsidRPr="00BC29FE">
        <w:t>- предмета контракта;</w:t>
      </w:r>
    </w:p>
    <w:p w:rsidR="005E1DD4" w:rsidRPr="00BC29FE" w:rsidRDefault="005E1DD4" w:rsidP="005E1DD4">
      <w:pPr>
        <w:pStyle w:val="ConsPlusNormal"/>
        <w:spacing w:before="220"/>
        <w:ind w:firstLine="540"/>
        <w:jc w:val="both"/>
      </w:pPr>
      <w:r w:rsidRPr="00BC29FE">
        <w:t>- способа размещения;</w:t>
      </w:r>
    </w:p>
    <w:p w:rsidR="005E1DD4" w:rsidRPr="00BC29FE" w:rsidRDefault="005E1DD4" w:rsidP="005E1DD4">
      <w:pPr>
        <w:pStyle w:val="ConsPlusNormal"/>
        <w:spacing w:before="220"/>
        <w:ind w:firstLine="540"/>
        <w:jc w:val="both"/>
      </w:pPr>
      <w:r w:rsidRPr="00BC29FE">
        <w:t>- наименования, ИНН, КПП заказчика;</w:t>
      </w:r>
    </w:p>
    <w:p w:rsidR="005E1DD4" w:rsidRPr="00BC29FE" w:rsidRDefault="005E1DD4" w:rsidP="005E1DD4">
      <w:pPr>
        <w:pStyle w:val="ConsPlusNormal"/>
        <w:spacing w:before="220"/>
        <w:ind w:firstLine="540"/>
        <w:jc w:val="both"/>
      </w:pPr>
      <w:r w:rsidRPr="00BC29FE">
        <w:t>- наименования, ИНН, КПП поставщика;</w:t>
      </w:r>
    </w:p>
    <w:p w:rsidR="005E1DD4" w:rsidRPr="00BC29FE" w:rsidRDefault="005E1DD4" w:rsidP="005E1DD4">
      <w:pPr>
        <w:pStyle w:val="ConsPlusNormal"/>
        <w:spacing w:before="220"/>
        <w:ind w:firstLine="540"/>
        <w:jc w:val="both"/>
      </w:pPr>
      <w:r w:rsidRPr="00BC29FE">
        <w:t>- кодов бюджетной классификации;</w:t>
      </w:r>
    </w:p>
    <w:p w:rsidR="005E1DD4" w:rsidRPr="00BC29FE" w:rsidRDefault="005E1DD4" w:rsidP="005E1DD4">
      <w:pPr>
        <w:pStyle w:val="ConsPlusNormal"/>
        <w:spacing w:before="220"/>
        <w:ind w:firstLine="540"/>
        <w:jc w:val="both"/>
      </w:pPr>
      <w:proofErr w:type="spellStart"/>
      <w:r w:rsidRPr="00BC29FE">
        <w:t>з</w:t>
      </w:r>
      <w:proofErr w:type="spellEnd"/>
      <w:r w:rsidRPr="00BC29FE">
        <w:t>) соответствие иным требованиям, установленным действующими нормативными правовыми актами.</w:t>
      </w:r>
    </w:p>
    <w:p w:rsidR="005E1DD4" w:rsidRPr="00BC29FE" w:rsidRDefault="005E1DD4" w:rsidP="005E1DD4">
      <w:pPr>
        <w:pStyle w:val="ConsPlusNormal"/>
        <w:spacing w:before="220"/>
        <w:ind w:firstLine="540"/>
        <w:jc w:val="both"/>
      </w:pPr>
      <w:proofErr w:type="spellStart"/>
      <w:r w:rsidRPr="00BC29FE">
        <w:lastRenderedPageBreak/>
        <w:t>Непрохождение</w:t>
      </w:r>
      <w:proofErr w:type="spellEnd"/>
      <w:r w:rsidRPr="00BC29FE">
        <w:t xml:space="preserve"> какого-либо из вышеуказанных контролей является основанием для отказа в отражении на лицевых счетах соответствующего обязательства.</w:t>
      </w:r>
    </w:p>
    <w:p w:rsidR="005E1DD4" w:rsidRPr="00BC29FE" w:rsidRDefault="005E1DD4" w:rsidP="005E1DD4">
      <w:pPr>
        <w:pStyle w:val="ConsPlusNormal"/>
        <w:spacing w:before="220"/>
        <w:ind w:firstLine="540"/>
        <w:jc w:val="both"/>
      </w:pPr>
      <w:bookmarkStart w:id="270" w:name="P905"/>
      <w:bookmarkEnd w:id="270"/>
      <w:r w:rsidRPr="00BC29FE">
        <w:t>10.2.6. После завершения проверки обязательства отражаются на лицевых счетах клиентов путем согласования сведений об обязательствах клиентов в АС "Бюджет".</w:t>
      </w:r>
    </w:p>
    <w:p w:rsidR="005E1DD4" w:rsidRPr="00BC29FE" w:rsidRDefault="005E1DD4" w:rsidP="005E1DD4">
      <w:pPr>
        <w:pStyle w:val="ConsPlusNormal"/>
        <w:spacing w:before="220"/>
        <w:ind w:firstLine="540"/>
        <w:jc w:val="both"/>
      </w:pPr>
      <w:r w:rsidRPr="00BC29FE">
        <w:t>В случае выявления по результатам проверки несоответствия сведений об обязательствах требованиям, установленным настоящим разделом, в отражении обязательств на лицевых счетах клиентов отказывается путем отклонения в АС "Бюджет" предоставленных сведений об обязательствах с указанием причин отказа.</w:t>
      </w:r>
    </w:p>
    <w:p w:rsidR="005E1DD4" w:rsidRPr="00BC29FE" w:rsidRDefault="005E1DD4" w:rsidP="005E1DD4">
      <w:pPr>
        <w:pStyle w:val="ConsPlusNormal"/>
        <w:spacing w:before="220"/>
        <w:ind w:firstLine="540"/>
        <w:jc w:val="both"/>
      </w:pPr>
      <w:r w:rsidRPr="00BC29FE">
        <w:t>10.2.7. На основании сведений об обязательстве, прошедших контроль в соответствии с настоящим разделом, обязательства отражаются на лицевых счетах клиентов.</w:t>
      </w:r>
    </w:p>
    <w:p w:rsidR="005E1DD4" w:rsidRPr="00BC29FE" w:rsidRDefault="005E1DD4" w:rsidP="005E1DD4">
      <w:pPr>
        <w:pStyle w:val="ConsPlusNormal"/>
        <w:spacing w:before="220"/>
        <w:ind w:firstLine="540"/>
        <w:jc w:val="both"/>
      </w:pPr>
      <w:r w:rsidRPr="00BC29FE">
        <w:t>При отражении на лицевых счетах обязательства ему автоматически присваивается уникальный регистрационный номер в пределах текущего финансового года.</w:t>
      </w:r>
    </w:p>
    <w:p w:rsidR="005E1DD4" w:rsidRPr="00BC29FE" w:rsidRDefault="005E1DD4" w:rsidP="005E1DD4">
      <w:pPr>
        <w:pStyle w:val="ConsPlusNormal"/>
        <w:spacing w:before="220"/>
        <w:ind w:firstLine="540"/>
        <w:jc w:val="both"/>
      </w:pPr>
      <w:r w:rsidRPr="00BC29FE">
        <w:t>Если в одном договоре предусматривается наличие обязательств, исполняемых по нескольким КВР и (или) кодам дополнительных классификаторов, то такие обязательства отражаются на лицевых счетах раздельно с присвоением регистрационного номера каждому обязательству.</w:t>
      </w:r>
    </w:p>
    <w:p w:rsidR="005E1DD4" w:rsidRPr="00BC29FE" w:rsidRDefault="005E1DD4" w:rsidP="005E1DD4">
      <w:pPr>
        <w:pStyle w:val="ConsPlusNormal"/>
        <w:spacing w:before="220"/>
        <w:ind w:firstLine="540"/>
        <w:jc w:val="both"/>
      </w:pPr>
      <w:r w:rsidRPr="00BC29FE">
        <w:t>При наличии в договоре условий авансирования, обязательство на аванс и обязательство на окончательный расчет отражаются на лицевых счетах раздельно с присвоением регистрационного номера каждому обязательству.</w:t>
      </w:r>
    </w:p>
    <w:p w:rsidR="005E1DD4" w:rsidRPr="00BC29FE" w:rsidRDefault="005E1DD4" w:rsidP="005E1DD4">
      <w:pPr>
        <w:pStyle w:val="ConsPlusNormal"/>
        <w:spacing w:before="220"/>
        <w:ind w:firstLine="540"/>
        <w:jc w:val="both"/>
      </w:pPr>
      <w:r w:rsidRPr="00BC29FE">
        <w:t>10.2.8. Отражение на лицевых счетах обязательств приводит к уменьшению суммы свободного остатка плановых показателей ФХД на отдельном лицевом счете автономного учреждения.</w:t>
      </w:r>
    </w:p>
    <w:p w:rsidR="005E1DD4" w:rsidRPr="00BC29FE" w:rsidRDefault="005E1DD4" w:rsidP="005E1DD4">
      <w:pPr>
        <w:pStyle w:val="ConsPlusNormal"/>
        <w:spacing w:before="220"/>
        <w:ind w:firstLine="540"/>
        <w:jc w:val="both"/>
      </w:pPr>
      <w:r w:rsidRPr="00BC29FE">
        <w:t xml:space="preserve">10.2.9. По письменному запросу клиента выдается </w:t>
      </w:r>
      <w:hyperlink w:anchor="P2530" w:history="1">
        <w:r w:rsidRPr="00BC29FE">
          <w:rPr>
            <w:color w:val="0000FF"/>
          </w:rPr>
          <w:t>Справк</w:t>
        </w:r>
      </w:hyperlink>
      <w:r w:rsidRPr="00BC29FE">
        <w:rPr>
          <w:color w:val="0000FF"/>
        </w:rPr>
        <w:t>а</w:t>
      </w:r>
      <w:r w:rsidRPr="00BC29FE">
        <w:t xml:space="preserve"> об исполнении обязательств по форме согласно приложению N 10.1 к настоящему Порядку в составе пакета отчетных форм.</w:t>
      </w:r>
    </w:p>
    <w:p w:rsidR="005E1DD4" w:rsidRPr="00BC29FE" w:rsidRDefault="005E1DD4" w:rsidP="005E1DD4">
      <w:pPr>
        <w:pStyle w:val="ConsPlusNormal"/>
        <w:spacing w:before="220"/>
        <w:ind w:firstLine="540"/>
        <w:jc w:val="both"/>
      </w:pPr>
      <w:r w:rsidRPr="00BC29FE">
        <w:t xml:space="preserve">10.2.10. Отраженные на лицевых счетах и не исполненные в текущем финансовом году обязательства подлежат первоочередному отражению на лицевых счетах на основании </w:t>
      </w:r>
      <w:hyperlink w:anchor="P2626" w:history="1">
        <w:r w:rsidRPr="00BC29FE">
          <w:rPr>
            <w:color w:val="0000FF"/>
          </w:rPr>
          <w:t>Ведомости</w:t>
        </w:r>
      </w:hyperlink>
      <w:r w:rsidRPr="00BC29FE">
        <w:t xml:space="preserve"> контроля неисполненных </w:t>
      </w:r>
      <w:r w:rsidRPr="00BC29FE">
        <w:lastRenderedPageBreak/>
        <w:t>обязательств (приложение N 10.2 к настоящему Порядку) в следующем финансовом году за счет плановых показателей ФХД следующего финансового года.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10.3. Представление уточнений к обязательствам,</w:t>
      </w:r>
    </w:p>
    <w:p w:rsidR="005E1DD4" w:rsidRPr="00BC29FE" w:rsidRDefault="005E1DD4" w:rsidP="005E1DD4">
      <w:pPr>
        <w:pStyle w:val="ConsPlusNormal"/>
        <w:jc w:val="center"/>
      </w:pPr>
      <w:r w:rsidRPr="00BC29FE">
        <w:t>источником финансового обеспечения которых являются</w:t>
      </w:r>
    </w:p>
    <w:p w:rsidR="005E1DD4" w:rsidRPr="00BC29FE" w:rsidRDefault="005E1DD4" w:rsidP="005E1DD4">
      <w:pPr>
        <w:pStyle w:val="ConsPlusNormal"/>
        <w:jc w:val="center"/>
      </w:pPr>
      <w:r w:rsidRPr="00BC29FE">
        <w:t>иные субсидии и субсидии на капитальные вложения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10.3.1. Клиенты в течение десяти рабочих дней с момента изменения или прекращения соответствующих договорных отношений обязаны уведомить Администрацию об изменениях в отраженных на лицевых счетах обязательствах посредством внесения изменений в них.</w:t>
      </w:r>
    </w:p>
    <w:p w:rsidR="005E1DD4" w:rsidRPr="00BC29FE" w:rsidRDefault="005E1DD4" w:rsidP="005E1DD4">
      <w:pPr>
        <w:pStyle w:val="ConsPlusNormal"/>
        <w:spacing w:before="220"/>
        <w:ind w:firstLine="540"/>
        <w:jc w:val="both"/>
      </w:pPr>
      <w:r w:rsidRPr="00BC29FE">
        <w:t>Основанием для внесения изменений в обязательства, отраженные на лицевых счетах, являются документы, подтверждающие изменение условий или прекращение соответствующих договоров (дополнительные соглашения, соглашения о расторжении договоров и пр.).</w:t>
      </w:r>
    </w:p>
    <w:p w:rsidR="005E1DD4" w:rsidRPr="00BC29FE" w:rsidRDefault="005E1DD4" w:rsidP="005E1DD4">
      <w:pPr>
        <w:pStyle w:val="ConsPlusNormal"/>
        <w:spacing w:before="220"/>
        <w:ind w:firstLine="540"/>
        <w:jc w:val="both"/>
      </w:pPr>
      <w:r w:rsidRPr="00BC29FE">
        <w:t xml:space="preserve">10.3.2. Для отражения на лицевых счетах изменений в обязательства клиенты должны представить сведения об изменениях условий гражданско-правовых договоров (далее - сведения об изменении обязательств) в порядке, аналогичном описанному в </w:t>
      </w:r>
      <w:hyperlink w:anchor="P847" w:history="1">
        <w:r w:rsidRPr="00BC29FE">
          <w:rPr>
            <w:color w:val="0000FF"/>
          </w:rPr>
          <w:t>разделе 10.2</w:t>
        </w:r>
      </w:hyperlink>
      <w:r w:rsidRPr="00BC29FE">
        <w:t>, при этом в сведениях об изменениях обязательств указываются регистрационные номера обязательств по изменяемым договорам (или последних изменений к ним).</w:t>
      </w:r>
    </w:p>
    <w:p w:rsidR="005E1DD4" w:rsidRPr="00BC29FE" w:rsidRDefault="005E1DD4" w:rsidP="005E1DD4">
      <w:pPr>
        <w:pStyle w:val="ConsPlusNormal"/>
        <w:spacing w:before="220"/>
        <w:ind w:firstLine="540"/>
        <w:jc w:val="both"/>
      </w:pPr>
      <w:r w:rsidRPr="00BC29FE">
        <w:t>В поле "Примечание" в обязательном порядке указывается изменяемый параметр сведений об изменении обязательств, а также наименование и реквизиты документа, являющегося основанием для данных изменений.</w:t>
      </w:r>
    </w:p>
    <w:p w:rsidR="005E1DD4" w:rsidRPr="00BC29FE" w:rsidRDefault="005E1DD4" w:rsidP="005E1DD4">
      <w:pPr>
        <w:pStyle w:val="ConsPlusNormal"/>
        <w:spacing w:before="220"/>
        <w:ind w:firstLine="540"/>
        <w:jc w:val="both"/>
      </w:pPr>
      <w:r w:rsidRPr="00BC29FE">
        <w:t>10.3.3. При отражении на лицевых счетах изменений в обязательства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об обязательстве указываются суммы обязательств, самостоятельно рассчитанные клиентом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установленных плановых показателей ФХД с учетом фактически потребленного объема вышеуказанных услуг за истекший период текущего финансового года.</w:t>
      </w:r>
    </w:p>
    <w:p w:rsidR="005E1DD4" w:rsidRPr="00BC29FE" w:rsidRDefault="005E1DD4" w:rsidP="005E1DD4">
      <w:pPr>
        <w:pStyle w:val="ConsPlusNormal"/>
        <w:spacing w:before="220"/>
        <w:ind w:firstLine="540"/>
        <w:jc w:val="both"/>
      </w:pPr>
      <w:r w:rsidRPr="00BC29FE">
        <w:lastRenderedPageBreak/>
        <w:t xml:space="preserve">10.3.4. Сведения об изменении обязательств контролируются в соответствии с </w:t>
      </w:r>
      <w:hyperlink w:anchor="P871" w:history="1">
        <w:r w:rsidRPr="00BC29FE">
          <w:rPr>
            <w:color w:val="0000FF"/>
          </w:rPr>
          <w:t>пунктами 10.2.5</w:t>
        </w:r>
      </w:hyperlink>
      <w:r w:rsidRPr="00BC29FE">
        <w:t xml:space="preserve"> и </w:t>
      </w:r>
      <w:hyperlink w:anchor="P905" w:history="1">
        <w:r w:rsidRPr="00BC29FE">
          <w:rPr>
            <w:color w:val="0000FF"/>
          </w:rPr>
          <w:t>10.2.6</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 xml:space="preserve">Сведения об изменениях обязательств дополнительно контролируются на предмет </w:t>
      </w:r>
      <w:proofErr w:type="spellStart"/>
      <w:r w:rsidRPr="00BC29FE">
        <w:t>непротиворечия</w:t>
      </w:r>
      <w:proofErr w:type="spellEnd"/>
      <w:r w:rsidRPr="00BC29FE">
        <w:t xml:space="preserve"> фактически исполненной части основных обязательств.</w:t>
      </w:r>
    </w:p>
    <w:p w:rsidR="005E1DD4" w:rsidRPr="00BC29FE" w:rsidRDefault="005E1DD4" w:rsidP="005E1DD4">
      <w:pPr>
        <w:pStyle w:val="ConsPlusNormal"/>
        <w:spacing w:before="220"/>
        <w:ind w:firstLine="540"/>
        <w:jc w:val="both"/>
      </w:pPr>
      <w:r w:rsidRPr="00BC29FE">
        <w:t>10.3.5. Обязательству, возникшему после изменения, автоматически присваивается новый уникальный регистрационный номер в пределах текущего финансового года.</w:t>
      </w:r>
    </w:p>
    <w:p w:rsidR="005E1DD4" w:rsidRPr="00BC29FE" w:rsidRDefault="005E1DD4" w:rsidP="005E1DD4">
      <w:pPr>
        <w:pStyle w:val="ConsPlusNormal"/>
        <w:spacing w:before="220"/>
        <w:ind w:firstLine="540"/>
        <w:jc w:val="both"/>
      </w:pPr>
      <w:r w:rsidRPr="00BC29FE">
        <w:t xml:space="preserve">10.3.6. В случае досрочного прекращения соответствующих договорных отношений клиентом должны быть представлены сведения об изменении обязательств, содержащие сумму фактически исполненных обязательств, в соответствии с </w:t>
      </w:r>
      <w:hyperlink w:anchor="P929" w:history="1">
        <w:r w:rsidRPr="00BC29FE">
          <w:rPr>
            <w:color w:val="0000FF"/>
          </w:rPr>
          <w:t>пунктом 10.3.4</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В случае, когда документы, подтверждающие прекращение соответствующих договорных отношений, не могут быть представлены, клиент предоставляет согласованное с учредителем ходатайство в произвольной форме о досрочном прекращении обязательства с объяснением причин, препятствующих представлению подтверждающих документов.</w:t>
      </w:r>
    </w:p>
    <w:p w:rsidR="005E1DD4" w:rsidRPr="00BC29FE" w:rsidRDefault="005E1DD4" w:rsidP="005E1DD4">
      <w:pPr>
        <w:pStyle w:val="ConsPlusNormal"/>
        <w:spacing w:before="220"/>
        <w:ind w:firstLine="540"/>
        <w:jc w:val="both"/>
      </w:pPr>
      <w:r w:rsidRPr="00BC29FE">
        <w:t xml:space="preserve">10.3.7. По окончании финансового года в течение пяти рабочих дней формируется </w:t>
      </w:r>
      <w:hyperlink w:anchor="P2626" w:history="1">
        <w:r w:rsidRPr="00BC29FE">
          <w:rPr>
            <w:color w:val="0000FF"/>
          </w:rPr>
          <w:t>Ведомость</w:t>
        </w:r>
      </w:hyperlink>
      <w:r w:rsidRPr="00BC29FE">
        <w:t xml:space="preserve"> контроля неисполненных обязательств по каждому клиенту по форме согласно приложению N 10.2 к настоящему Порядку и направляется клиентам в составе пакетов отчетных форм.</w:t>
      </w:r>
    </w:p>
    <w:p w:rsidR="005E1DD4" w:rsidRPr="00BC29FE" w:rsidRDefault="005E1DD4" w:rsidP="005E1DD4">
      <w:pPr>
        <w:pStyle w:val="ConsPlusNormal"/>
        <w:spacing w:before="220"/>
        <w:ind w:firstLine="540"/>
        <w:jc w:val="both"/>
      </w:pPr>
      <w:r w:rsidRPr="00BC29FE">
        <w:t>Клиент обязан письменно сообщить в течение трех рабочих дней после получения Ведомости контроля неисполненных обязательств свои возражения. При отсутствии возражений в указанные сроки Ведомость считается подтвержденной клиентом.</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10.4. Представление документов, подтверждающих</w:t>
      </w:r>
    </w:p>
    <w:p w:rsidR="005E1DD4" w:rsidRPr="00BC29FE" w:rsidRDefault="005E1DD4" w:rsidP="005E1DD4">
      <w:pPr>
        <w:pStyle w:val="ConsPlusNormal"/>
        <w:jc w:val="center"/>
      </w:pPr>
      <w:r w:rsidRPr="00BC29FE">
        <w:t>возникновение денежных обязательств, и их аннулирование</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10.4.1. Отражение на лицевых счетах документов, подтверждающих принятие денежных обязательств, осуществляется на основании представленных клиентами документов:</w:t>
      </w:r>
    </w:p>
    <w:p w:rsidR="005E1DD4" w:rsidRPr="00BC29FE" w:rsidRDefault="005E1DD4" w:rsidP="005E1DD4">
      <w:pPr>
        <w:pStyle w:val="ConsPlusNormal"/>
        <w:spacing w:before="220"/>
        <w:ind w:firstLine="540"/>
        <w:jc w:val="both"/>
      </w:pPr>
      <w:r w:rsidRPr="00BC29FE">
        <w:t>- акта о приемке выполненных работ, услуг;</w:t>
      </w:r>
    </w:p>
    <w:p w:rsidR="005E1DD4" w:rsidRPr="00BC29FE" w:rsidRDefault="005E1DD4" w:rsidP="005E1DD4">
      <w:pPr>
        <w:pStyle w:val="ConsPlusNormal"/>
        <w:spacing w:before="220"/>
        <w:ind w:firstLine="540"/>
        <w:jc w:val="both"/>
      </w:pPr>
      <w:r w:rsidRPr="00BC29FE">
        <w:lastRenderedPageBreak/>
        <w:t>- акта приема-передачи товаров;</w:t>
      </w:r>
    </w:p>
    <w:p w:rsidR="005E1DD4" w:rsidRPr="00BC29FE" w:rsidRDefault="005E1DD4" w:rsidP="005E1DD4">
      <w:pPr>
        <w:pStyle w:val="ConsPlusNormal"/>
        <w:spacing w:before="220"/>
        <w:ind w:firstLine="540"/>
        <w:jc w:val="both"/>
      </w:pPr>
      <w:r w:rsidRPr="00BC29FE">
        <w:t>- товарной накладной;</w:t>
      </w:r>
    </w:p>
    <w:p w:rsidR="005E1DD4" w:rsidRPr="00BC29FE" w:rsidRDefault="005E1DD4" w:rsidP="005E1DD4">
      <w:pPr>
        <w:pStyle w:val="ConsPlusNormal"/>
        <w:spacing w:before="220"/>
        <w:ind w:firstLine="540"/>
        <w:jc w:val="both"/>
      </w:pPr>
      <w:r w:rsidRPr="00BC29FE">
        <w:t>- счета-фактуры;</w:t>
      </w:r>
    </w:p>
    <w:p w:rsidR="005E1DD4" w:rsidRPr="00BC29FE" w:rsidRDefault="005E1DD4" w:rsidP="005E1DD4">
      <w:pPr>
        <w:pStyle w:val="ConsPlusNormal"/>
        <w:spacing w:before="220"/>
        <w:ind w:firstLine="540"/>
        <w:jc w:val="both"/>
      </w:pPr>
      <w:r w:rsidRPr="00BC29FE">
        <w:t>- иных документов, подтверждающих принятие денежных обязательств.</w:t>
      </w:r>
    </w:p>
    <w:p w:rsidR="005E1DD4" w:rsidRPr="00BC29FE" w:rsidRDefault="005E1DD4" w:rsidP="005E1DD4">
      <w:pPr>
        <w:pStyle w:val="ConsPlusNormal"/>
        <w:spacing w:before="220"/>
        <w:ind w:firstLine="540"/>
        <w:jc w:val="both"/>
      </w:pPr>
      <w:r w:rsidRPr="00BC29FE">
        <w:t xml:space="preserve">Для отражения на лицевых счетах документов, подтверждающих принятие денежных обязательств по муниципальным контрактам (договорам) на выполнение работ по строительству и капитальному ремонту, может быть представлена первичная учетная документация, подтверждающая объемы выполненных работ (ф. КС-2, </w:t>
      </w:r>
      <w:hyperlink r:id="rId128" w:history="1">
        <w:r w:rsidRPr="00BC29FE">
          <w:rPr>
            <w:color w:val="0000FF"/>
          </w:rPr>
          <w:t>ф. КС-3</w:t>
        </w:r>
      </w:hyperlink>
      <w:r w:rsidRPr="00BC29FE">
        <w:t>, оформленные в соответствии с требованиями Госкомстата РФ).</w:t>
      </w:r>
    </w:p>
    <w:p w:rsidR="005E1DD4" w:rsidRPr="00BC29FE" w:rsidRDefault="005E1DD4" w:rsidP="005E1DD4">
      <w:pPr>
        <w:pStyle w:val="ConsPlusNormal"/>
        <w:spacing w:before="220"/>
        <w:ind w:firstLine="540"/>
        <w:jc w:val="both"/>
      </w:pPr>
      <w:bookmarkStart w:id="271" w:name="P948"/>
      <w:bookmarkEnd w:id="271"/>
      <w:r w:rsidRPr="00BC29FE">
        <w:t>10.4.2. Для отражения на лицевых счетах документов, подтверждающих возникновение денежных обязательств, клиенты направляют посредством ГИСЗ НСО электронный документ, содержащий сведения о документах, подтверждающих возникновение денежных обязательств, в котором указывается регистрационный номер обязательства, источником финансового обеспечения которого являются иные субсидии и субсидии на капитальные вложения, являющегося основанием для возникновения данного обязательства.</w:t>
      </w:r>
    </w:p>
    <w:p w:rsidR="005E1DD4" w:rsidRPr="00BC29FE" w:rsidRDefault="005E1DD4" w:rsidP="005E1DD4">
      <w:pPr>
        <w:pStyle w:val="ConsPlusNormal"/>
        <w:spacing w:before="220"/>
        <w:ind w:firstLine="540"/>
        <w:jc w:val="both"/>
      </w:pPr>
      <w:r w:rsidRPr="00BC29FE">
        <w:t>Сведения о документах, подтверждающих возникновение денежных обязательств, должны содержать графические файлы с изображением документов, являющихся основанием для отражения на лицевом счете документов, подтверждающих возникновение денежных обязательств.</w:t>
      </w:r>
    </w:p>
    <w:p w:rsidR="005E1DD4" w:rsidRPr="00BC29FE" w:rsidRDefault="005E1DD4" w:rsidP="005E1DD4">
      <w:pPr>
        <w:pStyle w:val="ConsPlusNormal"/>
        <w:spacing w:before="220"/>
        <w:ind w:firstLine="540"/>
        <w:jc w:val="both"/>
      </w:pPr>
      <w:r w:rsidRPr="00BC29FE">
        <w:t>При этом проставление ЭП на сведениях о документах, подтверждающих возникновение денежных обязательств, означает, что руководитель клиента подтверждает соответствие информации, содержащейся в сведениях о документах, подтверждающих возникновение денежных обязательств, отправленных посредством ГИСЗ НСО, информации, содержащейся в соответствующих оригиналах документов на бумажном носителе.</w:t>
      </w:r>
    </w:p>
    <w:p w:rsidR="005E1DD4" w:rsidRPr="00BC29FE" w:rsidRDefault="005E1DD4" w:rsidP="005E1DD4">
      <w:pPr>
        <w:pStyle w:val="ConsPlusNormal"/>
        <w:spacing w:before="220"/>
        <w:ind w:firstLine="540"/>
        <w:jc w:val="both"/>
      </w:pPr>
      <w:r w:rsidRPr="00BC29FE">
        <w:t>За достоверность представленных сведений о документах, подтверждающих возникновение денежных обязательств, клиенты несут ответственность в соответствии с действующим законодательством.</w:t>
      </w:r>
    </w:p>
    <w:p w:rsidR="005E1DD4" w:rsidRPr="00BC29FE" w:rsidRDefault="005E1DD4" w:rsidP="005E1DD4">
      <w:pPr>
        <w:pStyle w:val="ConsPlusNormal"/>
        <w:spacing w:before="220"/>
        <w:ind w:firstLine="540"/>
        <w:jc w:val="both"/>
      </w:pPr>
      <w:r w:rsidRPr="00BC29FE">
        <w:lastRenderedPageBreak/>
        <w:t>10.4.3. Представленные сведения о документах, подтверждающих возникновение денежных обязательств, контролируются на:</w:t>
      </w:r>
    </w:p>
    <w:p w:rsidR="005E1DD4" w:rsidRPr="00BC29FE" w:rsidRDefault="005E1DD4" w:rsidP="005E1DD4">
      <w:pPr>
        <w:pStyle w:val="ConsPlusNormal"/>
        <w:spacing w:before="220"/>
        <w:ind w:firstLine="540"/>
        <w:jc w:val="both"/>
      </w:pPr>
      <w:r w:rsidRPr="00BC29FE">
        <w:t>а) наличие активной ЭП (в случае если она используется);</w:t>
      </w:r>
    </w:p>
    <w:p w:rsidR="005E1DD4" w:rsidRPr="00BC29FE" w:rsidRDefault="005E1DD4" w:rsidP="005E1DD4">
      <w:pPr>
        <w:pStyle w:val="ConsPlusNormal"/>
        <w:spacing w:before="220"/>
        <w:ind w:firstLine="540"/>
        <w:jc w:val="both"/>
      </w:pPr>
      <w:r w:rsidRPr="00BC29FE">
        <w:t>б) соответствие сведений о документах, подтверждающих возникновение денежных обязательств, сведениям об обязательстве, по которому данные документы являются основанием для оплаты;</w:t>
      </w:r>
    </w:p>
    <w:p w:rsidR="005E1DD4" w:rsidRPr="00BC29FE" w:rsidRDefault="005E1DD4" w:rsidP="005E1DD4">
      <w:pPr>
        <w:pStyle w:val="ConsPlusNormal"/>
        <w:spacing w:before="220"/>
        <w:ind w:firstLine="540"/>
        <w:jc w:val="both"/>
      </w:pPr>
      <w:r w:rsidRPr="00BC29FE">
        <w:t>в) соответствие сведений о документах, подтверждающих возникновение денежных обязательств, сведениям, содержащимся в графических файлах с изображением документов, по всем реквизитам;</w:t>
      </w:r>
    </w:p>
    <w:p w:rsidR="005E1DD4" w:rsidRPr="00BC29FE" w:rsidRDefault="005E1DD4" w:rsidP="005E1DD4">
      <w:pPr>
        <w:pStyle w:val="ConsPlusNormal"/>
        <w:spacing w:before="220"/>
        <w:ind w:firstLine="540"/>
        <w:jc w:val="both"/>
      </w:pPr>
      <w:r w:rsidRPr="00BC29FE">
        <w:t xml:space="preserve">г) </w:t>
      </w:r>
      <w:proofErr w:type="spellStart"/>
      <w:r w:rsidRPr="00BC29FE">
        <w:t>непревышение</w:t>
      </w:r>
      <w:proofErr w:type="spellEnd"/>
      <w:r w:rsidRPr="00BC29FE">
        <w:t xml:space="preserve"> суммы, указанной в сведениях о документах, подтверждающих возникновение денежных обязательств, суммы неисполненных обязательств;</w:t>
      </w:r>
    </w:p>
    <w:p w:rsidR="005E1DD4" w:rsidRPr="00BC29FE" w:rsidRDefault="005E1DD4" w:rsidP="005E1DD4">
      <w:pPr>
        <w:pStyle w:val="ConsPlusNormal"/>
        <w:spacing w:before="220"/>
        <w:ind w:firstLine="540"/>
        <w:jc w:val="both"/>
      </w:pPr>
      <w:proofErr w:type="spellStart"/>
      <w:r w:rsidRPr="00BC29FE">
        <w:t>д</w:t>
      </w:r>
      <w:proofErr w:type="spellEnd"/>
      <w:r w:rsidRPr="00BC29FE">
        <w:t>) соответствие иным требованиям, установленным действующими нормативными правовыми актами.</w:t>
      </w:r>
    </w:p>
    <w:p w:rsidR="005E1DD4" w:rsidRPr="00BC29FE" w:rsidRDefault="005E1DD4" w:rsidP="005E1DD4">
      <w:pPr>
        <w:pStyle w:val="ConsPlusNormal"/>
        <w:spacing w:before="220"/>
        <w:ind w:firstLine="540"/>
        <w:jc w:val="both"/>
      </w:pPr>
      <w:proofErr w:type="spellStart"/>
      <w:r w:rsidRPr="00BC29FE">
        <w:t>Непрохождение</w:t>
      </w:r>
      <w:proofErr w:type="spellEnd"/>
      <w:r w:rsidRPr="00BC29FE">
        <w:t xml:space="preserve"> какого-либо из вышеуказанных контролей является основанием для отказа в отражении на лицевых счетах соответствующего документа, подтверждающего возникновение денежных обязательств.</w:t>
      </w:r>
    </w:p>
    <w:p w:rsidR="005E1DD4" w:rsidRPr="00BC29FE" w:rsidRDefault="005E1DD4" w:rsidP="005E1DD4">
      <w:pPr>
        <w:pStyle w:val="ConsPlusNormal"/>
        <w:spacing w:before="220"/>
        <w:ind w:firstLine="540"/>
        <w:jc w:val="both"/>
      </w:pPr>
      <w:r w:rsidRPr="00BC29FE">
        <w:t>После завершения проверки согласовываются в АС "Бюджет" сведения о документах, подтверждающих возникновение денежных обязательств, и отражаются на лицевых счетах либо делается отметка об отказе в отражении на лицевых счетах с указанием причины отказа.</w:t>
      </w:r>
    </w:p>
    <w:p w:rsidR="005E1DD4" w:rsidRPr="00BC29FE" w:rsidRDefault="005E1DD4" w:rsidP="005E1DD4">
      <w:pPr>
        <w:pStyle w:val="ConsPlusNormal"/>
        <w:spacing w:before="220"/>
        <w:ind w:firstLine="540"/>
        <w:jc w:val="both"/>
      </w:pPr>
      <w:r w:rsidRPr="00BC29FE">
        <w:t>10.4.4. Документы, подтверждающие возникновение денежных обязательств, отражаются на лицевых счетах клиентов под уникальными регистрационными номерами, присвоенными в АС "Бюджет" в пределах текущего года.</w:t>
      </w:r>
    </w:p>
    <w:p w:rsidR="005E1DD4" w:rsidRPr="00BC29FE" w:rsidRDefault="005E1DD4" w:rsidP="005E1DD4">
      <w:pPr>
        <w:pStyle w:val="ConsPlusNormal"/>
        <w:spacing w:before="220"/>
        <w:ind w:firstLine="540"/>
        <w:jc w:val="both"/>
      </w:pPr>
      <w:r w:rsidRPr="00BC29FE">
        <w:t>10.4.5. Отражение на лицевых счетах документа, подтверждающего возникновение денежных обязательств, является основанием для составления платежного документа на оплату соответствующего документа, подтверждающего возникновение денежных обязательств.</w:t>
      </w:r>
    </w:p>
    <w:p w:rsidR="005E1DD4" w:rsidRPr="00BC29FE" w:rsidRDefault="005E1DD4" w:rsidP="005E1DD4">
      <w:pPr>
        <w:pStyle w:val="ConsPlusNormal"/>
        <w:spacing w:before="220"/>
        <w:ind w:firstLine="540"/>
        <w:jc w:val="both"/>
      </w:pPr>
      <w:r w:rsidRPr="00BC29FE">
        <w:t xml:space="preserve">Платежные документы к оплате не принимаются в случае </w:t>
      </w:r>
      <w:proofErr w:type="spellStart"/>
      <w:r w:rsidRPr="00BC29FE">
        <w:t>неотражения</w:t>
      </w:r>
      <w:proofErr w:type="spellEnd"/>
      <w:r w:rsidRPr="00BC29FE">
        <w:t xml:space="preserve"> на лицевых счетах документов, подтверждающих принятие клиентами </w:t>
      </w:r>
      <w:r w:rsidRPr="00BC29FE">
        <w:lastRenderedPageBreak/>
        <w:t>соответствующих денежных обязательств, за исключением случаев, когда проверка указанных документов не осуществляется.</w:t>
      </w:r>
    </w:p>
    <w:p w:rsidR="005E1DD4" w:rsidRPr="00BC29FE" w:rsidRDefault="005E1DD4" w:rsidP="005E1DD4">
      <w:pPr>
        <w:pStyle w:val="ConsPlusNormal"/>
        <w:spacing w:before="220"/>
        <w:ind w:firstLine="540"/>
        <w:jc w:val="both"/>
      </w:pPr>
      <w:r w:rsidRPr="00BC29FE">
        <w:t>10.4.6. Отраженные на лицевых счетах документы, подтверждающие возникновение денежных обязательств, могут быть аннулированы полностью либо частично. Аннулирование документа, подтверждающего возникновение денежных обязательств, может быть произведено только на неоплаченную часть документа, подтверждающего возникновение денежных обязательств.</w:t>
      </w:r>
    </w:p>
    <w:p w:rsidR="005E1DD4" w:rsidRPr="00BC29FE" w:rsidRDefault="005E1DD4" w:rsidP="005E1DD4">
      <w:pPr>
        <w:pStyle w:val="ConsPlusNormal"/>
        <w:spacing w:before="220"/>
        <w:ind w:firstLine="540"/>
        <w:jc w:val="both"/>
      </w:pPr>
      <w:r w:rsidRPr="00BC29FE">
        <w:t xml:space="preserve">Для аннулирования документа, подтверждающего возникновение денежных обязательств, клиенты направляют электронный документ об аннулировании документа, подтверждающего возникновение денежных обязательств (далее - сведения об аннулировании), в соответствии с </w:t>
      </w:r>
      <w:hyperlink w:anchor="P948" w:history="1">
        <w:r w:rsidRPr="00BC29FE">
          <w:rPr>
            <w:color w:val="0000FF"/>
          </w:rPr>
          <w:t>пунктом 10.4.2</w:t>
        </w:r>
      </w:hyperlink>
      <w:r w:rsidRPr="00BC29FE">
        <w:t xml:space="preserve"> настоящего Порядка.</w:t>
      </w:r>
    </w:p>
    <w:p w:rsidR="005E1DD4" w:rsidRPr="00BC29FE" w:rsidRDefault="005E1DD4" w:rsidP="005E1DD4">
      <w:pPr>
        <w:pStyle w:val="ConsPlusNormal"/>
        <w:spacing w:before="220"/>
        <w:ind w:firstLine="540"/>
        <w:jc w:val="both"/>
      </w:pPr>
      <w:r w:rsidRPr="00BC29FE">
        <w:t>В поле "Примечание" сведений об аннулировании документа, подтверждающего возникновение денежных обязательств, клиент указывает причину аннулирования документа, а также реквизиты документов, подтверждающих прекращение денежных обязательств. Сведения об аннулировании должны содержать графические файлы с изображением документов, являющихся основанием для аннулирования, ранее отраженного на лицевых счетах документа, подтверждающего возникновение денежных обязательств.</w:t>
      </w:r>
    </w:p>
    <w:p w:rsidR="005E1DD4" w:rsidRPr="00BC29FE" w:rsidRDefault="005E1DD4" w:rsidP="005E1DD4">
      <w:pPr>
        <w:pStyle w:val="ConsPlusNormal"/>
        <w:spacing w:before="220"/>
        <w:ind w:firstLine="540"/>
        <w:jc w:val="both"/>
      </w:pPr>
      <w:r w:rsidRPr="00BC29FE">
        <w:t>При этом проставление ЭП на сведениях об аннулировании означает, что руководитель клиента подтверждает соответствие информации, содержащейся в сведениях об аннулировании, отправленных посредством ГИСЗ НСО, информации, содержащейся в соответствующих оригиналах документов на бумажном носителе.</w:t>
      </w:r>
    </w:p>
    <w:p w:rsidR="005E1DD4" w:rsidRPr="00BC29FE" w:rsidRDefault="005E1DD4" w:rsidP="005E1DD4">
      <w:pPr>
        <w:pStyle w:val="ConsPlusNormal"/>
        <w:spacing w:before="220"/>
        <w:ind w:firstLine="540"/>
        <w:jc w:val="both"/>
      </w:pPr>
      <w:r w:rsidRPr="00BC29FE">
        <w:t>За достоверность представленных сведений об аннулировании клиенты несут ответственность в соответствии с действующим законодательством.</w:t>
      </w:r>
    </w:p>
    <w:p w:rsidR="005E1DD4" w:rsidRPr="00BC29FE" w:rsidRDefault="005E1DD4" w:rsidP="005E1DD4">
      <w:pPr>
        <w:pStyle w:val="ConsPlusNormal"/>
        <w:spacing w:before="220"/>
        <w:ind w:firstLine="540"/>
        <w:jc w:val="both"/>
      </w:pPr>
      <w:r w:rsidRPr="00BC29FE">
        <w:t>В случае полного или частичного отказа от ранее принятых денежных обязательств в части полного или частичного возврата товара подтверждающим документом является товарная накладная, подтверждающая возврат товара.</w:t>
      </w:r>
    </w:p>
    <w:p w:rsidR="005E1DD4" w:rsidRPr="00BC29FE" w:rsidRDefault="005E1DD4" w:rsidP="005E1DD4">
      <w:pPr>
        <w:pStyle w:val="ConsPlusNormal"/>
        <w:spacing w:before="220"/>
        <w:ind w:firstLine="540"/>
        <w:jc w:val="both"/>
      </w:pPr>
      <w:r w:rsidRPr="00BC29FE">
        <w:t>В случае полного или частичного отказа от ранее принятых денежных обязательств в части выполненных работ, оказанных услуг, подтверждающими документами являются:</w:t>
      </w:r>
    </w:p>
    <w:p w:rsidR="005E1DD4" w:rsidRPr="00BC29FE" w:rsidRDefault="005E1DD4" w:rsidP="005E1DD4">
      <w:pPr>
        <w:pStyle w:val="ConsPlusNormal"/>
        <w:spacing w:before="220"/>
        <w:ind w:firstLine="540"/>
        <w:jc w:val="both"/>
      </w:pPr>
      <w:r w:rsidRPr="00BC29FE">
        <w:lastRenderedPageBreak/>
        <w:t>- претензия;</w:t>
      </w:r>
    </w:p>
    <w:p w:rsidR="005E1DD4" w:rsidRPr="00BC29FE" w:rsidRDefault="005E1DD4" w:rsidP="005E1DD4">
      <w:pPr>
        <w:pStyle w:val="ConsPlusNormal"/>
        <w:spacing w:before="220"/>
        <w:ind w:firstLine="540"/>
        <w:jc w:val="both"/>
      </w:pPr>
      <w:r w:rsidRPr="00BC29FE">
        <w:t>- акт некачественно выполненных работ, оказанных услуг;</w:t>
      </w:r>
    </w:p>
    <w:p w:rsidR="005E1DD4" w:rsidRPr="00BC29FE" w:rsidRDefault="005E1DD4" w:rsidP="005E1DD4">
      <w:pPr>
        <w:pStyle w:val="ConsPlusNormal"/>
        <w:spacing w:before="220"/>
        <w:ind w:firstLine="540"/>
        <w:jc w:val="both"/>
      </w:pPr>
      <w:r w:rsidRPr="00BC29FE">
        <w:t>- уведомление об одностороннем отказе от исполнения обязательств полностью или частично по гражданско-правовому договору.</w:t>
      </w:r>
    </w:p>
    <w:p w:rsidR="005E1DD4" w:rsidRPr="00BC29FE" w:rsidRDefault="005E1DD4" w:rsidP="005E1DD4">
      <w:pPr>
        <w:pStyle w:val="ConsPlusNormal"/>
        <w:spacing w:before="220"/>
        <w:ind w:firstLine="540"/>
        <w:jc w:val="both"/>
      </w:pPr>
      <w:r w:rsidRPr="00BC29FE">
        <w:t>Представленные сведения об аннулировании контролируются на:</w:t>
      </w:r>
    </w:p>
    <w:p w:rsidR="005E1DD4" w:rsidRPr="00BC29FE" w:rsidRDefault="005E1DD4" w:rsidP="005E1DD4">
      <w:pPr>
        <w:pStyle w:val="ConsPlusNormal"/>
        <w:spacing w:before="220"/>
        <w:ind w:firstLine="540"/>
        <w:jc w:val="both"/>
      </w:pPr>
      <w:r w:rsidRPr="00BC29FE">
        <w:t>а) наличие активной ЭП (в случае если она используется);</w:t>
      </w:r>
    </w:p>
    <w:p w:rsidR="005E1DD4" w:rsidRPr="00BC29FE" w:rsidRDefault="005E1DD4" w:rsidP="005E1DD4">
      <w:pPr>
        <w:pStyle w:val="ConsPlusNormal"/>
        <w:spacing w:before="220"/>
        <w:ind w:firstLine="540"/>
        <w:jc w:val="both"/>
      </w:pPr>
      <w:r w:rsidRPr="00BC29FE">
        <w:t>б) соответствие сведений об аннулировании сведениям об обязательстве и документу, подтверждающему возникновение денежных обязательств, подлежащих изменению;</w:t>
      </w:r>
    </w:p>
    <w:p w:rsidR="005E1DD4" w:rsidRPr="00BC29FE" w:rsidRDefault="005E1DD4" w:rsidP="005E1DD4">
      <w:pPr>
        <w:pStyle w:val="ConsPlusNormal"/>
        <w:spacing w:before="220"/>
        <w:ind w:firstLine="540"/>
        <w:jc w:val="both"/>
      </w:pPr>
      <w:r w:rsidRPr="00BC29FE">
        <w:t>в) соответствие сведений об аннулировании сведениям, содержащимся в графических файлах с изображением документов, по всем реквизитам;</w:t>
      </w:r>
    </w:p>
    <w:p w:rsidR="005E1DD4" w:rsidRPr="00BC29FE" w:rsidRDefault="005E1DD4" w:rsidP="005E1DD4">
      <w:pPr>
        <w:pStyle w:val="ConsPlusNormal"/>
        <w:spacing w:before="220"/>
        <w:ind w:firstLine="540"/>
        <w:jc w:val="both"/>
      </w:pPr>
      <w:r w:rsidRPr="00BC29FE">
        <w:t xml:space="preserve">г) </w:t>
      </w:r>
      <w:proofErr w:type="spellStart"/>
      <w:r w:rsidRPr="00BC29FE">
        <w:t>непревышение</w:t>
      </w:r>
      <w:proofErr w:type="spellEnd"/>
      <w:r w:rsidRPr="00BC29FE">
        <w:t xml:space="preserve"> суммы неисполненных обязательств.</w:t>
      </w:r>
    </w:p>
    <w:p w:rsidR="005E1DD4" w:rsidRPr="00BC29FE" w:rsidRDefault="005E1DD4" w:rsidP="005E1DD4">
      <w:pPr>
        <w:pStyle w:val="ConsPlusNormal"/>
        <w:spacing w:before="220"/>
        <w:ind w:firstLine="540"/>
        <w:jc w:val="both"/>
      </w:pPr>
      <w:r w:rsidRPr="00BC29FE">
        <w:t>В случае необходимости оплаты неустойки по обязательству в документе, подтверждающем принятие денежного обязательства, должна быть указана сумма, подлежащая оплате исполнителю за исполнение обязательства (поставку товаров, выполнение работы, оказание услуги т.п.), а также сумма неустойки.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2"/>
      </w:pPr>
      <w:r w:rsidRPr="00BC29FE">
        <w:t>10.5. Исполнение обязательств, источником</w:t>
      </w:r>
    </w:p>
    <w:p w:rsidR="005E1DD4" w:rsidRPr="00BC29FE" w:rsidRDefault="005E1DD4" w:rsidP="005E1DD4">
      <w:pPr>
        <w:pStyle w:val="ConsPlusNormal"/>
        <w:jc w:val="center"/>
      </w:pPr>
      <w:r w:rsidRPr="00BC29FE">
        <w:t>финансового обеспечения которых являются иные субсидии</w:t>
      </w:r>
    </w:p>
    <w:p w:rsidR="005E1DD4" w:rsidRPr="00BC29FE" w:rsidRDefault="005E1DD4" w:rsidP="005E1DD4">
      <w:pPr>
        <w:pStyle w:val="ConsPlusNormal"/>
        <w:jc w:val="center"/>
      </w:pPr>
      <w:r w:rsidRPr="00BC29FE">
        <w:t>и субсидии на капитальные вложения, и документов,</w:t>
      </w:r>
    </w:p>
    <w:p w:rsidR="005E1DD4" w:rsidRPr="00BC29FE" w:rsidRDefault="005E1DD4" w:rsidP="005E1DD4">
      <w:pPr>
        <w:pStyle w:val="ConsPlusNormal"/>
        <w:jc w:val="center"/>
      </w:pPr>
      <w:r w:rsidRPr="00BC29FE">
        <w:t>подтверждающих возникновение денежных обязательств</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10.5.1. Для оплаты отраженных на лицевых счетах обязательств и документов, подтверждающих возникновение денежных обязательств, клиент представляет платежные поручения в соответствии с настоящим Порядком.</w:t>
      </w:r>
    </w:p>
    <w:p w:rsidR="005E1DD4" w:rsidRPr="00BC29FE" w:rsidRDefault="005E1DD4" w:rsidP="005E1DD4">
      <w:pPr>
        <w:pStyle w:val="ConsPlusNormal"/>
        <w:spacing w:before="220"/>
        <w:ind w:firstLine="540"/>
        <w:jc w:val="both"/>
      </w:pPr>
      <w:r w:rsidRPr="00BC29FE">
        <w:t>В поле "Назначение платежа" платежного поручения в обязательном порядке указывается регистрационный номер обязательства.</w:t>
      </w:r>
    </w:p>
    <w:p w:rsidR="005E1DD4" w:rsidRPr="00BC29FE" w:rsidRDefault="005E1DD4" w:rsidP="005E1DD4">
      <w:pPr>
        <w:pStyle w:val="ConsPlusNormal"/>
        <w:spacing w:before="220"/>
        <w:ind w:firstLine="540"/>
        <w:jc w:val="both"/>
      </w:pPr>
      <w:r w:rsidRPr="00BC29FE">
        <w:t>10.5.2. Платежные поручения клиентов исполняются в соответствии с настоящим Порядком.</w:t>
      </w:r>
    </w:p>
    <w:p w:rsidR="005E1DD4" w:rsidRPr="00BC29FE" w:rsidRDefault="005E1DD4" w:rsidP="005E1DD4">
      <w:pPr>
        <w:pStyle w:val="ConsPlusNormal"/>
        <w:spacing w:before="220"/>
        <w:ind w:firstLine="540"/>
        <w:jc w:val="both"/>
      </w:pPr>
      <w:r w:rsidRPr="00BC29FE">
        <w:lastRenderedPageBreak/>
        <w:t>10.5.3. Осуществление расходования средств по платежным поручениям уменьшает остаток неисполненных обязательств на отдельном лицевом счете автономного учреждения.</w:t>
      </w:r>
    </w:p>
    <w:p w:rsidR="005E1DD4" w:rsidRPr="00BC29FE" w:rsidRDefault="005E1DD4" w:rsidP="005E1DD4">
      <w:pPr>
        <w:pStyle w:val="ConsPlusNormal"/>
        <w:spacing w:before="220"/>
        <w:ind w:firstLine="540"/>
        <w:jc w:val="both"/>
      </w:pPr>
      <w:r w:rsidRPr="00BC29FE">
        <w:t xml:space="preserve">10.5.3.1. Не подлежат оплате муниципальные контракты (договоры), информация о которых не включена в реестры контрактов, за исключением контрактов, информация о которых в реестры контрактов в соответствии с Федеральным </w:t>
      </w:r>
      <w:hyperlink r:id="rId129" w:history="1">
        <w:r w:rsidRPr="00BC29FE">
          <w:rPr>
            <w:color w:val="0000FF"/>
          </w:rPr>
          <w:t>законом</w:t>
        </w:r>
      </w:hyperlink>
      <w:r w:rsidRPr="00BC29FE">
        <w:t xml:space="preserve"> от 05.04.2013 N 44-ФЗ "О контрактной системе в сфере закупок товаров, работ, услуг для обеспечения государственных и муниципальных нужд" и Федеральным </w:t>
      </w:r>
      <w:hyperlink r:id="rId130" w:history="1">
        <w:r w:rsidRPr="00BC29FE">
          <w:rPr>
            <w:color w:val="0000FF"/>
          </w:rPr>
          <w:t>законом</w:t>
        </w:r>
      </w:hyperlink>
      <w:r w:rsidRPr="00BC29FE">
        <w:t xml:space="preserve"> от 18.07.2011 N 223-ФЗ "О закупках товаров, работ, услуг отдельными видами юридических лиц" не включается.</w:t>
      </w:r>
    </w:p>
    <w:p w:rsidR="005E1DD4" w:rsidRPr="00BC29FE" w:rsidRDefault="005E1DD4" w:rsidP="005E1DD4">
      <w:pPr>
        <w:pStyle w:val="ConsPlusNormal"/>
        <w:spacing w:before="220"/>
        <w:ind w:firstLine="540"/>
        <w:jc w:val="both"/>
      </w:pPr>
      <w:r w:rsidRPr="00BC29FE">
        <w:t>10.5.4. При нарушении настоящего раздела Порядка Администрация не осуществляет санкционирование оплаты обязательств клиента до устранения клиентом соответствующих нарушений.</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bookmarkStart w:id="272" w:name="P1006"/>
      <w:bookmarkEnd w:id="272"/>
    </w:p>
    <w:p w:rsidR="005E1DD4" w:rsidRPr="00BC29FE" w:rsidRDefault="005E1DD4" w:rsidP="005E1DD4">
      <w:pPr>
        <w:pStyle w:val="ConsPlusNormal"/>
        <w:jc w:val="center"/>
        <w:outlineLvl w:val="1"/>
      </w:pPr>
      <w:bookmarkStart w:id="273" w:name="P1012"/>
      <w:bookmarkEnd w:id="273"/>
      <w:r w:rsidRPr="00BC29FE">
        <w:t>11. Изменения показателей, отраженных на лицевых счетах</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11.1. Изменение показателей, отраженных на лицевых счетах клиентов (кассовых выплат, кассовых поступлений, исполненных обязательств), осуществляется в случае:</w:t>
      </w:r>
    </w:p>
    <w:p w:rsidR="005E1DD4" w:rsidRPr="00BC29FE" w:rsidRDefault="005E1DD4" w:rsidP="005E1DD4">
      <w:pPr>
        <w:pStyle w:val="ConsPlusNormal"/>
        <w:spacing w:before="220"/>
        <w:ind w:firstLine="540"/>
        <w:jc w:val="both"/>
      </w:pPr>
      <w:r w:rsidRPr="00BC29FE">
        <w:t>11.1.1. Внесения в установленном порядке изменений в бюджетную классификацию (классификацию кодов аналитической группы подвида доходов бюджетов и (или) КВР), а также обнаружения ошибок в кассовых выплатах, кассовых поступлениях или отраженных на лицевых счетах обязательствах.</w:t>
      </w:r>
    </w:p>
    <w:p w:rsidR="005E1DD4" w:rsidRPr="00BC29FE" w:rsidRDefault="005E1DD4" w:rsidP="005E1DD4">
      <w:pPr>
        <w:pStyle w:val="ConsPlusNormal"/>
        <w:spacing w:before="220"/>
        <w:ind w:firstLine="540"/>
        <w:jc w:val="both"/>
      </w:pPr>
      <w:r w:rsidRPr="00BC29FE">
        <w:t>11.1.2. Реорганизации клиентов (слияние, присоединение, разделение, выделение, преобразование).</w:t>
      </w:r>
    </w:p>
    <w:p w:rsidR="005E1DD4" w:rsidRPr="00BC29FE" w:rsidRDefault="005E1DD4" w:rsidP="005E1DD4">
      <w:pPr>
        <w:pStyle w:val="ConsPlusNormal"/>
        <w:spacing w:before="220"/>
        <w:ind w:firstLine="540"/>
        <w:jc w:val="both"/>
      </w:pPr>
      <w:r w:rsidRPr="00BC29FE">
        <w:t>11.1.3. Изменения подчиненности клиента учредителю.</w:t>
      </w:r>
    </w:p>
    <w:p w:rsidR="005E1DD4" w:rsidRPr="00BC29FE" w:rsidRDefault="005E1DD4" w:rsidP="005E1DD4">
      <w:pPr>
        <w:pStyle w:val="ConsPlusNormal"/>
        <w:spacing w:before="220"/>
        <w:ind w:firstLine="540"/>
        <w:jc w:val="both"/>
      </w:pPr>
      <w:r w:rsidRPr="00BC29FE">
        <w:t>11.2. Для внесения изменений в показатели, отраженные на лицевых счетах клиентов, на лицевом счете клиента должен быть свободный остаток бюджетных данных (плановых показателей ФХД) по кодам бюджетной классификации Российской Федерации (кодам аналитической группы подвида доходов бюджетов или КВР), по которым показатели должны быть уточнены.</w:t>
      </w:r>
    </w:p>
    <w:p w:rsidR="005E1DD4" w:rsidRPr="00BC29FE" w:rsidRDefault="005E1DD4" w:rsidP="005E1DD4">
      <w:pPr>
        <w:pStyle w:val="ConsPlusNormal"/>
        <w:spacing w:before="220"/>
        <w:ind w:firstLine="540"/>
        <w:jc w:val="both"/>
      </w:pPr>
      <w:r w:rsidRPr="00BC29FE">
        <w:lastRenderedPageBreak/>
        <w:t>В случае если на лицевом счете свободных остатков бюджетных данных (плановых показателей ФХД) недостаточно, внесению изменений в показатели, отраженные на лицевых счетах клиентов, предшествуют мероприятия по увеличению соответствующих данных по кодам бюджетной классификации (кодам аналитической группы подвида доходов бюджетов или КВР) в соответствии с:</w:t>
      </w:r>
    </w:p>
    <w:p w:rsidR="005E1DD4" w:rsidRPr="00BC29FE" w:rsidRDefault="005E1DD4" w:rsidP="005E1DD4">
      <w:pPr>
        <w:pStyle w:val="ConsPlusNormal"/>
        <w:spacing w:before="220"/>
        <w:ind w:firstLine="540"/>
        <w:jc w:val="both"/>
      </w:pPr>
      <w:r w:rsidRPr="00BC29FE">
        <w:t xml:space="preserve">- "Порядком составления и ведения сводной бюджетной росписи бюджета Покровского сельсовета Чановского  района и бюджетных росписей главного распорядителя средств бюджета Покровского сельсовета Чановского  района (главного администратора источников финансирования дефицита бюджета  Покровского сельсовета Чановского района)" </w:t>
      </w:r>
    </w:p>
    <w:p w:rsidR="005E1DD4" w:rsidRPr="00BC29FE" w:rsidRDefault="005E1DD4" w:rsidP="005E1DD4">
      <w:pPr>
        <w:pStyle w:val="ConsPlusNormal"/>
        <w:spacing w:before="220"/>
        <w:ind w:firstLine="540"/>
        <w:jc w:val="both"/>
      </w:pPr>
      <w:r w:rsidRPr="00BC29FE">
        <w:t>- "Порядком составления и ведения кассового плана местного бюджета Покровского сельсовета Чановского  района».</w:t>
      </w:r>
    </w:p>
    <w:p w:rsidR="005E1DD4" w:rsidRPr="00BC29FE" w:rsidRDefault="005E1DD4" w:rsidP="005E1DD4">
      <w:pPr>
        <w:pStyle w:val="ConsPlusNormal"/>
        <w:spacing w:before="220"/>
        <w:ind w:firstLine="540"/>
        <w:jc w:val="both"/>
      </w:pPr>
      <w:r w:rsidRPr="00BC29FE">
        <w:t>11.3. Для изменения показателей, отраженных на лицевом счете, клиентом представляется уведомление об уточнении вида и принадлежности платежа в виде электронного документа посредством АС "УРМ".</w:t>
      </w:r>
    </w:p>
    <w:p w:rsidR="005E1DD4" w:rsidRPr="00BC29FE" w:rsidRDefault="005E1DD4" w:rsidP="005E1DD4">
      <w:pPr>
        <w:pStyle w:val="ConsPlusNormal"/>
        <w:spacing w:before="220"/>
        <w:ind w:firstLine="540"/>
        <w:jc w:val="both"/>
      </w:pPr>
      <w:r w:rsidRPr="00BC29FE">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5E1DD4" w:rsidRPr="00BC29FE" w:rsidRDefault="005E1DD4" w:rsidP="005E1DD4">
      <w:pPr>
        <w:pStyle w:val="ConsPlusNormal"/>
        <w:spacing w:before="220"/>
        <w:ind w:firstLine="540"/>
        <w:jc w:val="both"/>
      </w:pPr>
      <w:r w:rsidRPr="00BC29FE">
        <w:t xml:space="preserve">В случае отсутствия ЭП, одновременно с электронным документом клиент представляет </w:t>
      </w:r>
      <w:hyperlink w:anchor="P2798" w:history="1">
        <w:r w:rsidRPr="00BC29FE">
          <w:rPr>
            <w:color w:val="0000FF"/>
          </w:rPr>
          <w:t>ходатайство</w:t>
        </w:r>
      </w:hyperlink>
      <w:r w:rsidRPr="00BC29FE">
        <w:t xml:space="preserve"> об изменении показателей, отраженных на лицевом счете (приложение N 11.1 к настоящему Порядку), на бумажном носителе.</w:t>
      </w:r>
    </w:p>
    <w:p w:rsidR="005E1DD4" w:rsidRPr="00BC29FE" w:rsidRDefault="005E1DD4" w:rsidP="005E1DD4">
      <w:pPr>
        <w:pStyle w:val="ConsPlusNormal"/>
        <w:spacing w:before="220"/>
        <w:ind w:firstLine="540"/>
        <w:jc w:val="both"/>
      </w:pPr>
      <w:r w:rsidRPr="00BC29FE">
        <w:t>11.4.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5E1DD4" w:rsidRPr="00BC29FE" w:rsidRDefault="005E1DD4" w:rsidP="005E1DD4">
      <w:pPr>
        <w:pStyle w:val="ConsPlusNormal"/>
        <w:spacing w:before="220"/>
        <w:ind w:firstLine="540"/>
        <w:jc w:val="both"/>
      </w:pPr>
      <w:r w:rsidRPr="00BC29FE">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(кодам аналитической группы подвида доходов бюджетов или КВР) либо отклонены с указанием причины отклонения.</w:t>
      </w:r>
    </w:p>
    <w:p w:rsidR="005E1DD4" w:rsidRPr="00BC29FE" w:rsidRDefault="005E1DD4" w:rsidP="005E1DD4">
      <w:pPr>
        <w:pStyle w:val="ConsPlusNormal"/>
        <w:spacing w:before="220"/>
        <w:ind w:firstLine="540"/>
        <w:jc w:val="both"/>
      </w:pPr>
      <w:r w:rsidRPr="00BC29FE">
        <w:t>11.5. Представленные уведомления об уточнении вида и принадлежности платежа проверяются на:</w:t>
      </w:r>
    </w:p>
    <w:p w:rsidR="005E1DD4" w:rsidRPr="00BC29FE" w:rsidRDefault="005E1DD4" w:rsidP="005E1DD4">
      <w:pPr>
        <w:pStyle w:val="ConsPlusNormal"/>
        <w:spacing w:before="220"/>
        <w:ind w:firstLine="540"/>
        <w:jc w:val="both"/>
      </w:pPr>
      <w:r w:rsidRPr="00BC29FE">
        <w:lastRenderedPageBreak/>
        <w:t>а) соответствие уведомления в электронной форме ходатайству об изменении показателей, отраженных на лицевом счете, на бумажном носителе в случае отсутствия ЭП;</w:t>
      </w:r>
    </w:p>
    <w:p w:rsidR="005E1DD4" w:rsidRPr="00BC29FE" w:rsidRDefault="005E1DD4" w:rsidP="005E1DD4">
      <w:pPr>
        <w:pStyle w:val="ConsPlusNormal"/>
        <w:spacing w:before="220"/>
        <w:ind w:firstLine="540"/>
        <w:jc w:val="both"/>
      </w:pPr>
      <w:r w:rsidRPr="00BC29FE">
        <w:t>б) наличие активной ЭП на уведомлении при использовании ЭП;</w:t>
      </w:r>
    </w:p>
    <w:p w:rsidR="005E1DD4" w:rsidRPr="00BC29FE" w:rsidRDefault="005E1DD4" w:rsidP="005E1DD4">
      <w:pPr>
        <w:pStyle w:val="ConsPlusNormal"/>
        <w:spacing w:before="220"/>
        <w:ind w:firstLine="540"/>
        <w:jc w:val="both"/>
      </w:pPr>
      <w:r w:rsidRPr="00BC29FE">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5E1DD4" w:rsidRPr="00BC29FE" w:rsidRDefault="005E1DD4" w:rsidP="005E1DD4">
      <w:pPr>
        <w:pStyle w:val="ConsPlusNormal"/>
        <w:spacing w:before="220"/>
        <w:ind w:firstLine="540"/>
        <w:jc w:val="both"/>
      </w:pPr>
      <w:r w:rsidRPr="00BC29FE">
        <w:t>г) соответствие лицевого счета и (или) бюджетной классификации (кодов аналитической группы подвида доходов бюджетов или КВР) и (или) типа средств, указанных в уведомлении, экономическому содержанию, лицевому счету, типу средств уточняемого документа;</w:t>
      </w:r>
    </w:p>
    <w:p w:rsidR="005E1DD4" w:rsidRPr="00BC29FE" w:rsidRDefault="005E1DD4" w:rsidP="005E1DD4">
      <w:pPr>
        <w:pStyle w:val="ConsPlusNormal"/>
        <w:spacing w:before="220"/>
        <w:ind w:firstLine="540"/>
        <w:jc w:val="both"/>
      </w:pPr>
      <w:proofErr w:type="spellStart"/>
      <w:r w:rsidRPr="00BC29FE">
        <w:t>д</w:t>
      </w:r>
      <w:proofErr w:type="spellEnd"/>
      <w:r w:rsidRPr="00BC29FE">
        <w:t>) соответствие номера обязательств (номера обязательства и документа, подтверждающего возникновение денежных обязательств), указанных в уведомлении, номеру обязательств (номеру обязательства и документа, подтверждающего возникновение денежных обязательств) в уточняемом документе;</w:t>
      </w:r>
    </w:p>
    <w:p w:rsidR="005E1DD4" w:rsidRPr="00BC29FE" w:rsidRDefault="005E1DD4" w:rsidP="005E1DD4">
      <w:pPr>
        <w:pStyle w:val="ConsPlusNormal"/>
        <w:spacing w:before="220"/>
        <w:ind w:firstLine="540"/>
        <w:jc w:val="both"/>
      </w:pPr>
      <w:r w:rsidRPr="00BC29FE">
        <w:t>е) правомерность передачи показателей с лицевого счета клиента на лицевой счет иного клиента.</w:t>
      </w:r>
    </w:p>
    <w:p w:rsidR="005E1DD4" w:rsidRPr="00BC29FE" w:rsidRDefault="005E1DD4" w:rsidP="005E1DD4">
      <w:pPr>
        <w:pStyle w:val="ConsPlusNormal"/>
        <w:spacing w:before="220"/>
        <w:ind w:firstLine="540"/>
        <w:jc w:val="both"/>
      </w:pPr>
      <w:r w:rsidRPr="00BC29FE">
        <w:t>11.6. Проверяемые реквизиты ходатайства об изменении показателей, отраженных на лицевых счетах, представляемого клиентом, должны соответствовать следующим требованиям:</w:t>
      </w:r>
    </w:p>
    <w:p w:rsidR="005E1DD4" w:rsidRPr="00BC29FE" w:rsidRDefault="005E1DD4" w:rsidP="005E1DD4">
      <w:pPr>
        <w:pStyle w:val="ConsPlusNormal"/>
        <w:spacing w:before="220"/>
        <w:ind w:firstLine="540"/>
        <w:jc w:val="both"/>
      </w:pPr>
      <w:r w:rsidRPr="00BC29FE">
        <w:t>- в графе 1 указывается лицевой счет, на котором ранее отражались показатели (уточняемый лицевой счет);</w:t>
      </w:r>
    </w:p>
    <w:p w:rsidR="005E1DD4" w:rsidRPr="00BC29FE" w:rsidRDefault="005E1DD4" w:rsidP="005E1DD4">
      <w:pPr>
        <w:pStyle w:val="ConsPlusNormal"/>
        <w:spacing w:before="220"/>
        <w:ind w:firstLine="540"/>
        <w:jc w:val="both"/>
      </w:pPr>
      <w:r w:rsidRPr="00BC29FE">
        <w:t>- в графе 2 указывается лицевой счет, на котором необходимо отразить показатели (уточненный лицевой счет).</w:t>
      </w:r>
    </w:p>
    <w:p w:rsidR="005E1DD4" w:rsidRPr="00BC29FE" w:rsidRDefault="005E1DD4" w:rsidP="005E1DD4">
      <w:pPr>
        <w:pStyle w:val="ConsPlusNormal"/>
        <w:spacing w:before="220"/>
        <w:ind w:firstLine="540"/>
        <w:jc w:val="both"/>
      </w:pPr>
      <w:r w:rsidRPr="00BC29FE">
        <w:t>Если изменения лицевого счета в показателях не требуется, то графа 2 не заполняется;</w:t>
      </w:r>
    </w:p>
    <w:p w:rsidR="005E1DD4" w:rsidRPr="00BC29FE" w:rsidRDefault="005E1DD4" w:rsidP="005E1DD4">
      <w:pPr>
        <w:pStyle w:val="ConsPlusNormal"/>
        <w:spacing w:before="220"/>
        <w:ind w:firstLine="540"/>
        <w:jc w:val="both"/>
      </w:pPr>
      <w:r w:rsidRPr="00BC29FE">
        <w:t>- в графе 3 указывается код бюджетной классификации (код аналитической группы подвида доходов бюджетов или КВР), по которому ранее отражались показатели на лицевом счете (уточняемый код бюджетной классификации);</w:t>
      </w:r>
    </w:p>
    <w:p w:rsidR="005E1DD4" w:rsidRPr="00BC29FE" w:rsidRDefault="005E1DD4" w:rsidP="005E1DD4">
      <w:pPr>
        <w:pStyle w:val="ConsPlusNormal"/>
        <w:spacing w:before="220"/>
        <w:jc w:val="both"/>
      </w:pPr>
      <w:r w:rsidRPr="00BC29FE">
        <w:lastRenderedPageBreak/>
        <w:t>- в графе 4 указывается код бюджетной классификации (код аналитической группы подвида доходов бюджетов или КВР), по которому необходимо отразить показатели на лицевых счетах (уточненный код бюджетной классификации).</w:t>
      </w:r>
    </w:p>
    <w:p w:rsidR="005E1DD4" w:rsidRPr="00BC29FE" w:rsidRDefault="005E1DD4" w:rsidP="005E1DD4">
      <w:pPr>
        <w:pStyle w:val="ConsPlusNormal"/>
        <w:spacing w:before="220"/>
        <w:ind w:firstLine="540"/>
        <w:jc w:val="both"/>
      </w:pPr>
      <w:r w:rsidRPr="00BC29FE">
        <w:t>Если изменения кодов бюджетной классификации (кодов аналитической группы подвида доходов бюджетов или КВР) в показателях не требуется, то графа 4 не заполняется;</w:t>
      </w:r>
    </w:p>
    <w:p w:rsidR="005E1DD4" w:rsidRPr="00BC29FE" w:rsidRDefault="005E1DD4" w:rsidP="005E1DD4">
      <w:pPr>
        <w:pStyle w:val="ConsPlusNormal"/>
        <w:spacing w:before="220"/>
        <w:ind w:firstLine="540"/>
        <w:jc w:val="both"/>
      </w:pPr>
      <w:r w:rsidRPr="00BC29FE">
        <w:t>- в графах 5, 6, 7 и 8 указываются соответствующие реквизиты уточняемого платежного документа.</w:t>
      </w:r>
    </w:p>
    <w:p w:rsidR="005E1DD4" w:rsidRPr="00BC29FE" w:rsidRDefault="005E1DD4" w:rsidP="005E1DD4">
      <w:pPr>
        <w:pStyle w:val="ConsPlusNormal"/>
        <w:spacing w:before="220"/>
        <w:ind w:firstLine="540"/>
        <w:jc w:val="both"/>
      </w:pPr>
      <w:r w:rsidRPr="00BC29FE">
        <w:t>В графе 5 указывается наименование соответствующего документа, по которому производится уточнение (платежное поручение по кассовым поступлениям, платежное поручение по кассовым выплатам, уведомление, объявление на взнос наличными);</w:t>
      </w:r>
    </w:p>
    <w:p w:rsidR="005E1DD4" w:rsidRPr="00BC29FE" w:rsidRDefault="005E1DD4" w:rsidP="005E1DD4">
      <w:pPr>
        <w:pStyle w:val="ConsPlusNormal"/>
        <w:spacing w:before="220"/>
        <w:ind w:firstLine="540"/>
        <w:jc w:val="both"/>
      </w:pPr>
      <w:r w:rsidRPr="00BC29FE">
        <w:t>- в случае необходимости уточнения показателей по кассовым поступлениям, кассовым выплатам, по которым существуют отраженные на лицевых счетах обязательства, в графах 9 и 10 указываются соответствующие реквизиты обязательства по уточненному КБК и/или уточненному лицевому счету;</w:t>
      </w:r>
    </w:p>
    <w:p w:rsidR="005E1DD4" w:rsidRPr="00BC29FE" w:rsidRDefault="005E1DD4" w:rsidP="005E1DD4">
      <w:pPr>
        <w:pStyle w:val="ConsPlusNormal"/>
        <w:spacing w:before="220"/>
        <w:ind w:firstLine="540"/>
        <w:jc w:val="both"/>
      </w:pPr>
      <w:r w:rsidRPr="00BC29FE">
        <w:t>- в случае необходимости уточнения показателей по кассовым поступлениям, выплатам, по которым существуют принятые обязательства, в графах 11 и 12 указываются соответствующие номера обязательств по уточненному КБК и/или уточненному лицевому счету;</w:t>
      </w:r>
    </w:p>
    <w:p w:rsidR="005E1DD4" w:rsidRPr="00BC29FE" w:rsidRDefault="005E1DD4" w:rsidP="005E1DD4">
      <w:pPr>
        <w:pStyle w:val="ConsPlusNormal"/>
        <w:spacing w:before="220"/>
        <w:ind w:firstLine="540"/>
        <w:jc w:val="both"/>
      </w:pPr>
      <w:r w:rsidRPr="00BC29FE">
        <w:t>- в случае необходимости уточнения показателей по кассовым поступлениям, выплатам в части типа средств, в графах 13 и 14 указываются соответствующие типы средств по уточненному КБК и/или уточненному лицевому счету.</w:t>
      </w:r>
    </w:p>
    <w:p w:rsidR="005E1DD4" w:rsidRPr="00BC29FE" w:rsidRDefault="005E1DD4" w:rsidP="005E1DD4">
      <w:pPr>
        <w:pStyle w:val="ConsPlusNormal"/>
        <w:spacing w:before="220"/>
        <w:ind w:firstLine="540"/>
        <w:jc w:val="both"/>
      </w:pPr>
      <w:r w:rsidRPr="00BC29FE">
        <w:t>Если изменения типа средств в показателях не требуется, то графа 14 не заполняется.</w:t>
      </w:r>
    </w:p>
    <w:p w:rsidR="005E1DD4" w:rsidRPr="00BC29FE" w:rsidRDefault="005E1DD4" w:rsidP="005E1DD4">
      <w:pPr>
        <w:pStyle w:val="ConsPlusNormal"/>
        <w:spacing w:before="220"/>
        <w:ind w:firstLine="540"/>
        <w:jc w:val="both"/>
      </w:pPr>
      <w:r w:rsidRPr="00BC29FE">
        <w:t xml:space="preserve">11.7. Прошедшие контроль уведомления об уточнении вида и принадлежности платежа в установленном порядке формируются в реестр уведомлений об уточнении вида и принадлежности, подписываемый Главой. </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jc w:val="right"/>
        <w:outlineLvl w:val="1"/>
      </w:pPr>
    </w:p>
    <w:p w:rsidR="005E1DD4" w:rsidRPr="00BC29FE" w:rsidRDefault="005E1DD4" w:rsidP="005E1DD4">
      <w:pPr>
        <w:pStyle w:val="ConsPlusNormal"/>
        <w:jc w:val="right"/>
        <w:outlineLvl w:val="1"/>
      </w:pPr>
    </w:p>
    <w:p w:rsidR="005E1DD4" w:rsidRPr="00BC29FE" w:rsidRDefault="005E1DD4" w:rsidP="005E1DD4">
      <w:pPr>
        <w:pStyle w:val="ConsPlusNormal"/>
        <w:jc w:val="right"/>
        <w:outlineLvl w:val="1"/>
      </w:pPr>
    </w:p>
    <w:p w:rsidR="005E1DD4" w:rsidRPr="00BC29FE" w:rsidRDefault="005E1DD4" w:rsidP="005E1DD4">
      <w:pPr>
        <w:pStyle w:val="ConsPlusNormal"/>
        <w:jc w:val="right"/>
        <w:outlineLvl w:val="1"/>
      </w:pPr>
    </w:p>
    <w:p w:rsidR="005E1DD4" w:rsidRPr="00BC29FE" w:rsidRDefault="005E1DD4" w:rsidP="005E1DD4">
      <w:pPr>
        <w:pStyle w:val="ConsPlusNormal"/>
        <w:jc w:val="right"/>
        <w:outlineLvl w:val="1"/>
      </w:pPr>
    </w:p>
    <w:p w:rsidR="005E1DD4" w:rsidRPr="00BC29FE" w:rsidRDefault="005E1DD4" w:rsidP="005E1DD4">
      <w:pPr>
        <w:pStyle w:val="ConsPlusNormal"/>
        <w:jc w:val="right"/>
        <w:outlineLvl w:val="1"/>
      </w:pPr>
    </w:p>
    <w:p w:rsidR="005E1DD4" w:rsidRPr="00BC29FE" w:rsidRDefault="005E1DD4" w:rsidP="005E1DD4">
      <w:pPr>
        <w:pStyle w:val="ConsPlusNormal"/>
        <w:jc w:val="right"/>
        <w:outlineLvl w:val="1"/>
      </w:pPr>
    </w:p>
    <w:p w:rsidR="005E1DD4" w:rsidRPr="00BC29FE" w:rsidRDefault="005E1DD4" w:rsidP="005E1DD4">
      <w:pPr>
        <w:pStyle w:val="ConsPlusNormal"/>
        <w:jc w:val="right"/>
        <w:outlineLvl w:val="1"/>
      </w:pPr>
    </w:p>
    <w:p w:rsidR="005E1DD4" w:rsidRPr="00BC29FE" w:rsidRDefault="005E1DD4" w:rsidP="005E1DD4">
      <w:pPr>
        <w:pStyle w:val="ConsPlusNormal"/>
        <w:jc w:val="right"/>
        <w:outlineLvl w:val="1"/>
      </w:pPr>
      <w:r w:rsidRPr="00BC29FE">
        <w:t>Приложения</w:t>
      </w:r>
    </w:p>
    <w:p w:rsidR="005E1DD4" w:rsidRPr="00BC29FE" w:rsidRDefault="005E1DD4" w:rsidP="005E1DD4">
      <w:pPr>
        <w:spacing w:after="1"/>
        <w:rPr>
          <w:rFonts w:ascii="Times New Roman" w:hAnsi="Times New Roman" w:cs="Times New Roman"/>
          <w:sz w:val="28"/>
          <w:szCs w:val="28"/>
        </w:rPr>
      </w:pPr>
    </w:p>
    <w:p w:rsidR="005E1DD4" w:rsidRPr="00BC29FE" w:rsidRDefault="005E1DD4" w:rsidP="005E1DD4">
      <w:pPr>
        <w:spacing w:after="1"/>
        <w:rPr>
          <w:rFonts w:ascii="Times New Roman" w:hAnsi="Times New Roman" w:cs="Times New Roman"/>
          <w:sz w:val="28"/>
          <w:szCs w:val="28"/>
        </w:rPr>
      </w:pPr>
    </w:p>
    <w:p w:rsidR="005E1DD4" w:rsidRPr="00BC29FE" w:rsidRDefault="005E1DD4" w:rsidP="005E1DD4">
      <w:pPr>
        <w:pStyle w:val="ConsPlusNormal"/>
        <w:ind w:firstLine="540"/>
        <w:jc w:val="both"/>
      </w:pPr>
    </w:p>
    <w:p w:rsidR="005E1DD4" w:rsidRPr="00BC29FE" w:rsidRDefault="005E1DD4" w:rsidP="005E1DD4">
      <w:pPr>
        <w:pStyle w:val="ConsPlusNormal"/>
        <w:jc w:val="right"/>
        <w:outlineLvl w:val="2"/>
      </w:pPr>
      <w:r w:rsidRPr="00BC29FE">
        <w:t>Приложение N 2.1</w:t>
      </w:r>
    </w:p>
    <w:p w:rsidR="005E1DD4" w:rsidRPr="00BC29FE" w:rsidRDefault="005E1DD4" w:rsidP="005E1DD4">
      <w:pPr>
        <w:pStyle w:val="ConsPlusNormal"/>
        <w:ind w:firstLine="540"/>
        <w:jc w:val="both"/>
      </w:pPr>
    </w:p>
    <w:p w:rsidR="005E1DD4" w:rsidRPr="00BC29FE" w:rsidRDefault="005E1DD4" w:rsidP="005E1DD4">
      <w:pPr>
        <w:pStyle w:val="ConsPlusNonformat"/>
        <w:jc w:val="center"/>
        <w:rPr>
          <w:rFonts w:ascii="Times New Roman" w:hAnsi="Times New Roman" w:cs="Times New Roman"/>
          <w:sz w:val="28"/>
          <w:szCs w:val="28"/>
        </w:rPr>
      </w:pPr>
      <w:bookmarkStart w:id="274" w:name="P1080"/>
      <w:bookmarkEnd w:id="274"/>
      <w:r w:rsidRPr="00BC29FE">
        <w:rPr>
          <w:rFonts w:ascii="Times New Roman" w:hAnsi="Times New Roman" w:cs="Times New Roman"/>
          <w:sz w:val="28"/>
          <w:szCs w:val="28"/>
        </w:rPr>
        <w:t>Карточка образцов подписей N ______</w:t>
      </w:r>
    </w:p>
    <w:p w:rsidR="005E1DD4" w:rsidRPr="00BC29FE" w:rsidRDefault="005E1DD4" w:rsidP="005E1DD4">
      <w:pPr>
        <w:pStyle w:val="ConsPlusNonformat"/>
        <w:jc w:val="center"/>
        <w:rPr>
          <w:rFonts w:ascii="Times New Roman" w:hAnsi="Times New Roman" w:cs="Times New Roman"/>
          <w:sz w:val="28"/>
          <w:szCs w:val="28"/>
        </w:rPr>
      </w:pPr>
    </w:p>
    <w:p w:rsidR="005E1DD4" w:rsidRPr="00BC29FE" w:rsidRDefault="005E1DD4" w:rsidP="005E1DD4">
      <w:pPr>
        <w:pStyle w:val="ConsPlusNonformat"/>
        <w:jc w:val="center"/>
        <w:rPr>
          <w:rFonts w:ascii="Times New Roman" w:hAnsi="Times New Roman" w:cs="Times New Roman"/>
          <w:sz w:val="28"/>
          <w:szCs w:val="28"/>
        </w:rPr>
      </w:pPr>
      <w:r w:rsidRPr="00BC29FE">
        <w:rPr>
          <w:rFonts w:ascii="Times New Roman" w:hAnsi="Times New Roman" w:cs="Times New Roman"/>
          <w:sz w:val="28"/>
          <w:szCs w:val="28"/>
        </w:rPr>
        <w:t>к лицевым счетам N _____________________________________</w:t>
      </w:r>
    </w:p>
    <w:p w:rsidR="005E1DD4" w:rsidRPr="00BC29FE" w:rsidRDefault="005E1DD4" w:rsidP="005E1DD4">
      <w:pPr>
        <w:pStyle w:val="ConsPlusNonformat"/>
        <w:jc w:val="center"/>
        <w:rPr>
          <w:rFonts w:ascii="Times New Roman" w:hAnsi="Times New Roman" w:cs="Times New Roman"/>
          <w:sz w:val="28"/>
          <w:szCs w:val="28"/>
        </w:rPr>
      </w:pPr>
    </w:p>
    <w:p w:rsidR="005E1DD4" w:rsidRPr="00BC29FE" w:rsidRDefault="005E1DD4" w:rsidP="005E1DD4">
      <w:pPr>
        <w:pStyle w:val="ConsPlusNonformat"/>
        <w:jc w:val="center"/>
        <w:rPr>
          <w:rFonts w:ascii="Times New Roman" w:hAnsi="Times New Roman" w:cs="Times New Roman"/>
          <w:sz w:val="28"/>
          <w:szCs w:val="28"/>
        </w:rPr>
      </w:pPr>
      <w:r w:rsidRPr="00BC29FE">
        <w:rPr>
          <w:rFonts w:ascii="Times New Roman" w:hAnsi="Times New Roman" w:cs="Times New Roman"/>
          <w:sz w:val="28"/>
          <w:szCs w:val="28"/>
        </w:rPr>
        <w:t>от "____" ____________ 20___ г.</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Наименование клиента 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ИНН/КПП 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Местонахождение 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Почтовый адрес 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Телефон 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Учредитель 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Образцы   подписей должностных лиц клиента, имеющих право подписи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платежных документов при совершении операции по лицевому счету</w:t>
      </w:r>
    </w:p>
    <w:p w:rsidR="005E1DD4" w:rsidRPr="00BC29FE" w:rsidRDefault="005E1DD4" w:rsidP="005E1DD4">
      <w:pPr>
        <w:pStyle w:val="ConsPlusNormal"/>
        <w:ind w:firstLine="540"/>
        <w:jc w:val="both"/>
      </w:pPr>
    </w:p>
    <w:p w:rsidR="005E1DD4" w:rsidRPr="00BC29FE" w:rsidRDefault="005E1DD4" w:rsidP="005E1DD4">
      <w:pPr>
        <w:spacing w:after="1"/>
        <w:rPr>
          <w:rFonts w:ascii="Times New Roman" w:hAnsi="Times New Roman" w:cs="Times New Roman"/>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17"/>
        <w:gridCol w:w="1871"/>
        <w:gridCol w:w="1984"/>
        <w:gridCol w:w="1701"/>
        <w:gridCol w:w="2098"/>
      </w:tblGrid>
      <w:tr w:rsidR="005E1DD4" w:rsidRPr="00BC29FE" w:rsidTr="005E1DD4">
        <w:tc>
          <w:tcPr>
            <w:tcW w:w="1417" w:type="dxa"/>
          </w:tcPr>
          <w:p w:rsidR="005E1DD4" w:rsidRPr="00BC29FE" w:rsidRDefault="005E1DD4" w:rsidP="005E1DD4">
            <w:pPr>
              <w:pStyle w:val="ConsPlusNormal"/>
            </w:pPr>
            <w:r w:rsidRPr="00BC29FE">
              <w:t>Право подписи</w:t>
            </w:r>
          </w:p>
        </w:tc>
        <w:tc>
          <w:tcPr>
            <w:tcW w:w="1871" w:type="dxa"/>
          </w:tcPr>
          <w:p w:rsidR="005E1DD4" w:rsidRPr="00BC29FE" w:rsidRDefault="005E1DD4" w:rsidP="005E1DD4">
            <w:pPr>
              <w:pStyle w:val="ConsPlusNormal"/>
            </w:pPr>
            <w:r w:rsidRPr="00BC29FE">
              <w:t>Должность</w:t>
            </w:r>
          </w:p>
        </w:tc>
        <w:tc>
          <w:tcPr>
            <w:tcW w:w="1984" w:type="dxa"/>
          </w:tcPr>
          <w:p w:rsidR="005E1DD4" w:rsidRPr="00BC29FE" w:rsidRDefault="005E1DD4" w:rsidP="005E1DD4">
            <w:pPr>
              <w:pStyle w:val="ConsPlusNormal"/>
            </w:pPr>
            <w:r w:rsidRPr="00BC29FE">
              <w:t>Фамилия, имя, отчество</w:t>
            </w:r>
          </w:p>
        </w:tc>
        <w:tc>
          <w:tcPr>
            <w:tcW w:w="1701" w:type="dxa"/>
          </w:tcPr>
          <w:p w:rsidR="005E1DD4" w:rsidRPr="00BC29FE" w:rsidRDefault="005E1DD4" w:rsidP="005E1DD4">
            <w:pPr>
              <w:pStyle w:val="ConsPlusNormal"/>
            </w:pPr>
            <w:r w:rsidRPr="00BC29FE">
              <w:t>Образец подписи</w:t>
            </w:r>
          </w:p>
        </w:tc>
        <w:tc>
          <w:tcPr>
            <w:tcW w:w="2098" w:type="dxa"/>
          </w:tcPr>
          <w:p w:rsidR="005E1DD4" w:rsidRPr="00BC29FE" w:rsidRDefault="005E1DD4" w:rsidP="005E1DD4">
            <w:pPr>
              <w:pStyle w:val="ConsPlusNormal"/>
            </w:pPr>
            <w:r w:rsidRPr="00BC29FE">
              <w:t>Срок полномочий лиц, временно пользующихся правом подписи</w:t>
            </w:r>
          </w:p>
        </w:tc>
      </w:tr>
      <w:tr w:rsidR="005E1DD4" w:rsidRPr="00BC29FE" w:rsidTr="005E1DD4">
        <w:tc>
          <w:tcPr>
            <w:tcW w:w="1417" w:type="dxa"/>
          </w:tcPr>
          <w:p w:rsidR="005E1DD4" w:rsidRPr="00BC29FE" w:rsidRDefault="005E1DD4" w:rsidP="005E1DD4">
            <w:pPr>
              <w:pStyle w:val="ConsPlusNormal"/>
              <w:jc w:val="both"/>
            </w:pPr>
            <w:r w:rsidRPr="00BC29FE">
              <w:t>1</w:t>
            </w:r>
          </w:p>
        </w:tc>
        <w:tc>
          <w:tcPr>
            <w:tcW w:w="1871" w:type="dxa"/>
          </w:tcPr>
          <w:p w:rsidR="005E1DD4" w:rsidRPr="00BC29FE" w:rsidRDefault="005E1DD4" w:rsidP="005E1DD4">
            <w:pPr>
              <w:pStyle w:val="ConsPlusNormal"/>
              <w:jc w:val="both"/>
            </w:pPr>
            <w:r w:rsidRPr="00BC29FE">
              <w:t>2</w:t>
            </w:r>
          </w:p>
        </w:tc>
        <w:tc>
          <w:tcPr>
            <w:tcW w:w="1984" w:type="dxa"/>
          </w:tcPr>
          <w:p w:rsidR="005E1DD4" w:rsidRPr="00BC29FE" w:rsidRDefault="005E1DD4" w:rsidP="005E1DD4">
            <w:pPr>
              <w:pStyle w:val="ConsPlusNormal"/>
              <w:jc w:val="both"/>
            </w:pPr>
            <w:r w:rsidRPr="00BC29FE">
              <w:t>3</w:t>
            </w:r>
          </w:p>
        </w:tc>
        <w:tc>
          <w:tcPr>
            <w:tcW w:w="1701" w:type="dxa"/>
          </w:tcPr>
          <w:p w:rsidR="005E1DD4" w:rsidRPr="00BC29FE" w:rsidRDefault="005E1DD4" w:rsidP="005E1DD4">
            <w:pPr>
              <w:pStyle w:val="ConsPlusNormal"/>
              <w:jc w:val="both"/>
            </w:pPr>
            <w:r w:rsidRPr="00BC29FE">
              <w:t>4</w:t>
            </w:r>
          </w:p>
        </w:tc>
        <w:tc>
          <w:tcPr>
            <w:tcW w:w="2098" w:type="dxa"/>
          </w:tcPr>
          <w:p w:rsidR="005E1DD4" w:rsidRPr="00BC29FE" w:rsidRDefault="005E1DD4" w:rsidP="005E1DD4">
            <w:pPr>
              <w:pStyle w:val="ConsPlusNormal"/>
              <w:jc w:val="both"/>
            </w:pPr>
            <w:r w:rsidRPr="00BC29FE">
              <w:t>5</w:t>
            </w:r>
          </w:p>
        </w:tc>
      </w:tr>
      <w:tr w:rsidR="005E1DD4" w:rsidRPr="00BC29FE" w:rsidTr="005E1DD4">
        <w:tc>
          <w:tcPr>
            <w:tcW w:w="1417" w:type="dxa"/>
            <w:vMerge w:val="restart"/>
            <w:vAlign w:val="center"/>
          </w:tcPr>
          <w:p w:rsidR="005E1DD4" w:rsidRPr="00BC29FE" w:rsidRDefault="005E1DD4" w:rsidP="005E1DD4">
            <w:pPr>
              <w:pStyle w:val="ConsPlusNormal"/>
              <w:jc w:val="center"/>
            </w:pPr>
            <w:r w:rsidRPr="00BC29FE">
              <w:t>первой</w:t>
            </w:r>
          </w:p>
        </w:tc>
        <w:tc>
          <w:tcPr>
            <w:tcW w:w="1871" w:type="dxa"/>
          </w:tcPr>
          <w:p w:rsidR="005E1DD4" w:rsidRPr="00BC29FE" w:rsidRDefault="005E1DD4" w:rsidP="005E1DD4">
            <w:pPr>
              <w:pStyle w:val="ConsPlusNormal"/>
              <w:jc w:val="both"/>
            </w:pPr>
          </w:p>
        </w:tc>
        <w:tc>
          <w:tcPr>
            <w:tcW w:w="1984" w:type="dxa"/>
          </w:tcPr>
          <w:p w:rsidR="005E1DD4" w:rsidRPr="00BC29FE" w:rsidRDefault="005E1DD4" w:rsidP="005E1DD4">
            <w:pPr>
              <w:pStyle w:val="ConsPlusNormal"/>
              <w:jc w:val="both"/>
            </w:pPr>
          </w:p>
        </w:tc>
        <w:tc>
          <w:tcPr>
            <w:tcW w:w="1701" w:type="dxa"/>
          </w:tcPr>
          <w:p w:rsidR="005E1DD4" w:rsidRPr="00BC29FE" w:rsidRDefault="005E1DD4" w:rsidP="005E1DD4">
            <w:pPr>
              <w:pStyle w:val="ConsPlusNormal"/>
              <w:jc w:val="both"/>
            </w:pPr>
          </w:p>
        </w:tc>
        <w:tc>
          <w:tcPr>
            <w:tcW w:w="2098" w:type="dxa"/>
          </w:tcPr>
          <w:p w:rsidR="005E1DD4" w:rsidRPr="00BC29FE" w:rsidRDefault="005E1DD4" w:rsidP="005E1DD4">
            <w:pPr>
              <w:pStyle w:val="ConsPlusNormal"/>
              <w:jc w:val="both"/>
            </w:pPr>
          </w:p>
        </w:tc>
      </w:tr>
      <w:tr w:rsidR="005E1DD4" w:rsidRPr="00BC29FE" w:rsidTr="005E1DD4">
        <w:tc>
          <w:tcPr>
            <w:tcW w:w="1417" w:type="dxa"/>
            <w:vMerge/>
          </w:tcPr>
          <w:p w:rsidR="005E1DD4" w:rsidRPr="00BC29FE" w:rsidRDefault="005E1DD4" w:rsidP="005E1DD4">
            <w:pPr>
              <w:rPr>
                <w:rFonts w:ascii="Times New Roman" w:hAnsi="Times New Roman" w:cs="Times New Roman"/>
                <w:sz w:val="28"/>
                <w:szCs w:val="28"/>
              </w:rPr>
            </w:pPr>
          </w:p>
        </w:tc>
        <w:tc>
          <w:tcPr>
            <w:tcW w:w="1871" w:type="dxa"/>
          </w:tcPr>
          <w:p w:rsidR="005E1DD4" w:rsidRPr="00BC29FE" w:rsidRDefault="005E1DD4" w:rsidP="005E1DD4">
            <w:pPr>
              <w:pStyle w:val="ConsPlusNormal"/>
              <w:jc w:val="both"/>
            </w:pPr>
          </w:p>
        </w:tc>
        <w:tc>
          <w:tcPr>
            <w:tcW w:w="1984" w:type="dxa"/>
          </w:tcPr>
          <w:p w:rsidR="005E1DD4" w:rsidRPr="00BC29FE" w:rsidRDefault="005E1DD4" w:rsidP="005E1DD4">
            <w:pPr>
              <w:pStyle w:val="ConsPlusNormal"/>
              <w:jc w:val="both"/>
            </w:pPr>
          </w:p>
        </w:tc>
        <w:tc>
          <w:tcPr>
            <w:tcW w:w="1701" w:type="dxa"/>
          </w:tcPr>
          <w:p w:rsidR="005E1DD4" w:rsidRPr="00BC29FE" w:rsidRDefault="005E1DD4" w:rsidP="005E1DD4">
            <w:pPr>
              <w:pStyle w:val="ConsPlusNormal"/>
              <w:jc w:val="both"/>
            </w:pPr>
          </w:p>
        </w:tc>
        <w:tc>
          <w:tcPr>
            <w:tcW w:w="2098" w:type="dxa"/>
          </w:tcPr>
          <w:p w:rsidR="005E1DD4" w:rsidRPr="00BC29FE" w:rsidRDefault="005E1DD4" w:rsidP="005E1DD4">
            <w:pPr>
              <w:pStyle w:val="ConsPlusNormal"/>
              <w:jc w:val="both"/>
            </w:pPr>
          </w:p>
        </w:tc>
      </w:tr>
      <w:tr w:rsidR="005E1DD4" w:rsidRPr="00BC29FE" w:rsidTr="005E1DD4">
        <w:tc>
          <w:tcPr>
            <w:tcW w:w="1417" w:type="dxa"/>
            <w:vMerge w:val="restart"/>
            <w:vAlign w:val="center"/>
          </w:tcPr>
          <w:p w:rsidR="005E1DD4" w:rsidRPr="00BC29FE" w:rsidRDefault="005E1DD4" w:rsidP="005E1DD4">
            <w:pPr>
              <w:pStyle w:val="ConsPlusNormal"/>
              <w:jc w:val="center"/>
            </w:pPr>
            <w:r w:rsidRPr="00BC29FE">
              <w:lastRenderedPageBreak/>
              <w:t>второй</w:t>
            </w:r>
          </w:p>
        </w:tc>
        <w:tc>
          <w:tcPr>
            <w:tcW w:w="1871" w:type="dxa"/>
          </w:tcPr>
          <w:p w:rsidR="005E1DD4" w:rsidRPr="00BC29FE" w:rsidRDefault="005E1DD4" w:rsidP="005E1DD4">
            <w:pPr>
              <w:pStyle w:val="ConsPlusNormal"/>
              <w:jc w:val="both"/>
            </w:pPr>
          </w:p>
        </w:tc>
        <w:tc>
          <w:tcPr>
            <w:tcW w:w="1984" w:type="dxa"/>
          </w:tcPr>
          <w:p w:rsidR="005E1DD4" w:rsidRPr="00BC29FE" w:rsidRDefault="005E1DD4" w:rsidP="005E1DD4">
            <w:pPr>
              <w:pStyle w:val="ConsPlusNormal"/>
              <w:jc w:val="both"/>
            </w:pPr>
          </w:p>
        </w:tc>
        <w:tc>
          <w:tcPr>
            <w:tcW w:w="1701" w:type="dxa"/>
          </w:tcPr>
          <w:p w:rsidR="005E1DD4" w:rsidRPr="00BC29FE" w:rsidRDefault="005E1DD4" w:rsidP="005E1DD4">
            <w:pPr>
              <w:pStyle w:val="ConsPlusNormal"/>
              <w:jc w:val="both"/>
            </w:pPr>
          </w:p>
        </w:tc>
        <w:tc>
          <w:tcPr>
            <w:tcW w:w="2098" w:type="dxa"/>
          </w:tcPr>
          <w:p w:rsidR="005E1DD4" w:rsidRPr="00BC29FE" w:rsidRDefault="005E1DD4" w:rsidP="005E1DD4">
            <w:pPr>
              <w:pStyle w:val="ConsPlusNormal"/>
              <w:jc w:val="both"/>
            </w:pPr>
          </w:p>
        </w:tc>
      </w:tr>
      <w:tr w:rsidR="005E1DD4" w:rsidRPr="00BC29FE" w:rsidTr="005E1DD4">
        <w:tc>
          <w:tcPr>
            <w:tcW w:w="1417" w:type="dxa"/>
            <w:vMerge/>
          </w:tcPr>
          <w:p w:rsidR="005E1DD4" w:rsidRPr="00BC29FE" w:rsidRDefault="005E1DD4" w:rsidP="005E1DD4">
            <w:pPr>
              <w:rPr>
                <w:rFonts w:ascii="Times New Roman" w:hAnsi="Times New Roman" w:cs="Times New Roman"/>
                <w:sz w:val="28"/>
                <w:szCs w:val="28"/>
              </w:rPr>
            </w:pPr>
          </w:p>
        </w:tc>
        <w:tc>
          <w:tcPr>
            <w:tcW w:w="1871" w:type="dxa"/>
          </w:tcPr>
          <w:p w:rsidR="005E1DD4" w:rsidRPr="00BC29FE" w:rsidRDefault="005E1DD4" w:rsidP="005E1DD4">
            <w:pPr>
              <w:pStyle w:val="ConsPlusNormal"/>
              <w:jc w:val="both"/>
            </w:pPr>
          </w:p>
        </w:tc>
        <w:tc>
          <w:tcPr>
            <w:tcW w:w="1984" w:type="dxa"/>
          </w:tcPr>
          <w:p w:rsidR="005E1DD4" w:rsidRPr="00BC29FE" w:rsidRDefault="005E1DD4" w:rsidP="005E1DD4">
            <w:pPr>
              <w:pStyle w:val="ConsPlusNormal"/>
              <w:jc w:val="both"/>
            </w:pPr>
          </w:p>
        </w:tc>
        <w:tc>
          <w:tcPr>
            <w:tcW w:w="1701" w:type="dxa"/>
          </w:tcPr>
          <w:p w:rsidR="005E1DD4" w:rsidRPr="00BC29FE" w:rsidRDefault="005E1DD4" w:rsidP="005E1DD4">
            <w:pPr>
              <w:pStyle w:val="ConsPlusNormal"/>
              <w:jc w:val="both"/>
            </w:pPr>
          </w:p>
        </w:tc>
        <w:tc>
          <w:tcPr>
            <w:tcW w:w="2098" w:type="dxa"/>
          </w:tcPr>
          <w:p w:rsidR="005E1DD4" w:rsidRPr="00BC29FE" w:rsidRDefault="005E1DD4" w:rsidP="005E1DD4">
            <w:pPr>
              <w:pStyle w:val="ConsPlusNormal"/>
              <w:jc w:val="both"/>
            </w:pPr>
          </w:p>
        </w:tc>
      </w:tr>
    </w:tbl>
    <w:p w:rsidR="005E1DD4" w:rsidRPr="00BC29FE" w:rsidRDefault="005E1DD4" w:rsidP="005E1DD4">
      <w:pPr>
        <w:pStyle w:val="ConsPlusNormal"/>
        <w:ind w:firstLine="540"/>
        <w:jc w:val="both"/>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Руководитель _________________________ 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Главный бухгалтер ____________________ 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М.П.</w:t>
      </w:r>
    </w:p>
    <w:p w:rsidR="005E1DD4" w:rsidRPr="00BC29FE" w:rsidRDefault="005E1DD4" w:rsidP="005E1DD4">
      <w:pPr>
        <w:pStyle w:val="ConsPlusNormal"/>
        <w:ind w:firstLine="540"/>
        <w:jc w:val="both"/>
      </w:pPr>
    </w:p>
    <w:p w:rsidR="005E1DD4" w:rsidRPr="00BC29FE" w:rsidRDefault="005E1DD4" w:rsidP="005E1DD4">
      <w:pPr>
        <w:pStyle w:val="ConsPlusNormal"/>
        <w:jc w:val="right"/>
        <w:outlineLvl w:val="3"/>
      </w:pPr>
      <w:r w:rsidRPr="00BC29FE">
        <w:t>Оборотная сторона</w:t>
      </w:r>
    </w:p>
    <w:p w:rsidR="005E1DD4" w:rsidRPr="00BC29FE" w:rsidRDefault="005E1DD4" w:rsidP="005E1DD4">
      <w:pPr>
        <w:pStyle w:val="ConsPlusNormal"/>
        <w:ind w:firstLine="540"/>
        <w:jc w:val="both"/>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Отметка учредителя об удостоверении полномочий и подписей</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Руководитель        _____________________ 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(зам. руководителя)       (подпись)             (расшифровка подписи)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М.П.</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 _______________ 20___ г.</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Удостоверительная надпись о засвидетельствовании подлинности подписей</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(город (село, поселок, район, край, область, республика))</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(дата (число, месяц, год) прописью)</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Я, 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lastRenderedPageBreak/>
        <w:t xml:space="preserve">                           (фамилия, имя, отчество)</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нотариус 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(наименование государственной территориальной конторы или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нотариального округа)</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свидетельствую подлинность подписи граждан: 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(фамилия, имя, отчество подписавшего документ)</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которая   сделана   в   моем  присутствии.  Личность  подписавших  документ</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установлена.</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Зарегистрировано в реестре за N 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Взыскано госпошлины (по тарифу) 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Нотариус 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(подпись)</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М.П.</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Отметка Администрации о</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приеме образцов подписей</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 _______________ 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(должность)                        (подпись)       (расшифровка подписи)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Исполнитель _________________________ 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 _______________ 20___ г.</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Особые отметки: ___________________________________________________________</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r w:rsidRPr="00BC29FE">
        <w:t>Приложение N 2.2</w:t>
      </w:r>
    </w:p>
    <w:p w:rsidR="005E1DD4" w:rsidRPr="00BC29FE" w:rsidRDefault="005E1DD4" w:rsidP="005E1DD4">
      <w:pPr>
        <w:spacing w:after="1"/>
        <w:rPr>
          <w:rFonts w:ascii="Times New Roman" w:hAnsi="Times New Roman" w:cs="Times New Roman"/>
          <w:sz w:val="28"/>
          <w:szCs w:val="28"/>
        </w:rPr>
      </w:pPr>
    </w:p>
    <w:p w:rsidR="005E1DD4" w:rsidRPr="00BC29FE" w:rsidRDefault="005E1DD4" w:rsidP="005E1DD4">
      <w:pPr>
        <w:pStyle w:val="ConsPlusNormal"/>
        <w:ind w:firstLine="540"/>
        <w:jc w:val="both"/>
      </w:pPr>
    </w:p>
    <w:p w:rsidR="005E1DD4" w:rsidRPr="00BC29FE" w:rsidRDefault="005E1DD4" w:rsidP="005E1DD4">
      <w:pPr>
        <w:pStyle w:val="ConsPlusNonformat"/>
        <w:jc w:val="center"/>
        <w:rPr>
          <w:rFonts w:ascii="Times New Roman" w:hAnsi="Times New Roman" w:cs="Times New Roman"/>
          <w:sz w:val="28"/>
          <w:szCs w:val="28"/>
        </w:rPr>
      </w:pPr>
      <w:bookmarkStart w:id="275" w:name="P1191"/>
      <w:bookmarkEnd w:id="275"/>
      <w:r w:rsidRPr="00BC29FE">
        <w:rPr>
          <w:rFonts w:ascii="Times New Roman" w:hAnsi="Times New Roman" w:cs="Times New Roman"/>
          <w:sz w:val="28"/>
          <w:szCs w:val="28"/>
        </w:rPr>
        <w:t>ДОГОВОР N ________</w:t>
      </w:r>
    </w:p>
    <w:p w:rsidR="005E1DD4" w:rsidRPr="00BC29FE" w:rsidRDefault="005E1DD4" w:rsidP="005E1DD4">
      <w:pPr>
        <w:pStyle w:val="ConsPlusNonformat"/>
        <w:jc w:val="center"/>
        <w:rPr>
          <w:rFonts w:ascii="Times New Roman" w:hAnsi="Times New Roman" w:cs="Times New Roman"/>
          <w:sz w:val="28"/>
          <w:szCs w:val="28"/>
        </w:rPr>
      </w:pPr>
      <w:r w:rsidRPr="00BC29FE">
        <w:rPr>
          <w:rFonts w:ascii="Times New Roman" w:hAnsi="Times New Roman" w:cs="Times New Roman"/>
          <w:sz w:val="28"/>
          <w:szCs w:val="28"/>
        </w:rPr>
        <w:t>НА РАСЧЕТНОЕ ОБСЛУЖИВАНИЕ ЛИЦЕВЫХ СЧЕТОВ В АДМИНИСТРАЦИИ ПОКРОВСКОГО СЕЛЬСОВЕТА ЧАНОВСКОГО РАЙОНА НОВОСИБИРСКОЙ ОБЛАСТИ</w:t>
      </w:r>
    </w:p>
    <w:p w:rsidR="005E1DD4" w:rsidRPr="00BC29FE" w:rsidRDefault="005E1DD4" w:rsidP="005E1DD4">
      <w:pPr>
        <w:pStyle w:val="ConsPlusNonformat"/>
        <w:jc w:val="center"/>
        <w:rPr>
          <w:rFonts w:ascii="Times New Roman" w:hAnsi="Times New Roman" w:cs="Times New Roman"/>
          <w:sz w:val="28"/>
          <w:szCs w:val="28"/>
        </w:rPr>
      </w:pPr>
    </w:p>
    <w:p w:rsidR="005E1DD4" w:rsidRPr="00BC29FE" w:rsidRDefault="005E1DD4" w:rsidP="005E1DD4">
      <w:pPr>
        <w:pStyle w:val="ConsPlusNonformat"/>
        <w:jc w:val="center"/>
        <w:rPr>
          <w:rFonts w:ascii="Times New Roman" w:hAnsi="Times New Roman" w:cs="Times New Roman"/>
          <w:sz w:val="28"/>
          <w:szCs w:val="28"/>
        </w:rPr>
      </w:pPr>
      <w:r w:rsidRPr="00BC29FE">
        <w:rPr>
          <w:rFonts w:ascii="Times New Roman" w:hAnsi="Times New Roman" w:cs="Times New Roman"/>
          <w:sz w:val="28"/>
          <w:szCs w:val="28"/>
        </w:rPr>
        <w:t>г. _______________                                                                        "____" _______________ 20___ г.</w:t>
      </w:r>
    </w:p>
    <w:p w:rsidR="005E1DD4" w:rsidRPr="00BC29FE" w:rsidRDefault="005E1DD4" w:rsidP="005E1DD4">
      <w:pPr>
        <w:pStyle w:val="ConsPlusNonformat"/>
        <w:jc w:val="center"/>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Администрация Покровского сельсовета Чановского района Новосибирской области,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именуемое   в дальнейшем Администрация, в лице главы Покровского сельсовета Чановского района Новосибирской области,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lastRenderedPageBreak/>
        <w:t>действующего на основании _____________________________, с одной стороны, и 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именуемое(</w:t>
      </w:r>
      <w:proofErr w:type="spellStart"/>
      <w:r w:rsidRPr="00BC29FE">
        <w:rPr>
          <w:rFonts w:ascii="Times New Roman" w:hAnsi="Times New Roman" w:cs="Times New Roman"/>
          <w:sz w:val="28"/>
          <w:szCs w:val="28"/>
        </w:rPr>
        <w:t>ый</w:t>
      </w:r>
      <w:proofErr w:type="spellEnd"/>
      <w:r w:rsidRPr="00BC29FE">
        <w:rPr>
          <w:rFonts w:ascii="Times New Roman" w:hAnsi="Times New Roman" w:cs="Times New Roman"/>
          <w:sz w:val="28"/>
          <w:szCs w:val="28"/>
        </w:rPr>
        <w:t>) в дальнейшем "Клиент", в лице 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действующего на основании ______________________________, с другой стороны,</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именуемые   в   дальнейшем   "Стороны», заключили   настоящий Договор о нижеследующем:</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1. ПРЕДМЕТ ДОГОВОРА</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1.1. Администрация обеспечивает расчетное обслуживание лицевых счетов Клиента в пределах доведенных бюджетных данных и плановых показателей финансово-хозяйственной деятельности и отраженных на лицевых счетах обязательств, а также в пределах остатков на счетах.</w:t>
      </w:r>
    </w:p>
    <w:p w:rsidR="005E1DD4" w:rsidRPr="00BC29FE" w:rsidRDefault="005E1DD4" w:rsidP="005E1DD4">
      <w:pPr>
        <w:pStyle w:val="ConsPlusNormal"/>
        <w:spacing w:before="220"/>
        <w:ind w:firstLine="540"/>
        <w:jc w:val="both"/>
      </w:pPr>
      <w:r w:rsidRPr="00BC29FE">
        <w:t>1.2. Администрация открывает Клиенту лицевые счета, которые служат для отражения сумм соответствующих бюджетных данных, плановых показателей финансово-хозяйственной деятельности, обязательств, остатков средств на начало и конец года, кассовых поступлений и кассовых выплат.</w:t>
      </w:r>
    </w:p>
    <w:p w:rsidR="005E1DD4" w:rsidRPr="00BC29FE" w:rsidRDefault="005E1DD4" w:rsidP="005E1DD4">
      <w:pPr>
        <w:pStyle w:val="ConsPlusNormal"/>
        <w:spacing w:before="220"/>
        <w:ind w:firstLine="540"/>
        <w:jc w:val="both"/>
      </w:pPr>
      <w:r w:rsidRPr="00BC29FE">
        <w:t xml:space="preserve">1.3. При выполнении настоящего Договора Стороны руководствуются </w:t>
      </w:r>
      <w:hyperlink w:anchor="P43" w:history="1">
        <w:r w:rsidRPr="00BC29FE">
          <w:rPr>
            <w:color w:val="0000FF"/>
          </w:rPr>
          <w:t>Порядком</w:t>
        </w:r>
      </w:hyperlink>
      <w:r w:rsidRPr="00BC29FE">
        <w:t xml:space="preserve"> открытия и ведения лицевых счетов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2. ОБЯЗАННОСТИ СТОРОН</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2.1. Администрация обязуется:</w:t>
      </w:r>
    </w:p>
    <w:p w:rsidR="005E1DD4" w:rsidRPr="00BC29FE" w:rsidRDefault="005E1DD4" w:rsidP="005E1DD4">
      <w:pPr>
        <w:pStyle w:val="ConsPlusNormal"/>
        <w:spacing w:before="220"/>
        <w:ind w:firstLine="540"/>
        <w:jc w:val="both"/>
      </w:pPr>
      <w:r w:rsidRPr="00BC29FE">
        <w:t>2.1.1. Открыть Клиенту необходимые ему лицевые счета в установленном порядке.</w:t>
      </w:r>
    </w:p>
    <w:p w:rsidR="005E1DD4" w:rsidRPr="00BC29FE" w:rsidRDefault="005E1DD4" w:rsidP="005E1DD4">
      <w:pPr>
        <w:pStyle w:val="ConsPlusNormal"/>
        <w:spacing w:before="220"/>
        <w:ind w:firstLine="540"/>
        <w:jc w:val="both"/>
      </w:pPr>
      <w:r w:rsidRPr="00BC29FE">
        <w:t>2.1.2. Ежедневно в установленном порядке осуществлять прием и исполнение документов Клиента, необходимых для оплаты расходов.</w:t>
      </w:r>
    </w:p>
    <w:p w:rsidR="005E1DD4" w:rsidRPr="00BC29FE" w:rsidRDefault="005E1DD4" w:rsidP="005E1DD4">
      <w:pPr>
        <w:pStyle w:val="ConsPlusNormal"/>
        <w:spacing w:before="220"/>
        <w:ind w:firstLine="540"/>
        <w:jc w:val="both"/>
      </w:pPr>
      <w:r w:rsidRPr="00BC29FE">
        <w:lastRenderedPageBreak/>
        <w:t>2.1.3. Контролировать подлинность подписей на документах Клиента.</w:t>
      </w:r>
    </w:p>
    <w:p w:rsidR="005E1DD4" w:rsidRPr="00BC29FE" w:rsidRDefault="005E1DD4" w:rsidP="005E1DD4">
      <w:pPr>
        <w:pStyle w:val="ConsPlusNormal"/>
        <w:spacing w:before="220"/>
        <w:ind w:firstLine="540"/>
        <w:jc w:val="both"/>
      </w:pPr>
      <w:r w:rsidRPr="00BC29FE">
        <w:t>2.1.4. Осуществлять платежи со счетов Администрации по поручению Клиента:</w:t>
      </w:r>
    </w:p>
    <w:p w:rsidR="005E1DD4" w:rsidRPr="00BC29FE" w:rsidRDefault="005E1DD4" w:rsidP="005E1DD4">
      <w:pPr>
        <w:pStyle w:val="ConsPlusNormal"/>
        <w:spacing w:before="220"/>
        <w:ind w:firstLine="540"/>
        <w:jc w:val="both"/>
      </w:pPr>
      <w:r w:rsidRPr="00BC29FE">
        <w:t>с лицевого счета для учета операций по переданным полномочиям получателя бюджетных средств - за счет средств местного бюджета в пределах доведенных на лицевой счет Клиента бюджетных данных, отраженных на лицевом счете обязательств, а также в пределах остатка на едином счете бюджета;</w:t>
      </w:r>
    </w:p>
    <w:p w:rsidR="005E1DD4" w:rsidRPr="00BC29FE" w:rsidRDefault="005E1DD4" w:rsidP="005E1DD4">
      <w:pPr>
        <w:pStyle w:val="ConsPlusNormal"/>
        <w:spacing w:before="220"/>
        <w:ind w:firstLine="540"/>
        <w:jc w:val="both"/>
      </w:pPr>
      <w:r w:rsidRPr="00BC29FE">
        <w:t>с лицевого счета автономного учреждения - в пределах остатка на лицевом счете Клиента;</w:t>
      </w:r>
    </w:p>
    <w:p w:rsidR="005E1DD4" w:rsidRPr="00BC29FE" w:rsidRDefault="005E1DD4" w:rsidP="005E1DD4">
      <w:pPr>
        <w:pStyle w:val="ConsPlusNormal"/>
        <w:spacing w:before="220"/>
        <w:ind w:firstLine="540"/>
        <w:jc w:val="both"/>
      </w:pPr>
      <w:r w:rsidRPr="00BC29FE">
        <w:t>с отдельного лицевого счета автономного учреждения - в пределах остатка на лицевом счете Клиента, отраженных на лицевом счете обязательств и в соответствии с плановыми показателями финансово-хозяйственной деятельности.</w:t>
      </w:r>
    </w:p>
    <w:p w:rsidR="005E1DD4" w:rsidRPr="00BC29FE" w:rsidRDefault="005E1DD4" w:rsidP="005E1DD4">
      <w:pPr>
        <w:pStyle w:val="ConsPlusNormal"/>
        <w:spacing w:before="220"/>
        <w:ind w:firstLine="540"/>
        <w:jc w:val="both"/>
      </w:pPr>
    </w:p>
    <w:p w:rsidR="005E1DD4" w:rsidRPr="00BC29FE" w:rsidRDefault="005E1DD4" w:rsidP="005E1DD4">
      <w:pPr>
        <w:pStyle w:val="ConsPlusNormal"/>
        <w:spacing w:before="220"/>
        <w:ind w:firstLine="540"/>
        <w:jc w:val="both"/>
      </w:pPr>
      <w:r w:rsidRPr="00BC29FE">
        <w:t>2.1.5. Ежедневно отражать операции по кассовым поступлениям и кассовым выплатам на лицевых счетах Клиента на основании выписок Управления Федерального казначейства или Сибирского ГУ Банка России по счетам Администрации, по мере осуществления операций предоставлять Клиенту выписки из его лицевых счетов.</w:t>
      </w:r>
    </w:p>
    <w:p w:rsidR="005E1DD4" w:rsidRPr="00BC29FE" w:rsidRDefault="005E1DD4" w:rsidP="005E1DD4">
      <w:pPr>
        <w:pStyle w:val="ConsPlusNormal"/>
        <w:spacing w:before="220"/>
        <w:ind w:firstLine="540"/>
        <w:jc w:val="both"/>
      </w:pPr>
      <w:r w:rsidRPr="00BC29FE">
        <w:t>2.1.6. Консультировать Клиента по вопросам, возникающим в процессе расчетного обслуживания, в том числе использования автоматизированного удаленного рабочего места Клиента.</w:t>
      </w:r>
    </w:p>
    <w:p w:rsidR="005E1DD4" w:rsidRPr="00BC29FE" w:rsidRDefault="005E1DD4" w:rsidP="005E1DD4">
      <w:pPr>
        <w:pStyle w:val="ConsPlusNormal"/>
        <w:spacing w:before="220"/>
        <w:ind w:firstLine="540"/>
        <w:jc w:val="both"/>
      </w:pPr>
      <w:r w:rsidRPr="00BC29FE">
        <w:t>2.1.7. Информировать Клиента о порядке открытия и ведения лицевых счетов муниципальных автономных учреждений Покровского сельсовета Чановского  района Новосибирской области.</w:t>
      </w:r>
    </w:p>
    <w:p w:rsidR="005E1DD4" w:rsidRPr="00BC29FE" w:rsidRDefault="005E1DD4" w:rsidP="005E1DD4">
      <w:pPr>
        <w:pStyle w:val="ConsPlusNormal"/>
        <w:spacing w:before="220"/>
        <w:ind w:firstLine="540"/>
        <w:jc w:val="both"/>
      </w:pPr>
      <w:r w:rsidRPr="00BC29FE">
        <w:t>2.1.8. Сохранять тайну операций по лицевым счетам Клиента и иную конфиденциальную информацию, в том числе персональные данные, полученную в процессе ведения лицевых счетов.</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2.2. Клиент обязуется:</w:t>
      </w:r>
    </w:p>
    <w:p w:rsidR="005E1DD4" w:rsidRPr="00BC29FE" w:rsidRDefault="005E1DD4" w:rsidP="005E1DD4">
      <w:pPr>
        <w:pStyle w:val="ConsPlusNormal"/>
        <w:spacing w:before="220"/>
        <w:ind w:firstLine="540"/>
        <w:jc w:val="both"/>
      </w:pPr>
      <w:r w:rsidRPr="00BC29FE">
        <w:lastRenderedPageBreak/>
        <w:t>2.2.1. Представить в Администрацию документы, требуемые для открытия необходимых ему лицевых счетов в соответствии с действующим законодательством.</w:t>
      </w:r>
    </w:p>
    <w:p w:rsidR="005E1DD4" w:rsidRPr="00BC29FE" w:rsidRDefault="005E1DD4" w:rsidP="005E1DD4">
      <w:pPr>
        <w:pStyle w:val="ConsPlusNormal"/>
        <w:spacing w:before="220"/>
        <w:ind w:firstLine="540"/>
        <w:jc w:val="both"/>
      </w:pPr>
      <w:r w:rsidRPr="00BC29FE">
        <w:t>2.2.2. Нести ответственность за достоверность сведений, указанных в документах, представленных в Администрацию.</w:t>
      </w:r>
    </w:p>
    <w:p w:rsidR="005E1DD4" w:rsidRPr="00BC29FE" w:rsidRDefault="005E1DD4" w:rsidP="005E1DD4">
      <w:pPr>
        <w:pStyle w:val="ConsPlusNormal"/>
        <w:spacing w:before="220"/>
        <w:ind w:firstLine="540"/>
        <w:jc w:val="both"/>
      </w:pPr>
      <w:r w:rsidRPr="00BC29FE">
        <w:t>2.2.3. Своевременно в установленном порядке информировать Администрацию обо всех изменениях в сведениях и документах, представленных в Администрацию.</w:t>
      </w:r>
    </w:p>
    <w:p w:rsidR="005E1DD4" w:rsidRPr="00BC29FE" w:rsidRDefault="005E1DD4" w:rsidP="005E1DD4">
      <w:pPr>
        <w:pStyle w:val="ConsPlusNormal"/>
        <w:spacing w:before="220"/>
        <w:ind w:firstLine="540"/>
        <w:jc w:val="both"/>
      </w:pPr>
      <w:r w:rsidRPr="00BC29FE">
        <w:t>2.2.4. Оформлять документы, необходимые для оплаты расходов в соответствии с нормативными документами Министерства финансов Российской Федерации, Банка России и администрации Покровского сельсовета Чановского  района Новосибирской области; соблюдать порядок оформления электронных документов.</w:t>
      </w:r>
    </w:p>
    <w:p w:rsidR="005E1DD4" w:rsidRPr="00BC29FE" w:rsidRDefault="005E1DD4" w:rsidP="005E1DD4">
      <w:pPr>
        <w:pStyle w:val="ConsPlusNormal"/>
        <w:spacing w:before="220"/>
        <w:ind w:firstLine="540"/>
        <w:jc w:val="both"/>
      </w:pPr>
      <w:r w:rsidRPr="00BC29FE">
        <w:t>2.2.5. Обеспечить целевое и эффективное использование средств местного бюджета.</w:t>
      </w:r>
    </w:p>
    <w:p w:rsidR="005E1DD4" w:rsidRPr="00BC29FE" w:rsidRDefault="005E1DD4" w:rsidP="005E1DD4">
      <w:pPr>
        <w:pStyle w:val="ConsPlusNormal"/>
        <w:spacing w:before="220"/>
        <w:ind w:firstLine="540"/>
        <w:jc w:val="both"/>
      </w:pPr>
      <w:r w:rsidRPr="00BC29FE">
        <w:t>2.2.6. В течение трех дней с момента получения выписки из лицевых счетов информировать Администрацию о суммах, ошибочно отраженных в соответствующем лицевом счете.</w:t>
      </w:r>
    </w:p>
    <w:p w:rsidR="005E1DD4" w:rsidRPr="00BC29FE" w:rsidRDefault="005E1DD4" w:rsidP="005E1DD4">
      <w:pPr>
        <w:pStyle w:val="ConsPlusNormal"/>
        <w:spacing w:before="220"/>
        <w:ind w:firstLine="540"/>
        <w:jc w:val="both"/>
      </w:pPr>
      <w:r w:rsidRPr="00BC29FE">
        <w:t>2.2.7. Сохранять в тайне конфиденциальную информацию, в том числе персональные данные, полученную в процессе расчетного обслуживания лицевых счетов.</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3. ПРАВА СТОРОН</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3.1. Администрация имеет право:</w:t>
      </w:r>
    </w:p>
    <w:p w:rsidR="005E1DD4" w:rsidRPr="00BC29FE" w:rsidRDefault="005E1DD4" w:rsidP="005E1DD4">
      <w:pPr>
        <w:pStyle w:val="ConsPlusNormal"/>
        <w:spacing w:before="220"/>
        <w:ind w:firstLine="540"/>
        <w:jc w:val="both"/>
      </w:pPr>
      <w:r w:rsidRPr="00BC29FE">
        <w:t>3.1.1. Требовать от Клиента правильности оформления и своевременности представления документов, необходимых для открытия и ведения его лицевых счетов.</w:t>
      </w:r>
    </w:p>
    <w:p w:rsidR="005E1DD4" w:rsidRPr="00BC29FE" w:rsidRDefault="005E1DD4" w:rsidP="005E1DD4">
      <w:pPr>
        <w:pStyle w:val="ConsPlusNormal"/>
        <w:spacing w:before="220"/>
        <w:ind w:firstLine="540"/>
        <w:jc w:val="both"/>
      </w:pPr>
      <w:r w:rsidRPr="00BC29FE">
        <w:t>3.1.2. Осуществлять контроль правильности оформления и своевременности представления Клиентом документов, необходимых для оплаты расходов.</w:t>
      </w:r>
    </w:p>
    <w:p w:rsidR="005E1DD4" w:rsidRPr="00BC29FE" w:rsidRDefault="005E1DD4" w:rsidP="005E1DD4">
      <w:pPr>
        <w:pStyle w:val="ConsPlusNormal"/>
        <w:spacing w:before="220"/>
        <w:ind w:firstLine="540"/>
        <w:jc w:val="both"/>
      </w:pPr>
      <w:r w:rsidRPr="00BC29FE">
        <w:t xml:space="preserve">3.1.3. Отказывать Клиенту в оплате расходов при нарушении им техники оформления платежных документов, в установленных случаях - отсутствии </w:t>
      </w:r>
      <w:r w:rsidRPr="00BC29FE">
        <w:lastRenderedPageBreak/>
        <w:t>или несоответствии документов, служащих основаниями платежей, а также если подписи на документах будут признаны не соответствующими образцам.</w:t>
      </w:r>
    </w:p>
    <w:p w:rsidR="005E1DD4" w:rsidRPr="00BC29FE" w:rsidRDefault="005E1DD4" w:rsidP="005E1DD4">
      <w:pPr>
        <w:pStyle w:val="ConsPlusNormal"/>
        <w:spacing w:before="220"/>
        <w:ind w:firstLine="540"/>
        <w:jc w:val="both"/>
      </w:pPr>
      <w:r w:rsidRPr="00BC29FE">
        <w:t>3.1.4. Приостанавливать или прекращать оплату расходов Клиенту в случаях, установленных нормативными правовыми актами.</w:t>
      </w:r>
    </w:p>
    <w:p w:rsidR="005E1DD4" w:rsidRPr="00BC29FE" w:rsidRDefault="005E1DD4" w:rsidP="005E1DD4">
      <w:pPr>
        <w:pStyle w:val="ConsPlusNormal"/>
        <w:spacing w:before="220"/>
        <w:ind w:firstLine="540"/>
        <w:jc w:val="both"/>
      </w:pPr>
      <w:r w:rsidRPr="00BC29FE">
        <w:t xml:space="preserve">3.1.5. При обнаружении ошибочных записей в лицевом счете Клиента производить сверку и вносить в лицевые счета соответствующие изменения в </w:t>
      </w:r>
      <w:proofErr w:type="spellStart"/>
      <w:r w:rsidRPr="00BC29FE">
        <w:t>безакцептном</w:t>
      </w:r>
      <w:proofErr w:type="spellEnd"/>
      <w:r w:rsidRPr="00BC29FE">
        <w:t xml:space="preserve"> порядке.</w:t>
      </w:r>
    </w:p>
    <w:p w:rsidR="005E1DD4" w:rsidRPr="00BC29FE" w:rsidRDefault="005E1DD4" w:rsidP="005E1DD4">
      <w:pPr>
        <w:pStyle w:val="ConsPlusNormal"/>
        <w:spacing w:before="220"/>
        <w:ind w:firstLine="540"/>
        <w:jc w:val="both"/>
      </w:pPr>
    </w:p>
    <w:p w:rsidR="005E1DD4" w:rsidRPr="00BC29FE" w:rsidRDefault="005E1DD4" w:rsidP="005E1DD4">
      <w:pPr>
        <w:pStyle w:val="ConsPlusNormal"/>
        <w:spacing w:before="220"/>
        <w:ind w:firstLine="540"/>
        <w:jc w:val="both"/>
      </w:pPr>
      <w:r w:rsidRPr="00BC29FE">
        <w:t>3.1.6. Возвращать без исполнения документы Клиента со дня, следующего за днем расторжения настоящего Договора.</w:t>
      </w:r>
    </w:p>
    <w:p w:rsidR="005E1DD4" w:rsidRPr="00BC29FE" w:rsidRDefault="005E1DD4" w:rsidP="005E1DD4">
      <w:pPr>
        <w:pStyle w:val="ConsPlusNormal"/>
        <w:spacing w:before="220"/>
        <w:ind w:firstLine="540"/>
        <w:jc w:val="both"/>
      </w:pPr>
      <w:r w:rsidRPr="00BC29FE">
        <w:t>3.1.7. Представлять третьим лицам информацию по лицевым счетам Клиента, в том числе персональные данные, в исключительных случаях, прямо предусмотренных законодательством Российской Федерации.</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3.2. Клиент имеет право:</w:t>
      </w:r>
    </w:p>
    <w:p w:rsidR="005E1DD4" w:rsidRPr="00BC29FE" w:rsidRDefault="005E1DD4" w:rsidP="005E1DD4">
      <w:pPr>
        <w:pStyle w:val="ConsPlusNormal"/>
        <w:spacing w:before="220"/>
        <w:ind w:firstLine="540"/>
        <w:jc w:val="both"/>
      </w:pPr>
      <w:r w:rsidRPr="00BC29FE">
        <w:t>3.2.1. Получать от Администрации всю необходимую информацию об операциях, проведенных по лицевым счетам.</w:t>
      </w:r>
    </w:p>
    <w:p w:rsidR="005E1DD4" w:rsidRPr="00BC29FE" w:rsidRDefault="005E1DD4" w:rsidP="005E1DD4">
      <w:pPr>
        <w:pStyle w:val="ConsPlusNormal"/>
        <w:spacing w:before="220"/>
        <w:ind w:firstLine="540"/>
        <w:jc w:val="both"/>
      </w:pPr>
      <w:r w:rsidRPr="00BC29FE">
        <w:t>3.2.2. Контролировать своевременность и правильность проведения операций по лицевым счетам.</w:t>
      </w:r>
    </w:p>
    <w:p w:rsidR="005E1DD4" w:rsidRPr="00BC29FE" w:rsidRDefault="005E1DD4" w:rsidP="005E1DD4">
      <w:pPr>
        <w:pStyle w:val="ConsPlusNormal"/>
        <w:spacing w:before="220"/>
        <w:ind w:firstLine="540"/>
        <w:jc w:val="both"/>
      </w:pPr>
      <w:r w:rsidRPr="00BC29FE">
        <w:t>3.2.3. Требовать от Администрации восстановления неправильно зачисленных и списанных с лицевых счетов сумм.</w:t>
      </w:r>
    </w:p>
    <w:p w:rsidR="005E1DD4" w:rsidRPr="00BC29FE" w:rsidRDefault="005E1DD4" w:rsidP="005E1DD4">
      <w:pPr>
        <w:pStyle w:val="ConsPlusNormal"/>
        <w:spacing w:before="220"/>
        <w:ind w:firstLine="540"/>
        <w:jc w:val="both"/>
      </w:pPr>
      <w:r w:rsidRPr="00BC29FE">
        <w:t>3.2.4. Консультироваться в Администрации по вопросам оформления документов, необходимых для осуществления кассовых поступлений и кассовых выплат, получения наличных средств, другим вопросам, возникающим в процессе расчетного обслуживания.</w:t>
      </w:r>
    </w:p>
    <w:p w:rsidR="005E1DD4" w:rsidRPr="00BC29FE" w:rsidRDefault="005E1DD4" w:rsidP="005E1DD4">
      <w:pPr>
        <w:pStyle w:val="ConsPlusNormal"/>
        <w:spacing w:before="220"/>
        <w:ind w:firstLine="540"/>
        <w:jc w:val="both"/>
      </w:pPr>
      <w:r w:rsidRPr="00BC29FE">
        <w:t>3.2.5. Получать дубликат выписки в случае ее утери по письменному заявлению.</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4. ОТВЕТСТВЕННОСТЬ СТОРОН</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lastRenderedPageBreak/>
        <w:t>4.1. За нарушение принятых по настоящему Договору обязательств Стороны несут ответственность в соответствии с действующим законодательством Российской Федерации.</w:t>
      </w:r>
    </w:p>
    <w:p w:rsidR="005E1DD4" w:rsidRPr="00BC29FE" w:rsidRDefault="005E1DD4" w:rsidP="005E1DD4">
      <w:pPr>
        <w:pStyle w:val="ConsPlusNormal"/>
        <w:spacing w:before="220"/>
        <w:ind w:firstLine="540"/>
        <w:jc w:val="both"/>
      </w:pPr>
      <w:r w:rsidRPr="00BC29FE">
        <w:t>4.2. Каждая из Сторон не несет ответственности за неисполнение или несвоевременное исполнение принятых на себя по настоящему Договору обязательств вследствие обстоятельств, возникших не по вине Сторон.</w:t>
      </w:r>
    </w:p>
    <w:p w:rsidR="005E1DD4" w:rsidRPr="00BC29FE" w:rsidRDefault="005E1DD4" w:rsidP="005E1DD4">
      <w:pPr>
        <w:pStyle w:val="ConsPlusNormal"/>
        <w:spacing w:before="220"/>
        <w:ind w:firstLine="540"/>
        <w:jc w:val="both"/>
      </w:pPr>
      <w:r w:rsidRPr="00BC29FE">
        <w:t>4.3. Администрация не несет ответственности:</w:t>
      </w:r>
    </w:p>
    <w:p w:rsidR="005E1DD4" w:rsidRPr="00BC29FE" w:rsidRDefault="005E1DD4" w:rsidP="005E1DD4">
      <w:pPr>
        <w:pStyle w:val="ConsPlusNormal"/>
        <w:spacing w:before="220"/>
        <w:ind w:firstLine="540"/>
        <w:jc w:val="both"/>
      </w:pPr>
      <w:r w:rsidRPr="00BC29FE">
        <w:t>- по обязательствам Клиента, превышающим доведенные бюджетные данные, а также поступления на счет;</w:t>
      </w:r>
    </w:p>
    <w:p w:rsidR="005E1DD4" w:rsidRPr="00BC29FE" w:rsidRDefault="005E1DD4" w:rsidP="005E1DD4">
      <w:pPr>
        <w:pStyle w:val="ConsPlusNormal"/>
        <w:spacing w:before="220"/>
        <w:ind w:firstLine="540"/>
        <w:jc w:val="both"/>
      </w:pPr>
      <w:r w:rsidRPr="00BC29FE">
        <w:t>- за нарушение сроков платежей по причине неверного оформления документов Клиентом;</w:t>
      </w:r>
    </w:p>
    <w:p w:rsidR="005E1DD4" w:rsidRPr="00BC29FE" w:rsidRDefault="005E1DD4" w:rsidP="005E1DD4">
      <w:pPr>
        <w:pStyle w:val="ConsPlusNormal"/>
        <w:spacing w:before="220"/>
        <w:ind w:firstLine="540"/>
        <w:jc w:val="both"/>
      </w:pPr>
      <w:r w:rsidRPr="00BC29FE">
        <w:t>- за неверное указание сумм, указанных в платежных документах, и реквизитов;</w:t>
      </w:r>
    </w:p>
    <w:p w:rsidR="005E1DD4" w:rsidRPr="00BC29FE" w:rsidRDefault="005E1DD4" w:rsidP="005E1DD4">
      <w:pPr>
        <w:pStyle w:val="ConsPlusNormal"/>
        <w:spacing w:before="220"/>
        <w:ind w:firstLine="540"/>
        <w:jc w:val="both"/>
      </w:pPr>
      <w:r w:rsidRPr="00BC29FE">
        <w:t>- за сроки платежа при неправильном оформлении Клиентом платежных (расчетно-денежных) документов или несоответствие их сопроводительным документам, обосновывающим назначение платежа;</w:t>
      </w:r>
    </w:p>
    <w:p w:rsidR="005E1DD4" w:rsidRPr="00BC29FE" w:rsidRDefault="005E1DD4" w:rsidP="005E1DD4">
      <w:pPr>
        <w:pStyle w:val="ConsPlusNormal"/>
        <w:spacing w:before="220"/>
        <w:ind w:firstLine="540"/>
        <w:jc w:val="both"/>
      </w:pPr>
      <w:r w:rsidRPr="00BC29FE">
        <w:t>- за неисполнение или ненадлежащее исполнение обязательств по причине недостоверности сведений, указанных в документах, представленных Клиентом.</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5. РАЗРЕШЕНИЕ СПОРОВ</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5.1. Все споры, которые могут возникнуть при исполнении настоящего Договора, Стороны будут стремиться решить путем переговоров.</w:t>
      </w:r>
    </w:p>
    <w:p w:rsidR="005E1DD4" w:rsidRPr="00BC29FE" w:rsidRDefault="005E1DD4" w:rsidP="005E1DD4">
      <w:pPr>
        <w:pStyle w:val="ConsPlusNormal"/>
        <w:spacing w:before="220"/>
        <w:ind w:firstLine="540"/>
        <w:jc w:val="both"/>
      </w:pPr>
      <w:r w:rsidRPr="00BC29FE">
        <w:t xml:space="preserve">5.2. В случае </w:t>
      </w:r>
      <w:proofErr w:type="spellStart"/>
      <w:r w:rsidRPr="00BC29FE">
        <w:t>недостижения</w:t>
      </w:r>
      <w:proofErr w:type="spellEnd"/>
      <w:r w:rsidRPr="00BC29FE">
        <w:t xml:space="preserve"> соглашения по спорам, возникающим между Сторонами в связи с неисполнением или ненадлежащим исполнением условий настоящего Договора, разрешаются в соответствии с действующим законодательством Российской Федерации.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p>
    <w:p w:rsidR="005E1DD4" w:rsidRPr="00BC29FE" w:rsidRDefault="005E1DD4" w:rsidP="005E1DD4">
      <w:pPr>
        <w:pStyle w:val="ConsPlusNormal"/>
        <w:jc w:val="center"/>
        <w:outlineLvl w:val="3"/>
      </w:pPr>
      <w:r w:rsidRPr="00BC29FE">
        <w:t>6. СРОК ДЕЙСТВИЯ ДОГОВОРА</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lastRenderedPageBreak/>
        <w:t>6.1. Настоящий Договор заключен на один год, вступает в силу с момента подписания его обеими Сторонами и прекращает свое действие с момента закрытия лицевого счета Клиента. Договор считается пролонгированным на следующий год, если до истечения срока ни одна из Сторон не уведомила другую о его прекращении письменно не позднее чем за месяц.</w:t>
      </w:r>
    </w:p>
    <w:p w:rsidR="005E1DD4" w:rsidRPr="00BC29FE" w:rsidRDefault="005E1DD4" w:rsidP="005E1DD4">
      <w:pPr>
        <w:pStyle w:val="ConsPlusNormal"/>
        <w:spacing w:before="220"/>
        <w:ind w:firstLine="540"/>
        <w:jc w:val="both"/>
      </w:pPr>
      <w:r w:rsidRPr="00BC29FE">
        <w:t>6.2. Изменения и дополнения к настоящему Договору производятся по взаимной договоренности Сторон, путем составления дополнительного соглашения. Досрочное расторжение Договора производится по основаниям и в порядке, предусмотренном законодательством Российской Федерации.</w:t>
      </w:r>
    </w:p>
    <w:p w:rsidR="005E1DD4" w:rsidRPr="00BC29FE" w:rsidRDefault="005E1DD4" w:rsidP="005E1DD4">
      <w:pPr>
        <w:pStyle w:val="ConsPlusNormal"/>
        <w:spacing w:before="220"/>
        <w:ind w:firstLine="540"/>
        <w:jc w:val="both"/>
      </w:pPr>
      <w:r w:rsidRPr="00BC29FE">
        <w:t>6.3. Настоящий Договор составлен в двух экземплярах, имеющих равную юридическую силу, один из которых находится в Администрации, второй - выдается Клиенту.</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7. ЮРИДИЧЕСКИЕ АДРЕСА И ПОДПИСИ СТОРОН</w:t>
      </w:r>
    </w:p>
    <w:p w:rsidR="005E1DD4" w:rsidRPr="00BC29FE" w:rsidRDefault="005E1DD4" w:rsidP="005E1DD4">
      <w:pPr>
        <w:pStyle w:val="ConsPlusNormal"/>
        <w:jc w:val="center"/>
        <w:outlineLvl w:val="3"/>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Администрация                                                                                                   КЛИЕНТ</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г. 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ул. _______________</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М.П.                                                                                                                                  М.П.</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 /_____________/                                    _____________________ /_____________/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 _____________ 20___ года                                                        "____" _____________ 20___ года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jc w:val="right"/>
        <w:outlineLvl w:val="2"/>
      </w:pPr>
      <w:r w:rsidRPr="00BC29FE">
        <w:t>Приложение N 2.3</w:t>
      </w:r>
    </w:p>
    <w:p w:rsidR="005E1DD4" w:rsidRPr="00BC29FE" w:rsidRDefault="005E1DD4" w:rsidP="005E1DD4">
      <w:pPr>
        <w:spacing w:after="1"/>
        <w:rPr>
          <w:rFonts w:ascii="Times New Roman" w:hAnsi="Times New Roman" w:cs="Times New Roman"/>
          <w:sz w:val="28"/>
          <w:szCs w:val="28"/>
        </w:rPr>
      </w:pPr>
    </w:p>
    <w:p w:rsidR="005E1DD4" w:rsidRPr="00BC29FE" w:rsidRDefault="005E1DD4" w:rsidP="005E1DD4">
      <w:pPr>
        <w:pStyle w:val="ConsPlusNormal"/>
      </w:pPr>
    </w:p>
    <w:p w:rsidR="005E1DD4" w:rsidRPr="00BC29FE" w:rsidRDefault="005E1DD4" w:rsidP="005E1DD4">
      <w:pPr>
        <w:pStyle w:val="ConsPlusNonformat"/>
        <w:jc w:val="center"/>
        <w:rPr>
          <w:rFonts w:ascii="Times New Roman" w:hAnsi="Times New Roman" w:cs="Times New Roman"/>
          <w:sz w:val="28"/>
          <w:szCs w:val="28"/>
        </w:rPr>
      </w:pPr>
      <w:bookmarkStart w:id="276" w:name="P1298"/>
      <w:bookmarkEnd w:id="276"/>
      <w:r w:rsidRPr="00BC29FE">
        <w:rPr>
          <w:rFonts w:ascii="Times New Roman" w:hAnsi="Times New Roman" w:cs="Times New Roman"/>
          <w:sz w:val="28"/>
          <w:szCs w:val="28"/>
        </w:rPr>
        <w:t>ДОГОВОР N _________</w:t>
      </w:r>
    </w:p>
    <w:p w:rsidR="005E1DD4" w:rsidRPr="00BC29FE" w:rsidRDefault="005E1DD4" w:rsidP="005E1DD4">
      <w:pPr>
        <w:pStyle w:val="ConsPlusNonformat"/>
        <w:jc w:val="center"/>
        <w:rPr>
          <w:rFonts w:ascii="Times New Roman" w:hAnsi="Times New Roman" w:cs="Times New Roman"/>
          <w:sz w:val="28"/>
          <w:szCs w:val="28"/>
        </w:rPr>
      </w:pPr>
      <w:r w:rsidRPr="00BC29FE">
        <w:rPr>
          <w:rFonts w:ascii="Times New Roman" w:hAnsi="Times New Roman" w:cs="Times New Roman"/>
          <w:sz w:val="28"/>
          <w:szCs w:val="28"/>
        </w:rPr>
        <w:t>регламентирующий взаимоотношения сторон в процессе обмена</w:t>
      </w:r>
    </w:p>
    <w:p w:rsidR="005E1DD4" w:rsidRPr="00BC29FE" w:rsidRDefault="005E1DD4" w:rsidP="005E1DD4">
      <w:pPr>
        <w:pStyle w:val="ConsPlusNonformat"/>
        <w:jc w:val="center"/>
        <w:rPr>
          <w:rFonts w:ascii="Times New Roman" w:hAnsi="Times New Roman" w:cs="Times New Roman"/>
          <w:sz w:val="28"/>
          <w:szCs w:val="28"/>
        </w:rPr>
      </w:pPr>
      <w:r w:rsidRPr="00BC29FE">
        <w:rPr>
          <w:rFonts w:ascii="Times New Roman" w:hAnsi="Times New Roman" w:cs="Times New Roman"/>
          <w:sz w:val="28"/>
          <w:szCs w:val="28"/>
        </w:rPr>
        <w:t>электронными документами с электронной подписью</w:t>
      </w:r>
    </w:p>
    <w:p w:rsidR="005E1DD4" w:rsidRPr="00BC29FE" w:rsidRDefault="005E1DD4" w:rsidP="005E1DD4">
      <w:pPr>
        <w:pStyle w:val="ConsPlusNonformat"/>
        <w:jc w:val="center"/>
        <w:rPr>
          <w:rFonts w:ascii="Times New Roman" w:hAnsi="Times New Roman" w:cs="Times New Roman"/>
          <w:sz w:val="28"/>
          <w:szCs w:val="28"/>
        </w:rPr>
      </w:pPr>
    </w:p>
    <w:p w:rsidR="005E1DD4" w:rsidRPr="00BC29FE" w:rsidRDefault="005E1DD4" w:rsidP="005E1DD4">
      <w:pPr>
        <w:pStyle w:val="ConsPlusNonformat"/>
        <w:jc w:val="center"/>
        <w:rPr>
          <w:rFonts w:ascii="Times New Roman" w:hAnsi="Times New Roman" w:cs="Times New Roman"/>
          <w:sz w:val="28"/>
          <w:szCs w:val="28"/>
        </w:rPr>
      </w:pPr>
      <w:r w:rsidRPr="00BC29FE">
        <w:rPr>
          <w:rFonts w:ascii="Times New Roman" w:hAnsi="Times New Roman" w:cs="Times New Roman"/>
          <w:sz w:val="28"/>
          <w:szCs w:val="28"/>
        </w:rPr>
        <w:t>г. ______________                                                                  "____" ____________ 20___ г.</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Администрация Покровского сельсовета Чановского  района Новосибирской области,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именуемое   в   дальнейшем   Администрация, в лице Главы </w:t>
      </w:r>
      <w:proofErr w:type="spellStart"/>
      <w:r w:rsidRPr="00BC29FE">
        <w:rPr>
          <w:rFonts w:ascii="Times New Roman" w:hAnsi="Times New Roman" w:cs="Times New Roman"/>
          <w:sz w:val="28"/>
          <w:szCs w:val="28"/>
        </w:rPr>
        <w:t>администрации_________________________________________</w:t>
      </w:r>
      <w:proofErr w:type="spellEnd"/>
      <w:r w:rsidRPr="00BC29FE">
        <w:rPr>
          <w:rFonts w:ascii="Times New Roman" w:hAnsi="Times New Roman" w:cs="Times New Roman"/>
          <w:sz w:val="28"/>
          <w:szCs w:val="28"/>
        </w:rPr>
        <w:t>,</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действующего на основании _____________________________, с одной стороны, 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lastRenderedPageBreak/>
        <w:t>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именуемое(</w:t>
      </w:r>
      <w:proofErr w:type="spellStart"/>
      <w:r w:rsidRPr="00BC29FE">
        <w:rPr>
          <w:rFonts w:ascii="Times New Roman" w:hAnsi="Times New Roman" w:cs="Times New Roman"/>
          <w:sz w:val="28"/>
          <w:szCs w:val="28"/>
        </w:rPr>
        <w:t>ый</w:t>
      </w:r>
      <w:proofErr w:type="spellEnd"/>
      <w:r w:rsidRPr="00BC29FE">
        <w:rPr>
          <w:rFonts w:ascii="Times New Roman" w:hAnsi="Times New Roman" w:cs="Times New Roman"/>
          <w:sz w:val="28"/>
          <w:szCs w:val="28"/>
        </w:rPr>
        <w:t>) в       дальнейшем       Организация, в      лице</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________________________________________________, действующего на основании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____________________________, с другой стороны, вместе именуемые Сторонами,</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заключили договор о нижеследующем:</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1. Предмет договора</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В целях оптимизации работы и оперативного обмена документами в процессе ведения лицевых счетов Организации, расчетно-кассового обслуживания лицевых счетов Организации, Стороны договорились о создании корпоративной информационной системы (далее - Системы).</w:t>
      </w:r>
    </w:p>
    <w:p w:rsidR="005E1DD4" w:rsidRPr="00BC29FE" w:rsidRDefault="005E1DD4" w:rsidP="005E1DD4">
      <w:pPr>
        <w:pStyle w:val="ConsPlusNormal"/>
        <w:spacing w:before="220"/>
        <w:ind w:firstLine="540"/>
        <w:jc w:val="both"/>
      </w:pPr>
      <w:r w:rsidRPr="00BC29FE">
        <w:t>Под термином Система Стороны понимают информационную систему, участниками которой может быть ограниченный круг лиц, определенный ее владельцем или соглашением участников этой Системы.</w:t>
      </w:r>
    </w:p>
    <w:p w:rsidR="005E1DD4" w:rsidRPr="00BC29FE" w:rsidRDefault="005E1DD4" w:rsidP="005E1DD4">
      <w:pPr>
        <w:pStyle w:val="ConsPlusNormal"/>
        <w:spacing w:before="220"/>
        <w:ind w:firstLine="540"/>
        <w:jc w:val="both"/>
      </w:pPr>
      <w:r w:rsidRPr="00BC29FE">
        <w:t>Настоящий договор регулирует взаимоотношения Сторон, определяет права и обязанности, а также ответственность Сторон, возникающие в процессе обмена электронными документами с электронной подписью (далее - ЭП) между Администрацией и Организацией в рамках Системы с использованием автоматизированных информационных систем (далее - АС).</w:t>
      </w:r>
    </w:p>
    <w:p w:rsidR="005E1DD4" w:rsidRPr="00BC29FE" w:rsidRDefault="005E1DD4" w:rsidP="005E1DD4">
      <w:pPr>
        <w:pStyle w:val="ConsPlusNormal"/>
        <w:spacing w:before="220"/>
        <w:ind w:firstLine="540"/>
        <w:jc w:val="both"/>
      </w:pPr>
      <w:r w:rsidRPr="00BC29FE">
        <w:t>В Системе действуют Удостоверяющие центры (УЦ), осуществляющие деятельность согласно действующему законодательству. Перечень, порядок предоставления и стоимость услуг УЦ определяется отдельными договорами, заключаемыми между:</w:t>
      </w:r>
    </w:p>
    <w:p w:rsidR="005E1DD4" w:rsidRPr="00BC29FE" w:rsidRDefault="005E1DD4" w:rsidP="005E1DD4">
      <w:pPr>
        <w:pStyle w:val="ConsPlusNormal"/>
        <w:spacing w:before="220"/>
        <w:ind w:firstLine="540"/>
        <w:jc w:val="both"/>
      </w:pPr>
      <w:r w:rsidRPr="00BC29FE">
        <w:t>- УЦ и Организацией в части документов, направляемых Организацией в Администрацию;</w:t>
      </w:r>
    </w:p>
    <w:p w:rsidR="005E1DD4" w:rsidRPr="00BC29FE" w:rsidRDefault="005E1DD4" w:rsidP="005E1DD4">
      <w:pPr>
        <w:pStyle w:val="ConsPlusNormal"/>
        <w:spacing w:before="220"/>
        <w:ind w:firstLine="540"/>
        <w:jc w:val="both"/>
      </w:pPr>
      <w:r w:rsidRPr="00BC29FE">
        <w:t>- УЦ и Администрацией в части документов, направляемых Администрацией в Организацию.</w:t>
      </w:r>
    </w:p>
    <w:p w:rsidR="005E1DD4" w:rsidRPr="00BC29FE" w:rsidRDefault="005E1DD4" w:rsidP="005E1DD4">
      <w:pPr>
        <w:pStyle w:val="ConsPlusNormal"/>
        <w:spacing w:before="220"/>
        <w:ind w:firstLine="540"/>
        <w:jc w:val="both"/>
      </w:pPr>
      <w:r w:rsidRPr="00BC29FE">
        <w:t xml:space="preserve">Стороны признают, что электронные документы с ЭП, передающиеся в Системе, сформированные в соответствии требованиями законодательства Российской Федерации и настоящего договора, являются равнозначными </w:t>
      </w:r>
      <w:r w:rsidRPr="00BC29FE">
        <w:lastRenderedPageBreak/>
        <w:t>аналогичным документам на бумажных носителях с собственноручной подписью и печатью.</w:t>
      </w:r>
    </w:p>
    <w:p w:rsidR="005E1DD4" w:rsidRPr="00BC29FE" w:rsidRDefault="005E1DD4" w:rsidP="005E1DD4">
      <w:pPr>
        <w:pStyle w:val="ConsPlusNormal"/>
        <w:spacing w:before="220"/>
        <w:ind w:firstLine="540"/>
        <w:jc w:val="both"/>
      </w:pPr>
      <w:r w:rsidRPr="00BC29FE">
        <w:t>В Системе используются следующие АС, предназначенные для обработки, контроля, хранения, защиты и передачи информации: "Бюджет", "Удаленное рабочее место" и государственная информационная система в сфере закупок Новосибирской области (далее - ГИСЗ НСО).</w:t>
      </w:r>
    </w:p>
    <w:p w:rsidR="005E1DD4" w:rsidRPr="00BC29FE" w:rsidRDefault="005E1DD4" w:rsidP="005E1DD4">
      <w:pPr>
        <w:pStyle w:val="ConsPlusNormal"/>
        <w:spacing w:before="220"/>
        <w:ind w:firstLine="540"/>
        <w:jc w:val="both"/>
      </w:pPr>
      <w:r w:rsidRPr="00BC29FE">
        <w:t>Указанные АС признаются сторонами достаточными для обеспечения надежной, эффективной и безопасной работы.</w:t>
      </w:r>
    </w:p>
    <w:p w:rsidR="005E1DD4" w:rsidRPr="00BC29FE" w:rsidRDefault="005E1DD4" w:rsidP="005E1DD4">
      <w:pPr>
        <w:pStyle w:val="ConsPlusNormal"/>
        <w:spacing w:before="220"/>
        <w:ind w:firstLine="540"/>
        <w:jc w:val="both"/>
      </w:pPr>
      <w:r w:rsidRPr="00BC29FE">
        <w:t>Посредством ГИСЗ НСО Организация передает в АС "Бюджет" сведения об обязательствах, уточнения к сведениям об обязательствах, сведения о денежных обязательствах, уточнения к сведениям о денежных обязательствах.</w:t>
      </w:r>
    </w:p>
    <w:p w:rsidR="005E1DD4" w:rsidRPr="00BC29FE" w:rsidRDefault="005E1DD4" w:rsidP="005E1DD4">
      <w:pPr>
        <w:pStyle w:val="ConsPlusNormal"/>
        <w:spacing w:before="220"/>
        <w:ind w:firstLine="540"/>
        <w:jc w:val="both"/>
      </w:pPr>
      <w:r w:rsidRPr="00BC29FE">
        <w:t>Посредством АС "Бюджет", "Удаленное рабочее место" Организация передает в АС "Бюджет" платежные поручения и уведомления об уточнении вида и принадлежности платежа.</w:t>
      </w:r>
    </w:p>
    <w:p w:rsidR="005E1DD4" w:rsidRPr="00BC29FE" w:rsidRDefault="005E1DD4" w:rsidP="005E1DD4">
      <w:pPr>
        <w:pStyle w:val="ConsPlusNormal"/>
        <w:spacing w:before="220"/>
        <w:ind w:firstLine="540"/>
        <w:jc w:val="both"/>
      </w:pPr>
      <w:r w:rsidRPr="00BC29FE">
        <w:t>Электронный документ влечет возникновение прав и обязанностей Сторон по настоящему Соглашению, если он надлежащим образом оформлен передающей Стороной, подписан ЭП, передан по автоматизированной системе, а принимающей Стороной получен, проверен и принят к исполнению. Свидетельством того, что электронный документ принят к исполнению, является отметка об изменении статуса документа в автоматизированной системе.</w:t>
      </w:r>
    </w:p>
    <w:p w:rsidR="005E1DD4" w:rsidRPr="00BC29FE" w:rsidRDefault="005E1DD4" w:rsidP="005E1DD4">
      <w:pPr>
        <w:pStyle w:val="ConsPlusNormal"/>
        <w:spacing w:before="220"/>
        <w:ind w:firstLine="540"/>
        <w:jc w:val="both"/>
      </w:pPr>
      <w:r w:rsidRPr="00BC29FE">
        <w:t>Взаимоотношения Организации и оператора ГИСЗ НСО в процессе обмена электронными документами регулируются заключенным между ними двусторонним соглашением.</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2. Права и обязанности Сторон</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Администрация обязуется: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Установить, настроить и поддерживать в рабочем состоянии АС для отправки, приема, проверки и дальнейшей обработки электронного документа с ЭП.</w:t>
      </w:r>
    </w:p>
    <w:p w:rsidR="005E1DD4" w:rsidRPr="00BC29FE" w:rsidRDefault="005E1DD4" w:rsidP="005E1DD4">
      <w:pPr>
        <w:pStyle w:val="ConsPlusNormal"/>
        <w:spacing w:before="220"/>
        <w:ind w:firstLine="540"/>
        <w:jc w:val="both"/>
      </w:pPr>
      <w:r w:rsidRPr="00BC29FE">
        <w:lastRenderedPageBreak/>
        <w:t>Назначить ответственных должностных лиц за поддержание в рабочем состоянии и обеспечивающих безопасность функционирования своей части АС.</w:t>
      </w:r>
    </w:p>
    <w:p w:rsidR="005E1DD4" w:rsidRPr="00BC29FE" w:rsidRDefault="005E1DD4" w:rsidP="005E1DD4">
      <w:pPr>
        <w:pStyle w:val="ConsPlusNormal"/>
        <w:spacing w:before="220"/>
        <w:ind w:firstLine="540"/>
        <w:jc w:val="both"/>
      </w:pPr>
      <w:r w:rsidRPr="00BC29FE">
        <w:t>Регулярно получать в УЦ и устанавливать в АС сертификаты открытых ключей ЭП представителя Организации.</w:t>
      </w:r>
    </w:p>
    <w:p w:rsidR="005E1DD4" w:rsidRPr="00BC29FE" w:rsidRDefault="005E1DD4" w:rsidP="005E1DD4">
      <w:pPr>
        <w:pStyle w:val="ConsPlusNormal"/>
        <w:spacing w:before="220"/>
        <w:ind w:firstLine="540"/>
        <w:jc w:val="both"/>
      </w:pPr>
      <w:r w:rsidRPr="00BC29FE">
        <w:t>Регулярно получать в УЦ и устанавливать в АС список отозванных сертификатов открытых ключей ЭП представителей Организации.</w:t>
      </w:r>
    </w:p>
    <w:p w:rsidR="005E1DD4" w:rsidRPr="00BC29FE" w:rsidRDefault="005E1DD4" w:rsidP="005E1DD4">
      <w:pPr>
        <w:pStyle w:val="ConsPlusNormal"/>
        <w:spacing w:before="220"/>
        <w:ind w:firstLine="540"/>
        <w:jc w:val="both"/>
      </w:pPr>
      <w:r w:rsidRPr="00BC29FE">
        <w:t>Немедленно прекратить прием платежных документов с ЭП и связаться с Организацией при возникновении подозрений на угрозу несанкционированного доступа к расчетам, до выяснения обстоятельств произошедшего. Угрозой несанкционированного доступа считается также появление поврежденных документов.</w:t>
      </w:r>
    </w:p>
    <w:p w:rsidR="005E1DD4" w:rsidRPr="00BC29FE" w:rsidRDefault="005E1DD4" w:rsidP="005E1DD4">
      <w:pPr>
        <w:pStyle w:val="ConsPlusNormal"/>
        <w:spacing w:before="220"/>
        <w:ind w:firstLine="540"/>
        <w:jc w:val="both"/>
      </w:pPr>
      <w:r w:rsidRPr="00BC29FE">
        <w:t>Хранить электронные документы с ЭП в электронных архивах с сохранением всех реквизитов, включая все заверяющие ЭП. Срок хранения электронных документов должен соответствовать сроку хранения их бумажных аналогов.</w:t>
      </w:r>
    </w:p>
    <w:p w:rsidR="005E1DD4" w:rsidRPr="00BC29FE" w:rsidRDefault="005E1DD4" w:rsidP="005E1DD4">
      <w:pPr>
        <w:pStyle w:val="ConsPlusNormal"/>
        <w:spacing w:before="220"/>
        <w:ind w:firstLine="540"/>
        <w:jc w:val="both"/>
      </w:pPr>
      <w:r w:rsidRPr="00BC29FE">
        <w:t>Осуществлять операции по лицевым счетам Организации, открытым в Администрации на основании электронных документов, поступивших по АС, в порядке, предусмотренном договорами на обслуживание лицевых счетов клиента.</w:t>
      </w:r>
    </w:p>
    <w:p w:rsidR="005E1DD4" w:rsidRPr="00BC29FE" w:rsidRDefault="005E1DD4" w:rsidP="005E1DD4">
      <w:pPr>
        <w:pStyle w:val="ConsPlusNormal"/>
        <w:spacing w:before="220"/>
        <w:ind w:firstLine="540"/>
        <w:jc w:val="both"/>
      </w:pPr>
      <w:r w:rsidRPr="00BC29FE">
        <w:t>Формировать и отправлять электронные документы в пакетах отчетных форм.</w:t>
      </w:r>
    </w:p>
    <w:p w:rsidR="005E1DD4" w:rsidRPr="00BC29FE" w:rsidRDefault="005E1DD4" w:rsidP="005E1DD4">
      <w:pPr>
        <w:pStyle w:val="ConsPlusNormal"/>
        <w:spacing w:before="220"/>
        <w:ind w:firstLine="540"/>
        <w:jc w:val="both"/>
      </w:pPr>
      <w:r w:rsidRPr="00BC29FE">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5E1DD4" w:rsidRPr="00BC29FE" w:rsidRDefault="005E1DD4" w:rsidP="005E1DD4">
      <w:pPr>
        <w:pStyle w:val="ConsPlusNormal"/>
        <w:spacing w:before="220"/>
        <w:ind w:firstLine="540"/>
        <w:jc w:val="both"/>
      </w:pPr>
      <w:r w:rsidRPr="00BC29FE">
        <w:t>Обеспечить использование и хранение средств ЭП, организацию безопасности рабочего места, перечень и процедуру назначения ответственных лиц.</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Администрация имеет право:</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 xml:space="preserve">Приостановить прием электронных документов от Организации в случаях нарушения или ненадлежащего выполнения Организацией условий </w:t>
      </w:r>
      <w:r w:rsidRPr="00BC29FE">
        <w:lastRenderedPageBreak/>
        <w:t>настоящего договора, а также для предотвращения конфликтных ситуаций и обеспечения безопасности функционирования Системы.</w:t>
      </w:r>
    </w:p>
    <w:p w:rsidR="005E1DD4" w:rsidRPr="00BC29FE" w:rsidRDefault="005E1DD4" w:rsidP="005E1DD4">
      <w:pPr>
        <w:pStyle w:val="ConsPlusNormal"/>
        <w:spacing w:before="220"/>
        <w:ind w:firstLine="540"/>
        <w:jc w:val="both"/>
      </w:pPr>
      <w:r w:rsidRPr="00BC29FE">
        <w:t>Инициировать разбор возникшей конфликтной ситуации.</w:t>
      </w:r>
    </w:p>
    <w:p w:rsidR="005E1DD4" w:rsidRPr="00BC29FE" w:rsidRDefault="005E1DD4" w:rsidP="005E1DD4">
      <w:pPr>
        <w:pStyle w:val="ConsPlusNormal"/>
        <w:spacing w:before="220"/>
        <w:ind w:firstLine="540"/>
        <w:jc w:val="both"/>
      </w:pPr>
      <w:r w:rsidRPr="00BC29FE">
        <w:t>Приостановить отправку электронных документов, подписанных ЭП,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Организация обязуется: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Установить, настроить и поддерживать в рабочем состоянии АС для создания, подписания, отправки и приема электронных документов с ЭП.</w:t>
      </w:r>
    </w:p>
    <w:p w:rsidR="005E1DD4" w:rsidRPr="00BC29FE" w:rsidRDefault="005E1DD4" w:rsidP="005E1DD4">
      <w:pPr>
        <w:pStyle w:val="ConsPlusNormal"/>
        <w:spacing w:before="220"/>
        <w:ind w:firstLine="540"/>
        <w:jc w:val="both"/>
      </w:pPr>
      <w:r w:rsidRPr="00BC29FE">
        <w:t>Назначить следующих ответственных должностных лиц:</w:t>
      </w:r>
    </w:p>
    <w:p w:rsidR="005E1DD4" w:rsidRPr="00BC29FE" w:rsidRDefault="005E1DD4" w:rsidP="005E1DD4">
      <w:pPr>
        <w:pStyle w:val="ConsPlusNormal"/>
        <w:spacing w:before="220"/>
        <w:ind w:firstLine="540"/>
        <w:jc w:val="both"/>
      </w:pPr>
      <w:r w:rsidRPr="00BC29FE">
        <w:t>- Должностное лицо, имеющее право подписывать ЭП электронные документы в Системе.</w:t>
      </w:r>
    </w:p>
    <w:p w:rsidR="005E1DD4" w:rsidRPr="00BC29FE" w:rsidRDefault="005E1DD4" w:rsidP="005E1DD4">
      <w:pPr>
        <w:pStyle w:val="ConsPlusNormal"/>
        <w:spacing w:before="220"/>
        <w:ind w:firstLine="540"/>
        <w:jc w:val="both"/>
      </w:pPr>
      <w:r w:rsidRPr="00BC29FE">
        <w:t>- Должностное лицо, имеющее право проверять ЭП на электронном документе.</w:t>
      </w:r>
    </w:p>
    <w:p w:rsidR="005E1DD4" w:rsidRPr="00BC29FE" w:rsidRDefault="005E1DD4" w:rsidP="005E1DD4">
      <w:pPr>
        <w:pStyle w:val="ConsPlusNormal"/>
        <w:spacing w:before="220"/>
        <w:ind w:firstLine="540"/>
        <w:jc w:val="both"/>
      </w:pPr>
      <w:r w:rsidRPr="00BC29FE">
        <w:t>- Должностное лицо, ответственное за хранение средств ЭП.</w:t>
      </w:r>
    </w:p>
    <w:p w:rsidR="005E1DD4" w:rsidRPr="00BC29FE" w:rsidRDefault="005E1DD4" w:rsidP="005E1DD4">
      <w:pPr>
        <w:pStyle w:val="ConsPlusNormal"/>
        <w:spacing w:before="220"/>
        <w:ind w:firstLine="540"/>
        <w:jc w:val="both"/>
      </w:pPr>
      <w:r w:rsidRPr="00BC29FE">
        <w:t>- Должностное лицо, ответственное за поддержание в рабочем состоянии и обеспечение безопасности функционирования своей части АС.</w:t>
      </w:r>
    </w:p>
    <w:p w:rsidR="005E1DD4" w:rsidRPr="00BC29FE" w:rsidRDefault="005E1DD4" w:rsidP="005E1DD4">
      <w:pPr>
        <w:pStyle w:val="ConsPlusNormal"/>
        <w:spacing w:before="220"/>
        <w:ind w:firstLine="540"/>
        <w:jc w:val="both"/>
      </w:pPr>
      <w:r w:rsidRPr="00BC29FE">
        <w:t>Доставлять в Администрацию документы на бумажных носителях, если по какой-либо причине не может своевременно доставить электронные документы с ЭП средствами АС.</w:t>
      </w:r>
    </w:p>
    <w:p w:rsidR="005E1DD4" w:rsidRPr="00BC29FE" w:rsidRDefault="005E1DD4" w:rsidP="005E1DD4">
      <w:pPr>
        <w:pStyle w:val="ConsPlusNormal"/>
        <w:spacing w:before="220"/>
        <w:ind w:firstLine="540"/>
        <w:jc w:val="both"/>
      </w:pPr>
      <w:r w:rsidRPr="00BC29FE">
        <w:t>Обеспечить порядок создания, подписи, отправки и приема электронных документов с ЭП, а также организацию безопасности рабочего места с АС.</w:t>
      </w:r>
    </w:p>
    <w:p w:rsidR="005E1DD4" w:rsidRPr="00BC29FE" w:rsidRDefault="005E1DD4" w:rsidP="005E1DD4">
      <w:pPr>
        <w:pStyle w:val="ConsPlusNormal"/>
        <w:spacing w:before="220"/>
        <w:ind w:firstLine="540"/>
        <w:jc w:val="both"/>
      </w:pPr>
      <w:r w:rsidRPr="00BC29FE">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5E1DD4" w:rsidRPr="00BC29FE" w:rsidRDefault="005E1DD4" w:rsidP="005E1DD4">
      <w:pPr>
        <w:pStyle w:val="ConsPlusNormal"/>
        <w:spacing w:before="220"/>
        <w:ind w:firstLine="540"/>
        <w:jc w:val="both"/>
      </w:pPr>
      <w:r w:rsidRPr="00BC29FE">
        <w:t>Хранить документы на бумажных носителях в Организации в соответствии с правилами организации муниципального архивного дела.</w:t>
      </w:r>
    </w:p>
    <w:p w:rsidR="005E1DD4" w:rsidRPr="00BC29FE" w:rsidRDefault="005E1DD4" w:rsidP="005E1DD4">
      <w:pPr>
        <w:pStyle w:val="ConsPlusNormal"/>
        <w:spacing w:before="220"/>
        <w:ind w:firstLine="540"/>
        <w:jc w:val="both"/>
      </w:pPr>
      <w:r w:rsidRPr="00BC29FE">
        <w:lastRenderedPageBreak/>
        <w:t>Немедленно уведомлять Администрацию о компрометации ключей ЭП.</w:t>
      </w:r>
    </w:p>
    <w:p w:rsidR="005E1DD4" w:rsidRPr="00BC29FE" w:rsidRDefault="005E1DD4" w:rsidP="005E1DD4">
      <w:pPr>
        <w:pStyle w:val="ConsPlusNormal"/>
        <w:spacing w:before="220"/>
        <w:ind w:firstLine="540"/>
        <w:jc w:val="both"/>
      </w:pPr>
      <w:r w:rsidRPr="00BC29FE">
        <w:t>В случае компрометации ключевой информации немедленно прекратить работу со скомпрометированными ключами ЭП и известить Администрацию.</w:t>
      </w:r>
    </w:p>
    <w:p w:rsidR="005E1DD4" w:rsidRPr="00BC29FE" w:rsidRDefault="005E1DD4" w:rsidP="005E1DD4">
      <w:pPr>
        <w:pStyle w:val="ConsPlusNormal"/>
        <w:spacing w:before="220"/>
        <w:ind w:firstLine="540"/>
        <w:jc w:val="both"/>
      </w:pPr>
      <w:r w:rsidRPr="00BC29FE">
        <w:t>Обеспечить сохранность ключей ЭП.</w:t>
      </w:r>
    </w:p>
    <w:p w:rsidR="005E1DD4" w:rsidRPr="00BC29FE" w:rsidRDefault="005E1DD4" w:rsidP="005E1DD4">
      <w:pPr>
        <w:pStyle w:val="ConsPlusNormal"/>
        <w:spacing w:before="220"/>
        <w:ind w:firstLine="540"/>
        <w:jc w:val="both"/>
      </w:pPr>
      <w:r w:rsidRPr="00BC29FE">
        <w:t xml:space="preserve">Обеспечить использование и хранение средств ЭП, организацию безопасности рабочего места, перечень и процедуру назначения ответственных лиц согласно </w:t>
      </w:r>
      <w:hyperlink w:anchor="P1501" w:history="1">
        <w:r w:rsidRPr="00BC29FE">
          <w:rPr>
            <w:color w:val="0000FF"/>
          </w:rPr>
          <w:t>инструкции</w:t>
        </w:r>
      </w:hyperlink>
      <w:r w:rsidRPr="00BC29FE">
        <w:t xml:space="preserve"> для Организации, являющейся неотъемлемой частью настоящего договора (приложение N 1).</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Организация имеет право:</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Вносить предложения по изменению порядка функционирования Системы, структуре и содержанию нормативных документов, регламентирующих функционирование Системы.</w:t>
      </w:r>
    </w:p>
    <w:p w:rsidR="005E1DD4" w:rsidRPr="00BC29FE" w:rsidRDefault="005E1DD4" w:rsidP="005E1DD4">
      <w:pPr>
        <w:pStyle w:val="ConsPlusNormal"/>
        <w:spacing w:before="220"/>
        <w:ind w:firstLine="540"/>
        <w:jc w:val="both"/>
      </w:pPr>
      <w:r w:rsidRPr="00BC29FE">
        <w:t>Инициировать разбор возникшей конфликтной ситуации.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3. Ответственность Сторон</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w:t>
      </w:r>
    </w:p>
    <w:p w:rsidR="005E1DD4" w:rsidRPr="00BC29FE" w:rsidRDefault="005E1DD4" w:rsidP="005E1DD4">
      <w:pPr>
        <w:pStyle w:val="ConsPlusNormal"/>
        <w:spacing w:before="220"/>
        <w:ind w:firstLine="540"/>
        <w:jc w:val="both"/>
      </w:pPr>
      <w:r w:rsidRPr="00BC29FE">
        <w:t>Администрация несет ответственность за проверку ЭП под электронными документами Организации.</w:t>
      </w:r>
    </w:p>
    <w:p w:rsidR="005E1DD4" w:rsidRPr="00BC29FE" w:rsidRDefault="005E1DD4" w:rsidP="005E1DD4">
      <w:pPr>
        <w:pStyle w:val="ConsPlusNormal"/>
        <w:spacing w:before="220"/>
        <w:ind w:firstLine="540"/>
        <w:jc w:val="both"/>
      </w:pPr>
      <w:r w:rsidRPr="00BC29FE">
        <w:t>Организация несет ответственность за назначение уполномоченных должностных лиц, имеющих право подписывать электронные документы ЭП.</w:t>
      </w:r>
    </w:p>
    <w:p w:rsidR="005E1DD4" w:rsidRPr="00BC29FE" w:rsidRDefault="005E1DD4" w:rsidP="005E1DD4">
      <w:pPr>
        <w:pStyle w:val="ConsPlusNormal"/>
        <w:spacing w:before="220"/>
        <w:ind w:firstLine="540"/>
        <w:jc w:val="both"/>
      </w:pPr>
      <w:r w:rsidRPr="00BC29FE">
        <w:t>Организация несет ответственность за проверку ЭП под электронными документами Организации.</w:t>
      </w:r>
    </w:p>
    <w:p w:rsidR="005E1DD4" w:rsidRPr="00BC29FE" w:rsidRDefault="005E1DD4" w:rsidP="005E1DD4">
      <w:pPr>
        <w:pStyle w:val="ConsPlusNormal"/>
        <w:spacing w:before="220"/>
        <w:ind w:firstLine="540"/>
        <w:jc w:val="both"/>
      </w:pPr>
      <w:r w:rsidRPr="00BC29FE">
        <w:t>Организация несет ответственность за сохранность и безопасное использование средств ЭП, в том числе ключа ЭП.</w:t>
      </w:r>
    </w:p>
    <w:p w:rsidR="005E1DD4" w:rsidRPr="00BC29FE" w:rsidRDefault="005E1DD4" w:rsidP="005E1DD4">
      <w:pPr>
        <w:pStyle w:val="ConsPlusNormal"/>
        <w:spacing w:before="220"/>
        <w:ind w:firstLine="540"/>
        <w:jc w:val="both"/>
      </w:pPr>
      <w:r w:rsidRPr="00BC29FE">
        <w:t>В случае компрометации ключа ЭП, Администрация не несет ответственности за любые последствия, наступившие вследствие несвоевременного оповещения Администрации о факте компрометации.</w:t>
      </w:r>
    </w:p>
    <w:p w:rsidR="005E1DD4" w:rsidRPr="00BC29FE" w:rsidRDefault="005E1DD4" w:rsidP="005E1DD4">
      <w:pPr>
        <w:pStyle w:val="ConsPlusNormal"/>
        <w:spacing w:before="220"/>
        <w:ind w:firstLine="540"/>
        <w:jc w:val="both"/>
      </w:pPr>
      <w:r w:rsidRPr="00BC29FE">
        <w:lastRenderedPageBreak/>
        <w:t>Стороны не несут ответственности за неисполнение обязательств по настоящему Соглашению в случае возникновения обстоятельств непреодолимой силы (форс-мажор), включая, но не ограничиваясь стихийными бедствиями, военными действиями, забастовками, отключениями подачи электроэнергии.</w:t>
      </w:r>
    </w:p>
    <w:p w:rsidR="005E1DD4" w:rsidRPr="00BC29FE" w:rsidRDefault="005E1DD4" w:rsidP="005E1DD4">
      <w:pPr>
        <w:pStyle w:val="ConsPlusNormal"/>
        <w:spacing w:before="220"/>
        <w:ind w:firstLine="540"/>
        <w:jc w:val="both"/>
      </w:pPr>
      <w:r w:rsidRPr="00BC29FE">
        <w:t>Администрация не несет ответственности за правомерность надлежащим образом оформленной Организацией операции по расходу со счета Организации, а также за убытки, понесенные Организацией вследствие отказов и несвоевременности действий лиц, в пользу которых осуществляется расчетная операция по поручению Организации.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4. Компрометация ключа ЭП. Действия</w:t>
      </w:r>
    </w:p>
    <w:p w:rsidR="005E1DD4" w:rsidRPr="00BC29FE" w:rsidRDefault="005E1DD4" w:rsidP="005E1DD4">
      <w:pPr>
        <w:pStyle w:val="ConsPlusNormal"/>
        <w:jc w:val="center"/>
      </w:pPr>
      <w:r w:rsidRPr="00BC29FE">
        <w:t>при компрометации ключа ЭП</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Под компрометацией ключа ЭП понимается, но этим не ограничивается:</w:t>
      </w:r>
    </w:p>
    <w:p w:rsidR="005E1DD4" w:rsidRPr="00BC29FE" w:rsidRDefault="005E1DD4" w:rsidP="005E1DD4">
      <w:pPr>
        <w:pStyle w:val="ConsPlusNormal"/>
        <w:spacing w:before="220"/>
        <w:ind w:firstLine="540"/>
        <w:jc w:val="both"/>
      </w:pPr>
      <w:r w:rsidRPr="00BC29FE">
        <w:t>- Потеря ключевых носителей.</w:t>
      </w:r>
    </w:p>
    <w:p w:rsidR="005E1DD4" w:rsidRPr="00BC29FE" w:rsidRDefault="005E1DD4" w:rsidP="005E1DD4">
      <w:pPr>
        <w:pStyle w:val="ConsPlusNormal"/>
        <w:spacing w:before="220"/>
        <w:ind w:firstLine="540"/>
        <w:jc w:val="both"/>
      </w:pPr>
      <w:r w:rsidRPr="00BC29FE">
        <w:t>- Потеря ключевых носителей с их последующим обнаружением.</w:t>
      </w:r>
    </w:p>
    <w:p w:rsidR="005E1DD4" w:rsidRPr="00BC29FE" w:rsidRDefault="005E1DD4" w:rsidP="005E1DD4">
      <w:pPr>
        <w:pStyle w:val="ConsPlusNormal"/>
        <w:spacing w:before="220"/>
        <w:ind w:firstLine="540"/>
        <w:jc w:val="both"/>
      </w:pPr>
      <w:r w:rsidRPr="00BC29FE">
        <w:t>- Увольнение сотрудников, имевших доступ к ключевой информации.</w:t>
      </w:r>
    </w:p>
    <w:p w:rsidR="005E1DD4" w:rsidRPr="00BC29FE" w:rsidRDefault="005E1DD4" w:rsidP="005E1DD4">
      <w:pPr>
        <w:pStyle w:val="ConsPlusNormal"/>
        <w:spacing w:before="220"/>
        <w:ind w:firstLine="540"/>
        <w:jc w:val="both"/>
      </w:pPr>
      <w:r w:rsidRPr="00BC29FE">
        <w:t>- Нарушение правил хранения и уничтожения (после окончания срока действия) секретного ключа.</w:t>
      </w:r>
    </w:p>
    <w:p w:rsidR="005E1DD4" w:rsidRPr="00BC29FE" w:rsidRDefault="005E1DD4" w:rsidP="005E1DD4">
      <w:pPr>
        <w:pStyle w:val="ConsPlusNormal"/>
        <w:spacing w:before="220"/>
        <w:ind w:firstLine="540"/>
        <w:jc w:val="both"/>
      </w:pPr>
      <w:r w:rsidRPr="00BC29FE">
        <w:t>- Возникновение подозрений на утечку информации или ее искажение в системе конфиденциальной связи.</w:t>
      </w:r>
    </w:p>
    <w:p w:rsidR="005E1DD4" w:rsidRPr="00BC29FE" w:rsidRDefault="005E1DD4" w:rsidP="005E1DD4">
      <w:pPr>
        <w:pStyle w:val="ConsPlusNormal"/>
        <w:spacing w:before="220"/>
        <w:ind w:firstLine="540"/>
        <w:jc w:val="both"/>
      </w:pPr>
      <w:r w:rsidRPr="00BC29FE">
        <w:t>- Нарушение печати на сейфе с ключевыми носителями.</w:t>
      </w:r>
    </w:p>
    <w:p w:rsidR="005E1DD4" w:rsidRPr="00BC29FE" w:rsidRDefault="005E1DD4" w:rsidP="005E1DD4">
      <w:pPr>
        <w:pStyle w:val="ConsPlusNormal"/>
        <w:spacing w:before="220"/>
        <w:ind w:firstLine="540"/>
        <w:jc w:val="both"/>
      </w:pPr>
      <w:r w:rsidRPr="00BC29FE">
        <w:t>- Случаи, когда нельзя достоверно установить, что произошло с ключевыми носителями, содержащими ключевую информацию (в том числе случаи, когда ключевой носитель вышел из строя и доказательно не опровергнута возможность того, что данный факт произошел в результате несанкционированных действий злоумышленника).</w:t>
      </w:r>
    </w:p>
    <w:p w:rsidR="005E1DD4" w:rsidRPr="00BC29FE" w:rsidRDefault="005E1DD4" w:rsidP="005E1DD4">
      <w:pPr>
        <w:pStyle w:val="ConsPlusNormal"/>
        <w:spacing w:before="220"/>
        <w:ind w:firstLine="540"/>
        <w:jc w:val="both"/>
      </w:pPr>
      <w:r w:rsidRPr="00BC29FE">
        <w:t>В случае наступления событий, указанных в настоящем разделе, Организация обязана незамедлительно сообщить об этом Администрацию.</w:t>
      </w:r>
    </w:p>
    <w:p w:rsidR="005E1DD4" w:rsidRPr="00BC29FE" w:rsidRDefault="005E1DD4" w:rsidP="005E1DD4">
      <w:pPr>
        <w:pStyle w:val="ConsPlusNormal"/>
        <w:spacing w:before="220"/>
        <w:ind w:firstLine="540"/>
        <w:jc w:val="both"/>
      </w:pPr>
      <w:r w:rsidRPr="00BC29FE">
        <w:t>При обращении Организации в Администрацию последняя обязуется отклонить все необработанные документы.</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5. Порядок разбора конфликтных (спорных) ситуаций</w:t>
      </w:r>
    </w:p>
    <w:p w:rsidR="005E1DD4" w:rsidRPr="00BC29FE" w:rsidRDefault="005E1DD4" w:rsidP="005E1DD4">
      <w:pPr>
        <w:pStyle w:val="ConsPlusNormal"/>
        <w:jc w:val="center"/>
      </w:pPr>
      <w:r w:rsidRPr="00BC29FE">
        <w:t>в отношении электронных документов с ЭП</w:t>
      </w:r>
    </w:p>
    <w:p w:rsidR="005E1DD4" w:rsidRPr="00BC29FE" w:rsidRDefault="005E1DD4" w:rsidP="005E1DD4">
      <w:pPr>
        <w:pStyle w:val="ConsPlusNormal"/>
        <w:jc w:val="center"/>
      </w:pPr>
      <w:r w:rsidRPr="00BC29FE">
        <w:t>(далее - Конфликтных ситуаций)</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В Системе определяются следующие Конфликтные ситуации, связанные с использованием электронных документов с ЭП:</w:t>
      </w:r>
    </w:p>
    <w:p w:rsidR="005E1DD4" w:rsidRPr="00BC29FE" w:rsidRDefault="005E1DD4" w:rsidP="005E1DD4">
      <w:pPr>
        <w:pStyle w:val="ConsPlusNormal"/>
        <w:spacing w:before="220"/>
        <w:ind w:firstLine="540"/>
        <w:jc w:val="both"/>
      </w:pPr>
      <w:r w:rsidRPr="00BC29FE">
        <w:t>- Одна из Сторон оспаривает авторство электронного документа с ЭП.</w:t>
      </w:r>
    </w:p>
    <w:p w:rsidR="005E1DD4" w:rsidRPr="00BC29FE" w:rsidRDefault="005E1DD4" w:rsidP="005E1DD4">
      <w:pPr>
        <w:pStyle w:val="ConsPlusNormal"/>
        <w:spacing w:before="220"/>
        <w:ind w:firstLine="540"/>
        <w:jc w:val="both"/>
      </w:pPr>
      <w:r w:rsidRPr="00BC29FE">
        <w:t>- Одна из Сторон оспаривает подлинность электронного документа с ЭП.</w:t>
      </w:r>
    </w:p>
    <w:p w:rsidR="005E1DD4" w:rsidRPr="00BC29FE" w:rsidRDefault="005E1DD4" w:rsidP="005E1DD4">
      <w:pPr>
        <w:pStyle w:val="ConsPlusNormal"/>
        <w:spacing w:before="220"/>
        <w:ind w:firstLine="540"/>
        <w:jc w:val="both"/>
      </w:pPr>
      <w:r w:rsidRPr="00BC29FE">
        <w:t>- Одна из Сторон оспаривает факт получения/отправки электронного документа с ЭП.</w:t>
      </w:r>
    </w:p>
    <w:p w:rsidR="005E1DD4" w:rsidRPr="00BC29FE" w:rsidRDefault="005E1DD4" w:rsidP="005E1DD4">
      <w:pPr>
        <w:pStyle w:val="ConsPlusNormal"/>
        <w:spacing w:before="220"/>
        <w:ind w:firstLine="540"/>
        <w:jc w:val="both"/>
      </w:pPr>
      <w:r w:rsidRPr="00BC29FE">
        <w:t>Для разбора Конфликтных ситуаций Стороны принимают следующий порядок:</w:t>
      </w:r>
    </w:p>
    <w:p w:rsidR="005E1DD4" w:rsidRPr="00BC29FE" w:rsidRDefault="005E1DD4" w:rsidP="005E1DD4">
      <w:pPr>
        <w:pStyle w:val="ConsPlusNormal"/>
        <w:spacing w:before="220"/>
        <w:ind w:firstLine="540"/>
        <w:jc w:val="both"/>
      </w:pPr>
      <w:r w:rsidRPr="00BC29FE">
        <w:t>в случае возникновения спора одна из Сторон инициирует разбор Конфликтной ситуации путем направления уведомления (письма), подписанного уполномоченным на то лицом, другой Стороне, с изложением причин разногласия.</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5.1. Создание комиссии для разбора Конфликтных ситуаций</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Для объективного разбора Конфликтной ситуации создается комиссия.</w:t>
      </w:r>
    </w:p>
    <w:p w:rsidR="005E1DD4" w:rsidRPr="00BC29FE" w:rsidRDefault="005E1DD4" w:rsidP="005E1DD4">
      <w:pPr>
        <w:pStyle w:val="ConsPlusNormal"/>
        <w:spacing w:before="220"/>
        <w:ind w:firstLine="540"/>
        <w:jc w:val="both"/>
      </w:pPr>
      <w:r w:rsidRPr="00BC29FE">
        <w:t>Комиссия должна состоять не менее чем из четырех человек (по два человека от каждой Стороны). В комиссию могут быть включены независимые эксперты.</w:t>
      </w:r>
    </w:p>
    <w:p w:rsidR="005E1DD4" w:rsidRPr="00BC29FE" w:rsidRDefault="005E1DD4" w:rsidP="005E1DD4">
      <w:pPr>
        <w:pStyle w:val="ConsPlusNormal"/>
        <w:spacing w:before="220"/>
        <w:ind w:firstLine="540"/>
        <w:jc w:val="both"/>
      </w:pPr>
      <w:r w:rsidRPr="00BC29FE">
        <w:t>Члены комиссии от каждой Стороны назначаются приказами каждой Стороны.</w:t>
      </w:r>
    </w:p>
    <w:p w:rsidR="005E1DD4" w:rsidRPr="00BC29FE" w:rsidRDefault="005E1DD4" w:rsidP="005E1DD4">
      <w:pPr>
        <w:pStyle w:val="ConsPlusNormal"/>
        <w:spacing w:before="220"/>
        <w:ind w:firstLine="540"/>
        <w:jc w:val="both"/>
      </w:pPr>
      <w:r w:rsidRPr="00BC29FE">
        <w:t>В случае привлечения независимых экспертов эксперт считается назначенным только при согласии обеих Сторон.</w:t>
      </w:r>
    </w:p>
    <w:p w:rsidR="005E1DD4" w:rsidRPr="00BC29FE" w:rsidRDefault="005E1DD4" w:rsidP="005E1DD4">
      <w:pPr>
        <w:pStyle w:val="ConsPlusNormal"/>
        <w:spacing w:before="220"/>
        <w:ind w:firstLine="540"/>
        <w:jc w:val="both"/>
      </w:pPr>
      <w:r w:rsidRPr="00BC29FE">
        <w:t>Дата сбора комиссии должна быть определена не позднее 7 дней с момента отправки предложения о создании комиссии.</w:t>
      </w:r>
    </w:p>
    <w:p w:rsidR="005E1DD4" w:rsidRPr="00BC29FE" w:rsidRDefault="005E1DD4" w:rsidP="005E1DD4">
      <w:pPr>
        <w:pStyle w:val="ConsPlusNormal"/>
        <w:spacing w:before="220"/>
        <w:ind w:firstLine="540"/>
        <w:jc w:val="both"/>
      </w:pPr>
      <w:r w:rsidRPr="00BC29FE">
        <w:t>Комиссия осуществляет свою работу сроком от 1 (одного) до 3 (трех) рабочих дней.</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bookmarkStart w:id="277" w:name="P1418"/>
      <w:bookmarkEnd w:id="277"/>
      <w:r w:rsidRPr="00BC29FE">
        <w:t>5.2. Документы, представляемые Сторонами для разбора</w:t>
      </w:r>
    </w:p>
    <w:p w:rsidR="005E1DD4" w:rsidRPr="00BC29FE" w:rsidRDefault="005E1DD4" w:rsidP="005E1DD4">
      <w:pPr>
        <w:pStyle w:val="ConsPlusNormal"/>
        <w:jc w:val="center"/>
      </w:pPr>
      <w:r w:rsidRPr="00BC29FE">
        <w:t>Конфликтных ситуаций</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Администрация представляет:</w:t>
      </w:r>
    </w:p>
    <w:p w:rsidR="005E1DD4" w:rsidRPr="00BC29FE" w:rsidRDefault="005E1DD4" w:rsidP="005E1DD4">
      <w:pPr>
        <w:pStyle w:val="ConsPlusNormal"/>
        <w:spacing w:before="220"/>
        <w:ind w:firstLine="540"/>
        <w:jc w:val="both"/>
      </w:pPr>
      <w:r w:rsidRPr="00BC29FE">
        <w:t>- Корневой сертификат уполномоченного лица Удостоверяющего центра.</w:t>
      </w:r>
    </w:p>
    <w:p w:rsidR="005E1DD4" w:rsidRPr="00BC29FE" w:rsidRDefault="005E1DD4" w:rsidP="005E1DD4">
      <w:pPr>
        <w:pStyle w:val="ConsPlusNormal"/>
        <w:spacing w:before="220"/>
        <w:ind w:firstLine="540"/>
        <w:jc w:val="both"/>
      </w:pPr>
      <w:r w:rsidRPr="00BC29FE">
        <w:t>- Список отозванных сертификатов в электронном виде, действующий на момент поступления спорного документа.</w:t>
      </w:r>
    </w:p>
    <w:p w:rsidR="005E1DD4" w:rsidRPr="00BC29FE" w:rsidRDefault="005E1DD4" w:rsidP="005E1DD4">
      <w:pPr>
        <w:pStyle w:val="ConsPlusNormal"/>
        <w:spacing w:before="220"/>
        <w:ind w:firstLine="540"/>
        <w:jc w:val="both"/>
      </w:pPr>
      <w:r w:rsidRPr="00BC29FE">
        <w:t>- Сертификат уполномоченного лица Организации в электронном виде.</w:t>
      </w:r>
    </w:p>
    <w:p w:rsidR="005E1DD4" w:rsidRPr="00BC29FE" w:rsidRDefault="005E1DD4" w:rsidP="005E1DD4">
      <w:pPr>
        <w:pStyle w:val="ConsPlusNormal"/>
        <w:spacing w:before="220"/>
        <w:ind w:firstLine="540"/>
        <w:jc w:val="both"/>
      </w:pPr>
      <w:r w:rsidRPr="00BC29FE">
        <w:t>- Электронный документ с ЭП, в отношении которого ведется разбирательство.</w:t>
      </w:r>
    </w:p>
    <w:p w:rsidR="005E1DD4" w:rsidRPr="00BC29FE" w:rsidRDefault="005E1DD4" w:rsidP="005E1DD4">
      <w:pPr>
        <w:pStyle w:val="ConsPlusNormal"/>
        <w:spacing w:before="220"/>
        <w:ind w:firstLine="540"/>
        <w:jc w:val="both"/>
      </w:pPr>
      <w:r w:rsidRPr="00BC29FE">
        <w:t>- Документы относительно спорного электронного документа с ЭП, полученные в УЦ, если таковые запрашивались.</w:t>
      </w:r>
    </w:p>
    <w:p w:rsidR="005E1DD4" w:rsidRPr="00BC29FE" w:rsidRDefault="005E1DD4" w:rsidP="005E1DD4">
      <w:pPr>
        <w:pStyle w:val="ConsPlusNormal"/>
        <w:spacing w:before="220"/>
        <w:ind w:firstLine="540"/>
        <w:jc w:val="both"/>
      </w:pPr>
      <w:r w:rsidRPr="00BC29FE">
        <w:t>Организация представляет:</w:t>
      </w:r>
    </w:p>
    <w:p w:rsidR="005E1DD4" w:rsidRPr="00BC29FE" w:rsidRDefault="005E1DD4" w:rsidP="005E1DD4">
      <w:pPr>
        <w:pStyle w:val="ConsPlusNormal"/>
        <w:spacing w:before="220"/>
        <w:ind w:firstLine="540"/>
        <w:jc w:val="both"/>
      </w:pPr>
      <w:r w:rsidRPr="00BC29FE">
        <w:t>- Ключевой носитель с ключами ЭП.</w:t>
      </w:r>
    </w:p>
    <w:p w:rsidR="005E1DD4" w:rsidRPr="00BC29FE" w:rsidRDefault="005E1DD4" w:rsidP="005E1DD4">
      <w:pPr>
        <w:pStyle w:val="ConsPlusNormal"/>
        <w:spacing w:before="220"/>
        <w:ind w:firstLine="540"/>
        <w:jc w:val="both"/>
      </w:pPr>
      <w:r w:rsidRPr="00BC29FE">
        <w:t>- Сертификат открытого ключа ЭП в электронном виде.</w:t>
      </w:r>
    </w:p>
    <w:p w:rsidR="005E1DD4" w:rsidRPr="00BC29FE" w:rsidRDefault="005E1DD4" w:rsidP="005E1DD4">
      <w:pPr>
        <w:pStyle w:val="ConsPlusNormal"/>
        <w:spacing w:before="220"/>
        <w:ind w:firstLine="540"/>
        <w:jc w:val="both"/>
      </w:pPr>
      <w:r w:rsidRPr="00BC29FE">
        <w:t>- Сертификат открытого ключа ЭП на бумажном носителе.</w:t>
      </w:r>
    </w:p>
    <w:p w:rsidR="005E1DD4" w:rsidRPr="00BC29FE" w:rsidRDefault="005E1DD4" w:rsidP="005E1DD4">
      <w:pPr>
        <w:pStyle w:val="ConsPlusNormal"/>
        <w:spacing w:before="220"/>
        <w:ind w:firstLine="540"/>
        <w:jc w:val="both"/>
      </w:pPr>
      <w:r w:rsidRPr="00BC29FE">
        <w:t>- Корневой сертификат уполномоченного лица Удостоверяющего центра.</w:t>
      </w:r>
    </w:p>
    <w:p w:rsidR="005E1DD4" w:rsidRPr="00BC29FE" w:rsidRDefault="005E1DD4" w:rsidP="005E1DD4">
      <w:pPr>
        <w:pStyle w:val="ConsPlusNormal"/>
        <w:spacing w:before="220"/>
        <w:ind w:firstLine="540"/>
        <w:jc w:val="both"/>
      </w:pPr>
      <w:r w:rsidRPr="00BC29FE">
        <w:t>- Документы относительно спорного электронного документа с ЭП, полученные в Удостоверяющем центре, если таковые запрашивались.</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5.3. Техническое обеспечение для проведения экспертных</w:t>
      </w:r>
    </w:p>
    <w:p w:rsidR="005E1DD4" w:rsidRPr="00BC29FE" w:rsidRDefault="005E1DD4" w:rsidP="005E1DD4">
      <w:pPr>
        <w:pStyle w:val="ConsPlusNormal"/>
        <w:jc w:val="center"/>
      </w:pPr>
      <w:r w:rsidRPr="00BC29FE">
        <w:t>исследований в ходе заседания комиссии</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Рабочая станция с установленной частью АС Организации, а также применявшимся средством ЭП.</w:t>
      </w:r>
    </w:p>
    <w:p w:rsidR="005E1DD4" w:rsidRPr="00BC29FE" w:rsidRDefault="005E1DD4" w:rsidP="005E1DD4">
      <w:pPr>
        <w:pStyle w:val="ConsPlusNormal"/>
        <w:spacing w:before="220"/>
        <w:ind w:firstLine="540"/>
        <w:jc w:val="both"/>
      </w:pPr>
      <w:r w:rsidRPr="00BC29FE">
        <w:t>Рабочая станция с установленной частью АС Администрации, а также применявшимся средством ЭП.</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5.4. Регламент заседания комиссии и</w:t>
      </w:r>
    </w:p>
    <w:p w:rsidR="005E1DD4" w:rsidRPr="00BC29FE" w:rsidRDefault="005E1DD4" w:rsidP="005E1DD4">
      <w:pPr>
        <w:pStyle w:val="ConsPlusNormal"/>
        <w:jc w:val="center"/>
      </w:pPr>
      <w:r w:rsidRPr="00BC29FE">
        <w:t>проведения экспертных исследований</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Сравнение сертификатов открытых ключей, как в электронном виде, так и на бумажных носителях, находящихся у Организации и Администрации.</w:t>
      </w:r>
    </w:p>
    <w:p w:rsidR="005E1DD4" w:rsidRPr="00BC29FE" w:rsidRDefault="005E1DD4" w:rsidP="005E1DD4">
      <w:pPr>
        <w:pStyle w:val="ConsPlusNormal"/>
        <w:spacing w:before="220"/>
        <w:ind w:firstLine="540"/>
        <w:jc w:val="both"/>
      </w:pPr>
      <w:r w:rsidRPr="00BC29FE">
        <w:t>Рассмотрение документов, полученных в Удостоверяющем центре, если такие документы были представлены хотя бы одной из Сторон.</w:t>
      </w:r>
    </w:p>
    <w:p w:rsidR="005E1DD4" w:rsidRPr="00BC29FE" w:rsidRDefault="005E1DD4" w:rsidP="005E1DD4">
      <w:pPr>
        <w:pStyle w:val="ConsPlusNormal"/>
        <w:spacing w:before="220"/>
        <w:ind w:firstLine="540"/>
        <w:jc w:val="both"/>
      </w:pPr>
      <w:r w:rsidRPr="00BC29FE">
        <w:t>Проверка журнала использования ключевого носителя.</w:t>
      </w:r>
    </w:p>
    <w:p w:rsidR="005E1DD4" w:rsidRPr="00BC29FE" w:rsidRDefault="005E1DD4" w:rsidP="005E1DD4">
      <w:pPr>
        <w:pStyle w:val="ConsPlusNormal"/>
        <w:spacing w:before="220"/>
        <w:ind w:firstLine="540"/>
        <w:jc w:val="both"/>
      </w:pPr>
      <w:r w:rsidRPr="00BC29FE">
        <w:t>Тестовая подпись аналогичного электронного документа средствами части АС Организации, его отправка и проверка частью АС Администрации с использованием предоставленных ключевых носителей с записанными на них ключами ЭП и сертификатов открытых ключей.</w:t>
      </w:r>
    </w:p>
    <w:p w:rsidR="005E1DD4" w:rsidRPr="00BC29FE" w:rsidRDefault="005E1DD4" w:rsidP="005E1DD4">
      <w:pPr>
        <w:pStyle w:val="ConsPlusNormal"/>
        <w:spacing w:before="220"/>
        <w:ind w:firstLine="540"/>
        <w:jc w:val="both"/>
      </w:pPr>
      <w:r w:rsidRPr="00BC29FE">
        <w:t>Любая из Сторон может потребовать дополнительных исследований, проверок и экспериментов, которые, по ее мнению, могут внести дополнительную ясность в разрешение Конфликтной ситуации.</w:t>
      </w:r>
    </w:p>
    <w:p w:rsidR="005E1DD4" w:rsidRPr="00BC29FE" w:rsidRDefault="005E1DD4" w:rsidP="005E1DD4">
      <w:pPr>
        <w:pStyle w:val="ConsPlusNormal"/>
        <w:spacing w:before="220"/>
        <w:ind w:firstLine="540"/>
        <w:jc w:val="both"/>
      </w:pPr>
      <w:r w:rsidRPr="00BC29FE">
        <w:t xml:space="preserve">В случае если Сторона, подлинность исходящего электронного документа которой оспаривается, не в состоянии представить какие-либо из материалов, указанных в </w:t>
      </w:r>
      <w:hyperlink w:anchor="P1418" w:history="1">
        <w:r w:rsidRPr="00BC29FE">
          <w:rPr>
            <w:color w:val="0000FF"/>
          </w:rPr>
          <w:t>пункте 5.2</w:t>
        </w:r>
      </w:hyperlink>
      <w:r w:rsidRPr="00BC29FE">
        <w:t xml:space="preserve"> настоящего договора, - спор считается разрешенным в пользу другой Стороны.</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5.5. Заключение</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Результаты всех исследований, проверок и экспериментов обязательно отражаются в протоколе заседания, где отражаются:</w:t>
      </w:r>
    </w:p>
    <w:p w:rsidR="005E1DD4" w:rsidRPr="00BC29FE" w:rsidRDefault="005E1DD4" w:rsidP="005E1DD4">
      <w:pPr>
        <w:pStyle w:val="ConsPlusNormal"/>
        <w:spacing w:before="220"/>
        <w:ind w:firstLine="540"/>
        <w:jc w:val="both"/>
      </w:pPr>
      <w:r w:rsidRPr="00BC29FE">
        <w:t>- состав комиссии;</w:t>
      </w:r>
    </w:p>
    <w:p w:rsidR="005E1DD4" w:rsidRPr="00BC29FE" w:rsidRDefault="005E1DD4" w:rsidP="005E1DD4">
      <w:pPr>
        <w:pStyle w:val="ConsPlusNormal"/>
        <w:spacing w:before="220"/>
        <w:ind w:firstLine="540"/>
        <w:jc w:val="both"/>
      </w:pPr>
      <w:r w:rsidRPr="00BC29FE">
        <w:t>- установленные обстоятельства, приведшие к оспариванию электронного документа;</w:t>
      </w:r>
    </w:p>
    <w:p w:rsidR="005E1DD4" w:rsidRPr="00BC29FE" w:rsidRDefault="005E1DD4" w:rsidP="005E1DD4">
      <w:pPr>
        <w:pStyle w:val="ConsPlusNormal"/>
        <w:spacing w:before="220"/>
        <w:ind w:firstLine="540"/>
        <w:jc w:val="both"/>
      </w:pPr>
      <w:r w:rsidRPr="00BC29FE">
        <w:t>- порядок действий членов комиссии;</w:t>
      </w:r>
    </w:p>
    <w:p w:rsidR="005E1DD4" w:rsidRPr="00BC29FE" w:rsidRDefault="005E1DD4" w:rsidP="005E1DD4">
      <w:pPr>
        <w:pStyle w:val="ConsPlusNormal"/>
        <w:spacing w:before="220"/>
        <w:ind w:firstLine="540"/>
        <w:jc w:val="both"/>
      </w:pPr>
      <w:r w:rsidRPr="00BC29FE">
        <w:t>- выводы по установлению подлинности оспариваемого документа и вины Сторон.</w:t>
      </w:r>
    </w:p>
    <w:p w:rsidR="005E1DD4" w:rsidRPr="00BC29FE" w:rsidRDefault="005E1DD4" w:rsidP="005E1DD4">
      <w:pPr>
        <w:pStyle w:val="ConsPlusNormal"/>
        <w:spacing w:before="220"/>
        <w:ind w:firstLine="540"/>
        <w:jc w:val="both"/>
      </w:pPr>
      <w:r w:rsidRPr="00BC29FE">
        <w:t>Протокол заседания подписывается всеми членами комиссии.</w:t>
      </w:r>
    </w:p>
    <w:p w:rsidR="005E1DD4" w:rsidRPr="00BC29FE" w:rsidRDefault="005E1DD4" w:rsidP="005E1DD4">
      <w:pPr>
        <w:pStyle w:val="ConsPlusNormal"/>
        <w:spacing w:before="220"/>
        <w:ind w:firstLine="540"/>
        <w:jc w:val="both"/>
      </w:pPr>
      <w:r w:rsidRPr="00BC29FE">
        <w:lastRenderedPageBreak/>
        <w:t>По итогам заседания составляется заключение, в котором отражается возможность (или невозможность) разрешения Конфликтной ситуации, а также указывается Сторона, в чью пользу было вынесено решение.</w:t>
      </w:r>
    </w:p>
    <w:p w:rsidR="005E1DD4" w:rsidRPr="00BC29FE" w:rsidRDefault="005E1DD4" w:rsidP="005E1DD4">
      <w:pPr>
        <w:pStyle w:val="ConsPlusNormal"/>
        <w:spacing w:before="220"/>
        <w:ind w:firstLine="540"/>
        <w:jc w:val="both"/>
      </w:pPr>
      <w:r w:rsidRPr="00BC29FE">
        <w:t>Заключение подписывается всеми членами комиссии и является обязательным для исполнения Сторонами.</w:t>
      </w:r>
    </w:p>
    <w:p w:rsidR="005E1DD4" w:rsidRPr="00BC29FE" w:rsidRDefault="005E1DD4" w:rsidP="005E1DD4">
      <w:pPr>
        <w:pStyle w:val="ConsPlusNormal"/>
        <w:spacing w:before="220"/>
        <w:ind w:firstLine="540"/>
        <w:jc w:val="both"/>
      </w:pPr>
      <w:r w:rsidRPr="00BC29FE">
        <w:t>Члены комиссии, не согласные с требованиями большинства, подписывают заключение с возражениями, которые прикладываются к заключению.</w:t>
      </w:r>
    </w:p>
    <w:p w:rsidR="005E1DD4" w:rsidRPr="00BC29FE" w:rsidRDefault="005E1DD4" w:rsidP="005E1DD4">
      <w:pPr>
        <w:pStyle w:val="ConsPlusNormal"/>
        <w:spacing w:before="220"/>
        <w:ind w:firstLine="540"/>
        <w:jc w:val="both"/>
      </w:pPr>
      <w:r w:rsidRPr="00BC29FE">
        <w:t>Стороны признают решения комиссии, оформленные заключением, обязательными для участников споров и обязуются добровольно исполнять решения комиссии по указанным вопросам в установленные сроки.</w:t>
      </w:r>
    </w:p>
    <w:p w:rsidR="005E1DD4" w:rsidRPr="00BC29FE" w:rsidRDefault="005E1DD4" w:rsidP="005E1DD4">
      <w:pPr>
        <w:pStyle w:val="ConsPlusNormal"/>
        <w:spacing w:before="220"/>
        <w:ind w:firstLine="540"/>
        <w:jc w:val="both"/>
      </w:pPr>
      <w:r w:rsidRPr="00BC29FE">
        <w:t>К заключению прикладываются копии документов, представленных на заседании комиссии, за исключением ключевого носителя с ключами ЭП.</w:t>
      </w:r>
    </w:p>
    <w:p w:rsidR="005E1DD4" w:rsidRPr="00BC29FE" w:rsidRDefault="005E1DD4" w:rsidP="005E1DD4">
      <w:pPr>
        <w:pStyle w:val="ConsPlusNormal"/>
        <w:spacing w:before="220"/>
        <w:ind w:firstLine="540"/>
        <w:jc w:val="both"/>
      </w:pPr>
      <w:r w:rsidRPr="00BC29FE">
        <w:t>Заключение выполняется в двух экземплярах (по одному экземпляру для каждой Стороны).</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5.6. Внештатные ситуации</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В случае если предложение о создании комиссии оставлено другой Стороной без ответа, либо Сторона отказывается от участия в работе комиссии, либо в процессе работы комиссии чинились препятствия, не позволившие комиссии составить заключение надлежащим образом, заинтересованная Сторона составляет заключение в одностороннем порядке с указанием причины последнего. В указанном заключении фиксируются обстоятельства, позволяющие сделать вывод о том, что оспариваемый документ является подлинным, либо формируется вывод об обратном. Указанное заключение направляется другой Стороне для сведения.</w:t>
      </w:r>
    </w:p>
    <w:p w:rsidR="005E1DD4" w:rsidRPr="00BC29FE" w:rsidRDefault="005E1DD4" w:rsidP="005E1DD4">
      <w:pPr>
        <w:pStyle w:val="ConsPlusNormal"/>
        <w:spacing w:before="220"/>
        <w:ind w:firstLine="540"/>
        <w:jc w:val="both"/>
      </w:pPr>
      <w:r w:rsidRPr="00BC29FE">
        <w:t>В случае если при разрешении Конфликтной ситуации Стороны не согласились с заключением комиссии, они могут передать возникший между ними спор, связанный с применением ЭП, на рассмотрение суда.</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6. Срок действия договора</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Настоящий договор вступает в силу с момента подписания его обеими Сторонами и действует в течение одного года.</w:t>
      </w:r>
    </w:p>
    <w:p w:rsidR="005E1DD4" w:rsidRPr="00BC29FE" w:rsidRDefault="005E1DD4" w:rsidP="005E1DD4">
      <w:pPr>
        <w:pStyle w:val="ConsPlusNormal"/>
        <w:spacing w:before="220"/>
        <w:ind w:firstLine="540"/>
        <w:jc w:val="both"/>
      </w:pPr>
      <w:r w:rsidRPr="00BC29FE">
        <w:lastRenderedPageBreak/>
        <w:t>Договор может быть расторгнут в одностороннем порядке по инициативе одной из Сторон путем предупреждения другой Стороны не менее чем за 10 дней до предполагаемой даты расторжения.</w:t>
      </w:r>
    </w:p>
    <w:p w:rsidR="005E1DD4" w:rsidRPr="00BC29FE" w:rsidRDefault="005E1DD4" w:rsidP="005E1DD4">
      <w:pPr>
        <w:pStyle w:val="ConsPlusNormal"/>
        <w:spacing w:before="220"/>
        <w:ind w:firstLine="540"/>
        <w:jc w:val="both"/>
      </w:pPr>
      <w:r w:rsidRPr="00BC29FE">
        <w:t>Договор считается пролонгированным на следующий год, если не менее чем за 1 месяц до истечения срока действия договора ни одна из Сторон не заявит в установленном порядке о его расторжении.</w:t>
      </w:r>
    </w:p>
    <w:p w:rsidR="005E1DD4" w:rsidRPr="00BC29FE" w:rsidRDefault="005E1DD4" w:rsidP="005E1DD4">
      <w:pPr>
        <w:pStyle w:val="ConsPlusNormal"/>
        <w:spacing w:before="220"/>
        <w:ind w:firstLine="540"/>
        <w:jc w:val="both"/>
      </w:pPr>
      <w:r w:rsidRPr="00BC29FE">
        <w:t>Все изменения настоящего договора производятся по соглашению Сторон и действительны в том случае, если они составлены в письменной форме и имеют собственноручные подписи обеих Сторон.</w:t>
      </w:r>
    </w:p>
    <w:p w:rsidR="005E1DD4" w:rsidRPr="00BC29FE" w:rsidRDefault="005E1DD4" w:rsidP="005E1DD4">
      <w:pPr>
        <w:pStyle w:val="ConsPlusNormal"/>
        <w:spacing w:before="220"/>
        <w:ind w:firstLine="540"/>
        <w:jc w:val="both"/>
      </w:pPr>
      <w:r w:rsidRPr="00BC29FE">
        <w:t>Договор составлен в двух экземплярах, каждый из которых является подлинным и имеет одинаковую юридическую силу. Один экземпляр находится в Министерстве, другой - у Организации.</w:t>
      </w:r>
    </w:p>
    <w:p w:rsidR="005E1DD4" w:rsidRPr="00BC29FE" w:rsidRDefault="005E1DD4" w:rsidP="005E1DD4">
      <w:pPr>
        <w:pStyle w:val="ConsPlusNormal"/>
        <w:spacing w:before="220"/>
        <w:ind w:firstLine="540"/>
        <w:jc w:val="both"/>
      </w:pPr>
      <w:r w:rsidRPr="00BC29FE">
        <w:t>Споры и разногласия, которые могут возникнуть при исполнении настоящего договора, будут, по возможности, решаться путем переговоров между Сторонами. В случае невозможности разрешения споров путем переговоров, Стороны передают их на рассмотрение в арбитражный суд.</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3"/>
      </w:pPr>
      <w:r w:rsidRPr="00BC29FE">
        <w:t>7. ЮРИДИЧЕСКИЕ АДРЕСА И ПОДПИСИ СТОРОН</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 xml:space="preserve">          </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xml:space="preserve">                        Администрация                                                                                                   КЛИЕНТ</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 г. 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ул. _______________</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М.П.                                                                                                                                  М.П.</w:t>
      </w:r>
    </w:p>
    <w:p w:rsidR="005E1DD4" w:rsidRPr="00BC29FE" w:rsidRDefault="005E1DD4" w:rsidP="005E1DD4">
      <w:pPr>
        <w:pStyle w:val="ConsPlusNonformat"/>
        <w:jc w:val="both"/>
        <w:rPr>
          <w:rFonts w:ascii="Times New Roman" w:hAnsi="Times New Roman" w:cs="Times New Roman"/>
          <w:sz w:val="28"/>
          <w:szCs w:val="28"/>
        </w:rPr>
      </w:pP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_____________________ /_____________/                                    _____________________ /_____________/</w:t>
      </w:r>
    </w:p>
    <w:p w:rsidR="005E1DD4" w:rsidRPr="00BC29FE" w:rsidRDefault="005E1DD4" w:rsidP="005E1DD4">
      <w:pPr>
        <w:pStyle w:val="ConsPlusNonformat"/>
        <w:jc w:val="both"/>
        <w:rPr>
          <w:rFonts w:ascii="Times New Roman" w:hAnsi="Times New Roman" w:cs="Times New Roman"/>
          <w:sz w:val="28"/>
          <w:szCs w:val="28"/>
        </w:rPr>
      </w:pPr>
      <w:r w:rsidRPr="00BC29FE">
        <w:rPr>
          <w:rFonts w:ascii="Times New Roman" w:hAnsi="Times New Roman" w:cs="Times New Roman"/>
          <w:sz w:val="28"/>
          <w:szCs w:val="28"/>
        </w:rPr>
        <w:t>"____" _____________ 20___ года                                                        "____" _____________ 20___ года</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jc w:val="right"/>
        <w:outlineLvl w:val="3"/>
      </w:pPr>
    </w:p>
    <w:p w:rsidR="005E1DD4" w:rsidRPr="00BC29FE" w:rsidRDefault="005E1DD4" w:rsidP="005E1DD4">
      <w:pPr>
        <w:pStyle w:val="ConsPlusNormal"/>
        <w:jc w:val="right"/>
        <w:outlineLvl w:val="3"/>
      </w:pPr>
    </w:p>
    <w:p w:rsidR="005E1DD4" w:rsidRPr="00BC29FE" w:rsidRDefault="005E1DD4" w:rsidP="005E1DD4">
      <w:pPr>
        <w:pStyle w:val="ConsPlusNormal"/>
        <w:jc w:val="right"/>
        <w:outlineLvl w:val="3"/>
      </w:pPr>
    </w:p>
    <w:p w:rsidR="005E1DD4" w:rsidRPr="00BC29FE" w:rsidRDefault="005E1DD4" w:rsidP="005E1DD4">
      <w:pPr>
        <w:pStyle w:val="ConsPlusNormal"/>
        <w:jc w:val="right"/>
        <w:outlineLvl w:val="3"/>
      </w:pPr>
    </w:p>
    <w:p w:rsidR="005E1DD4" w:rsidRPr="00BC29FE" w:rsidRDefault="005E1DD4" w:rsidP="005E1DD4">
      <w:pPr>
        <w:pStyle w:val="ConsPlusNormal"/>
        <w:jc w:val="right"/>
        <w:outlineLvl w:val="3"/>
      </w:pPr>
      <w:r w:rsidRPr="00BC29FE">
        <w:t>Приложение N 1</w:t>
      </w:r>
    </w:p>
    <w:p w:rsidR="005E1DD4" w:rsidRPr="00BC29FE" w:rsidRDefault="005E1DD4" w:rsidP="005E1DD4">
      <w:pPr>
        <w:pStyle w:val="ConsPlusNormal"/>
        <w:jc w:val="right"/>
      </w:pPr>
      <w:r w:rsidRPr="00BC29FE">
        <w:t>к договору N _______</w:t>
      </w:r>
    </w:p>
    <w:p w:rsidR="005E1DD4" w:rsidRPr="00BC29FE" w:rsidRDefault="005E1DD4" w:rsidP="005E1DD4">
      <w:pPr>
        <w:pStyle w:val="ConsPlusNormal"/>
        <w:jc w:val="right"/>
      </w:pPr>
      <w:r w:rsidRPr="00BC29FE">
        <w:t>от "___" _______ 20__ г.</w:t>
      </w:r>
    </w:p>
    <w:p w:rsidR="005E1DD4" w:rsidRPr="00BC29FE" w:rsidRDefault="005E1DD4" w:rsidP="005E1DD4">
      <w:pPr>
        <w:spacing w:after="1"/>
        <w:rPr>
          <w:rFonts w:ascii="Times New Roman" w:hAnsi="Times New Roman" w:cs="Times New Roman"/>
          <w:sz w:val="28"/>
          <w:szCs w:val="28"/>
        </w:rPr>
      </w:pPr>
    </w:p>
    <w:p w:rsidR="005E1DD4" w:rsidRPr="00BC29FE" w:rsidRDefault="005E1DD4" w:rsidP="005E1DD4">
      <w:pPr>
        <w:pStyle w:val="ConsPlusNormal"/>
        <w:ind w:firstLine="540"/>
        <w:jc w:val="both"/>
      </w:pPr>
    </w:p>
    <w:p w:rsidR="005E1DD4" w:rsidRPr="00BC29FE" w:rsidRDefault="005E1DD4" w:rsidP="005E1DD4">
      <w:pPr>
        <w:pStyle w:val="ConsPlusNormal"/>
        <w:jc w:val="center"/>
      </w:pPr>
      <w:bookmarkStart w:id="278" w:name="P1501"/>
      <w:bookmarkEnd w:id="278"/>
      <w:r w:rsidRPr="00BC29FE">
        <w:t>Инструкция</w:t>
      </w:r>
    </w:p>
    <w:p w:rsidR="005E1DD4" w:rsidRPr="00BC29FE" w:rsidRDefault="005E1DD4" w:rsidP="005E1DD4">
      <w:pPr>
        <w:pStyle w:val="ConsPlusNormal"/>
        <w:jc w:val="center"/>
      </w:pPr>
      <w:r w:rsidRPr="00BC29FE">
        <w:t>по организации деятельности учреждений в процессе</w:t>
      </w:r>
    </w:p>
    <w:p w:rsidR="005E1DD4" w:rsidRPr="00BC29FE" w:rsidRDefault="005E1DD4" w:rsidP="005E1DD4">
      <w:pPr>
        <w:pStyle w:val="ConsPlusNormal"/>
        <w:jc w:val="center"/>
      </w:pPr>
      <w:r w:rsidRPr="00BC29FE">
        <w:t>обмена электронными документами, подписанными</w:t>
      </w:r>
    </w:p>
    <w:p w:rsidR="005E1DD4" w:rsidRPr="00BC29FE" w:rsidRDefault="005E1DD4" w:rsidP="005E1DD4">
      <w:pPr>
        <w:pStyle w:val="ConsPlusNormal"/>
        <w:jc w:val="center"/>
      </w:pPr>
      <w:r w:rsidRPr="00BC29FE">
        <w:t>электронной подписью</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1. Термины и определения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1.1. Автоматизированные информационные системы (АС) - предназначенные для обработки, контроля, хранения, защиты и передачи информации системы "Бюджет", "Удаленное рабочее место",  ГИСЗ НСО.</w:t>
      </w:r>
    </w:p>
    <w:p w:rsidR="005E1DD4" w:rsidRPr="00BC29FE" w:rsidRDefault="005E1DD4" w:rsidP="005E1DD4">
      <w:pPr>
        <w:pStyle w:val="ConsPlusNormal"/>
        <w:spacing w:before="220"/>
        <w:ind w:firstLine="540"/>
        <w:jc w:val="both"/>
      </w:pPr>
      <w:r w:rsidRPr="00BC29FE">
        <w:t>1.2. Средства электронной подписи (ЭП) - аппаратные и (или) программные средства, обеспечивающие формирование ЭП под электронными документами Организацией и проверку ЭП под документами Администрации.</w:t>
      </w:r>
    </w:p>
    <w:p w:rsidR="005E1DD4" w:rsidRPr="00BC29FE" w:rsidRDefault="005E1DD4" w:rsidP="005E1DD4">
      <w:pPr>
        <w:pStyle w:val="ConsPlusNormal"/>
        <w:spacing w:before="220"/>
        <w:ind w:firstLine="540"/>
        <w:jc w:val="both"/>
      </w:pPr>
      <w:r w:rsidRPr="00BC29FE">
        <w:t>1.3. Закрытый ключ ЭП - уникальная последовательность символов, предназначенная для формирования ЭП под электронными документами, является конфиденциальной информацией, относится к средствам ЭП.</w:t>
      </w:r>
    </w:p>
    <w:p w:rsidR="005E1DD4" w:rsidRPr="00BC29FE" w:rsidRDefault="005E1DD4" w:rsidP="005E1DD4">
      <w:pPr>
        <w:pStyle w:val="ConsPlusNormal"/>
        <w:spacing w:before="220"/>
        <w:ind w:firstLine="540"/>
        <w:jc w:val="both"/>
      </w:pPr>
      <w:r w:rsidRPr="00BC29FE">
        <w:t>1.4. Открытый ключ ЭП - уникальная последовательность символов, предназначенная для проверки ЭП под электронными документами.</w:t>
      </w:r>
    </w:p>
    <w:p w:rsidR="005E1DD4" w:rsidRPr="00BC29FE" w:rsidRDefault="005E1DD4" w:rsidP="005E1DD4">
      <w:pPr>
        <w:pStyle w:val="ConsPlusNormal"/>
        <w:spacing w:before="220"/>
        <w:ind w:firstLine="540"/>
        <w:jc w:val="both"/>
      </w:pPr>
      <w:r w:rsidRPr="00BC29FE">
        <w:t>1.5. Сертификат открытого ключа ЭП - электронный документ, содержащий реквизиты владельца закрытого ключа ЭП, а также открытый ключ ЭП.</w:t>
      </w:r>
    </w:p>
    <w:p w:rsidR="005E1DD4" w:rsidRPr="00BC29FE" w:rsidRDefault="005E1DD4" w:rsidP="005E1DD4">
      <w:pPr>
        <w:pStyle w:val="ConsPlusNormal"/>
        <w:spacing w:before="220"/>
        <w:ind w:firstLine="540"/>
        <w:jc w:val="both"/>
      </w:pPr>
      <w:r w:rsidRPr="00BC29FE">
        <w:t>1.6. Ключевой носитель - аппаратное устройство, на котором записан закрытый ключ ЭП.</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2. Общие положения</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2.1. Настоящая Инструкция определяет:</w:t>
      </w:r>
    </w:p>
    <w:p w:rsidR="005E1DD4" w:rsidRPr="00BC29FE" w:rsidRDefault="005E1DD4" w:rsidP="005E1DD4">
      <w:pPr>
        <w:pStyle w:val="ConsPlusNormal"/>
        <w:spacing w:before="220"/>
        <w:ind w:firstLine="540"/>
        <w:jc w:val="both"/>
      </w:pPr>
      <w:r w:rsidRPr="00BC29FE">
        <w:t>- перечень ответственных должностных лиц и порядок их назначения;</w:t>
      </w:r>
    </w:p>
    <w:p w:rsidR="005E1DD4" w:rsidRPr="00BC29FE" w:rsidRDefault="005E1DD4" w:rsidP="005E1DD4">
      <w:pPr>
        <w:pStyle w:val="ConsPlusNormal"/>
        <w:spacing w:before="220"/>
        <w:ind w:firstLine="540"/>
        <w:jc w:val="both"/>
      </w:pPr>
      <w:r w:rsidRPr="00BC29FE">
        <w:t>- обязанности ответственных должностных лиц;</w:t>
      </w:r>
    </w:p>
    <w:p w:rsidR="005E1DD4" w:rsidRPr="00BC29FE" w:rsidRDefault="005E1DD4" w:rsidP="005E1DD4">
      <w:pPr>
        <w:pStyle w:val="ConsPlusNormal"/>
        <w:spacing w:before="220"/>
        <w:ind w:firstLine="540"/>
        <w:jc w:val="both"/>
      </w:pPr>
      <w:r w:rsidRPr="00BC29FE">
        <w:t>- порядок хранения средств ЭП;</w:t>
      </w:r>
    </w:p>
    <w:p w:rsidR="005E1DD4" w:rsidRPr="00BC29FE" w:rsidRDefault="005E1DD4" w:rsidP="005E1DD4">
      <w:pPr>
        <w:pStyle w:val="ConsPlusNormal"/>
        <w:spacing w:before="220"/>
        <w:ind w:firstLine="540"/>
        <w:jc w:val="both"/>
      </w:pPr>
      <w:r w:rsidRPr="00BC29FE">
        <w:t>- порядок использования средств ЭП в АС;</w:t>
      </w:r>
    </w:p>
    <w:p w:rsidR="005E1DD4" w:rsidRPr="00BC29FE" w:rsidRDefault="005E1DD4" w:rsidP="005E1DD4">
      <w:pPr>
        <w:pStyle w:val="ConsPlusNormal"/>
        <w:spacing w:before="220"/>
        <w:ind w:firstLine="540"/>
        <w:jc w:val="both"/>
      </w:pPr>
      <w:r w:rsidRPr="00BC29FE">
        <w:t>- организацию безопасности рабочих мест ответственных должностных лиц.</w:t>
      </w:r>
    </w:p>
    <w:p w:rsidR="005E1DD4" w:rsidRPr="00BC29FE" w:rsidRDefault="005E1DD4" w:rsidP="005E1DD4">
      <w:pPr>
        <w:pStyle w:val="ConsPlusNormal"/>
        <w:spacing w:before="220"/>
        <w:ind w:firstLine="540"/>
        <w:jc w:val="both"/>
      </w:pPr>
      <w:r w:rsidRPr="00BC29FE">
        <w:t>2.2. Настоящая Инструкция предназначена для клиентов Администрации (Организаций) и является обязательной для исполнения руководителем и назначенными должностными лицами Организаций.</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3. Перечень должностных лиц</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bookmarkStart w:id="279" w:name="P1527"/>
      <w:bookmarkEnd w:id="279"/>
      <w:r w:rsidRPr="00BC29FE">
        <w:t>3.1. Организации необходимо назначить следующих ответственных лиц:</w:t>
      </w:r>
    </w:p>
    <w:p w:rsidR="005E1DD4" w:rsidRPr="00BC29FE" w:rsidRDefault="005E1DD4" w:rsidP="005E1DD4">
      <w:pPr>
        <w:pStyle w:val="ConsPlusNormal"/>
        <w:spacing w:before="220"/>
        <w:ind w:firstLine="540"/>
        <w:jc w:val="both"/>
      </w:pPr>
      <w:r w:rsidRPr="00BC29FE">
        <w:t>- сотрудника, уполномоченного формировать ЭП под электронными документами Организации;</w:t>
      </w:r>
    </w:p>
    <w:p w:rsidR="005E1DD4" w:rsidRPr="00BC29FE" w:rsidRDefault="005E1DD4" w:rsidP="005E1DD4">
      <w:pPr>
        <w:pStyle w:val="ConsPlusNormal"/>
        <w:spacing w:before="220"/>
        <w:ind w:firstLine="540"/>
        <w:jc w:val="both"/>
      </w:pPr>
      <w:r w:rsidRPr="00BC29FE">
        <w:t>- сотрудника, уполномоченного проверять ЭП под электронными документами Администрации;</w:t>
      </w:r>
    </w:p>
    <w:p w:rsidR="005E1DD4" w:rsidRPr="00BC29FE" w:rsidRDefault="005E1DD4" w:rsidP="005E1DD4">
      <w:pPr>
        <w:pStyle w:val="ConsPlusNormal"/>
        <w:spacing w:before="220"/>
        <w:ind w:firstLine="540"/>
        <w:jc w:val="both"/>
      </w:pPr>
      <w:r w:rsidRPr="00BC29FE">
        <w:t>- сотрудника, ответственного за хранение Средств ЭП.</w:t>
      </w:r>
    </w:p>
    <w:p w:rsidR="005E1DD4" w:rsidRPr="00BC29FE" w:rsidRDefault="005E1DD4" w:rsidP="005E1DD4">
      <w:pPr>
        <w:pStyle w:val="ConsPlusNormal"/>
        <w:spacing w:before="220"/>
        <w:ind w:firstLine="540"/>
        <w:jc w:val="both"/>
      </w:pPr>
      <w:r w:rsidRPr="00BC29FE">
        <w:t>3.2. Для обеспечения бесперебойной работы рекомендуется назначать, как минимум, двух сотрудников, уполномоченных формировать и проверять ЭП под электронными документами.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4. Порядок назначения должностных лиц</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 xml:space="preserve">4.1. Должностные лица, указанные в </w:t>
      </w:r>
      <w:hyperlink w:anchor="P1527" w:history="1">
        <w:r w:rsidRPr="00BC29FE">
          <w:rPr>
            <w:color w:val="0000FF"/>
          </w:rPr>
          <w:t>пункте 3.1</w:t>
        </w:r>
      </w:hyperlink>
      <w:r w:rsidRPr="00BC29FE">
        <w:t>, назначаются и освобождаются от обязанностей приказом руководителя Организации.</w:t>
      </w:r>
    </w:p>
    <w:p w:rsidR="005E1DD4" w:rsidRPr="00BC29FE" w:rsidRDefault="005E1DD4" w:rsidP="005E1DD4">
      <w:pPr>
        <w:pStyle w:val="ConsPlusNormal"/>
        <w:spacing w:before="220"/>
        <w:ind w:firstLine="540"/>
        <w:jc w:val="both"/>
      </w:pPr>
      <w:r w:rsidRPr="00BC29FE">
        <w:t xml:space="preserve">4.2. Должностные лица, указанные в </w:t>
      </w:r>
      <w:hyperlink w:anchor="P1527" w:history="1">
        <w:r w:rsidRPr="00BC29FE">
          <w:rPr>
            <w:color w:val="0000FF"/>
          </w:rPr>
          <w:t>пункте 3.1</w:t>
        </w:r>
      </w:hyperlink>
      <w:r w:rsidRPr="00BC29FE">
        <w:t>, назначаются из числа сотрудников Организации.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lastRenderedPageBreak/>
        <w:t>5. Обязанности должностных лиц</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5.1. Сотрудники, уполномоченные формировать ЭП под электронными документами Организации и проверять ЭП под электронными документами Администрации, обязаны:</w:t>
      </w:r>
    </w:p>
    <w:p w:rsidR="005E1DD4" w:rsidRPr="00BC29FE" w:rsidRDefault="005E1DD4" w:rsidP="005E1DD4">
      <w:pPr>
        <w:pStyle w:val="ConsPlusNormal"/>
        <w:spacing w:before="220"/>
        <w:ind w:firstLine="540"/>
        <w:jc w:val="both"/>
      </w:pPr>
      <w:r w:rsidRPr="00BC29FE">
        <w:t>- не разглашать конфиденциальную информацию, к которой они допущены, рубежи ее защиты, в том числе пароли и сведения о ключах ЭП;</w:t>
      </w:r>
    </w:p>
    <w:p w:rsidR="005E1DD4" w:rsidRPr="00BC29FE" w:rsidRDefault="005E1DD4" w:rsidP="005E1DD4">
      <w:pPr>
        <w:pStyle w:val="ConsPlusNormal"/>
        <w:spacing w:before="220"/>
        <w:ind w:firstLine="540"/>
        <w:jc w:val="both"/>
      </w:pPr>
      <w:r w:rsidRPr="00BC29FE">
        <w:t>- соблюдать требования данной Инструкции к обеспечению безопасности конфиденциальной информации;</w:t>
      </w:r>
    </w:p>
    <w:p w:rsidR="005E1DD4" w:rsidRPr="00BC29FE" w:rsidRDefault="005E1DD4" w:rsidP="005E1DD4">
      <w:pPr>
        <w:pStyle w:val="ConsPlusNormal"/>
        <w:spacing w:before="220"/>
        <w:ind w:firstLine="540"/>
        <w:jc w:val="both"/>
      </w:pPr>
      <w:r w:rsidRPr="00BC29FE">
        <w:t>- сообщать руководству о ставших им известными попытках посторонних лиц получить сведения конфиденциального характера;</w:t>
      </w:r>
    </w:p>
    <w:p w:rsidR="005E1DD4" w:rsidRPr="00BC29FE" w:rsidRDefault="005E1DD4" w:rsidP="005E1DD4">
      <w:pPr>
        <w:pStyle w:val="ConsPlusNormal"/>
        <w:spacing w:before="220"/>
        <w:ind w:firstLine="540"/>
        <w:jc w:val="both"/>
      </w:pPr>
      <w:r w:rsidRPr="00BC29FE">
        <w:t>- уничтожить закрытый ключ ЭП в порядке, установленном настоящей Инструкцией, передать Средства ЭП, эксплуатационную документацию руководителю Организации при увольнении или освобождении от исполнения обязанностей сотрудника, уполномоченного формировать ЭП под электронным документом;</w:t>
      </w:r>
    </w:p>
    <w:p w:rsidR="005E1DD4" w:rsidRPr="00BC29FE" w:rsidRDefault="005E1DD4" w:rsidP="005E1DD4">
      <w:pPr>
        <w:pStyle w:val="ConsPlusNormal"/>
        <w:spacing w:before="220"/>
        <w:ind w:firstLine="540"/>
        <w:jc w:val="both"/>
      </w:pPr>
      <w:r w:rsidRPr="00BC29FE">
        <w:t>- немедленно уведомлять руководство о фактах утраты закрытого ключа ЭП, умышленного или неумышленного повреждения АС и средств ЭП, которые могут привести к разглашению защищаемых сведений конфиденциального характера, а также о причинах и условиях возможной утечки таких сведений;</w:t>
      </w:r>
    </w:p>
    <w:p w:rsidR="005E1DD4" w:rsidRPr="00BC29FE" w:rsidRDefault="005E1DD4" w:rsidP="005E1DD4">
      <w:pPr>
        <w:pStyle w:val="ConsPlusNormal"/>
        <w:spacing w:before="220"/>
        <w:ind w:firstLine="540"/>
        <w:jc w:val="both"/>
      </w:pPr>
      <w:r w:rsidRPr="00BC29FE">
        <w:t xml:space="preserve">- не нарушать процедуры отправления, подписания и получения электронных документов, подписанных ЭП, описанных в </w:t>
      </w:r>
      <w:hyperlink w:anchor="P1568" w:history="1">
        <w:r w:rsidRPr="00BC29FE">
          <w:rPr>
            <w:color w:val="0000FF"/>
          </w:rPr>
          <w:t>разделе 7</w:t>
        </w:r>
      </w:hyperlink>
      <w:r w:rsidRPr="00BC29FE">
        <w:t xml:space="preserve"> настоящей Инструкции;</w:t>
      </w:r>
    </w:p>
    <w:p w:rsidR="005E1DD4" w:rsidRPr="00BC29FE" w:rsidRDefault="005E1DD4" w:rsidP="005E1DD4">
      <w:pPr>
        <w:pStyle w:val="ConsPlusNormal"/>
        <w:spacing w:before="220"/>
        <w:ind w:firstLine="540"/>
        <w:jc w:val="both"/>
      </w:pPr>
      <w:r w:rsidRPr="00BC29FE">
        <w:t>- сдавать на хранение ключевой носитель с закрытым ключом ЭП, когда в его использовании нет необходимости, а также в конце рабочего дня в порядке, установленном настоящей Инструкцией;</w:t>
      </w:r>
    </w:p>
    <w:p w:rsidR="005E1DD4" w:rsidRPr="00BC29FE" w:rsidRDefault="005E1DD4" w:rsidP="005E1DD4">
      <w:pPr>
        <w:pStyle w:val="ConsPlusNormal"/>
        <w:spacing w:before="220"/>
        <w:ind w:firstLine="540"/>
        <w:jc w:val="both"/>
      </w:pPr>
      <w:r w:rsidRPr="00BC29FE">
        <w:t>- неукоснительно соблюдать все положения настоящей Инструкции.</w:t>
      </w:r>
    </w:p>
    <w:p w:rsidR="005E1DD4" w:rsidRPr="00BC29FE" w:rsidRDefault="005E1DD4" w:rsidP="005E1DD4">
      <w:pPr>
        <w:pStyle w:val="ConsPlusNormal"/>
        <w:spacing w:before="220"/>
        <w:ind w:firstLine="540"/>
        <w:jc w:val="both"/>
      </w:pPr>
      <w:r w:rsidRPr="00BC29FE">
        <w:t>5.2. Ответственный сотрудник за хранение средств ЭП обязан:</w:t>
      </w:r>
    </w:p>
    <w:p w:rsidR="005E1DD4" w:rsidRPr="00BC29FE" w:rsidRDefault="005E1DD4" w:rsidP="005E1DD4">
      <w:pPr>
        <w:pStyle w:val="ConsPlusNormal"/>
        <w:spacing w:before="220"/>
        <w:ind w:firstLine="540"/>
        <w:jc w:val="both"/>
      </w:pPr>
      <w:r w:rsidRPr="00BC29FE">
        <w:t>- не разглашать конфиденциальную информацию, к которой он допущен, рубежи ее защиты, в том числе пароли и сведения о ключах ЭП;</w:t>
      </w:r>
    </w:p>
    <w:p w:rsidR="005E1DD4" w:rsidRPr="00BC29FE" w:rsidRDefault="005E1DD4" w:rsidP="005E1DD4">
      <w:pPr>
        <w:pStyle w:val="ConsPlusNormal"/>
        <w:spacing w:before="220"/>
        <w:ind w:firstLine="540"/>
        <w:jc w:val="both"/>
      </w:pPr>
      <w:r w:rsidRPr="00BC29FE">
        <w:lastRenderedPageBreak/>
        <w:t>- соблюдать требования настоящей Инструкции к обеспечению безопасности конфиденциальной информации;</w:t>
      </w:r>
    </w:p>
    <w:p w:rsidR="005E1DD4" w:rsidRPr="00BC29FE" w:rsidRDefault="005E1DD4" w:rsidP="005E1DD4">
      <w:pPr>
        <w:pStyle w:val="ConsPlusNormal"/>
        <w:spacing w:before="220"/>
        <w:ind w:firstLine="540"/>
        <w:jc w:val="both"/>
      </w:pPr>
      <w:r w:rsidRPr="00BC29FE">
        <w:t>- сообщать руководству о ставших ему известными попытках посторонних лиц получить сведения конфиденциального характера;</w:t>
      </w:r>
    </w:p>
    <w:p w:rsidR="005E1DD4" w:rsidRPr="00BC29FE" w:rsidRDefault="005E1DD4" w:rsidP="005E1DD4">
      <w:pPr>
        <w:pStyle w:val="ConsPlusNormal"/>
        <w:spacing w:before="220"/>
        <w:ind w:firstLine="540"/>
        <w:jc w:val="both"/>
      </w:pPr>
      <w:r w:rsidRPr="00BC29FE">
        <w:t>- обеспечить хранение, выдачу и учет средств ЭП в порядке, установленном настоящей Инструкцией;</w:t>
      </w:r>
    </w:p>
    <w:p w:rsidR="005E1DD4" w:rsidRPr="00BC29FE" w:rsidRDefault="005E1DD4" w:rsidP="005E1DD4">
      <w:pPr>
        <w:pStyle w:val="ConsPlusNormal"/>
        <w:spacing w:before="220"/>
        <w:ind w:firstLine="540"/>
        <w:jc w:val="both"/>
      </w:pPr>
      <w:r w:rsidRPr="00BC29FE">
        <w:t>- выдавать ключевые носители с записанными на них закрытыми ключами ЭП исключительно сотрудникам, уполномоченным формировать ЭП под электронным документом;</w:t>
      </w:r>
    </w:p>
    <w:p w:rsidR="005E1DD4" w:rsidRPr="00BC29FE" w:rsidRDefault="005E1DD4" w:rsidP="005E1DD4">
      <w:pPr>
        <w:pStyle w:val="ConsPlusNormal"/>
        <w:spacing w:before="220"/>
        <w:ind w:firstLine="540"/>
        <w:jc w:val="both"/>
      </w:pPr>
      <w:r w:rsidRPr="00BC29FE">
        <w:t>- немедленно уведомлять руководство о фактах недостачи средств ЭП;</w:t>
      </w:r>
    </w:p>
    <w:p w:rsidR="005E1DD4" w:rsidRPr="00BC29FE" w:rsidRDefault="005E1DD4" w:rsidP="005E1DD4">
      <w:pPr>
        <w:pStyle w:val="ConsPlusNormal"/>
        <w:spacing w:before="220"/>
        <w:ind w:firstLine="540"/>
        <w:jc w:val="both"/>
      </w:pPr>
      <w:r w:rsidRPr="00BC29FE">
        <w:t>- неукоснительно соблюдать все положения настоящей Инструкции.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6. Порядок хранения средств ЭП</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6.1. Все средства ЭП хранятся непосредственно в Организации.</w:t>
      </w:r>
    </w:p>
    <w:p w:rsidR="005E1DD4" w:rsidRPr="00BC29FE" w:rsidRDefault="005E1DD4" w:rsidP="005E1DD4">
      <w:pPr>
        <w:pStyle w:val="ConsPlusNormal"/>
        <w:spacing w:before="220"/>
        <w:ind w:firstLine="540"/>
        <w:jc w:val="both"/>
      </w:pPr>
      <w:r w:rsidRPr="00BC29FE">
        <w:t>6.2. Сотрудник, ответственный за хранение средств ЭП, обязан принять их на хранение, сделав пометку в Журнале учета использования ключевых носителей.</w:t>
      </w:r>
    </w:p>
    <w:p w:rsidR="005E1DD4" w:rsidRPr="00BC29FE" w:rsidRDefault="005E1DD4" w:rsidP="005E1DD4">
      <w:pPr>
        <w:pStyle w:val="ConsPlusNormal"/>
        <w:spacing w:before="220"/>
        <w:ind w:firstLine="540"/>
        <w:jc w:val="both"/>
      </w:pPr>
      <w:r w:rsidRPr="00BC29FE">
        <w:t xml:space="preserve">6.3. Все средства ЭП, а также пароли, </w:t>
      </w:r>
      <w:proofErr w:type="spellStart"/>
      <w:r w:rsidRPr="00BC29FE">
        <w:t>пин-коды</w:t>
      </w:r>
      <w:proofErr w:type="spellEnd"/>
      <w:r w:rsidRPr="00BC29FE">
        <w:t xml:space="preserve"> и т.п. хранятся в сейфе, кроме установленного на рабочее место АС программного обеспечения.</w:t>
      </w:r>
    </w:p>
    <w:p w:rsidR="005E1DD4" w:rsidRPr="00BC29FE" w:rsidRDefault="005E1DD4" w:rsidP="005E1DD4">
      <w:pPr>
        <w:pStyle w:val="ConsPlusNormal"/>
        <w:spacing w:before="220"/>
        <w:ind w:firstLine="540"/>
        <w:jc w:val="both"/>
      </w:pPr>
      <w:r w:rsidRPr="00BC29FE">
        <w:t>6.4. Ключи от сейфа хранить в месте, обеспечивающем возможность постоянного контроля за ними. В случае наличия замка с шифром, предотвращать разглашение шифра.</w:t>
      </w:r>
    </w:p>
    <w:p w:rsidR="005E1DD4" w:rsidRPr="00BC29FE" w:rsidRDefault="005E1DD4" w:rsidP="005E1DD4">
      <w:pPr>
        <w:pStyle w:val="ConsPlusNormal"/>
        <w:spacing w:before="220"/>
        <w:ind w:firstLine="540"/>
        <w:jc w:val="both"/>
      </w:pPr>
      <w:r w:rsidRPr="00BC29FE">
        <w:t>6.5. Дубликат ключей от сейфа находится у руководителя в опечатанном конверте.</w:t>
      </w:r>
    </w:p>
    <w:p w:rsidR="005E1DD4" w:rsidRPr="00BC29FE" w:rsidRDefault="005E1DD4" w:rsidP="005E1DD4">
      <w:pPr>
        <w:pStyle w:val="ConsPlusNormal"/>
        <w:spacing w:before="220"/>
        <w:ind w:firstLine="540"/>
        <w:jc w:val="both"/>
      </w:pPr>
      <w:r w:rsidRPr="00BC29FE">
        <w:t>6.6. При необходимости использования средств ЭП, в частности ключевого носителя с закрытым ключом ЭП, сотрудник, уполномоченный формировать ЭП под электронным документом, принимает ключевой носитель под роспись в Журнале учета использования ключевых носителей.</w:t>
      </w:r>
    </w:p>
    <w:p w:rsidR="005E1DD4" w:rsidRPr="00BC29FE" w:rsidRDefault="005E1DD4" w:rsidP="005E1DD4">
      <w:pPr>
        <w:pStyle w:val="ConsPlusNormal"/>
        <w:spacing w:before="220"/>
        <w:ind w:firstLine="540"/>
        <w:jc w:val="both"/>
      </w:pPr>
      <w:r w:rsidRPr="00BC29FE">
        <w:lastRenderedPageBreak/>
        <w:t>6.7. После использования ключевого носителя сотрудник, ответственный за хранение средств ЭП, принимает ключевой носитель под роспись, делая пометку в Журнале учета использования ключевых носителей.</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bookmarkStart w:id="280" w:name="P1568"/>
      <w:bookmarkEnd w:id="280"/>
      <w:r w:rsidRPr="00BC29FE">
        <w:t>7. Порядок использования средств ЭП в АС</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7.1. Средства ЭП используются исключительно для формирования ЭП под электронными документами Организации и проверки ЭП под электронными документами Администрации в электронном документообороте, реализованном средствами АС.</w:t>
      </w:r>
    </w:p>
    <w:p w:rsidR="005E1DD4" w:rsidRPr="00BC29FE" w:rsidRDefault="005E1DD4" w:rsidP="005E1DD4">
      <w:pPr>
        <w:pStyle w:val="ConsPlusNormal"/>
        <w:spacing w:before="220"/>
        <w:ind w:firstLine="540"/>
        <w:jc w:val="both"/>
      </w:pPr>
      <w:r w:rsidRPr="00BC29FE">
        <w:t>Использование ЭП при других организационно-правовых или финансовых отношениях строго запрещено.</w:t>
      </w:r>
    </w:p>
    <w:p w:rsidR="005E1DD4" w:rsidRPr="00BC29FE" w:rsidRDefault="005E1DD4" w:rsidP="005E1DD4">
      <w:pPr>
        <w:pStyle w:val="ConsPlusNormal"/>
        <w:spacing w:before="220"/>
        <w:ind w:firstLine="540"/>
        <w:jc w:val="both"/>
      </w:pPr>
      <w:bookmarkStart w:id="281" w:name="P1572"/>
      <w:bookmarkEnd w:id="281"/>
      <w:r w:rsidRPr="00BC29FE">
        <w:t>7.2. Процедура отправки и подписи электронного документа ЭП осуществляется следующим образом:</w:t>
      </w:r>
    </w:p>
    <w:p w:rsidR="005E1DD4" w:rsidRPr="00BC29FE" w:rsidRDefault="005E1DD4" w:rsidP="005E1DD4">
      <w:pPr>
        <w:pStyle w:val="ConsPlusNormal"/>
        <w:spacing w:before="220"/>
        <w:ind w:firstLine="540"/>
        <w:jc w:val="both"/>
      </w:pPr>
      <w:r w:rsidRPr="00BC29FE">
        <w:t>- Сотрудник, уполномоченный формировать ЭП под электронным документом, средствами АС формирует электронный документ.</w:t>
      </w:r>
    </w:p>
    <w:p w:rsidR="005E1DD4" w:rsidRPr="00BC29FE" w:rsidRDefault="005E1DD4" w:rsidP="005E1DD4">
      <w:pPr>
        <w:pStyle w:val="ConsPlusNormal"/>
        <w:spacing w:before="220"/>
        <w:ind w:firstLine="540"/>
        <w:jc w:val="both"/>
      </w:pPr>
      <w:r w:rsidRPr="00BC29FE">
        <w:t>- Документ распечатывается на бумажном носителе в одном экземпляре. На распечатанном документе ставятся подписи ответственных лиц и печать Организации.</w:t>
      </w:r>
    </w:p>
    <w:p w:rsidR="005E1DD4" w:rsidRPr="00BC29FE" w:rsidRDefault="005E1DD4" w:rsidP="005E1DD4">
      <w:pPr>
        <w:pStyle w:val="ConsPlusNormal"/>
        <w:spacing w:before="220"/>
        <w:ind w:firstLine="540"/>
        <w:jc w:val="both"/>
      </w:pPr>
      <w:r w:rsidRPr="00BC29FE">
        <w:t>- Документ на бумажном носителе, подписанный ответственными лицами и заверенный печатью, передается сотруднику, уполномоченному формировать ЭП под электронным документом, и является основанием для отправки электронного документа, подписанного ЭП.</w:t>
      </w:r>
    </w:p>
    <w:p w:rsidR="005E1DD4" w:rsidRPr="00BC29FE" w:rsidRDefault="005E1DD4" w:rsidP="005E1DD4">
      <w:pPr>
        <w:pStyle w:val="ConsPlusNormal"/>
        <w:spacing w:before="220"/>
        <w:ind w:firstLine="540"/>
        <w:jc w:val="both"/>
      </w:pPr>
      <w:r w:rsidRPr="00BC29FE">
        <w:t>- Сотрудник, уполномоченный формировать ЭП под электронным документом, удостоверяется в подлинности подписей и печати, поставленных на документе.</w:t>
      </w:r>
    </w:p>
    <w:p w:rsidR="005E1DD4" w:rsidRPr="00BC29FE" w:rsidRDefault="005E1DD4" w:rsidP="005E1DD4">
      <w:pPr>
        <w:pStyle w:val="ConsPlusNormal"/>
        <w:spacing w:before="220"/>
        <w:ind w:firstLine="540"/>
        <w:jc w:val="both"/>
      </w:pPr>
      <w:r w:rsidRPr="00BC29FE">
        <w:t>- Сотрудник, уполномоченный формировать ЭП под электронным документом, в обязательном порядке, в случае установки АС в сетевой конфигурации, обязан обеспечить прекращение работы АС на всех рабочих местах, кроме рабочего места, с которого будет осуществляться отправка документов и их подпись ЭП.</w:t>
      </w:r>
    </w:p>
    <w:p w:rsidR="005E1DD4" w:rsidRPr="00BC29FE" w:rsidRDefault="005E1DD4" w:rsidP="005E1DD4">
      <w:pPr>
        <w:pStyle w:val="ConsPlusNormal"/>
        <w:spacing w:before="220"/>
        <w:ind w:firstLine="540"/>
        <w:jc w:val="both"/>
      </w:pPr>
      <w:r w:rsidRPr="00BC29FE">
        <w:t xml:space="preserve">- Для актуализации данных и удостоверения того, что подписываются документы, по своему содержанию соответствующие подписанным </w:t>
      </w:r>
      <w:r w:rsidRPr="00BC29FE">
        <w:lastRenderedPageBreak/>
        <w:t>ответственными лицами на бумажных носителях, сотрудник, уполномоченный формировать ЭП под электронным документом, обязан на рабочем месте, с которого будет отправляться документ, нажать в интерфейсе АС кнопку "Выполнить", после чего сравнить данные документа на бумажном носителе с электронным аналогом.</w:t>
      </w:r>
    </w:p>
    <w:p w:rsidR="005E1DD4" w:rsidRPr="00BC29FE" w:rsidRDefault="005E1DD4" w:rsidP="005E1DD4">
      <w:pPr>
        <w:pStyle w:val="ConsPlusNormal"/>
        <w:spacing w:before="220"/>
        <w:ind w:firstLine="540"/>
        <w:jc w:val="both"/>
      </w:pPr>
      <w:r w:rsidRPr="00BC29FE">
        <w:t>- В случае положительного результата проверки, сотрудник, уполномоченный формировать ЭП под электронным документом, получает под роспись ключевой носитель и присоединяет его к соответствующему порту (дисководу), находящемуся на системном блоке.</w:t>
      </w:r>
    </w:p>
    <w:p w:rsidR="005E1DD4" w:rsidRPr="00BC29FE" w:rsidRDefault="005E1DD4" w:rsidP="005E1DD4">
      <w:pPr>
        <w:pStyle w:val="ConsPlusNormal"/>
        <w:spacing w:before="220"/>
        <w:ind w:firstLine="540"/>
        <w:jc w:val="both"/>
      </w:pPr>
      <w:r w:rsidRPr="00BC29FE">
        <w:t>- В случае отрицательного результата проверки сотрудник, уполномоченный формировать ЭП под электронным документом, сообщает об этом руководителю Организации.</w:t>
      </w:r>
    </w:p>
    <w:p w:rsidR="005E1DD4" w:rsidRPr="00BC29FE" w:rsidRDefault="005E1DD4" w:rsidP="005E1DD4">
      <w:pPr>
        <w:pStyle w:val="ConsPlusNormal"/>
        <w:spacing w:before="220"/>
        <w:ind w:firstLine="540"/>
        <w:jc w:val="both"/>
      </w:pPr>
      <w:r w:rsidRPr="00BC29FE">
        <w:t>- Сотрудник, уполномоченный формировать ЭП под электронным документом, производит отправку документа средствами АС.</w:t>
      </w:r>
    </w:p>
    <w:p w:rsidR="005E1DD4" w:rsidRPr="00BC29FE" w:rsidRDefault="005E1DD4" w:rsidP="005E1DD4">
      <w:pPr>
        <w:pStyle w:val="ConsPlusNormal"/>
        <w:spacing w:before="220"/>
        <w:ind w:firstLine="540"/>
        <w:jc w:val="both"/>
      </w:pPr>
      <w:r w:rsidRPr="00BC29FE">
        <w:t>- После отправления документа необходимо извлечь ключевой носитель из порта (дисковода).</w:t>
      </w:r>
    </w:p>
    <w:p w:rsidR="005E1DD4" w:rsidRPr="00BC29FE" w:rsidRDefault="005E1DD4" w:rsidP="005E1DD4">
      <w:pPr>
        <w:pStyle w:val="ConsPlusNormal"/>
        <w:spacing w:before="220"/>
        <w:ind w:firstLine="540"/>
        <w:jc w:val="both"/>
      </w:pPr>
      <w:r w:rsidRPr="00BC29FE">
        <w:t>- Сдать ключевой носитель сотруднику, ответственному за хранение средств ЭП.</w:t>
      </w:r>
    </w:p>
    <w:p w:rsidR="005E1DD4" w:rsidRPr="00BC29FE" w:rsidRDefault="005E1DD4" w:rsidP="005E1DD4">
      <w:pPr>
        <w:pStyle w:val="ConsPlusNormal"/>
        <w:spacing w:before="220"/>
        <w:ind w:firstLine="540"/>
        <w:jc w:val="both"/>
      </w:pPr>
      <w:r w:rsidRPr="00BC29FE">
        <w:t xml:space="preserve">- В случае правильного выполнения всего алгоритма </w:t>
      </w:r>
      <w:hyperlink w:anchor="P1572" w:history="1">
        <w:r w:rsidRPr="00BC29FE">
          <w:rPr>
            <w:color w:val="0000FF"/>
          </w:rPr>
          <w:t>пункта 7.2</w:t>
        </w:r>
      </w:hyperlink>
      <w:r w:rsidRPr="00BC29FE">
        <w:t xml:space="preserve"> и отсутствия ошибок, выданных АС, документ считается отправленным верно.</w:t>
      </w:r>
    </w:p>
    <w:p w:rsidR="005E1DD4" w:rsidRPr="00BC29FE" w:rsidRDefault="005E1DD4" w:rsidP="005E1DD4">
      <w:pPr>
        <w:pStyle w:val="ConsPlusNormal"/>
        <w:spacing w:before="220"/>
        <w:ind w:firstLine="540"/>
        <w:jc w:val="both"/>
      </w:pPr>
      <w:r w:rsidRPr="00BC29FE">
        <w:t>7.3. Процедура получения электронного документа с ЭП осуществляется следующим образом:</w:t>
      </w:r>
    </w:p>
    <w:p w:rsidR="005E1DD4" w:rsidRPr="00BC29FE" w:rsidRDefault="005E1DD4" w:rsidP="005E1DD4">
      <w:pPr>
        <w:pStyle w:val="ConsPlusNormal"/>
        <w:spacing w:before="220"/>
        <w:ind w:firstLine="540"/>
        <w:jc w:val="both"/>
      </w:pPr>
      <w:r w:rsidRPr="00BC29FE">
        <w:t>- при получении документов от Администрации сотрудник Организации осуществляет проверку ЭП на предмет подлинности подписи в соответствии с инструкцией пользователя;</w:t>
      </w:r>
    </w:p>
    <w:p w:rsidR="005E1DD4" w:rsidRPr="00BC29FE" w:rsidRDefault="005E1DD4" w:rsidP="005E1DD4">
      <w:pPr>
        <w:pStyle w:val="ConsPlusNormal"/>
        <w:spacing w:before="220"/>
        <w:ind w:firstLine="540"/>
        <w:jc w:val="both"/>
      </w:pPr>
      <w:r w:rsidRPr="00BC29FE">
        <w:t>- проверка ЭП на пакетах осуществляется нажатием на кнопку проверки ЭП;</w:t>
      </w:r>
    </w:p>
    <w:p w:rsidR="005E1DD4" w:rsidRPr="00BC29FE" w:rsidRDefault="005E1DD4" w:rsidP="005E1DD4">
      <w:pPr>
        <w:pStyle w:val="ConsPlusNormal"/>
        <w:spacing w:before="220"/>
        <w:ind w:firstLine="540"/>
        <w:jc w:val="both"/>
      </w:pPr>
      <w:r w:rsidRPr="00BC29FE">
        <w:t>- в случае положительного результата проверки, сотрудник Организации осуществляет работу с документами и их хранение в соответствии с требованиями действующего законодательства, утвержденным порядком документооборота в Организации и правилами организации муниципального архивного дела;</w:t>
      </w:r>
    </w:p>
    <w:p w:rsidR="005E1DD4" w:rsidRPr="00BC29FE" w:rsidRDefault="005E1DD4" w:rsidP="005E1DD4">
      <w:pPr>
        <w:pStyle w:val="ConsPlusNormal"/>
        <w:spacing w:before="220"/>
        <w:ind w:firstLine="540"/>
        <w:jc w:val="both"/>
      </w:pPr>
      <w:r w:rsidRPr="00BC29FE">
        <w:lastRenderedPageBreak/>
        <w:t>- если ключ был скомпрометирован, уполномоченный сотрудник Организации незамедлительно уведомляет об этом Администрацию и приостанавливает свою работу до выяснения причин для принятия решения о последующих действиях.</w:t>
      </w:r>
    </w:p>
    <w:p w:rsidR="005E1DD4" w:rsidRPr="00BC29FE" w:rsidRDefault="005E1DD4" w:rsidP="005E1DD4">
      <w:pPr>
        <w:pStyle w:val="ConsPlusNormal"/>
        <w:spacing w:before="220"/>
        <w:ind w:firstLine="540"/>
        <w:jc w:val="both"/>
      </w:pPr>
      <w:r w:rsidRPr="00BC29FE">
        <w:t>Организация несет ответственность за проверку ЭП (ее достоверности) под своими электронными документами.</w:t>
      </w:r>
    </w:p>
    <w:p w:rsidR="005E1DD4" w:rsidRPr="00BC29FE" w:rsidRDefault="005E1DD4" w:rsidP="005E1DD4">
      <w:pPr>
        <w:pStyle w:val="ConsPlusNormal"/>
        <w:ind w:firstLine="540"/>
        <w:jc w:val="both"/>
      </w:pPr>
    </w:p>
    <w:p w:rsidR="005E1DD4" w:rsidRPr="00BC29FE" w:rsidRDefault="005E1DD4" w:rsidP="005E1DD4">
      <w:pPr>
        <w:pStyle w:val="ConsPlusNormal"/>
        <w:jc w:val="center"/>
        <w:outlineLvl w:val="4"/>
      </w:pPr>
      <w:r w:rsidRPr="00BC29FE">
        <w:t>8. Организация безопасности рабочего</w:t>
      </w:r>
    </w:p>
    <w:p w:rsidR="005E1DD4" w:rsidRPr="00BC29FE" w:rsidRDefault="005E1DD4" w:rsidP="005E1DD4">
      <w:pPr>
        <w:pStyle w:val="ConsPlusNormal"/>
        <w:jc w:val="center"/>
      </w:pPr>
      <w:r w:rsidRPr="00BC29FE">
        <w:t>места с установленной АС</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r w:rsidRPr="00BC29FE">
        <w:t>8.1. Рабочая станция, на которой установлены АС и средства ЭП, размещается таким образом, чтобы доступ к ней был ограничен кругом лиц, имеющих право формировать ЭП под электронным документом.</w:t>
      </w:r>
    </w:p>
    <w:p w:rsidR="005E1DD4" w:rsidRPr="00BC29FE" w:rsidRDefault="005E1DD4" w:rsidP="005E1DD4">
      <w:pPr>
        <w:pStyle w:val="ConsPlusNormal"/>
        <w:spacing w:before="220"/>
        <w:ind w:firstLine="540"/>
        <w:jc w:val="both"/>
      </w:pPr>
      <w:r w:rsidRPr="00BC29FE">
        <w:t>8.2. Системный блок рабочей станции должен быть опломбирован или опечатан.</w:t>
      </w:r>
    </w:p>
    <w:p w:rsidR="005E1DD4" w:rsidRPr="00BC29FE" w:rsidRDefault="005E1DD4" w:rsidP="005E1DD4">
      <w:pPr>
        <w:pStyle w:val="ConsPlusNormal"/>
        <w:spacing w:before="220"/>
        <w:ind w:firstLine="540"/>
        <w:jc w:val="both"/>
      </w:pPr>
      <w:r w:rsidRPr="00BC29FE">
        <w:t>8.3. В качестве ключевых носителей используются только съемные аппаратные устройства.</w:t>
      </w:r>
    </w:p>
    <w:p w:rsidR="005E1DD4" w:rsidRPr="00BC29FE" w:rsidRDefault="005E1DD4" w:rsidP="005E1DD4">
      <w:pPr>
        <w:pStyle w:val="ConsPlusNormal"/>
        <w:spacing w:before="220"/>
        <w:ind w:firstLine="540"/>
        <w:jc w:val="both"/>
      </w:pPr>
      <w:r w:rsidRPr="00BC29FE">
        <w:t>8.4. Пароли для входа в операционную систему и для аутентификации на сервере должны храниться в тайне и меняться не реже одного раза в три месяца.</w:t>
      </w: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ind w:firstLine="540"/>
        <w:jc w:val="both"/>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pPr>
    </w:p>
    <w:p w:rsidR="005E1DD4" w:rsidRPr="00BC29FE" w:rsidRDefault="005E1DD4" w:rsidP="005E1DD4">
      <w:pPr>
        <w:pStyle w:val="ConsPlusNormal"/>
        <w:jc w:val="right"/>
        <w:outlineLvl w:val="2"/>
        <w:rPr>
          <w:sz w:val="24"/>
          <w:szCs w:val="24"/>
        </w:rPr>
      </w:pPr>
      <w:r w:rsidRPr="00BC29FE">
        <w:rPr>
          <w:sz w:val="24"/>
          <w:szCs w:val="24"/>
        </w:rPr>
        <w:t>Приложение N 2.4</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nformat"/>
        <w:spacing w:before="260"/>
        <w:jc w:val="both"/>
        <w:rPr>
          <w:rFonts w:ascii="Times New Roman" w:hAnsi="Times New Roman" w:cs="Times New Roman"/>
          <w:sz w:val="24"/>
          <w:szCs w:val="24"/>
        </w:rPr>
      </w:pPr>
      <w:r w:rsidRPr="00BC29FE">
        <w:rPr>
          <w:rFonts w:ascii="Times New Roman" w:hAnsi="Times New Roman" w:cs="Times New Roman"/>
          <w:sz w:val="24"/>
          <w:szCs w:val="24"/>
        </w:rPr>
        <w:t>Представляется на бланке                                                                                    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Администрации                                                                                               (наименование получателя средств</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местного бюджета )</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lastRenderedPageBreak/>
        <w:t xml:space="preserve">                                </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УВЕДОМЛЕНИЕ</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о ______________________ лицевого счета</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Администрация Покровского сельсовета Чановского  района Новосибирской  области сообщает о _________________________________  лицевого счета                 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(открытии, переоформлении,                                              (вид лицевого</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закрытии)                                                                              счета)</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(наименование получателя средств)</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N ______________________ на балансовом счете N 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в банке 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Дата __________________________ лицевого счета: 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(открытия, переоформления,                            (дата)</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закрытия)</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Глава Покровского сельсовета</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Чановского района Новосибирской области</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2.5</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82" w:name="P1731"/>
      <w:bookmarkEnd w:id="282"/>
      <w:r w:rsidRPr="00BC29FE">
        <w:rPr>
          <w:rFonts w:ascii="Times New Roman" w:hAnsi="Times New Roman" w:cs="Times New Roman"/>
          <w:sz w:val="24"/>
          <w:szCs w:val="24"/>
        </w:rPr>
        <w:t>Заявление</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на открытие лицевого счета</w:t>
      </w:r>
    </w:p>
    <w:p w:rsidR="005E1DD4" w:rsidRPr="00BC29FE" w:rsidRDefault="005E1DD4" w:rsidP="005E1DD4">
      <w:pPr>
        <w:pStyle w:val="ConsPlusNonformat"/>
        <w:jc w:val="center"/>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от "____" _____________ 20___ г.</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Наименование клиента 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ИНН/КПП клиента 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Наименование учредителя 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Прошу открыть лицевой счет 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(вид лицевого счета)</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Приложения:</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1.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2.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3.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4.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5.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6.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Руководитель ________________________ 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Главный бухгалтер ___________________ 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М.П.</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Отметка администрации ____________ района Новосибирской области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Открыт лицевой счет N 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 _____________ 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(должность)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Исполнитель   ___________________   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lastRenderedPageBreak/>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 _________________ 20___ г.</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2.6</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83" w:name="P1777"/>
      <w:bookmarkEnd w:id="283"/>
      <w:r w:rsidRPr="00BC29FE">
        <w:rPr>
          <w:rFonts w:ascii="Times New Roman" w:hAnsi="Times New Roman" w:cs="Times New Roman"/>
          <w:sz w:val="24"/>
          <w:szCs w:val="24"/>
        </w:rPr>
        <w:t>ДОВЕРЕННОСТЬ</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Дана _______________________________________________________________ в том,</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(фамилия, имя, отчество)</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что  ему  (ей)  поручается  получать  письма  и  иные документы на бумажных</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носителях по лицевым счетам 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(номера лицевых счетов)</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(наименование организации)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открытым   в  администрации ___________ района Новосибирской области.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Паспортные данные: серия _____ N _________ выдан "____" __________ 20___ г.</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(кем выдан)</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Зарегистрирован(а) по адресу: 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Доверенность действительна: 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Подпись доверенного лица _____________________________________ удостоверяю.</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lastRenderedPageBreak/>
        <w:t xml:space="preserve">                                       (подпись)</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Руководитель организации ___________________ 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М.П. организации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"____" _________________ 20___ г.</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Отметка администрации ____________ района Новосибирской области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Открыт лицевой счет N 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 _____________ 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(должность)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Исполнитель   ___________________   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 _________________ 20___ г.</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3.1</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84" w:name="P1832"/>
      <w:bookmarkEnd w:id="284"/>
      <w:r w:rsidRPr="00BC29FE">
        <w:rPr>
          <w:rFonts w:ascii="Times New Roman" w:hAnsi="Times New Roman" w:cs="Times New Roman"/>
          <w:sz w:val="24"/>
          <w:szCs w:val="24"/>
        </w:rPr>
        <w:t>Заявление</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на переоформление лицевых счетов</w:t>
      </w:r>
    </w:p>
    <w:p w:rsidR="005E1DD4" w:rsidRPr="00BC29FE" w:rsidRDefault="005E1DD4" w:rsidP="005E1DD4">
      <w:pPr>
        <w:pStyle w:val="ConsPlusNonformat"/>
        <w:jc w:val="center"/>
        <w:rPr>
          <w:rFonts w:ascii="Times New Roman" w:hAnsi="Times New Roman" w:cs="Times New Roman"/>
          <w:sz w:val="24"/>
          <w:szCs w:val="24"/>
        </w:rPr>
      </w:pP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от "____" _____________ 20___ г.</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Номера лицевых счетов 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lastRenderedPageBreak/>
        <w:t>Наименование клиента 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ИНН/КПП клиента 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Причина переоформления 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Основание для переоформления 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(наименование документа)</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Прошу изменить наименование клиента на:</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(новое наименование клиента)</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Приложения:</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1.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2.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3.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4.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5.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Руководитель ________________________ 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Главный бухгалтер ___________________ 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М.П.</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Отметка администрации ________________ района Новосибирской области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Переоформлены лицевые счета N 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 _____________ 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(должность)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Исполнитель   ___________________   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 _________________ 20___ г.</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4.1</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85" w:name="P1926"/>
      <w:bookmarkEnd w:id="285"/>
      <w:r w:rsidRPr="00BC29FE">
        <w:rPr>
          <w:rFonts w:ascii="Times New Roman" w:hAnsi="Times New Roman" w:cs="Times New Roman"/>
          <w:sz w:val="24"/>
          <w:szCs w:val="24"/>
        </w:rPr>
        <w:t>Заявление</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на закрытие лицевых счетов</w:t>
      </w:r>
    </w:p>
    <w:p w:rsidR="005E1DD4" w:rsidRPr="00BC29FE" w:rsidRDefault="005E1DD4" w:rsidP="005E1DD4">
      <w:pPr>
        <w:pStyle w:val="ConsPlusNonformat"/>
        <w:jc w:val="center"/>
        <w:rPr>
          <w:rFonts w:ascii="Times New Roman" w:hAnsi="Times New Roman" w:cs="Times New Roman"/>
          <w:sz w:val="24"/>
          <w:szCs w:val="24"/>
        </w:rPr>
      </w:pP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от "____" _____________ 20___ г.</w:t>
      </w:r>
    </w:p>
    <w:p w:rsidR="005E1DD4" w:rsidRPr="00BC29FE" w:rsidRDefault="005E1DD4" w:rsidP="005E1DD4">
      <w:pPr>
        <w:pStyle w:val="ConsPlusNonformat"/>
        <w:jc w:val="center"/>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Наименование клиента 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ИНН/КПП клиента 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Наименование учредителя 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Прошу закрыть лицевые счета 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(номера лицевых счетов)</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в связи с 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Приложения:</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1.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2. 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Руководитель ________________________ 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Главный бухгалтер ___________________ 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М.П.</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Отметка администрации ____________ района Новосибирской области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 закрытии лицевого счета N 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 _____________ 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(должность)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Исполнитель   ___________________   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 _________________ 20___ г.</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4.2</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rmal"/>
        <w:jc w:val="both"/>
        <w:rPr>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86" w:name="P1972"/>
      <w:bookmarkEnd w:id="286"/>
      <w:r w:rsidRPr="00BC29FE">
        <w:rPr>
          <w:rFonts w:ascii="Times New Roman" w:hAnsi="Times New Roman" w:cs="Times New Roman"/>
          <w:sz w:val="24"/>
          <w:szCs w:val="24"/>
        </w:rPr>
        <w:t>Акт сверки</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операций по лицевому счету N _____________</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от "____" ____________ 20__ г.</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Наименование клиента 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ИНН /КПП клиента 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Наименование учредителя 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Единица измерения: руб.</w:t>
      </w:r>
    </w:p>
    <w:p w:rsidR="005E1DD4" w:rsidRPr="00BC29FE" w:rsidRDefault="005E1DD4" w:rsidP="005E1DD4">
      <w:pPr>
        <w:pStyle w:val="ConsPlusNormal"/>
        <w:ind w:firstLine="540"/>
        <w:jc w:val="both"/>
        <w:rPr>
          <w:sz w:val="24"/>
          <w:szCs w:val="24"/>
        </w:rPr>
      </w:pPr>
    </w:p>
    <w:p w:rsidR="005E1DD4" w:rsidRPr="00BC29FE" w:rsidRDefault="005E1DD4" w:rsidP="005E1DD4">
      <w:pPr>
        <w:rPr>
          <w:rFonts w:ascii="Times New Roman" w:hAnsi="Times New Roman" w:cs="Times New Roman"/>
          <w:sz w:val="24"/>
          <w:szCs w:val="24"/>
        </w:rPr>
        <w:sectPr w:rsidR="005E1DD4" w:rsidRPr="00BC29FE" w:rsidSect="005E1DD4">
          <w:pgSz w:w="11906" w:h="16838"/>
          <w:pgMar w:top="1134" w:right="850" w:bottom="1134" w:left="1701" w:header="708" w:footer="708" w:gutter="0"/>
          <w:cols w:space="708"/>
          <w:docGrid w:linePitch="36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020"/>
        <w:gridCol w:w="1077"/>
        <w:gridCol w:w="1247"/>
        <w:gridCol w:w="1020"/>
        <w:gridCol w:w="1247"/>
        <w:gridCol w:w="1474"/>
        <w:gridCol w:w="1191"/>
        <w:gridCol w:w="1587"/>
        <w:gridCol w:w="2041"/>
      </w:tblGrid>
      <w:tr w:rsidR="005E1DD4" w:rsidRPr="00BC29FE" w:rsidTr="005E1DD4">
        <w:tc>
          <w:tcPr>
            <w:tcW w:w="1701" w:type="dxa"/>
            <w:vMerge w:val="restart"/>
          </w:tcPr>
          <w:p w:rsidR="005E1DD4" w:rsidRPr="00BC29FE" w:rsidRDefault="005E1DD4" w:rsidP="005E1DD4">
            <w:pPr>
              <w:pStyle w:val="ConsPlusNormal"/>
              <w:jc w:val="center"/>
              <w:rPr>
                <w:sz w:val="24"/>
                <w:szCs w:val="24"/>
              </w:rPr>
            </w:pPr>
            <w:r w:rsidRPr="00BC29FE">
              <w:rPr>
                <w:sz w:val="24"/>
                <w:szCs w:val="24"/>
              </w:rPr>
              <w:lastRenderedPageBreak/>
              <w:t>Коды аналитической группы подвида доходов бюджетов и (или) КВР</w:t>
            </w:r>
          </w:p>
        </w:tc>
        <w:tc>
          <w:tcPr>
            <w:tcW w:w="1020" w:type="dxa"/>
            <w:vMerge w:val="restart"/>
          </w:tcPr>
          <w:p w:rsidR="005E1DD4" w:rsidRPr="00BC29FE" w:rsidRDefault="005E1DD4" w:rsidP="005E1DD4">
            <w:pPr>
              <w:pStyle w:val="ConsPlusNormal"/>
              <w:jc w:val="center"/>
              <w:rPr>
                <w:sz w:val="24"/>
                <w:szCs w:val="24"/>
              </w:rPr>
            </w:pPr>
            <w:r w:rsidRPr="00BC29FE">
              <w:rPr>
                <w:sz w:val="24"/>
                <w:szCs w:val="24"/>
              </w:rPr>
              <w:t>Тип средств</w:t>
            </w:r>
          </w:p>
        </w:tc>
        <w:tc>
          <w:tcPr>
            <w:tcW w:w="1077" w:type="dxa"/>
            <w:vMerge w:val="restart"/>
          </w:tcPr>
          <w:p w:rsidR="005E1DD4" w:rsidRPr="00BC29FE" w:rsidRDefault="005E1DD4" w:rsidP="005E1DD4">
            <w:pPr>
              <w:pStyle w:val="ConsPlusNormal"/>
              <w:jc w:val="center"/>
              <w:rPr>
                <w:sz w:val="24"/>
                <w:szCs w:val="24"/>
              </w:rPr>
            </w:pPr>
            <w:r w:rsidRPr="00BC29FE">
              <w:rPr>
                <w:sz w:val="24"/>
                <w:szCs w:val="24"/>
              </w:rPr>
              <w:t>Код субсидии</w:t>
            </w:r>
          </w:p>
        </w:tc>
        <w:tc>
          <w:tcPr>
            <w:tcW w:w="1247" w:type="dxa"/>
            <w:vMerge w:val="restart"/>
          </w:tcPr>
          <w:p w:rsidR="005E1DD4" w:rsidRPr="00BC29FE" w:rsidRDefault="005E1DD4" w:rsidP="005E1DD4">
            <w:pPr>
              <w:pStyle w:val="ConsPlusNormal"/>
              <w:jc w:val="center"/>
              <w:rPr>
                <w:sz w:val="24"/>
                <w:szCs w:val="24"/>
              </w:rPr>
            </w:pPr>
            <w:r w:rsidRPr="00BC29FE">
              <w:rPr>
                <w:sz w:val="24"/>
                <w:szCs w:val="24"/>
              </w:rPr>
              <w:t>КРКС</w:t>
            </w:r>
          </w:p>
        </w:tc>
        <w:tc>
          <w:tcPr>
            <w:tcW w:w="1020" w:type="dxa"/>
            <w:vMerge w:val="restart"/>
          </w:tcPr>
          <w:p w:rsidR="005E1DD4" w:rsidRPr="00BC29FE" w:rsidRDefault="005E1DD4" w:rsidP="005E1DD4">
            <w:pPr>
              <w:pStyle w:val="ConsPlusNormal"/>
              <w:jc w:val="center"/>
              <w:rPr>
                <w:sz w:val="24"/>
                <w:szCs w:val="24"/>
              </w:rPr>
            </w:pPr>
            <w:r w:rsidRPr="00BC29FE">
              <w:rPr>
                <w:sz w:val="24"/>
                <w:szCs w:val="24"/>
              </w:rPr>
              <w:t>КОСГУ</w:t>
            </w:r>
          </w:p>
        </w:tc>
        <w:tc>
          <w:tcPr>
            <w:tcW w:w="1247" w:type="dxa"/>
            <w:vMerge w:val="restart"/>
          </w:tcPr>
          <w:p w:rsidR="005E1DD4" w:rsidRPr="00BC29FE" w:rsidRDefault="005E1DD4" w:rsidP="005E1DD4">
            <w:pPr>
              <w:pStyle w:val="ConsPlusNormal"/>
              <w:jc w:val="center"/>
              <w:rPr>
                <w:sz w:val="24"/>
                <w:szCs w:val="24"/>
              </w:rPr>
            </w:pPr>
            <w:r w:rsidRPr="00BC29FE">
              <w:rPr>
                <w:sz w:val="24"/>
                <w:szCs w:val="24"/>
              </w:rPr>
              <w:t>Остаток на начало года</w:t>
            </w:r>
          </w:p>
        </w:tc>
        <w:tc>
          <w:tcPr>
            <w:tcW w:w="1474" w:type="dxa"/>
            <w:vMerge w:val="restart"/>
          </w:tcPr>
          <w:p w:rsidR="005E1DD4" w:rsidRPr="00BC29FE" w:rsidRDefault="005E1DD4" w:rsidP="005E1DD4">
            <w:pPr>
              <w:pStyle w:val="ConsPlusNormal"/>
              <w:jc w:val="center"/>
              <w:rPr>
                <w:sz w:val="24"/>
                <w:szCs w:val="24"/>
              </w:rPr>
            </w:pPr>
            <w:r w:rsidRPr="00BC29FE">
              <w:rPr>
                <w:sz w:val="24"/>
                <w:szCs w:val="24"/>
              </w:rPr>
              <w:t>Поступление средств</w:t>
            </w:r>
          </w:p>
        </w:tc>
        <w:tc>
          <w:tcPr>
            <w:tcW w:w="2778" w:type="dxa"/>
            <w:gridSpan w:val="2"/>
          </w:tcPr>
          <w:p w:rsidR="005E1DD4" w:rsidRPr="00BC29FE" w:rsidRDefault="005E1DD4" w:rsidP="005E1DD4">
            <w:pPr>
              <w:pStyle w:val="ConsPlusNormal"/>
              <w:jc w:val="center"/>
              <w:rPr>
                <w:sz w:val="24"/>
                <w:szCs w:val="24"/>
              </w:rPr>
            </w:pPr>
            <w:r w:rsidRPr="00BC29FE">
              <w:rPr>
                <w:sz w:val="24"/>
                <w:szCs w:val="24"/>
              </w:rPr>
              <w:t>Кассовый расход</w:t>
            </w:r>
          </w:p>
        </w:tc>
        <w:tc>
          <w:tcPr>
            <w:tcW w:w="2041" w:type="dxa"/>
            <w:vMerge w:val="restart"/>
          </w:tcPr>
          <w:p w:rsidR="005E1DD4" w:rsidRPr="00BC29FE" w:rsidRDefault="005E1DD4" w:rsidP="005E1DD4">
            <w:pPr>
              <w:pStyle w:val="ConsPlusNormal"/>
              <w:jc w:val="center"/>
              <w:rPr>
                <w:sz w:val="24"/>
                <w:szCs w:val="24"/>
              </w:rPr>
            </w:pPr>
            <w:r w:rsidRPr="00BC29FE">
              <w:rPr>
                <w:sz w:val="24"/>
                <w:szCs w:val="24"/>
              </w:rPr>
              <w:t>Остаток средств на дату составления акта</w:t>
            </w:r>
          </w:p>
        </w:tc>
      </w:tr>
      <w:tr w:rsidR="005E1DD4" w:rsidRPr="00BC29FE" w:rsidTr="005E1DD4">
        <w:tc>
          <w:tcPr>
            <w:tcW w:w="1701" w:type="dxa"/>
            <w:vMerge/>
          </w:tcPr>
          <w:p w:rsidR="005E1DD4" w:rsidRPr="00BC29FE" w:rsidRDefault="005E1DD4" w:rsidP="005E1DD4">
            <w:pPr>
              <w:rPr>
                <w:rFonts w:ascii="Times New Roman" w:hAnsi="Times New Roman" w:cs="Times New Roman"/>
                <w:sz w:val="24"/>
                <w:szCs w:val="24"/>
              </w:rPr>
            </w:pPr>
          </w:p>
        </w:tc>
        <w:tc>
          <w:tcPr>
            <w:tcW w:w="1020" w:type="dxa"/>
            <w:vMerge/>
          </w:tcPr>
          <w:p w:rsidR="005E1DD4" w:rsidRPr="00BC29FE" w:rsidRDefault="005E1DD4" w:rsidP="005E1DD4">
            <w:pPr>
              <w:rPr>
                <w:rFonts w:ascii="Times New Roman" w:hAnsi="Times New Roman" w:cs="Times New Roman"/>
                <w:sz w:val="24"/>
                <w:szCs w:val="24"/>
              </w:rPr>
            </w:pPr>
          </w:p>
        </w:tc>
        <w:tc>
          <w:tcPr>
            <w:tcW w:w="1077" w:type="dxa"/>
            <w:vMerge/>
          </w:tcPr>
          <w:p w:rsidR="005E1DD4" w:rsidRPr="00BC29FE" w:rsidRDefault="005E1DD4" w:rsidP="005E1DD4">
            <w:pPr>
              <w:rPr>
                <w:rFonts w:ascii="Times New Roman" w:hAnsi="Times New Roman" w:cs="Times New Roman"/>
                <w:sz w:val="24"/>
                <w:szCs w:val="24"/>
              </w:rPr>
            </w:pPr>
          </w:p>
        </w:tc>
        <w:tc>
          <w:tcPr>
            <w:tcW w:w="1247" w:type="dxa"/>
            <w:vMerge/>
          </w:tcPr>
          <w:p w:rsidR="005E1DD4" w:rsidRPr="00BC29FE" w:rsidRDefault="005E1DD4" w:rsidP="005E1DD4">
            <w:pPr>
              <w:rPr>
                <w:rFonts w:ascii="Times New Roman" w:hAnsi="Times New Roman" w:cs="Times New Roman"/>
                <w:sz w:val="24"/>
                <w:szCs w:val="24"/>
              </w:rPr>
            </w:pPr>
          </w:p>
        </w:tc>
        <w:tc>
          <w:tcPr>
            <w:tcW w:w="1020" w:type="dxa"/>
            <w:vMerge/>
          </w:tcPr>
          <w:p w:rsidR="005E1DD4" w:rsidRPr="00BC29FE" w:rsidRDefault="005E1DD4" w:rsidP="005E1DD4">
            <w:pPr>
              <w:rPr>
                <w:rFonts w:ascii="Times New Roman" w:hAnsi="Times New Roman" w:cs="Times New Roman"/>
                <w:sz w:val="24"/>
                <w:szCs w:val="24"/>
              </w:rPr>
            </w:pPr>
          </w:p>
        </w:tc>
        <w:tc>
          <w:tcPr>
            <w:tcW w:w="1247" w:type="dxa"/>
            <w:vMerge/>
          </w:tcPr>
          <w:p w:rsidR="005E1DD4" w:rsidRPr="00BC29FE" w:rsidRDefault="005E1DD4" w:rsidP="005E1DD4">
            <w:pPr>
              <w:rPr>
                <w:rFonts w:ascii="Times New Roman" w:hAnsi="Times New Roman" w:cs="Times New Roman"/>
                <w:sz w:val="24"/>
                <w:szCs w:val="24"/>
              </w:rPr>
            </w:pPr>
          </w:p>
        </w:tc>
        <w:tc>
          <w:tcPr>
            <w:tcW w:w="1474" w:type="dxa"/>
            <w:vMerge/>
          </w:tcPr>
          <w:p w:rsidR="005E1DD4" w:rsidRPr="00BC29FE" w:rsidRDefault="005E1DD4" w:rsidP="005E1DD4">
            <w:pPr>
              <w:rPr>
                <w:rFonts w:ascii="Times New Roman" w:hAnsi="Times New Roman" w:cs="Times New Roman"/>
                <w:sz w:val="24"/>
                <w:szCs w:val="24"/>
              </w:rPr>
            </w:pPr>
          </w:p>
        </w:tc>
        <w:tc>
          <w:tcPr>
            <w:tcW w:w="1191" w:type="dxa"/>
          </w:tcPr>
          <w:p w:rsidR="005E1DD4" w:rsidRPr="00BC29FE" w:rsidRDefault="005E1DD4" w:rsidP="005E1DD4">
            <w:pPr>
              <w:pStyle w:val="ConsPlusNormal"/>
              <w:jc w:val="center"/>
              <w:rPr>
                <w:sz w:val="24"/>
                <w:szCs w:val="24"/>
              </w:rPr>
            </w:pPr>
            <w:r w:rsidRPr="00BC29FE">
              <w:rPr>
                <w:sz w:val="24"/>
                <w:szCs w:val="24"/>
              </w:rPr>
              <w:t>Кассовый расход</w:t>
            </w:r>
          </w:p>
        </w:tc>
        <w:tc>
          <w:tcPr>
            <w:tcW w:w="1587" w:type="dxa"/>
          </w:tcPr>
          <w:p w:rsidR="005E1DD4" w:rsidRPr="00BC29FE" w:rsidRDefault="005E1DD4" w:rsidP="005E1DD4">
            <w:pPr>
              <w:pStyle w:val="ConsPlusNormal"/>
              <w:jc w:val="center"/>
              <w:rPr>
                <w:sz w:val="24"/>
                <w:szCs w:val="24"/>
              </w:rPr>
            </w:pPr>
            <w:r w:rsidRPr="00BC29FE">
              <w:rPr>
                <w:sz w:val="24"/>
                <w:szCs w:val="24"/>
              </w:rPr>
              <w:t>Восстановление кассового расхода</w:t>
            </w:r>
          </w:p>
        </w:tc>
        <w:tc>
          <w:tcPr>
            <w:tcW w:w="2041" w:type="dxa"/>
            <w:vMerge/>
          </w:tcPr>
          <w:p w:rsidR="005E1DD4" w:rsidRPr="00BC29FE" w:rsidRDefault="005E1DD4" w:rsidP="005E1DD4">
            <w:pPr>
              <w:rPr>
                <w:rFonts w:ascii="Times New Roman" w:hAnsi="Times New Roman" w:cs="Times New Roman"/>
                <w:sz w:val="24"/>
                <w:szCs w:val="24"/>
              </w:rPr>
            </w:pPr>
          </w:p>
        </w:tc>
      </w:tr>
      <w:tr w:rsidR="005E1DD4" w:rsidRPr="00BC29FE" w:rsidTr="005E1DD4">
        <w:tc>
          <w:tcPr>
            <w:tcW w:w="1701" w:type="dxa"/>
          </w:tcPr>
          <w:p w:rsidR="005E1DD4" w:rsidRPr="00BC29FE" w:rsidRDefault="005E1DD4" w:rsidP="005E1DD4">
            <w:pPr>
              <w:pStyle w:val="ConsPlusNormal"/>
              <w:jc w:val="center"/>
              <w:rPr>
                <w:sz w:val="24"/>
                <w:szCs w:val="24"/>
              </w:rPr>
            </w:pPr>
            <w:r w:rsidRPr="00BC29FE">
              <w:rPr>
                <w:sz w:val="24"/>
                <w:szCs w:val="24"/>
              </w:rPr>
              <w:t>1</w:t>
            </w:r>
          </w:p>
        </w:tc>
        <w:tc>
          <w:tcPr>
            <w:tcW w:w="1020" w:type="dxa"/>
          </w:tcPr>
          <w:p w:rsidR="005E1DD4" w:rsidRPr="00BC29FE" w:rsidRDefault="005E1DD4" w:rsidP="005E1DD4">
            <w:pPr>
              <w:pStyle w:val="ConsPlusNormal"/>
              <w:jc w:val="center"/>
              <w:rPr>
                <w:sz w:val="24"/>
                <w:szCs w:val="24"/>
              </w:rPr>
            </w:pPr>
            <w:r w:rsidRPr="00BC29FE">
              <w:rPr>
                <w:sz w:val="24"/>
                <w:szCs w:val="24"/>
              </w:rPr>
              <w:t>2</w:t>
            </w:r>
          </w:p>
        </w:tc>
        <w:tc>
          <w:tcPr>
            <w:tcW w:w="1077" w:type="dxa"/>
          </w:tcPr>
          <w:p w:rsidR="005E1DD4" w:rsidRPr="00BC29FE" w:rsidRDefault="005E1DD4" w:rsidP="005E1DD4">
            <w:pPr>
              <w:pStyle w:val="ConsPlusNormal"/>
              <w:jc w:val="center"/>
              <w:rPr>
                <w:sz w:val="24"/>
                <w:szCs w:val="24"/>
              </w:rPr>
            </w:pPr>
            <w:r w:rsidRPr="00BC29FE">
              <w:rPr>
                <w:sz w:val="24"/>
                <w:szCs w:val="24"/>
              </w:rPr>
              <w:t>3</w:t>
            </w:r>
          </w:p>
        </w:tc>
        <w:tc>
          <w:tcPr>
            <w:tcW w:w="1247" w:type="dxa"/>
          </w:tcPr>
          <w:p w:rsidR="005E1DD4" w:rsidRPr="00BC29FE" w:rsidRDefault="005E1DD4" w:rsidP="005E1DD4">
            <w:pPr>
              <w:pStyle w:val="ConsPlusNormal"/>
              <w:jc w:val="center"/>
              <w:rPr>
                <w:sz w:val="24"/>
                <w:szCs w:val="24"/>
              </w:rPr>
            </w:pPr>
            <w:r w:rsidRPr="00BC29FE">
              <w:rPr>
                <w:sz w:val="24"/>
                <w:szCs w:val="24"/>
              </w:rPr>
              <w:t>4</w:t>
            </w:r>
          </w:p>
        </w:tc>
        <w:tc>
          <w:tcPr>
            <w:tcW w:w="1020" w:type="dxa"/>
          </w:tcPr>
          <w:p w:rsidR="005E1DD4" w:rsidRPr="00BC29FE" w:rsidRDefault="005E1DD4" w:rsidP="005E1DD4">
            <w:pPr>
              <w:pStyle w:val="ConsPlusNormal"/>
              <w:jc w:val="center"/>
              <w:rPr>
                <w:sz w:val="24"/>
                <w:szCs w:val="24"/>
              </w:rPr>
            </w:pPr>
            <w:r w:rsidRPr="00BC29FE">
              <w:rPr>
                <w:sz w:val="24"/>
                <w:szCs w:val="24"/>
              </w:rPr>
              <w:t>5</w:t>
            </w:r>
          </w:p>
        </w:tc>
        <w:tc>
          <w:tcPr>
            <w:tcW w:w="1247" w:type="dxa"/>
          </w:tcPr>
          <w:p w:rsidR="005E1DD4" w:rsidRPr="00BC29FE" w:rsidRDefault="005E1DD4" w:rsidP="005E1DD4">
            <w:pPr>
              <w:pStyle w:val="ConsPlusNormal"/>
              <w:jc w:val="center"/>
              <w:rPr>
                <w:sz w:val="24"/>
                <w:szCs w:val="24"/>
              </w:rPr>
            </w:pPr>
            <w:r w:rsidRPr="00BC29FE">
              <w:rPr>
                <w:sz w:val="24"/>
                <w:szCs w:val="24"/>
              </w:rPr>
              <w:t>6</w:t>
            </w:r>
          </w:p>
        </w:tc>
        <w:tc>
          <w:tcPr>
            <w:tcW w:w="1474" w:type="dxa"/>
          </w:tcPr>
          <w:p w:rsidR="005E1DD4" w:rsidRPr="00BC29FE" w:rsidRDefault="005E1DD4" w:rsidP="005E1DD4">
            <w:pPr>
              <w:pStyle w:val="ConsPlusNormal"/>
              <w:jc w:val="center"/>
              <w:rPr>
                <w:sz w:val="24"/>
                <w:szCs w:val="24"/>
              </w:rPr>
            </w:pPr>
            <w:r w:rsidRPr="00BC29FE">
              <w:rPr>
                <w:sz w:val="24"/>
                <w:szCs w:val="24"/>
              </w:rPr>
              <w:t>7</w:t>
            </w:r>
          </w:p>
        </w:tc>
        <w:tc>
          <w:tcPr>
            <w:tcW w:w="1191" w:type="dxa"/>
          </w:tcPr>
          <w:p w:rsidR="005E1DD4" w:rsidRPr="00BC29FE" w:rsidRDefault="005E1DD4" w:rsidP="005E1DD4">
            <w:pPr>
              <w:pStyle w:val="ConsPlusNormal"/>
              <w:jc w:val="center"/>
              <w:rPr>
                <w:sz w:val="24"/>
                <w:szCs w:val="24"/>
              </w:rPr>
            </w:pPr>
            <w:r w:rsidRPr="00BC29FE">
              <w:rPr>
                <w:sz w:val="24"/>
                <w:szCs w:val="24"/>
              </w:rPr>
              <w:t>8</w:t>
            </w:r>
          </w:p>
        </w:tc>
        <w:tc>
          <w:tcPr>
            <w:tcW w:w="1587" w:type="dxa"/>
          </w:tcPr>
          <w:p w:rsidR="005E1DD4" w:rsidRPr="00BC29FE" w:rsidRDefault="005E1DD4" w:rsidP="005E1DD4">
            <w:pPr>
              <w:pStyle w:val="ConsPlusNormal"/>
              <w:jc w:val="center"/>
              <w:rPr>
                <w:sz w:val="24"/>
                <w:szCs w:val="24"/>
              </w:rPr>
            </w:pPr>
            <w:r w:rsidRPr="00BC29FE">
              <w:rPr>
                <w:sz w:val="24"/>
                <w:szCs w:val="24"/>
              </w:rPr>
              <w:t>9</w:t>
            </w:r>
          </w:p>
        </w:tc>
        <w:tc>
          <w:tcPr>
            <w:tcW w:w="2041" w:type="dxa"/>
          </w:tcPr>
          <w:p w:rsidR="005E1DD4" w:rsidRPr="00BC29FE" w:rsidRDefault="005E1DD4" w:rsidP="005E1DD4">
            <w:pPr>
              <w:pStyle w:val="ConsPlusNormal"/>
              <w:jc w:val="center"/>
              <w:rPr>
                <w:sz w:val="24"/>
                <w:szCs w:val="24"/>
              </w:rPr>
            </w:pPr>
            <w:r w:rsidRPr="00BC29FE">
              <w:rPr>
                <w:sz w:val="24"/>
                <w:szCs w:val="24"/>
              </w:rPr>
              <w:t>10</w:t>
            </w:r>
          </w:p>
        </w:tc>
      </w:tr>
      <w:tr w:rsidR="005E1DD4" w:rsidRPr="00BC29FE" w:rsidTr="005E1DD4">
        <w:tc>
          <w:tcPr>
            <w:tcW w:w="1701"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474" w:type="dxa"/>
          </w:tcPr>
          <w:p w:rsidR="005E1DD4" w:rsidRPr="00BC29FE" w:rsidRDefault="005E1DD4" w:rsidP="005E1DD4">
            <w:pPr>
              <w:pStyle w:val="ConsPlusNormal"/>
              <w:jc w:val="both"/>
              <w:rPr>
                <w:sz w:val="24"/>
                <w:szCs w:val="24"/>
              </w:rPr>
            </w:pPr>
          </w:p>
        </w:tc>
        <w:tc>
          <w:tcPr>
            <w:tcW w:w="1191" w:type="dxa"/>
          </w:tcPr>
          <w:p w:rsidR="005E1DD4" w:rsidRPr="00BC29FE" w:rsidRDefault="005E1DD4" w:rsidP="005E1DD4">
            <w:pPr>
              <w:pStyle w:val="ConsPlusNormal"/>
              <w:jc w:val="both"/>
              <w:rPr>
                <w:sz w:val="24"/>
                <w:szCs w:val="24"/>
              </w:rPr>
            </w:pPr>
          </w:p>
        </w:tc>
        <w:tc>
          <w:tcPr>
            <w:tcW w:w="1587" w:type="dxa"/>
          </w:tcPr>
          <w:p w:rsidR="005E1DD4" w:rsidRPr="00BC29FE" w:rsidRDefault="005E1DD4" w:rsidP="005E1DD4">
            <w:pPr>
              <w:pStyle w:val="ConsPlusNormal"/>
              <w:jc w:val="both"/>
              <w:rPr>
                <w:sz w:val="24"/>
                <w:szCs w:val="24"/>
              </w:rPr>
            </w:pPr>
          </w:p>
        </w:tc>
        <w:tc>
          <w:tcPr>
            <w:tcW w:w="2041" w:type="dxa"/>
          </w:tcPr>
          <w:p w:rsidR="005E1DD4" w:rsidRPr="00BC29FE" w:rsidRDefault="005E1DD4" w:rsidP="005E1DD4">
            <w:pPr>
              <w:pStyle w:val="ConsPlusNormal"/>
              <w:jc w:val="both"/>
              <w:rPr>
                <w:sz w:val="24"/>
                <w:szCs w:val="24"/>
              </w:rPr>
            </w:pPr>
          </w:p>
        </w:tc>
      </w:tr>
      <w:tr w:rsidR="005E1DD4" w:rsidRPr="00BC29FE" w:rsidTr="005E1DD4">
        <w:tc>
          <w:tcPr>
            <w:tcW w:w="1701"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474" w:type="dxa"/>
          </w:tcPr>
          <w:p w:rsidR="005E1DD4" w:rsidRPr="00BC29FE" w:rsidRDefault="005E1DD4" w:rsidP="005E1DD4">
            <w:pPr>
              <w:pStyle w:val="ConsPlusNormal"/>
              <w:jc w:val="both"/>
              <w:rPr>
                <w:sz w:val="24"/>
                <w:szCs w:val="24"/>
              </w:rPr>
            </w:pPr>
          </w:p>
        </w:tc>
        <w:tc>
          <w:tcPr>
            <w:tcW w:w="1191" w:type="dxa"/>
          </w:tcPr>
          <w:p w:rsidR="005E1DD4" w:rsidRPr="00BC29FE" w:rsidRDefault="005E1DD4" w:rsidP="005E1DD4">
            <w:pPr>
              <w:pStyle w:val="ConsPlusNormal"/>
              <w:jc w:val="both"/>
              <w:rPr>
                <w:sz w:val="24"/>
                <w:szCs w:val="24"/>
              </w:rPr>
            </w:pPr>
          </w:p>
        </w:tc>
        <w:tc>
          <w:tcPr>
            <w:tcW w:w="1587" w:type="dxa"/>
          </w:tcPr>
          <w:p w:rsidR="005E1DD4" w:rsidRPr="00BC29FE" w:rsidRDefault="005E1DD4" w:rsidP="005E1DD4">
            <w:pPr>
              <w:pStyle w:val="ConsPlusNormal"/>
              <w:jc w:val="both"/>
              <w:rPr>
                <w:sz w:val="24"/>
                <w:szCs w:val="24"/>
              </w:rPr>
            </w:pPr>
          </w:p>
        </w:tc>
        <w:tc>
          <w:tcPr>
            <w:tcW w:w="2041" w:type="dxa"/>
          </w:tcPr>
          <w:p w:rsidR="005E1DD4" w:rsidRPr="00BC29FE" w:rsidRDefault="005E1DD4" w:rsidP="005E1DD4">
            <w:pPr>
              <w:pStyle w:val="ConsPlusNormal"/>
              <w:jc w:val="both"/>
              <w:rPr>
                <w:sz w:val="24"/>
                <w:szCs w:val="24"/>
              </w:rPr>
            </w:pPr>
          </w:p>
        </w:tc>
      </w:tr>
      <w:tr w:rsidR="005E1DD4" w:rsidRPr="00BC29FE" w:rsidTr="005E1DD4">
        <w:tc>
          <w:tcPr>
            <w:tcW w:w="1701"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474" w:type="dxa"/>
          </w:tcPr>
          <w:p w:rsidR="005E1DD4" w:rsidRPr="00BC29FE" w:rsidRDefault="005E1DD4" w:rsidP="005E1DD4">
            <w:pPr>
              <w:pStyle w:val="ConsPlusNormal"/>
              <w:jc w:val="both"/>
              <w:rPr>
                <w:sz w:val="24"/>
                <w:szCs w:val="24"/>
              </w:rPr>
            </w:pPr>
          </w:p>
        </w:tc>
        <w:tc>
          <w:tcPr>
            <w:tcW w:w="1191" w:type="dxa"/>
          </w:tcPr>
          <w:p w:rsidR="005E1DD4" w:rsidRPr="00BC29FE" w:rsidRDefault="005E1DD4" w:rsidP="005E1DD4">
            <w:pPr>
              <w:pStyle w:val="ConsPlusNormal"/>
              <w:jc w:val="both"/>
              <w:rPr>
                <w:sz w:val="24"/>
                <w:szCs w:val="24"/>
              </w:rPr>
            </w:pPr>
          </w:p>
        </w:tc>
        <w:tc>
          <w:tcPr>
            <w:tcW w:w="1587" w:type="dxa"/>
          </w:tcPr>
          <w:p w:rsidR="005E1DD4" w:rsidRPr="00BC29FE" w:rsidRDefault="005E1DD4" w:rsidP="005E1DD4">
            <w:pPr>
              <w:pStyle w:val="ConsPlusNormal"/>
              <w:jc w:val="both"/>
              <w:rPr>
                <w:sz w:val="24"/>
                <w:szCs w:val="24"/>
              </w:rPr>
            </w:pPr>
          </w:p>
        </w:tc>
        <w:tc>
          <w:tcPr>
            <w:tcW w:w="2041" w:type="dxa"/>
          </w:tcPr>
          <w:p w:rsidR="005E1DD4" w:rsidRPr="00BC29FE" w:rsidRDefault="005E1DD4" w:rsidP="005E1DD4">
            <w:pPr>
              <w:pStyle w:val="ConsPlusNormal"/>
              <w:jc w:val="both"/>
              <w:rPr>
                <w:sz w:val="24"/>
                <w:szCs w:val="24"/>
              </w:rPr>
            </w:pPr>
          </w:p>
        </w:tc>
      </w:tr>
      <w:tr w:rsidR="005E1DD4" w:rsidRPr="00BC29FE" w:rsidTr="005E1DD4">
        <w:tc>
          <w:tcPr>
            <w:tcW w:w="1701" w:type="dxa"/>
          </w:tcPr>
          <w:p w:rsidR="005E1DD4" w:rsidRPr="00BC29FE" w:rsidRDefault="005E1DD4" w:rsidP="005E1DD4">
            <w:pPr>
              <w:pStyle w:val="ConsPlusNormal"/>
              <w:jc w:val="both"/>
              <w:rPr>
                <w:sz w:val="24"/>
                <w:szCs w:val="24"/>
              </w:rPr>
            </w:pPr>
            <w:r w:rsidRPr="00BC29FE">
              <w:rPr>
                <w:sz w:val="24"/>
                <w:szCs w:val="24"/>
              </w:rPr>
              <w:t>Итого</w:t>
            </w:r>
          </w:p>
        </w:tc>
        <w:tc>
          <w:tcPr>
            <w:tcW w:w="1020"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474" w:type="dxa"/>
          </w:tcPr>
          <w:p w:rsidR="005E1DD4" w:rsidRPr="00BC29FE" w:rsidRDefault="005E1DD4" w:rsidP="005E1DD4">
            <w:pPr>
              <w:pStyle w:val="ConsPlusNormal"/>
              <w:jc w:val="both"/>
              <w:rPr>
                <w:sz w:val="24"/>
                <w:szCs w:val="24"/>
              </w:rPr>
            </w:pPr>
          </w:p>
        </w:tc>
        <w:tc>
          <w:tcPr>
            <w:tcW w:w="1191" w:type="dxa"/>
          </w:tcPr>
          <w:p w:rsidR="005E1DD4" w:rsidRPr="00BC29FE" w:rsidRDefault="005E1DD4" w:rsidP="005E1DD4">
            <w:pPr>
              <w:pStyle w:val="ConsPlusNormal"/>
              <w:jc w:val="both"/>
              <w:rPr>
                <w:sz w:val="24"/>
                <w:szCs w:val="24"/>
              </w:rPr>
            </w:pPr>
          </w:p>
        </w:tc>
        <w:tc>
          <w:tcPr>
            <w:tcW w:w="1587" w:type="dxa"/>
          </w:tcPr>
          <w:p w:rsidR="005E1DD4" w:rsidRPr="00BC29FE" w:rsidRDefault="005E1DD4" w:rsidP="005E1DD4">
            <w:pPr>
              <w:pStyle w:val="ConsPlusNormal"/>
              <w:jc w:val="both"/>
              <w:rPr>
                <w:sz w:val="24"/>
                <w:szCs w:val="24"/>
              </w:rPr>
            </w:pPr>
          </w:p>
        </w:tc>
        <w:tc>
          <w:tcPr>
            <w:tcW w:w="2041" w:type="dxa"/>
          </w:tcPr>
          <w:p w:rsidR="005E1DD4" w:rsidRPr="00BC29FE" w:rsidRDefault="005E1DD4" w:rsidP="005E1DD4">
            <w:pPr>
              <w:pStyle w:val="ConsPlusNormal"/>
              <w:jc w:val="both"/>
              <w:rPr>
                <w:sz w:val="24"/>
                <w:szCs w:val="24"/>
              </w:rPr>
            </w:pPr>
          </w:p>
        </w:tc>
      </w:tr>
    </w:tbl>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Руководитель _____________________ 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Главный бухгалтер ___________________ 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М.П.</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Отметка администрации ___________ района Новосибирской области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 _________________ 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(должность)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Исполнитель _____________________ 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lastRenderedPageBreak/>
        <w:t>"___" _____________________________ 20___ г.</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rPr>
          <w:rFonts w:ascii="Times New Roman" w:hAnsi="Times New Roman" w:cs="Times New Roman"/>
          <w:sz w:val="24"/>
          <w:szCs w:val="24"/>
        </w:rPr>
        <w:sectPr w:rsidR="005E1DD4" w:rsidRPr="00BC29FE">
          <w:pgSz w:w="16838" w:h="11905" w:orient="landscape"/>
          <w:pgMar w:top="1701" w:right="1134" w:bottom="850" w:left="1134" w:header="0" w:footer="0" w:gutter="0"/>
          <w:cols w:space="720"/>
        </w:sect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5.1</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Администрация Покровского сельсовета Чановского  района Новосибирской области</w:t>
      </w:r>
    </w:p>
    <w:p w:rsidR="005E1DD4" w:rsidRPr="00BC29FE" w:rsidRDefault="005E1DD4" w:rsidP="005E1DD4">
      <w:pPr>
        <w:pStyle w:val="ConsPlusNonformat"/>
        <w:jc w:val="center"/>
        <w:rPr>
          <w:rFonts w:ascii="Times New Roman" w:hAnsi="Times New Roman" w:cs="Times New Roman"/>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87" w:name="P2113"/>
      <w:bookmarkEnd w:id="287"/>
      <w:r w:rsidRPr="00BC29FE">
        <w:rPr>
          <w:rFonts w:ascii="Times New Roman" w:hAnsi="Times New Roman" w:cs="Times New Roman"/>
          <w:sz w:val="24"/>
          <w:szCs w:val="24"/>
        </w:rPr>
        <w:t>ВЫПИСКА</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по лицевому счету N ____________ за 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(дата)</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(наименование лицевого счета)</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Последний день операций по счету 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Входящий остаток                            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Всего поступило                             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Расход                                      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Исходящий остаток                           __________</w:t>
      </w:r>
    </w:p>
    <w:p w:rsidR="005E1DD4" w:rsidRPr="00BC29FE" w:rsidRDefault="005E1DD4" w:rsidP="005E1DD4">
      <w:pPr>
        <w:pStyle w:val="ConsPlusNormal"/>
        <w:ind w:firstLine="540"/>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4"/>
        <w:gridCol w:w="1417"/>
        <w:gridCol w:w="907"/>
        <w:gridCol w:w="1077"/>
        <w:gridCol w:w="1134"/>
        <w:gridCol w:w="1020"/>
        <w:gridCol w:w="1020"/>
        <w:gridCol w:w="964"/>
        <w:gridCol w:w="964"/>
      </w:tblGrid>
      <w:tr w:rsidR="005E1DD4" w:rsidRPr="00BC29FE" w:rsidTr="005E1DD4">
        <w:tc>
          <w:tcPr>
            <w:tcW w:w="544" w:type="dxa"/>
            <w:vMerge w:val="restart"/>
            <w:vAlign w:val="center"/>
          </w:tcPr>
          <w:p w:rsidR="005E1DD4" w:rsidRPr="00BC29FE" w:rsidRDefault="005E1DD4" w:rsidP="005E1DD4">
            <w:pPr>
              <w:pStyle w:val="ConsPlusNormal"/>
              <w:jc w:val="center"/>
              <w:rPr>
                <w:sz w:val="24"/>
                <w:szCs w:val="24"/>
              </w:rPr>
            </w:pPr>
            <w:r w:rsidRPr="00BC29FE">
              <w:rPr>
                <w:sz w:val="24"/>
                <w:szCs w:val="24"/>
              </w:rPr>
              <w:t>N оп.</w:t>
            </w:r>
          </w:p>
        </w:tc>
        <w:tc>
          <w:tcPr>
            <w:tcW w:w="1417" w:type="dxa"/>
            <w:vMerge w:val="restart"/>
            <w:vAlign w:val="center"/>
          </w:tcPr>
          <w:p w:rsidR="005E1DD4" w:rsidRPr="00BC29FE" w:rsidRDefault="005E1DD4" w:rsidP="005E1DD4">
            <w:pPr>
              <w:pStyle w:val="ConsPlusNormal"/>
              <w:jc w:val="center"/>
              <w:rPr>
                <w:sz w:val="24"/>
                <w:szCs w:val="24"/>
              </w:rPr>
            </w:pPr>
            <w:r w:rsidRPr="00BC29FE">
              <w:rPr>
                <w:sz w:val="24"/>
                <w:szCs w:val="24"/>
              </w:rPr>
              <w:t>Коды аналитической группы подвида доходов бюджетов и (или) КВР</w:t>
            </w:r>
          </w:p>
        </w:tc>
        <w:tc>
          <w:tcPr>
            <w:tcW w:w="907" w:type="dxa"/>
            <w:vMerge w:val="restart"/>
            <w:vAlign w:val="center"/>
          </w:tcPr>
          <w:p w:rsidR="005E1DD4" w:rsidRPr="00BC29FE" w:rsidRDefault="005E1DD4" w:rsidP="005E1DD4">
            <w:pPr>
              <w:pStyle w:val="ConsPlusNormal"/>
              <w:jc w:val="center"/>
              <w:rPr>
                <w:sz w:val="24"/>
                <w:szCs w:val="24"/>
              </w:rPr>
            </w:pPr>
            <w:r w:rsidRPr="00BC29FE">
              <w:rPr>
                <w:sz w:val="24"/>
                <w:szCs w:val="24"/>
              </w:rPr>
              <w:t>Тип средств</w:t>
            </w:r>
          </w:p>
        </w:tc>
        <w:tc>
          <w:tcPr>
            <w:tcW w:w="1077" w:type="dxa"/>
            <w:vMerge w:val="restart"/>
            <w:vAlign w:val="center"/>
          </w:tcPr>
          <w:p w:rsidR="005E1DD4" w:rsidRPr="00BC29FE" w:rsidRDefault="005E1DD4" w:rsidP="005E1DD4">
            <w:pPr>
              <w:pStyle w:val="ConsPlusNormal"/>
              <w:jc w:val="center"/>
              <w:rPr>
                <w:sz w:val="24"/>
                <w:szCs w:val="24"/>
              </w:rPr>
            </w:pPr>
            <w:r w:rsidRPr="00BC29FE">
              <w:rPr>
                <w:sz w:val="24"/>
                <w:szCs w:val="24"/>
              </w:rPr>
              <w:t>Код субсидии</w:t>
            </w:r>
          </w:p>
        </w:tc>
        <w:tc>
          <w:tcPr>
            <w:tcW w:w="1134" w:type="dxa"/>
            <w:vMerge w:val="restart"/>
            <w:vAlign w:val="center"/>
          </w:tcPr>
          <w:p w:rsidR="005E1DD4" w:rsidRPr="00BC29FE" w:rsidRDefault="005E1DD4" w:rsidP="005E1DD4">
            <w:pPr>
              <w:pStyle w:val="ConsPlusNormal"/>
              <w:jc w:val="center"/>
              <w:rPr>
                <w:sz w:val="24"/>
                <w:szCs w:val="24"/>
              </w:rPr>
            </w:pPr>
            <w:r w:rsidRPr="00BC29FE">
              <w:rPr>
                <w:sz w:val="24"/>
                <w:szCs w:val="24"/>
              </w:rPr>
              <w:t>КРКС</w:t>
            </w:r>
          </w:p>
        </w:tc>
        <w:tc>
          <w:tcPr>
            <w:tcW w:w="1020" w:type="dxa"/>
            <w:vMerge w:val="restart"/>
            <w:vAlign w:val="center"/>
          </w:tcPr>
          <w:p w:rsidR="005E1DD4" w:rsidRPr="00BC29FE" w:rsidRDefault="005E1DD4" w:rsidP="005E1DD4">
            <w:pPr>
              <w:pStyle w:val="ConsPlusNormal"/>
              <w:jc w:val="center"/>
              <w:rPr>
                <w:sz w:val="24"/>
                <w:szCs w:val="24"/>
              </w:rPr>
            </w:pPr>
            <w:r w:rsidRPr="00BC29FE">
              <w:rPr>
                <w:sz w:val="24"/>
                <w:szCs w:val="24"/>
              </w:rPr>
              <w:t>КОСГУ</w:t>
            </w:r>
          </w:p>
        </w:tc>
        <w:tc>
          <w:tcPr>
            <w:tcW w:w="1020" w:type="dxa"/>
            <w:vMerge w:val="restart"/>
            <w:vAlign w:val="center"/>
          </w:tcPr>
          <w:p w:rsidR="005E1DD4" w:rsidRPr="00BC29FE" w:rsidRDefault="005E1DD4" w:rsidP="005E1DD4">
            <w:pPr>
              <w:pStyle w:val="ConsPlusNormal"/>
              <w:jc w:val="center"/>
              <w:rPr>
                <w:sz w:val="24"/>
                <w:szCs w:val="24"/>
              </w:rPr>
            </w:pPr>
            <w:r w:rsidRPr="00BC29FE">
              <w:rPr>
                <w:sz w:val="24"/>
                <w:szCs w:val="24"/>
              </w:rPr>
              <w:t>Номер документа</w:t>
            </w:r>
          </w:p>
        </w:tc>
        <w:tc>
          <w:tcPr>
            <w:tcW w:w="1928" w:type="dxa"/>
            <w:gridSpan w:val="2"/>
            <w:vAlign w:val="center"/>
          </w:tcPr>
          <w:p w:rsidR="005E1DD4" w:rsidRPr="00BC29FE" w:rsidRDefault="005E1DD4" w:rsidP="005E1DD4">
            <w:pPr>
              <w:pStyle w:val="ConsPlusNormal"/>
              <w:jc w:val="center"/>
              <w:rPr>
                <w:sz w:val="24"/>
                <w:szCs w:val="24"/>
              </w:rPr>
            </w:pPr>
            <w:r w:rsidRPr="00BC29FE">
              <w:rPr>
                <w:sz w:val="24"/>
                <w:szCs w:val="24"/>
              </w:rPr>
              <w:t>Обороты</w:t>
            </w:r>
          </w:p>
        </w:tc>
      </w:tr>
      <w:tr w:rsidR="005E1DD4" w:rsidRPr="00BC29FE" w:rsidTr="005E1DD4">
        <w:tc>
          <w:tcPr>
            <w:tcW w:w="544" w:type="dxa"/>
            <w:vMerge/>
          </w:tcPr>
          <w:p w:rsidR="005E1DD4" w:rsidRPr="00BC29FE" w:rsidRDefault="005E1DD4" w:rsidP="005E1DD4">
            <w:pPr>
              <w:rPr>
                <w:rFonts w:ascii="Times New Roman" w:hAnsi="Times New Roman" w:cs="Times New Roman"/>
                <w:sz w:val="24"/>
                <w:szCs w:val="24"/>
              </w:rPr>
            </w:pPr>
          </w:p>
        </w:tc>
        <w:tc>
          <w:tcPr>
            <w:tcW w:w="1417" w:type="dxa"/>
            <w:vMerge/>
          </w:tcPr>
          <w:p w:rsidR="005E1DD4" w:rsidRPr="00BC29FE" w:rsidRDefault="005E1DD4" w:rsidP="005E1DD4">
            <w:pPr>
              <w:rPr>
                <w:rFonts w:ascii="Times New Roman" w:hAnsi="Times New Roman" w:cs="Times New Roman"/>
                <w:sz w:val="24"/>
                <w:szCs w:val="24"/>
              </w:rPr>
            </w:pPr>
          </w:p>
        </w:tc>
        <w:tc>
          <w:tcPr>
            <w:tcW w:w="907" w:type="dxa"/>
            <w:vMerge/>
          </w:tcPr>
          <w:p w:rsidR="005E1DD4" w:rsidRPr="00BC29FE" w:rsidRDefault="005E1DD4" w:rsidP="005E1DD4">
            <w:pPr>
              <w:rPr>
                <w:rFonts w:ascii="Times New Roman" w:hAnsi="Times New Roman" w:cs="Times New Roman"/>
                <w:sz w:val="24"/>
                <w:szCs w:val="24"/>
              </w:rPr>
            </w:pPr>
          </w:p>
        </w:tc>
        <w:tc>
          <w:tcPr>
            <w:tcW w:w="1077" w:type="dxa"/>
            <w:vMerge/>
          </w:tcPr>
          <w:p w:rsidR="005E1DD4" w:rsidRPr="00BC29FE" w:rsidRDefault="005E1DD4" w:rsidP="005E1DD4">
            <w:pPr>
              <w:rPr>
                <w:rFonts w:ascii="Times New Roman" w:hAnsi="Times New Roman" w:cs="Times New Roman"/>
                <w:sz w:val="24"/>
                <w:szCs w:val="24"/>
              </w:rPr>
            </w:pPr>
          </w:p>
        </w:tc>
        <w:tc>
          <w:tcPr>
            <w:tcW w:w="1134" w:type="dxa"/>
            <w:vMerge/>
          </w:tcPr>
          <w:p w:rsidR="005E1DD4" w:rsidRPr="00BC29FE" w:rsidRDefault="005E1DD4" w:rsidP="005E1DD4">
            <w:pPr>
              <w:rPr>
                <w:rFonts w:ascii="Times New Roman" w:hAnsi="Times New Roman" w:cs="Times New Roman"/>
                <w:sz w:val="24"/>
                <w:szCs w:val="24"/>
              </w:rPr>
            </w:pPr>
          </w:p>
        </w:tc>
        <w:tc>
          <w:tcPr>
            <w:tcW w:w="1020" w:type="dxa"/>
            <w:vMerge/>
          </w:tcPr>
          <w:p w:rsidR="005E1DD4" w:rsidRPr="00BC29FE" w:rsidRDefault="005E1DD4" w:rsidP="005E1DD4">
            <w:pPr>
              <w:rPr>
                <w:rFonts w:ascii="Times New Roman" w:hAnsi="Times New Roman" w:cs="Times New Roman"/>
                <w:sz w:val="24"/>
                <w:szCs w:val="24"/>
              </w:rPr>
            </w:pPr>
          </w:p>
        </w:tc>
        <w:tc>
          <w:tcPr>
            <w:tcW w:w="1020" w:type="dxa"/>
            <w:vMerge/>
          </w:tcPr>
          <w:p w:rsidR="005E1DD4" w:rsidRPr="00BC29FE" w:rsidRDefault="005E1DD4" w:rsidP="005E1DD4">
            <w:pPr>
              <w:rPr>
                <w:rFonts w:ascii="Times New Roman" w:hAnsi="Times New Roman" w:cs="Times New Roman"/>
                <w:sz w:val="24"/>
                <w:szCs w:val="24"/>
              </w:rPr>
            </w:pPr>
          </w:p>
        </w:tc>
        <w:tc>
          <w:tcPr>
            <w:tcW w:w="964" w:type="dxa"/>
            <w:vAlign w:val="center"/>
          </w:tcPr>
          <w:p w:rsidR="005E1DD4" w:rsidRPr="00BC29FE" w:rsidRDefault="005E1DD4" w:rsidP="005E1DD4">
            <w:pPr>
              <w:pStyle w:val="ConsPlusNormal"/>
              <w:jc w:val="center"/>
              <w:rPr>
                <w:sz w:val="24"/>
                <w:szCs w:val="24"/>
              </w:rPr>
            </w:pPr>
            <w:r w:rsidRPr="00BC29FE">
              <w:rPr>
                <w:sz w:val="24"/>
                <w:szCs w:val="24"/>
              </w:rPr>
              <w:t>Приход</w:t>
            </w:r>
          </w:p>
        </w:tc>
        <w:tc>
          <w:tcPr>
            <w:tcW w:w="964" w:type="dxa"/>
            <w:vAlign w:val="center"/>
          </w:tcPr>
          <w:p w:rsidR="005E1DD4" w:rsidRPr="00BC29FE" w:rsidRDefault="005E1DD4" w:rsidP="005E1DD4">
            <w:pPr>
              <w:pStyle w:val="ConsPlusNormal"/>
              <w:jc w:val="center"/>
              <w:rPr>
                <w:sz w:val="24"/>
                <w:szCs w:val="24"/>
              </w:rPr>
            </w:pPr>
            <w:r w:rsidRPr="00BC29FE">
              <w:rPr>
                <w:sz w:val="24"/>
                <w:szCs w:val="24"/>
              </w:rPr>
              <w:t>Расход</w:t>
            </w:r>
          </w:p>
        </w:tc>
      </w:tr>
      <w:tr w:rsidR="005E1DD4" w:rsidRPr="00BC29FE" w:rsidTr="005E1DD4">
        <w:tc>
          <w:tcPr>
            <w:tcW w:w="544" w:type="dxa"/>
            <w:vAlign w:val="center"/>
          </w:tcPr>
          <w:p w:rsidR="005E1DD4" w:rsidRPr="00BC29FE" w:rsidRDefault="005E1DD4" w:rsidP="005E1DD4">
            <w:pPr>
              <w:pStyle w:val="ConsPlusNormal"/>
              <w:jc w:val="center"/>
              <w:rPr>
                <w:sz w:val="24"/>
                <w:szCs w:val="24"/>
              </w:rPr>
            </w:pPr>
            <w:r w:rsidRPr="00BC29FE">
              <w:rPr>
                <w:sz w:val="24"/>
                <w:szCs w:val="24"/>
              </w:rPr>
              <w:t>1</w:t>
            </w:r>
          </w:p>
        </w:tc>
        <w:tc>
          <w:tcPr>
            <w:tcW w:w="1417" w:type="dxa"/>
            <w:vAlign w:val="center"/>
          </w:tcPr>
          <w:p w:rsidR="005E1DD4" w:rsidRPr="00BC29FE" w:rsidRDefault="005E1DD4" w:rsidP="005E1DD4">
            <w:pPr>
              <w:pStyle w:val="ConsPlusNormal"/>
              <w:jc w:val="center"/>
              <w:rPr>
                <w:sz w:val="24"/>
                <w:szCs w:val="24"/>
              </w:rPr>
            </w:pPr>
            <w:r w:rsidRPr="00BC29FE">
              <w:rPr>
                <w:sz w:val="24"/>
                <w:szCs w:val="24"/>
              </w:rPr>
              <w:t>2</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3</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4</w:t>
            </w:r>
          </w:p>
        </w:tc>
        <w:tc>
          <w:tcPr>
            <w:tcW w:w="1134" w:type="dxa"/>
            <w:vAlign w:val="center"/>
          </w:tcPr>
          <w:p w:rsidR="005E1DD4" w:rsidRPr="00BC29FE" w:rsidRDefault="005E1DD4" w:rsidP="005E1DD4">
            <w:pPr>
              <w:pStyle w:val="ConsPlusNormal"/>
              <w:jc w:val="center"/>
              <w:rPr>
                <w:sz w:val="24"/>
                <w:szCs w:val="24"/>
              </w:rPr>
            </w:pPr>
            <w:r w:rsidRPr="00BC29FE">
              <w:rPr>
                <w:sz w:val="24"/>
                <w:szCs w:val="24"/>
              </w:rPr>
              <w:t>5</w:t>
            </w:r>
          </w:p>
        </w:tc>
        <w:tc>
          <w:tcPr>
            <w:tcW w:w="1020" w:type="dxa"/>
            <w:vAlign w:val="center"/>
          </w:tcPr>
          <w:p w:rsidR="005E1DD4" w:rsidRPr="00BC29FE" w:rsidRDefault="005E1DD4" w:rsidP="005E1DD4">
            <w:pPr>
              <w:pStyle w:val="ConsPlusNormal"/>
              <w:jc w:val="center"/>
              <w:rPr>
                <w:sz w:val="24"/>
                <w:szCs w:val="24"/>
              </w:rPr>
            </w:pPr>
            <w:r w:rsidRPr="00BC29FE">
              <w:rPr>
                <w:sz w:val="24"/>
                <w:szCs w:val="24"/>
              </w:rPr>
              <w:t>6</w:t>
            </w:r>
          </w:p>
        </w:tc>
        <w:tc>
          <w:tcPr>
            <w:tcW w:w="1020" w:type="dxa"/>
            <w:vAlign w:val="center"/>
          </w:tcPr>
          <w:p w:rsidR="005E1DD4" w:rsidRPr="00BC29FE" w:rsidRDefault="005E1DD4" w:rsidP="005E1DD4">
            <w:pPr>
              <w:pStyle w:val="ConsPlusNormal"/>
              <w:jc w:val="center"/>
              <w:rPr>
                <w:sz w:val="24"/>
                <w:szCs w:val="24"/>
              </w:rPr>
            </w:pPr>
            <w:r w:rsidRPr="00BC29FE">
              <w:rPr>
                <w:sz w:val="24"/>
                <w:szCs w:val="24"/>
              </w:rPr>
              <w:t>7</w:t>
            </w:r>
          </w:p>
        </w:tc>
        <w:tc>
          <w:tcPr>
            <w:tcW w:w="964" w:type="dxa"/>
            <w:vAlign w:val="center"/>
          </w:tcPr>
          <w:p w:rsidR="005E1DD4" w:rsidRPr="00BC29FE" w:rsidRDefault="005E1DD4" w:rsidP="005E1DD4">
            <w:pPr>
              <w:pStyle w:val="ConsPlusNormal"/>
              <w:jc w:val="center"/>
              <w:rPr>
                <w:sz w:val="24"/>
                <w:szCs w:val="24"/>
              </w:rPr>
            </w:pPr>
            <w:r w:rsidRPr="00BC29FE">
              <w:rPr>
                <w:sz w:val="24"/>
                <w:szCs w:val="24"/>
              </w:rPr>
              <w:t>8</w:t>
            </w:r>
          </w:p>
        </w:tc>
        <w:tc>
          <w:tcPr>
            <w:tcW w:w="964" w:type="dxa"/>
            <w:vAlign w:val="center"/>
          </w:tcPr>
          <w:p w:rsidR="005E1DD4" w:rsidRPr="00BC29FE" w:rsidRDefault="005E1DD4" w:rsidP="005E1DD4">
            <w:pPr>
              <w:pStyle w:val="ConsPlusNormal"/>
              <w:jc w:val="center"/>
              <w:rPr>
                <w:sz w:val="24"/>
                <w:szCs w:val="24"/>
              </w:rPr>
            </w:pPr>
            <w:r w:rsidRPr="00BC29FE">
              <w:rPr>
                <w:sz w:val="24"/>
                <w:szCs w:val="24"/>
              </w:rPr>
              <w:t>9</w:t>
            </w:r>
          </w:p>
        </w:tc>
      </w:tr>
      <w:tr w:rsidR="005E1DD4" w:rsidRPr="00BC29FE" w:rsidTr="005E1DD4">
        <w:tc>
          <w:tcPr>
            <w:tcW w:w="544" w:type="dxa"/>
          </w:tcPr>
          <w:p w:rsidR="005E1DD4" w:rsidRPr="00BC29FE" w:rsidRDefault="005E1DD4" w:rsidP="005E1DD4">
            <w:pPr>
              <w:pStyle w:val="ConsPlusNormal"/>
              <w:jc w:val="both"/>
              <w:rPr>
                <w:sz w:val="24"/>
                <w:szCs w:val="24"/>
              </w:rPr>
            </w:pPr>
          </w:p>
        </w:tc>
        <w:tc>
          <w:tcPr>
            <w:tcW w:w="141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r>
      <w:tr w:rsidR="005E1DD4" w:rsidRPr="00BC29FE" w:rsidTr="005E1DD4">
        <w:tc>
          <w:tcPr>
            <w:tcW w:w="544" w:type="dxa"/>
          </w:tcPr>
          <w:p w:rsidR="005E1DD4" w:rsidRPr="00BC29FE" w:rsidRDefault="005E1DD4" w:rsidP="005E1DD4">
            <w:pPr>
              <w:pStyle w:val="ConsPlusNormal"/>
              <w:jc w:val="both"/>
              <w:rPr>
                <w:sz w:val="24"/>
                <w:szCs w:val="24"/>
              </w:rPr>
            </w:pPr>
          </w:p>
        </w:tc>
        <w:tc>
          <w:tcPr>
            <w:tcW w:w="141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r>
      <w:tr w:rsidR="005E1DD4" w:rsidRPr="00BC29FE" w:rsidTr="005E1DD4">
        <w:tc>
          <w:tcPr>
            <w:tcW w:w="1961" w:type="dxa"/>
            <w:gridSpan w:val="2"/>
          </w:tcPr>
          <w:p w:rsidR="005E1DD4" w:rsidRPr="00BC29FE" w:rsidRDefault="005E1DD4" w:rsidP="005E1DD4">
            <w:pPr>
              <w:pStyle w:val="ConsPlusNormal"/>
              <w:jc w:val="both"/>
              <w:rPr>
                <w:sz w:val="24"/>
                <w:szCs w:val="24"/>
              </w:rPr>
            </w:pPr>
            <w:r w:rsidRPr="00BC29FE">
              <w:rPr>
                <w:sz w:val="24"/>
                <w:szCs w:val="24"/>
              </w:rPr>
              <w:t>Обороты</w:t>
            </w:r>
          </w:p>
        </w:tc>
        <w:tc>
          <w:tcPr>
            <w:tcW w:w="90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r>
      <w:tr w:rsidR="005E1DD4" w:rsidRPr="00BC29FE" w:rsidTr="005E1DD4">
        <w:tc>
          <w:tcPr>
            <w:tcW w:w="1961" w:type="dxa"/>
            <w:gridSpan w:val="2"/>
            <w:vAlign w:val="bottom"/>
          </w:tcPr>
          <w:p w:rsidR="005E1DD4" w:rsidRPr="00BC29FE" w:rsidRDefault="005E1DD4" w:rsidP="005E1DD4">
            <w:pPr>
              <w:pStyle w:val="ConsPlusNormal"/>
              <w:jc w:val="both"/>
              <w:rPr>
                <w:sz w:val="24"/>
                <w:szCs w:val="24"/>
              </w:rPr>
            </w:pPr>
            <w:r w:rsidRPr="00BC29FE">
              <w:rPr>
                <w:sz w:val="24"/>
                <w:szCs w:val="24"/>
              </w:rPr>
              <w:t>Итого по счету</w:t>
            </w:r>
          </w:p>
        </w:tc>
        <w:tc>
          <w:tcPr>
            <w:tcW w:w="907"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r>
    </w:tbl>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Исполнитель ___________________ 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5.2</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88" w:name="P2193"/>
      <w:bookmarkEnd w:id="288"/>
      <w:r w:rsidRPr="00BC29FE">
        <w:rPr>
          <w:rFonts w:ascii="Times New Roman" w:hAnsi="Times New Roman" w:cs="Times New Roman"/>
          <w:sz w:val="24"/>
          <w:szCs w:val="24"/>
        </w:rPr>
        <w:t>СПРАВКА</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о кассовых поступлениях и кассовых выплатах клиента</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за ___________ 20_____ г.</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(месяц)</w:t>
      </w:r>
    </w:p>
    <w:p w:rsidR="005E1DD4" w:rsidRPr="00BC29FE" w:rsidRDefault="005E1DD4" w:rsidP="005E1DD4">
      <w:pPr>
        <w:pStyle w:val="ConsPlusNonformat"/>
        <w:jc w:val="center"/>
        <w:rPr>
          <w:rFonts w:ascii="Times New Roman" w:hAnsi="Times New Roman" w:cs="Times New Roman"/>
          <w:sz w:val="24"/>
          <w:szCs w:val="24"/>
        </w:rPr>
      </w:pP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(наименование лицевого счета)</w:t>
      </w:r>
    </w:p>
    <w:tbl>
      <w:tblPr>
        <w:tblW w:w="1128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1"/>
        <w:gridCol w:w="1361"/>
        <w:gridCol w:w="624"/>
        <w:gridCol w:w="851"/>
        <w:gridCol w:w="852"/>
        <w:gridCol w:w="707"/>
        <w:gridCol w:w="1077"/>
        <w:gridCol w:w="1077"/>
        <w:gridCol w:w="1077"/>
        <w:gridCol w:w="879"/>
        <w:gridCol w:w="851"/>
        <w:gridCol w:w="1077"/>
      </w:tblGrid>
      <w:tr w:rsidR="005E1DD4" w:rsidRPr="00BC29FE" w:rsidTr="005E1DD4">
        <w:tc>
          <w:tcPr>
            <w:tcW w:w="851" w:type="dxa"/>
            <w:vAlign w:val="center"/>
          </w:tcPr>
          <w:p w:rsidR="005E1DD4" w:rsidRPr="00BC29FE" w:rsidRDefault="005E1DD4" w:rsidP="005E1DD4">
            <w:pPr>
              <w:pStyle w:val="ConsPlusNormal"/>
              <w:jc w:val="center"/>
              <w:rPr>
                <w:sz w:val="24"/>
                <w:szCs w:val="24"/>
              </w:rPr>
            </w:pPr>
            <w:r w:rsidRPr="00BC29FE">
              <w:rPr>
                <w:sz w:val="24"/>
                <w:szCs w:val="24"/>
              </w:rPr>
              <w:t>Лицевой счет</w:t>
            </w:r>
          </w:p>
        </w:tc>
        <w:tc>
          <w:tcPr>
            <w:tcW w:w="1361" w:type="dxa"/>
            <w:vAlign w:val="center"/>
          </w:tcPr>
          <w:p w:rsidR="005E1DD4" w:rsidRPr="00BC29FE" w:rsidRDefault="005E1DD4" w:rsidP="005E1DD4">
            <w:pPr>
              <w:pStyle w:val="ConsPlusNormal"/>
              <w:jc w:val="center"/>
              <w:rPr>
                <w:sz w:val="24"/>
                <w:szCs w:val="24"/>
              </w:rPr>
            </w:pPr>
            <w:r w:rsidRPr="00BC29FE">
              <w:rPr>
                <w:sz w:val="24"/>
                <w:szCs w:val="24"/>
              </w:rPr>
              <w:t>Коды аналитической группы подвида доходов бюджетов и (или) КВР</w:t>
            </w:r>
          </w:p>
        </w:tc>
        <w:tc>
          <w:tcPr>
            <w:tcW w:w="624" w:type="dxa"/>
            <w:vAlign w:val="center"/>
          </w:tcPr>
          <w:p w:rsidR="005E1DD4" w:rsidRPr="00BC29FE" w:rsidRDefault="005E1DD4" w:rsidP="005E1DD4">
            <w:pPr>
              <w:pStyle w:val="ConsPlusNormal"/>
              <w:jc w:val="center"/>
              <w:rPr>
                <w:sz w:val="24"/>
                <w:szCs w:val="24"/>
              </w:rPr>
            </w:pPr>
            <w:r w:rsidRPr="00BC29FE">
              <w:rPr>
                <w:sz w:val="24"/>
                <w:szCs w:val="24"/>
              </w:rPr>
              <w:t>Тип средств</w:t>
            </w:r>
          </w:p>
        </w:tc>
        <w:tc>
          <w:tcPr>
            <w:tcW w:w="851" w:type="dxa"/>
            <w:vAlign w:val="center"/>
          </w:tcPr>
          <w:p w:rsidR="005E1DD4" w:rsidRPr="00BC29FE" w:rsidRDefault="005E1DD4" w:rsidP="005E1DD4">
            <w:pPr>
              <w:pStyle w:val="ConsPlusNormal"/>
              <w:jc w:val="center"/>
              <w:rPr>
                <w:sz w:val="24"/>
                <w:szCs w:val="24"/>
              </w:rPr>
            </w:pPr>
            <w:r w:rsidRPr="00BC29FE">
              <w:rPr>
                <w:sz w:val="24"/>
                <w:szCs w:val="24"/>
              </w:rPr>
              <w:t>Код субсидии</w:t>
            </w:r>
          </w:p>
        </w:tc>
        <w:tc>
          <w:tcPr>
            <w:tcW w:w="852" w:type="dxa"/>
            <w:vAlign w:val="center"/>
          </w:tcPr>
          <w:p w:rsidR="005E1DD4" w:rsidRPr="00BC29FE" w:rsidRDefault="005E1DD4" w:rsidP="005E1DD4">
            <w:pPr>
              <w:pStyle w:val="ConsPlusNormal"/>
              <w:jc w:val="center"/>
              <w:rPr>
                <w:sz w:val="24"/>
                <w:szCs w:val="24"/>
              </w:rPr>
            </w:pPr>
            <w:r w:rsidRPr="00BC29FE">
              <w:rPr>
                <w:sz w:val="24"/>
                <w:szCs w:val="24"/>
              </w:rPr>
              <w:t>КРКС</w:t>
            </w:r>
          </w:p>
        </w:tc>
        <w:tc>
          <w:tcPr>
            <w:tcW w:w="707" w:type="dxa"/>
            <w:vAlign w:val="center"/>
          </w:tcPr>
          <w:p w:rsidR="005E1DD4" w:rsidRPr="00BC29FE" w:rsidRDefault="005E1DD4" w:rsidP="005E1DD4">
            <w:pPr>
              <w:pStyle w:val="ConsPlusNormal"/>
              <w:jc w:val="center"/>
              <w:rPr>
                <w:sz w:val="24"/>
                <w:szCs w:val="24"/>
              </w:rPr>
            </w:pPr>
            <w:r w:rsidRPr="00BC29FE">
              <w:rPr>
                <w:sz w:val="24"/>
                <w:szCs w:val="24"/>
              </w:rPr>
              <w:t>КОСГУ</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Остаток средств на л/с на начало месяца</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Кассовые поступления за месяц</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Кассовые выплаты за месяц</w:t>
            </w:r>
          </w:p>
        </w:tc>
        <w:tc>
          <w:tcPr>
            <w:tcW w:w="879" w:type="dxa"/>
            <w:vAlign w:val="center"/>
          </w:tcPr>
          <w:p w:rsidR="005E1DD4" w:rsidRPr="00BC29FE" w:rsidRDefault="005E1DD4" w:rsidP="005E1DD4">
            <w:pPr>
              <w:pStyle w:val="ConsPlusNormal"/>
              <w:jc w:val="center"/>
              <w:rPr>
                <w:sz w:val="24"/>
                <w:szCs w:val="24"/>
              </w:rPr>
            </w:pPr>
            <w:r w:rsidRPr="00BC29FE">
              <w:rPr>
                <w:sz w:val="24"/>
                <w:szCs w:val="24"/>
              </w:rPr>
              <w:t>Поступило с начала года</w:t>
            </w:r>
          </w:p>
        </w:tc>
        <w:tc>
          <w:tcPr>
            <w:tcW w:w="851" w:type="dxa"/>
            <w:vAlign w:val="center"/>
          </w:tcPr>
          <w:p w:rsidR="005E1DD4" w:rsidRPr="00BC29FE" w:rsidRDefault="005E1DD4" w:rsidP="005E1DD4">
            <w:pPr>
              <w:pStyle w:val="ConsPlusNormal"/>
              <w:jc w:val="center"/>
              <w:rPr>
                <w:sz w:val="24"/>
                <w:szCs w:val="24"/>
              </w:rPr>
            </w:pPr>
            <w:r w:rsidRPr="00BC29FE">
              <w:rPr>
                <w:sz w:val="24"/>
                <w:szCs w:val="24"/>
              </w:rPr>
              <w:t>Кассовые выплаты с начала года</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Остаток средств на конец месяца</w:t>
            </w:r>
          </w:p>
        </w:tc>
      </w:tr>
      <w:tr w:rsidR="005E1DD4" w:rsidRPr="00BC29FE" w:rsidTr="005E1DD4">
        <w:tc>
          <w:tcPr>
            <w:tcW w:w="851" w:type="dxa"/>
            <w:vAlign w:val="center"/>
          </w:tcPr>
          <w:p w:rsidR="005E1DD4" w:rsidRPr="00BC29FE" w:rsidRDefault="005E1DD4" w:rsidP="005E1DD4">
            <w:pPr>
              <w:pStyle w:val="ConsPlusNormal"/>
              <w:jc w:val="center"/>
              <w:rPr>
                <w:sz w:val="24"/>
                <w:szCs w:val="24"/>
              </w:rPr>
            </w:pPr>
            <w:r w:rsidRPr="00BC29FE">
              <w:rPr>
                <w:sz w:val="24"/>
                <w:szCs w:val="24"/>
              </w:rPr>
              <w:t>1</w:t>
            </w:r>
          </w:p>
        </w:tc>
        <w:tc>
          <w:tcPr>
            <w:tcW w:w="1361" w:type="dxa"/>
            <w:vAlign w:val="center"/>
          </w:tcPr>
          <w:p w:rsidR="005E1DD4" w:rsidRPr="00BC29FE" w:rsidRDefault="005E1DD4" w:rsidP="005E1DD4">
            <w:pPr>
              <w:pStyle w:val="ConsPlusNormal"/>
              <w:jc w:val="center"/>
              <w:rPr>
                <w:sz w:val="24"/>
                <w:szCs w:val="24"/>
              </w:rPr>
            </w:pPr>
            <w:r w:rsidRPr="00BC29FE">
              <w:rPr>
                <w:sz w:val="24"/>
                <w:szCs w:val="24"/>
              </w:rPr>
              <w:t>2</w:t>
            </w:r>
          </w:p>
        </w:tc>
        <w:tc>
          <w:tcPr>
            <w:tcW w:w="624" w:type="dxa"/>
            <w:vAlign w:val="center"/>
          </w:tcPr>
          <w:p w:rsidR="005E1DD4" w:rsidRPr="00BC29FE" w:rsidRDefault="005E1DD4" w:rsidP="005E1DD4">
            <w:pPr>
              <w:pStyle w:val="ConsPlusNormal"/>
              <w:jc w:val="center"/>
              <w:rPr>
                <w:sz w:val="24"/>
                <w:szCs w:val="24"/>
              </w:rPr>
            </w:pPr>
            <w:r w:rsidRPr="00BC29FE">
              <w:rPr>
                <w:sz w:val="24"/>
                <w:szCs w:val="24"/>
              </w:rPr>
              <w:t>3</w:t>
            </w:r>
          </w:p>
        </w:tc>
        <w:tc>
          <w:tcPr>
            <w:tcW w:w="851" w:type="dxa"/>
            <w:vAlign w:val="center"/>
          </w:tcPr>
          <w:p w:rsidR="005E1DD4" w:rsidRPr="00BC29FE" w:rsidRDefault="005E1DD4" w:rsidP="005E1DD4">
            <w:pPr>
              <w:pStyle w:val="ConsPlusNormal"/>
              <w:jc w:val="center"/>
              <w:rPr>
                <w:sz w:val="24"/>
                <w:szCs w:val="24"/>
              </w:rPr>
            </w:pPr>
            <w:r w:rsidRPr="00BC29FE">
              <w:rPr>
                <w:sz w:val="24"/>
                <w:szCs w:val="24"/>
              </w:rPr>
              <w:t>4</w:t>
            </w:r>
          </w:p>
        </w:tc>
        <w:tc>
          <w:tcPr>
            <w:tcW w:w="852" w:type="dxa"/>
            <w:vAlign w:val="center"/>
          </w:tcPr>
          <w:p w:rsidR="005E1DD4" w:rsidRPr="00BC29FE" w:rsidRDefault="005E1DD4" w:rsidP="005E1DD4">
            <w:pPr>
              <w:pStyle w:val="ConsPlusNormal"/>
              <w:jc w:val="center"/>
              <w:rPr>
                <w:sz w:val="24"/>
                <w:szCs w:val="24"/>
              </w:rPr>
            </w:pPr>
            <w:r w:rsidRPr="00BC29FE">
              <w:rPr>
                <w:sz w:val="24"/>
                <w:szCs w:val="24"/>
              </w:rPr>
              <w:t>5</w:t>
            </w:r>
          </w:p>
        </w:tc>
        <w:tc>
          <w:tcPr>
            <w:tcW w:w="707" w:type="dxa"/>
            <w:vAlign w:val="center"/>
          </w:tcPr>
          <w:p w:rsidR="005E1DD4" w:rsidRPr="00BC29FE" w:rsidRDefault="005E1DD4" w:rsidP="005E1DD4">
            <w:pPr>
              <w:pStyle w:val="ConsPlusNormal"/>
              <w:jc w:val="center"/>
              <w:rPr>
                <w:sz w:val="24"/>
                <w:szCs w:val="24"/>
              </w:rPr>
            </w:pPr>
            <w:r w:rsidRPr="00BC29FE">
              <w:rPr>
                <w:sz w:val="24"/>
                <w:szCs w:val="24"/>
              </w:rPr>
              <w:t>6</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7</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8</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9</w:t>
            </w:r>
          </w:p>
        </w:tc>
        <w:tc>
          <w:tcPr>
            <w:tcW w:w="879" w:type="dxa"/>
            <w:vAlign w:val="center"/>
          </w:tcPr>
          <w:p w:rsidR="005E1DD4" w:rsidRPr="00BC29FE" w:rsidRDefault="005E1DD4" w:rsidP="005E1DD4">
            <w:pPr>
              <w:pStyle w:val="ConsPlusNormal"/>
              <w:jc w:val="center"/>
              <w:rPr>
                <w:sz w:val="24"/>
                <w:szCs w:val="24"/>
              </w:rPr>
            </w:pPr>
            <w:r w:rsidRPr="00BC29FE">
              <w:rPr>
                <w:sz w:val="24"/>
                <w:szCs w:val="24"/>
              </w:rPr>
              <w:t>10</w:t>
            </w:r>
          </w:p>
        </w:tc>
        <w:tc>
          <w:tcPr>
            <w:tcW w:w="851" w:type="dxa"/>
            <w:vAlign w:val="center"/>
          </w:tcPr>
          <w:p w:rsidR="005E1DD4" w:rsidRPr="00BC29FE" w:rsidRDefault="005E1DD4" w:rsidP="005E1DD4">
            <w:pPr>
              <w:pStyle w:val="ConsPlusNormal"/>
              <w:jc w:val="center"/>
              <w:rPr>
                <w:sz w:val="24"/>
                <w:szCs w:val="24"/>
              </w:rPr>
            </w:pPr>
            <w:r w:rsidRPr="00BC29FE">
              <w:rPr>
                <w:sz w:val="24"/>
                <w:szCs w:val="24"/>
              </w:rPr>
              <w:t>11</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12</w:t>
            </w:r>
          </w:p>
        </w:tc>
      </w:tr>
      <w:tr w:rsidR="005E1DD4" w:rsidRPr="00BC29FE" w:rsidTr="005E1DD4">
        <w:tc>
          <w:tcPr>
            <w:tcW w:w="851" w:type="dxa"/>
            <w:vAlign w:val="bottom"/>
          </w:tcPr>
          <w:p w:rsidR="005E1DD4" w:rsidRPr="00BC29FE" w:rsidRDefault="005E1DD4" w:rsidP="005E1DD4">
            <w:pPr>
              <w:pStyle w:val="ConsPlusNormal"/>
              <w:jc w:val="both"/>
              <w:rPr>
                <w:sz w:val="24"/>
                <w:szCs w:val="24"/>
              </w:rPr>
            </w:pPr>
          </w:p>
        </w:tc>
        <w:tc>
          <w:tcPr>
            <w:tcW w:w="1361" w:type="dxa"/>
            <w:vAlign w:val="bottom"/>
          </w:tcPr>
          <w:p w:rsidR="005E1DD4" w:rsidRPr="00BC29FE" w:rsidRDefault="005E1DD4" w:rsidP="005E1DD4">
            <w:pPr>
              <w:pStyle w:val="ConsPlusNormal"/>
              <w:jc w:val="both"/>
              <w:rPr>
                <w:sz w:val="24"/>
                <w:szCs w:val="24"/>
              </w:rPr>
            </w:pPr>
          </w:p>
        </w:tc>
        <w:tc>
          <w:tcPr>
            <w:tcW w:w="624" w:type="dxa"/>
            <w:vAlign w:val="bottom"/>
          </w:tcPr>
          <w:p w:rsidR="005E1DD4" w:rsidRPr="00BC29FE" w:rsidRDefault="005E1DD4" w:rsidP="005E1DD4">
            <w:pPr>
              <w:pStyle w:val="ConsPlusNormal"/>
              <w:jc w:val="both"/>
              <w:rPr>
                <w:sz w:val="24"/>
                <w:szCs w:val="24"/>
              </w:rPr>
            </w:pPr>
          </w:p>
        </w:tc>
        <w:tc>
          <w:tcPr>
            <w:tcW w:w="851" w:type="dxa"/>
            <w:vAlign w:val="bottom"/>
          </w:tcPr>
          <w:p w:rsidR="005E1DD4" w:rsidRPr="00BC29FE" w:rsidRDefault="005E1DD4" w:rsidP="005E1DD4">
            <w:pPr>
              <w:pStyle w:val="ConsPlusNormal"/>
              <w:jc w:val="both"/>
              <w:rPr>
                <w:sz w:val="24"/>
                <w:szCs w:val="24"/>
              </w:rPr>
            </w:pPr>
          </w:p>
        </w:tc>
        <w:tc>
          <w:tcPr>
            <w:tcW w:w="852" w:type="dxa"/>
          </w:tcPr>
          <w:p w:rsidR="005E1DD4" w:rsidRPr="00BC29FE" w:rsidRDefault="005E1DD4" w:rsidP="005E1DD4">
            <w:pPr>
              <w:pStyle w:val="ConsPlusNormal"/>
              <w:jc w:val="both"/>
              <w:rPr>
                <w:sz w:val="24"/>
                <w:szCs w:val="24"/>
              </w:rPr>
            </w:pPr>
          </w:p>
        </w:tc>
        <w:tc>
          <w:tcPr>
            <w:tcW w:w="707" w:type="dxa"/>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879" w:type="dxa"/>
            <w:vAlign w:val="bottom"/>
          </w:tcPr>
          <w:p w:rsidR="005E1DD4" w:rsidRPr="00BC29FE" w:rsidRDefault="005E1DD4" w:rsidP="005E1DD4">
            <w:pPr>
              <w:pStyle w:val="ConsPlusNormal"/>
              <w:jc w:val="both"/>
              <w:rPr>
                <w:sz w:val="24"/>
                <w:szCs w:val="24"/>
              </w:rPr>
            </w:pPr>
          </w:p>
        </w:tc>
        <w:tc>
          <w:tcPr>
            <w:tcW w:w="851"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r>
      <w:tr w:rsidR="005E1DD4" w:rsidRPr="00BC29FE" w:rsidTr="005E1DD4">
        <w:tc>
          <w:tcPr>
            <w:tcW w:w="851" w:type="dxa"/>
            <w:vAlign w:val="bottom"/>
          </w:tcPr>
          <w:p w:rsidR="005E1DD4" w:rsidRPr="00BC29FE" w:rsidRDefault="005E1DD4" w:rsidP="005E1DD4">
            <w:pPr>
              <w:pStyle w:val="ConsPlusNormal"/>
              <w:jc w:val="both"/>
              <w:rPr>
                <w:sz w:val="24"/>
                <w:szCs w:val="24"/>
              </w:rPr>
            </w:pPr>
          </w:p>
        </w:tc>
        <w:tc>
          <w:tcPr>
            <w:tcW w:w="1361" w:type="dxa"/>
            <w:vAlign w:val="bottom"/>
          </w:tcPr>
          <w:p w:rsidR="005E1DD4" w:rsidRPr="00BC29FE" w:rsidRDefault="005E1DD4" w:rsidP="005E1DD4">
            <w:pPr>
              <w:pStyle w:val="ConsPlusNormal"/>
              <w:jc w:val="both"/>
              <w:rPr>
                <w:sz w:val="24"/>
                <w:szCs w:val="24"/>
              </w:rPr>
            </w:pPr>
          </w:p>
        </w:tc>
        <w:tc>
          <w:tcPr>
            <w:tcW w:w="624" w:type="dxa"/>
            <w:vAlign w:val="bottom"/>
          </w:tcPr>
          <w:p w:rsidR="005E1DD4" w:rsidRPr="00BC29FE" w:rsidRDefault="005E1DD4" w:rsidP="005E1DD4">
            <w:pPr>
              <w:pStyle w:val="ConsPlusNormal"/>
              <w:jc w:val="both"/>
              <w:rPr>
                <w:sz w:val="24"/>
                <w:szCs w:val="24"/>
              </w:rPr>
            </w:pPr>
          </w:p>
        </w:tc>
        <w:tc>
          <w:tcPr>
            <w:tcW w:w="851" w:type="dxa"/>
            <w:vAlign w:val="bottom"/>
          </w:tcPr>
          <w:p w:rsidR="005E1DD4" w:rsidRPr="00BC29FE" w:rsidRDefault="005E1DD4" w:rsidP="005E1DD4">
            <w:pPr>
              <w:pStyle w:val="ConsPlusNormal"/>
              <w:jc w:val="both"/>
              <w:rPr>
                <w:sz w:val="24"/>
                <w:szCs w:val="24"/>
              </w:rPr>
            </w:pPr>
          </w:p>
        </w:tc>
        <w:tc>
          <w:tcPr>
            <w:tcW w:w="852" w:type="dxa"/>
          </w:tcPr>
          <w:p w:rsidR="005E1DD4" w:rsidRPr="00BC29FE" w:rsidRDefault="005E1DD4" w:rsidP="005E1DD4">
            <w:pPr>
              <w:pStyle w:val="ConsPlusNormal"/>
              <w:jc w:val="both"/>
              <w:rPr>
                <w:sz w:val="24"/>
                <w:szCs w:val="24"/>
              </w:rPr>
            </w:pPr>
          </w:p>
        </w:tc>
        <w:tc>
          <w:tcPr>
            <w:tcW w:w="707" w:type="dxa"/>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879" w:type="dxa"/>
            <w:vAlign w:val="bottom"/>
          </w:tcPr>
          <w:p w:rsidR="005E1DD4" w:rsidRPr="00BC29FE" w:rsidRDefault="005E1DD4" w:rsidP="005E1DD4">
            <w:pPr>
              <w:pStyle w:val="ConsPlusNormal"/>
              <w:jc w:val="both"/>
              <w:rPr>
                <w:sz w:val="24"/>
                <w:szCs w:val="24"/>
              </w:rPr>
            </w:pPr>
          </w:p>
        </w:tc>
        <w:tc>
          <w:tcPr>
            <w:tcW w:w="851"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r>
      <w:tr w:rsidR="005E1DD4" w:rsidRPr="00BC29FE" w:rsidTr="005E1DD4">
        <w:tc>
          <w:tcPr>
            <w:tcW w:w="851" w:type="dxa"/>
            <w:vAlign w:val="bottom"/>
          </w:tcPr>
          <w:p w:rsidR="005E1DD4" w:rsidRPr="00BC29FE" w:rsidRDefault="005E1DD4" w:rsidP="005E1DD4">
            <w:pPr>
              <w:pStyle w:val="ConsPlusNormal"/>
              <w:jc w:val="both"/>
              <w:rPr>
                <w:sz w:val="24"/>
                <w:szCs w:val="24"/>
              </w:rPr>
            </w:pPr>
            <w:r w:rsidRPr="00BC29FE">
              <w:rPr>
                <w:sz w:val="24"/>
                <w:szCs w:val="24"/>
              </w:rPr>
              <w:t>Всего</w:t>
            </w:r>
          </w:p>
        </w:tc>
        <w:tc>
          <w:tcPr>
            <w:tcW w:w="1361" w:type="dxa"/>
            <w:vAlign w:val="bottom"/>
          </w:tcPr>
          <w:p w:rsidR="005E1DD4" w:rsidRPr="00BC29FE" w:rsidRDefault="005E1DD4" w:rsidP="005E1DD4">
            <w:pPr>
              <w:pStyle w:val="ConsPlusNormal"/>
              <w:jc w:val="both"/>
              <w:rPr>
                <w:sz w:val="24"/>
                <w:szCs w:val="24"/>
              </w:rPr>
            </w:pPr>
          </w:p>
        </w:tc>
        <w:tc>
          <w:tcPr>
            <w:tcW w:w="624" w:type="dxa"/>
            <w:vAlign w:val="bottom"/>
          </w:tcPr>
          <w:p w:rsidR="005E1DD4" w:rsidRPr="00BC29FE" w:rsidRDefault="005E1DD4" w:rsidP="005E1DD4">
            <w:pPr>
              <w:pStyle w:val="ConsPlusNormal"/>
              <w:jc w:val="both"/>
              <w:rPr>
                <w:sz w:val="24"/>
                <w:szCs w:val="24"/>
              </w:rPr>
            </w:pPr>
          </w:p>
        </w:tc>
        <w:tc>
          <w:tcPr>
            <w:tcW w:w="851" w:type="dxa"/>
            <w:vAlign w:val="bottom"/>
          </w:tcPr>
          <w:p w:rsidR="005E1DD4" w:rsidRPr="00BC29FE" w:rsidRDefault="005E1DD4" w:rsidP="005E1DD4">
            <w:pPr>
              <w:pStyle w:val="ConsPlusNormal"/>
              <w:jc w:val="both"/>
              <w:rPr>
                <w:sz w:val="24"/>
                <w:szCs w:val="24"/>
              </w:rPr>
            </w:pPr>
          </w:p>
        </w:tc>
        <w:tc>
          <w:tcPr>
            <w:tcW w:w="852" w:type="dxa"/>
          </w:tcPr>
          <w:p w:rsidR="005E1DD4" w:rsidRPr="00BC29FE" w:rsidRDefault="005E1DD4" w:rsidP="005E1DD4">
            <w:pPr>
              <w:pStyle w:val="ConsPlusNormal"/>
              <w:jc w:val="both"/>
              <w:rPr>
                <w:sz w:val="24"/>
                <w:szCs w:val="24"/>
              </w:rPr>
            </w:pPr>
          </w:p>
        </w:tc>
        <w:tc>
          <w:tcPr>
            <w:tcW w:w="707" w:type="dxa"/>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c>
          <w:tcPr>
            <w:tcW w:w="879" w:type="dxa"/>
            <w:vAlign w:val="bottom"/>
          </w:tcPr>
          <w:p w:rsidR="005E1DD4" w:rsidRPr="00BC29FE" w:rsidRDefault="005E1DD4" w:rsidP="005E1DD4">
            <w:pPr>
              <w:pStyle w:val="ConsPlusNormal"/>
              <w:jc w:val="both"/>
              <w:rPr>
                <w:sz w:val="24"/>
                <w:szCs w:val="24"/>
              </w:rPr>
            </w:pPr>
          </w:p>
        </w:tc>
        <w:tc>
          <w:tcPr>
            <w:tcW w:w="851" w:type="dxa"/>
            <w:vAlign w:val="bottom"/>
          </w:tcPr>
          <w:p w:rsidR="005E1DD4" w:rsidRPr="00BC29FE" w:rsidRDefault="005E1DD4" w:rsidP="005E1DD4">
            <w:pPr>
              <w:pStyle w:val="ConsPlusNormal"/>
              <w:jc w:val="both"/>
              <w:rPr>
                <w:sz w:val="24"/>
                <w:szCs w:val="24"/>
              </w:rPr>
            </w:pPr>
          </w:p>
        </w:tc>
        <w:tc>
          <w:tcPr>
            <w:tcW w:w="1077" w:type="dxa"/>
            <w:vAlign w:val="bottom"/>
          </w:tcPr>
          <w:p w:rsidR="005E1DD4" w:rsidRPr="00BC29FE" w:rsidRDefault="005E1DD4" w:rsidP="005E1DD4">
            <w:pPr>
              <w:pStyle w:val="ConsPlusNormal"/>
              <w:jc w:val="both"/>
              <w:rPr>
                <w:sz w:val="24"/>
                <w:szCs w:val="24"/>
              </w:rPr>
            </w:pPr>
          </w:p>
        </w:tc>
      </w:tr>
    </w:tbl>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Исполнитель ___________________ 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6.1</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center"/>
        <w:rPr>
          <w:sz w:val="24"/>
          <w:szCs w:val="24"/>
        </w:rPr>
      </w:pPr>
      <w:bookmarkStart w:id="289" w:name="P2271"/>
      <w:bookmarkEnd w:id="289"/>
      <w:r w:rsidRPr="00BC29FE">
        <w:rPr>
          <w:sz w:val="24"/>
          <w:szCs w:val="24"/>
        </w:rPr>
        <w:t>Справка о невыясненных поступлениях</w:t>
      </w:r>
    </w:p>
    <w:p w:rsidR="005E1DD4" w:rsidRPr="00BC29FE" w:rsidRDefault="005E1DD4" w:rsidP="005E1DD4">
      <w:pPr>
        <w:pStyle w:val="ConsPlusNormal"/>
        <w:jc w:val="center"/>
        <w:rPr>
          <w:sz w:val="24"/>
          <w:szCs w:val="24"/>
        </w:rPr>
      </w:pPr>
      <w:r w:rsidRPr="00BC29FE">
        <w:rPr>
          <w:sz w:val="24"/>
          <w:szCs w:val="24"/>
        </w:rPr>
        <w:t>за период с ___________ по ___________ по л/с ____________</w:t>
      </w:r>
    </w:p>
    <w:p w:rsidR="005E1DD4" w:rsidRPr="00BC29FE" w:rsidRDefault="005E1DD4" w:rsidP="005E1DD4">
      <w:pPr>
        <w:pStyle w:val="ConsPlusNormal"/>
        <w:ind w:firstLine="540"/>
        <w:jc w:val="both"/>
        <w:rPr>
          <w:sz w:val="24"/>
          <w:szCs w:val="24"/>
        </w:rPr>
      </w:pPr>
    </w:p>
    <w:tbl>
      <w:tblPr>
        <w:tblW w:w="1091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5"/>
        <w:gridCol w:w="1320"/>
        <w:gridCol w:w="1515"/>
        <w:gridCol w:w="1417"/>
        <w:gridCol w:w="1276"/>
        <w:gridCol w:w="1134"/>
        <w:gridCol w:w="1134"/>
        <w:gridCol w:w="992"/>
        <w:gridCol w:w="990"/>
      </w:tblGrid>
      <w:tr w:rsidR="005E1DD4" w:rsidRPr="00BC29FE" w:rsidTr="005E1DD4">
        <w:tc>
          <w:tcPr>
            <w:tcW w:w="1135" w:type="dxa"/>
          </w:tcPr>
          <w:p w:rsidR="005E1DD4" w:rsidRPr="00BC29FE" w:rsidRDefault="005E1DD4" w:rsidP="005E1DD4">
            <w:pPr>
              <w:pStyle w:val="ConsPlusNormal"/>
              <w:jc w:val="center"/>
              <w:rPr>
                <w:sz w:val="24"/>
                <w:szCs w:val="24"/>
              </w:rPr>
            </w:pPr>
            <w:r w:rsidRPr="00BC29FE">
              <w:rPr>
                <w:sz w:val="24"/>
                <w:szCs w:val="24"/>
              </w:rPr>
              <w:t>Код дохода/ КОСГУ</w:t>
            </w:r>
          </w:p>
        </w:tc>
        <w:tc>
          <w:tcPr>
            <w:tcW w:w="1320" w:type="dxa"/>
          </w:tcPr>
          <w:p w:rsidR="005E1DD4" w:rsidRPr="00BC29FE" w:rsidRDefault="005E1DD4" w:rsidP="005E1DD4">
            <w:pPr>
              <w:pStyle w:val="ConsPlusNormal"/>
              <w:jc w:val="center"/>
              <w:rPr>
                <w:sz w:val="24"/>
                <w:szCs w:val="24"/>
              </w:rPr>
            </w:pPr>
            <w:r w:rsidRPr="00BC29FE">
              <w:rPr>
                <w:sz w:val="24"/>
                <w:szCs w:val="24"/>
              </w:rPr>
              <w:t>Лицевой счет</w:t>
            </w:r>
          </w:p>
        </w:tc>
        <w:tc>
          <w:tcPr>
            <w:tcW w:w="1515" w:type="dxa"/>
          </w:tcPr>
          <w:p w:rsidR="005E1DD4" w:rsidRPr="00BC29FE" w:rsidRDefault="005E1DD4" w:rsidP="005E1DD4">
            <w:pPr>
              <w:pStyle w:val="ConsPlusNormal"/>
              <w:jc w:val="center"/>
              <w:rPr>
                <w:sz w:val="24"/>
                <w:szCs w:val="24"/>
              </w:rPr>
            </w:pPr>
            <w:r w:rsidRPr="00BC29FE">
              <w:rPr>
                <w:sz w:val="24"/>
                <w:szCs w:val="24"/>
              </w:rPr>
              <w:t>Получатель</w:t>
            </w:r>
          </w:p>
        </w:tc>
        <w:tc>
          <w:tcPr>
            <w:tcW w:w="1417" w:type="dxa"/>
          </w:tcPr>
          <w:p w:rsidR="005E1DD4" w:rsidRPr="00BC29FE" w:rsidRDefault="005E1DD4" w:rsidP="005E1DD4">
            <w:pPr>
              <w:pStyle w:val="ConsPlusNormal"/>
              <w:jc w:val="center"/>
              <w:rPr>
                <w:sz w:val="24"/>
                <w:szCs w:val="24"/>
              </w:rPr>
            </w:pPr>
            <w:r w:rsidRPr="00BC29FE">
              <w:rPr>
                <w:sz w:val="24"/>
                <w:szCs w:val="24"/>
              </w:rPr>
              <w:t>Плательщик</w:t>
            </w:r>
          </w:p>
        </w:tc>
        <w:tc>
          <w:tcPr>
            <w:tcW w:w="1276" w:type="dxa"/>
          </w:tcPr>
          <w:p w:rsidR="005E1DD4" w:rsidRPr="00BC29FE" w:rsidRDefault="005E1DD4" w:rsidP="005E1DD4">
            <w:pPr>
              <w:pStyle w:val="ConsPlusNormal"/>
              <w:jc w:val="center"/>
              <w:rPr>
                <w:sz w:val="24"/>
                <w:szCs w:val="24"/>
              </w:rPr>
            </w:pPr>
            <w:r w:rsidRPr="00BC29FE">
              <w:rPr>
                <w:sz w:val="24"/>
                <w:szCs w:val="24"/>
              </w:rPr>
              <w:t>Примечание</w:t>
            </w:r>
          </w:p>
        </w:tc>
        <w:tc>
          <w:tcPr>
            <w:tcW w:w="1134" w:type="dxa"/>
          </w:tcPr>
          <w:p w:rsidR="005E1DD4" w:rsidRPr="00BC29FE" w:rsidRDefault="005E1DD4" w:rsidP="005E1DD4">
            <w:pPr>
              <w:pStyle w:val="ConsPlusNormal"/>
              <w:jc w:val="center"/>
              <w:rPr>
                <w:sz w:val="24"/>
                <w:szCs w:val="24"/>
              </w:rPr>
            </w:pPr>
            <w:r w:rsidRPr="00BC29FE">
              <w:rPr>
                <w:sz w:val="24"/>
                <w:szCs w:val="24"/>
              </w:rPr>
              <w:t>Номер документа</w:t>
            </w:r>
          </w:p>
        </w:tc>
        <w:tc>
          <w:tcPr>
            <w:tcW w:w="1134" w:type="dxa"/>
          </w:tcPr>
          <w:p w:rsidR="005E1DD4" w:rsidRPr="00BC29FE" w:rsidRDefault="005E1DD4" w:rsidP="005E1DD4">
            <w:pPr>
              <w:pStyle w:val="ConsPlusNormal"/>
              <w:jc w:val="center"/>
              <w:rPr>
                <w:sz w:val="24"/>
                <w:szCs w:val="24"/>
              </w:rPr>
            </w:pPr>
            <w:r w:rsidRPr="00BC29FE">
              <w:rPr>
                <w:sz w:val="24"/>
                <w:szCs w:val="24"/>
              </w:rPr>
              <w:t>Дата документа</w:t>
            </w:r>
          </w:p>
        </w:tc>
        <w:tc>
          <w:tcPr>
            <w:tcW w:w="992" w:type="dxa"/>
          </w:tcPr>
          <w:p w:rsidR="005E1DD4" w:rsidRPr="00BC29FE" w:rsidRDefault="005E1DD4" w:rsidP="005E1DD4">
            <w:pPr>
              <w:pStyle w:val="ConsPlusNormal"/>
              <w:jc w:val="center"/>
              <w:rPr>
                <w:sz w:val="24"/>
                <w:szCs w:val="24"/>
              </w:rPr>
            </w:pPr>
            <w:r w:rsidRPr="00BC29FE">
              <w:rPr>
                <w:sz w:val="24"/>
                <w:szCs w:val="24"/>
              </w:rPr>
              <w:t>Дата принятия</w:t>
            </w:r>
          </w:p>
        </w:tc>
        <w:tc>
          <w:tcPr>
            <w:tcW w:w="990" w:type="dxa"/>
          </w:tcPr>
          <w:p w:rsidR="005E1DD4" w:rsidRPr="00BC29FE" w:rsidRDefault="005E1DD4" w:rsidP="005E1DD4">
            <w:pPr>
              <w:pStyle w:val="ConsPlusNormal"/>
              <w:jc w:val="center"/>
              <w:rPr>
                <w:sz w:val="24"/>
                <w:szCs w:val="24"/>
              </w:rPr>
            </w:pPr>
            <w:r w:rsidRPr="00BC29FE">
              <w:rPr>
                <w:sz w:val="24"/>
                <w:szCs w:val="24"/>
              </w:rPr>
              <w:t>Сумма</w:t>
            </w:r>
          </w:p>
        </w:tc>
      </w:tr>
      <w:tr w:rsidR="005E1DD4" w:rsidRPr="00BC29FE" w:rsidTr="005E1DD4">
        <w:tc>
          <w:tcPr>
            <w:tcW w:w="1135" w:type="dxa"/>
          </w:tcPr>
          <w:p w:rsidR="005E1DD4" w:rsidRPr="00BC29FE" w:rsidRDefault="005E1DD4" w:rsidP="005E1DD4">
            <w:pPr>
              <w:pStyle w:val="ConsPlusNormal"/>
              <w:jc w:val="center"/>
              <w:rPr>
                <w:sz w:val="24"/>
                <w:szCs w:val="24"/>
              </w:rPr>
            </w:pPr>
            <w:r w:rsidRPr="00BC29FE">
              <w:rPr>
                <w:sz w:val="24"/>
                <w:szCs w:val="24"/>
              </w:rPr>
              <w:t>1</w:t>
            </w:r>
          </w:p>
        </w:tc>
        <w:tc>
          <w:tcPr>
            <w:tcW w:w="1320" w:type="dxa"/>
          </w:tcPr>
          <w:p w:rsidR="005E1DD4" w:rsidRPr="00BC29FE" w:rsidRDefault="005E1DD4" w:rsidP="005E1DD4">
            <w:pPr>
              <w:pStyle w:val="ConsPlusNormal"/>
              <w:jc w:val="center"/>
              <w:rPr>
                <w:sz w:val="24"/>
                <w:szCs w:val="24"/>
              </w:rPr>
            </w:pPr>
            <w:r w:rsidRPr="00BC29FE">
              <w:rPr>
                <w:sz w:val="24"/>
                <w:szCs w:val="24"/>
              </w:rPr>
              <w:t>2</w:t>
            </w:r>
          </w:p>
        </w:tc>
        <w:tc>
          <w:tcPr>
            <w:tcW w:w="1515" w:type="dxa"/>
          </w:tcPr>
          <w:p w:rsidR="005E1DD4" w:rsidRPr="00BC29FE" w:rsidRDefault="005E1DD4" w:rsidP="005E1DD4">
            <w:pPr>
              <w:pStyle w:val="ConsPlusNormal"/>
              <w:jc w:val="center"/>
              <w:rPr>
                <w:sz w:val="24"/>
                <w:szCs w:val="24"/>
              </w:rPr>
            </w:pPr>
            <w:r w:rsidRPr="00BC29FE">
              <w:rPr>
                <w:sz w:val="24"/>
                <w:szCs w:val="24"/>
              </w:rPr>
              <w:t>3</w:t>
            </w:r>
          </w:p>
        </w:tc>
        <w:tc>
          <w:tcPr>
            <w:tcW w:w="1417" w:type="dxa"/>
          </w:tcPr>
          <w:p w:rsidR="005E1DD4" w:rsidRPr="00BC29FE" w:rsidRDefault="005E1DD4" w:rsidP="005E1DD4">
            <w:pPr>
              <w:pStyle w:val="ConsPlusNormal"/>
              <w:jc w:val="center"/>
              <w:rPr>
                <w:sz w:val="24"/>
                <w:szCs w:val="24"/>
              </w:rPr>
            </w:pPr>
            <w:r w:rsidRPr="00BC29FE">
              <w:rPr>
                <w:sz w:val="24"/>
                <w:szCs w:val="24"/>
              </w:rPr>
              <w:t>4</w:t>
            </w:r>
          </w:p>
        </w:tc>
        <w:tc>
          <w:tcPr>
            <w:tcW w:w="1276" w:type="dxa"/>
          </w:tcPr>
          <w:p w:rsidR="005E1DD4" w:rsidRPr="00BC29FE" w:rsidRDefault="005E1DD4" w:rsidP="005E1DD4">
            <w:pPr>
              <w:pStyle w:val="ConsPlusNormal"/>
              <w:jc w:val="center"/>
              <w:rPr>
                <w:sz w:val="24"/>
                <w:szCs w:val="24"/>
              </w:rPr>
            </w:pPr>
            <w:r w:rsidRPr="00BC29FE">
              <w:rPr>
                <w:sz w:val="24"/>
                <w:szCs w:val="24"/>
              </w:rPr>
              <w:t>5</w:t>
            </w:r>
          </w:p>
        </w:tc>
        <w:tc>
          <w:tcPr>
            <w:tcW w:w="1134" w:type="dxa"/>
          </w:tcPr>
          <w:p w:rsidR="005E1DD4" w:rsidRPr="00BC29FE" w:rsidRDefault="005E1DD4" w:rsidP="005E1DD4">
            <w:pPr>
              <w:pStyle w:val="ConsPlusNormal"/>
              <w:jc w:val="center"/>
              <w:rPr>
                <w:sz w:val="24"/>
                <w:szCs w:val="24"/>
              </w:rPr>
            </w:pPr>
            <w:r w:rsidRPr="00BC29FE">
              <w:rPr>
                <w:sz w:val="24"/>
                <w:szCs w:val="24"/>
              </w:rPr>
              <w:t>6</w:t>
            </w:r>
          </w:p>
        </w:tc>
        <w:tc>
          <w:tcPr>
            <w:tcW w:w="1134" w:type="dxa"/>
          </w:tcPr>
          <w:p w:rsidR="005E1DD4" w:rsidRPr="00BC29FE" w:rsidRDefault="005E1DD4" w:rsidP="005E1DD4">
            <w:pPr>
              <w:pStyle w:val="ConsPlusNormal"/>
              <w:jc w:val="center"/>
              <w:rPr>
                <w:sz w:val="24"/>
                <w:szCs w:val="24"/>
              </w:rPr>
            </w:pPr>
            <w:r w:rsidRPr="00BC29FE">
              <w:rPr>
                <w:sz w:val="24"/>
                <w:szCs w:val="24"/>
              </w:rPr>
              <w:t>7</w:t>
            </w:r>
          </w:p>
        </w:tc>
        <w:tc>
          <w:tcPr>
            <w:tcW w:w="992" w:type="dxa"/>
          </w:tcPr>
          <w:p w:rsidR="005E1DD4" w:rsidRPr="00BC29FE" w:rsidRDefault="005E1DD4" w:rsidP="005E1DD4">
            <w:pPr>
              <w:pStyle w:val="ConsPlusNormal"/>
              <w:jc w:val="center"/>
              <w:rPr>
                <w:sz w:val="24"/>
                <w:szCs w:val="24"/>
              </w:rPr>
            </w:pPr>
            <w:r w:rsidRPr="00BC29FE">
              <w:rPr>
                <w:sz w:val="24"/>
                <w:szCs w:val="24"/>
              </w:rPr>
              <w:t>8</w:t>
            </w:r>
          </w:p>
        </w:tc>
        <w:tc>
          <w:tcPr>
            <w:tcW w:w="990" w:type="dxa"/>
          </w:tcPr>
          <w:p w:rsidR="005E1DD4" w:rsidRPr="00BC29FE" w:rsidRDefault="005E1DD4" w:rsidP="005E1DD4">
            <w:pPr>
              <w:pStyle w:val="ConsPlusNormal"/>
              <w:jc w:val="center"/>
              <w:rPr>
                <w:sz w:val="24"/>
                <w:szCs w:val="24"/>
              </w:rPr>
            </w:pPr>
            <w:r w:rsidRPr="00BC29FE">
              <w:rPr>
                <w:sz w:val="24"/>
                <w:szCs w:val="24"/>
              </w:rPr>
              <w:t>9</w:t>
            </w:r>
          </w:p>
        </w:tc>
      </w:tr>
      <w:tr w:rsidR="005E1DD4" w:rsidRPr="00BC29FE" w:rsidTr="005E1DD4">
        <w:tc>
          <w:tcPr>
            <w:tcW w:w="1135" w:type="dxa"/>
          </w:tcPr>
          <w:p w:rsidR="005E1DD4" w:rsidRPr="00BC29FE" w:rsidRDefault="005E1DD4" w:rsidP="005E1DD4">
            <w:pPr>
              <w:pStyle w:val="ConsPlusNormal"/>
              <w:jc w:val="both"/>
              <w:rPr>
                <w:sz w:val="24"/>
                <w:szCs w:val="24"/>
              </w:rPr>
            </w:pPr>
          </w:p>
        </w:tc>
        <w:tc>
          <w:tcPr>
            <w:tcW w:w="1320" w:type="dxa"/>
          </w:tcPr>
          <w:p w:rsidR="005E1DD4" w:rsidRPr="00BC29FE" w:rsidRDefault="005E1DD4" w:rsidP="005E1DD4">
            <w:pPr>
              <w:pStyle w:val="ConsPlusNormal"/>
              <w:jc w:val="both"/>
              <w:rPr>
                <w:sz w:val="24"/>
                <w:szCs w:val="24"/>
              </w:rPr>
            </w:pPr>
          </w:p>
        </w:tc>
        <w:tc>
          <w:tcPr>
            <w:tcW w:w="1515" w:type="dxa"/>
          </w:tcPr>
          <w:p w:rsidR="005E1DD4" w:rsidRPr="00BC29FE" w:rsidRDefault="005E1DD4" w:rsidP="005E1DD4">
            <w:pPr>
              <w:pStyle w:val="ConsPlusNormal"/>
              <w:jc w:val="both"/>
              <w:rPr>
                <w:sz w:val="24"/>
                <w:szCs w:val="24"/>
              </w:rPr>
            </w:pPr>
          </w:p>
        </w:tc>
        <w:tc>
          <w:tcPr>
            <w:tcW w:w="1417" w:type="dxa"/>
          </w:tcPr>
          <w:p w:rsidR="005E1DD4" w:rsidRPr="00BC29FE" w:rsidRDefault="005E1DD4" w:rsidP="005E1DD4">
            <w:pPr>
              <w:pStyle w:val="ConsPlusNormal"/>
              <w:jc w:val="both"/>
              <w:rPr>
                <w:sz w:val="24"/>
                <w:szCs w:val="24"/>
              </w:rPr>
            </w:pPr>
          </w:p>
        </w:tc>
        <w:tc>
          <w:tcPr>
            <w:tcW w:w="1276"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992" w:type="dxa"/>
          </w:tcPr>
          <w:p w:rsidR="005E1DD4" w:rsidRPr="00BC29FE" w:rsidRDefault="005E1DD4" w:rsidP="005E1DD4">
            <w:pPr>
              <w:pStyle w:val="ConsPlusNormal"/>
              <w:jc w:val="both"/>
              <w:rPr>
                <w:sz w:val="24"/>
                <w:szCs w:val="24"/>
              </w:rPr>
            </w:pPr>
          </w:p>
        </w:tc>
        <w:tc>
          <w:tcPr>
            <w:tcW w:w="990" w:type="dxa"/>
          </w:tcPr>
          <w:p w:rsidR="005E1DD4" w:rsidRPr="00BC29FE" w:rsidRDefault="005E1DD4" w:rsidP="005E1DD4">
            <w:pPr>
              <w:pStyle w:val="ConsPlusNormal"/>
              <w:jc w:val="both"/>
              <w:rPr>
                <w:sz w:val="24"/>
                <w:szCs w:val="24"/>
              </w:rPr>
            </w:pPr>
          </w:p>
        </w:tc>
      </w:tr>
      <w:tr w:rsidR="005E1DD4" w:rsidRPr="00BC29FE" w:rsidTr="005E1DD4">
        <w:tc>
          <w:tcPr>
            <w:tcW w:w="1135" w:type="dxa"/>
          </w:tcPr>
          <w:p w:rsidR="005E1DD4" w:rsidRPr="00BC29FE" w:rsidRDefault="005E1DD4" w:rsidP="005E1DD4">
            <w:pPr>
              <w:pStyle w:val="ConsPlusNormal"/>
              <w:jc w:val="both"/>
              <w:rPr>
                <w:sz w:val="24"/>
                <w:szCs w:val="24"/>
              </w:rPr>
            </w:pPr>
          </w:p>
        </w:tc>
        <w:tc>
          <w:tcPr>
            <w:tcW w:w="1320" w:type="dxa"/>
          </w:tcPr>
          <w:p w:rsidR="005E1DD4" w:rsidRPr="00BC29FE" w:rsidRDefault="005E1DD4" w:rsidP="005E1DD4">
            <w:pPr>
              <w:pStyle w:val="ConsPlusNormal"/>
              <w:jc w:val="both"/>
              <w:rPr>
                <w:sz w:val="24"/>
                <w:szCs w:val="24"/>
              </w:rPr>
            </w:pPr>
          </w:p>
        </w:tc>
        <w:tc>
          <w:tcPr>
            <w:tcW w:w="1515" w:type="dxa"/>
          </w:tcPr>
          <w:p w:rsidR="005E1DD4" w:rsidRPr="00BC29FE" w:rsidRDefault="005E1DD4" w:rsidP="005E1DD4">
            <w:pPr>
              <w:pStyle w:val="ConsPlusNormal"/>
              <w:jc w:val="both"/>
              <w:rPr>
                <w:sz w:val="24"/>
                <w:szCs w:val="24"/>
              </w:rPr>
            </w:pPr>
          </w:p>
        </w:tc>
        <w:tc>
          <w:tcPr>
            <w:tcW w:w="1417" w:type="dxa"/>
          </w:tcPr>
          <w:p w:rsidR="005E1DD4" w:rsidRPr="00BC29FE" w:rsidRDefault="005E1DD4" w:rsidP="005E1DD4">
            <w:pPr>
              <w:pStyle w:val="ConsPlusNormal"/>
              <w:jc w:val="both"/>
              <w:rPr>
                <w:sz w:val="24"/>
                <w:szCs w:val="24"/>
              </w:rPr>
            </w:pPr>
          </w:p>
        </w:tc>
        <w:tc>
          <w:tcPr>
            <w:tcW w:w="1276"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992" w:type="dxa"/>
          </w:tcPr>
          <w:p w:rsidR="005E1DD4" w:rsidRPr="00BC29FE" w:rsidRDefault="005E1DD4" w:rsidP="005E1DD4">
            <w:pPr>
              <w:pStyle w:val="ConsPlusNormal"/>
              <w:jc w:val="both"/>
              <w:rPr>
                <w:sz w:val="24"/>
                <w:szCs w:val="24"/>
              </w:rPr>
            </w:pPr>
          </w:p>
        </w:tc>
        <w:tc>
          <w:tcPr>
            <w:tcW w:w="990" w:type="dxa"/>
          </w:tcPr>
          <w:p w:rsidR="005E1DD4" w:rsidRPr="00BC29FE" w:rsidRDefault="005E1DD4" w:rsidP="005E1DD4">
            <w:pPr>
              <w:pStyle w:val="ConsPlusNormal"/>
              <w:jc w:val="both"/>
              <w:rPr>
                <w:sz w:val="24"/>
                <w:szCs w:val="24"/>
              </w:rPr>
            </w:pPr>
          </w:p>
        </w:tc>
      </w:tr>
    </w:tbl>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r w:rsidRPr="00BC29FE">
        <w:rPr>
          <w:sz w:val="24"/>
          <w:szCs w:val="24"/>
        </w:rPr>
        <w:t>Исполнитель _________________________</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6.2</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w:t>
      </w:r>
      <w:proofErr w:type="spellStart"/>
      <w:r w:rsidRPr="00BC29FE">
        <w:rPr>
          <w:rFonts w:ascii="Times New Roman" w:hAnsi="Times New Roman" w:cs="Times New Roman"/>
          <w:sz w:val="24"/>
          <w:szCs w:val="24"/>
        </w:rPr>
        <w:t>│Представляется</w:t>
      </w:r>
      <w:proofErr w:type="spellEnd"/>
      <w:r w:rsidRPr="00BC29FE">
        <w:rPr>
          <w:rFonts w:ascii="Times New Roman" w:hAnsi="Times New Roman" w:cs="Times New Roman"/>
          <w:sz w:val="24"/>
          <w:szCs w:val="24"/>
        </w:rPr>
        <w:t xml:space="preserve"> </w:t>
      </w:r>
      <w:proofErr w:type="spellStart"/>
      <w:r w:rsidRPr="00BC29FE">
        <w:rPr>
          <w:rFonts w:ascii="Times New Roman" w:hAnsi="Times New Roman" w:cs="Times New Roman"/>
          <w:sz w:val="24"/>
          <w:szCs w:val="24"/>
        </w:rPr>
        <w:t>на│</w:t>
      </w:r>
      <w:proofErr w:type="spellEnd"/>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 бланке клиента  │</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bookmarkStart w:id="290" w:name="P2327"/>
      <w:bookmarkEnd w:id="290"/>
      <w:r w:rsidRPr="00BC29FE">
        <w:rPr>
          <w:rFonts w:ascii="Times New Roman" w:hAnsi="Times New Roman" w:cs="Times New Roman"/>
          <w:sz w:val="24"/>
          <w:szCs w:val="24"/>
        </w:rPr>
        <w:t xml:space="preserve">    Об уточнении невыясненных платежей</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___________________________ доводит до Вашего сведения реестр платежных</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(наименование клиента)</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документов,   по  которым  необходимо   произвести  уточнение  вида  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принадлежности средств, поступивших на лицевой счет N _______________ 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учтенных в качестве невыясненных платежей:</w:t>
      </w:r>
    </w:p>
    <w:p w:rsidR="005E1DD4" w:rsidRPr="00BC29FE" w:rsidRDefault="005E1DD4" w:rsidP="005E1DD4">
      <w:pPr>
        <w:pStyle w:val="ConsPlusNormal"/>
        <w:ind w:firstLine="540"/>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4"/>
        <w:gridCol w:w="1417"/>
        <w:gridCol w:w="907"/>
        <w:gridCol w:w="1077"/>
        <w:gridCol w:w="1134"/>
        <w:gridCol w:w="1020"/>
        <w:gridCol w:w="1020"/>
        <w:gridCol w:w="964"/>
        <w:gridCol w:w="964"/>
      </w:tblGrid>
      <w:tr w:rsidR="005E1DD4" w:rsidRPr="00BC29FE" w:rsidTr="005E1DD4">
        <w:tc>
          <w:tcPr>
            <w:tcW w:w="544" w:type="dxa"/>
          </w:tcPr>
          <w:p w:rsidR="005E1DD4" w:rsidRPr="00BC29FE" w:rsidRDefault="005E1DD4" w:rsidP="005E1DD4">
            <w:pPr>
              <w:pStyle w:val="ConsPlusNormal"/>
              <w:jc w:val="center"/>
              <w:rPr>
                <w:sz w:val="24"/>
                <w:szCs w:val="24"/>
              </w:rPr>
            </w:pPr>
            <w:r w:rsidRPr="00BC29FE">
              <w:rPr>
                <w:sz w:val="24"/>
                <w:szCs w:val="24"/>
              </w:rPr>
              <w:t>N платежного документа</w:t>
            </w:r>
          </w:p>
        </w:tc>
        <w:tc>
          <w:tcPr>
            <w:tcW w:w="1417" w:type="dxa"/>
          </w:tcPr>
          <w:p w:rsidR="005E1DD4" w:rsidRPr="00BC29FE" w:rsidRDefault="005E1DD4" w:rsidP="005E1DD4">
            <w:pPr>
              <w:pStyle w:val="ConsPlusNormal"/>
              <w:jc w:val="center"/>
              <w:rPr>
                <w:sz w:val="24"/>
                <w:szCs w:val="24"/>
              </w:rPr>
            </w:pPr>
            <w:r w:rsidRPr="00BC29FE">
              <w:rPr>
                <w:sz w:val="24"/>
                <w:szCs w:val="24"/>
              </w:rPr>
              <w:t>Дата платежного документа</w:t>
            </w:r>
          </w:p>
        </w:tc>
        <w:tc>
          <w:tcPr>
            <w:tcW w:w="907" w:type="dxa"/>
          </w:tcPr>
          <w:p w:rsidR="005E1DD4" w:rsidRPr="00BC29FE" w:rsidRDefault="005E1DD4" w:rsidP="005E1DD4">
            <w:pPr>
              <w:pStyle w:val="ConsPlusNormal"/>
              <w:jc w:val="center"/>
              <w:rPr>
                <w:sz w:val="24"/>
                <w:szCs w:val="24"/>
              </w:rPr>
            </w:pPr>
            <w:r w:rsidRPr="00BC29FE">
              <w:rPr>
                <w:sz w:val="24"/>
                <w:szCs w:val="24"/>
              </w:rPr>
              <w:t>Сумма, рублей</w:t>
            </w:r>
          </w:p>
        </w:tc>
        <w:tc>
          <w:tcPr>
            <w:tcW w:w="1077" w:type="dxa"/>
          </w:tcPr>
          <w:p w:rsidR="005E1DD4" w:rsidRPr="00BC29FE" w:rsidRDefault="005E1DD4" w:rsidP="005E1DD4">
            <w:pPr>
              <w:pStyle w:val="ConsPlusNormal"/>
              <w:jc w:val="center"/>
              <w:rPr>
                <w:sz w:val="24"/>
                <w:szCs w:val="24"/>
              </w:rPr>
            </w:pPr>
            <w:r w:rsidRPr="00BC29FE">
              <w:rPr>
                <w:sz w:val="24"/>
                <w:szCs w:val="24"/>
              </w:rPr>
              <w:t>Наименование плательщика</w:t>
            </w:r>
          </w:p>
        </w:tc>
        <w:tc>
          <w:tcPr>
            <w:tcW w:w="1134" w:type="dxa"/>
          </w:tcPr>
          <w:p w:rsidR="005E1DD4" w:rsidRPr="00BC29FE" w:rsidRDefault="005E1DD4" w:rsidP="005E1DD4">
            <w:pPr>
              <w:pStyle w:val="ConsPlusNormal"/>
              <w:jc w:val="center"/>
              <w:rPr>
                <w:sz w:val="24"/>
                <w:szCs w:val="24"/>
              </w:rPr>
            </w:pPr>
            <w:r w:rsidRPr="00BC29FE">
              <w:rPr>
                <w:sz w:val="24"/>
                <w:szCs w:val="24"/>
              </w:rPr>
              <w:t>Коды аналитической группы подвида доходов бюджетов или КВР</w:t>
            </w:r>
          </w:p>
        </w:tc>
        <w:tc>
          <w:tcPr>
            <w:tcW w:w="1020" w:type="dxa"/>
          </w:tcPr>
          <w:p w:rsidR="005E1DD4" w:rsidRPr="00BC29FE" w:rsidRDefault="005E1DD4" w:rsidP="005E1DD4">
            <w:pPr>
              <w:pStyle w:val="ConsPlusNormal"/>
              <w:jc w:val="center"/>
              <w:rPr>
                <w:sz w:val="24"/>
                <w:szCs w:val="24"/>
              </w:rPr>
            </w:pPr>
            <w:r w:rsidRPr="00BC29FE">
              <w:rPr>
                <w:sz w:val="24"/>
                <w:szCs w:val="24"/>
              </w:rPr>
              <w:t>N обязательства</w:t>
            </w:r>
          </w:p>
        </w:tc>
        <w:tc>
          <w:tcPr>
            <w:tcW w:w="1020" w:type="dxa"/>
          </w:tcPr>
          <w:p w:rsidR="005E1DD4" w:rsidRPr="00BC29FE" w:rsidRDefault="005E1DD4" w:rsidP="005E1DD4">
            <w:pPr>
              <w:pStyle w:val="ConsPlusNormal"/>
              <w:jc w:val="center"/>
              <w:rPr>
                <w:sz w:val="24"/>
                <w:szCs w:val="24"/>
              </w:rPr>
            </w:pPr>
            <w:r w:rsidRPr="00BC29FE">
              <w:rPr>
                <w:sz w:val="24"/>
                <w:szCs w:val="24"/>
              </w:rPr>
              <w:t>N документа, подтверждающего принятие обязател</w:t>
            </w:r>
            <w:r w:rsidRPr="00BC29FE">
              <w:rPr>
                <w:sz w:val="24"/>
                <w:szCs w:val="24"/>
              </w:rPr>
              <w:lastRenderedPageBreak/>
              <w:t>ьства</w:t>
            </w:r>
          </w:p>
        </w:tc>
        <w:tc>
          <w:tcPr>
            <w:tcW w:w="964" w:type="dxa"/>
          </w:tcPr>
          <w:p w:rsidR="005E1DD4" w:rsidRPr="00BC29FE" w:rsidRDefault="005E1DD4" w:rsidP="005E1DD4">
            <w:pPr>
              <w:pStyle w:val="ConsPlusNormal"/>
              <w:jc w:val="center"/>
              <w:rPr>
                <w:sz w:val="24"/>
                <w:szCs w:val="24"/>
              </w:rPr>
            </w:pPr>
            <w:r w:rsidRPr="00BC29FE">
              <w:rPr>
                <w:sz w:val="24"/>
                <w:szCs w:val="24"/>
              </w:rPr>
              <w:lastRenderedPageBreak/>
              <w:t>N денежного обязательства (документа исполнения)</w:t>
            </w:r>
          </w:p>
        </w:tc>
        <w:tc>
          <w:tcPr>
            <w:tcW w:w="964" w:type="dxa"/>
          </w:tcPr>
          <w:p w:rsidR="005E1DD4" w:rsidRPr="00BC29FE" w:rsidRDefault="005E1DD4" w:rsidP="005E1DD4">
            <w:pPr>
              <w:pStyle w:val="ConsPlusNormal"/>
              <w:jc w:val="center"/>
              <w:rPr>
                <w:sz w:val="24"/>
                <w:szCs w:val="24"/>
              </w:rPr>
            </w:pPr>
            <w:r w:rsidRPr="00BC29FE">
              <w:rPr>
                <w:sz w:val="24"/>
                <w:szCs w:val="24"/>
              </w:rPr>
              <w:t>Тип средств, код субсидии, КРКС, КОСГУ</w:t>
            </w:r>
          </w:p>
        </w:tc>
      </w:tr>
      <w:tr w:rsidR="005E1DD4" w:rsidRPr="00BC29FE" w:rsidTr="005E1DD4">
        <w:tc>
          <w:tcPr>
            <w:tcW w:w="544" w:type="dxa"/>
          </w:tcPr>
          <w:p w:rsidR="005E1DD4" w:rsidRPr="00BC29FE" w:rsidRDefault="005E1DD4" w:rsidP="005E1DD4">
            <w:pPr>
              <w:pStyle w:val="ConsPlusNormal"/>
              <w:jc w:val="center"/>
              <w:rPr>
                <w:sz w:val="24"/>
                <w:szCs w:val="24"/>
              </w:rPr>
            </w:pPr>
            <w:r w:rsidRPr="00BC29FE">
              <w:rPr>
                <w:sz w:val="24"/>
                <w:szCs w:val="24"/>
              </w:rPr>
              <w:lastRenderedPageBreak/>
              <w:t>1</w:t>
            </w:r>
          </w:p>
        </w:tc>
        <w:tc>
          <w:tcPr>
            <w:tcW w:w="1417" w:type="dxa"/>
          </w:tcPr>
          <w:p w:rsidR="005E1DD4" w:rsidRPr="00BC29FE" w:rsidRDefault="005E1DD4" w:rsidP="005E1DD4">
            <w:pPr>
              <w:pStyle w:val="ConsPlusNormal"/>
              <w:jc w:val="center"/>
              <w:rPr>
                <w:sz w:val="24"/>
                <w:szCs w:val="24"/>
              </w:rPr>
            </w:pPr>
            <w:r w:rsidRPr="00BC29FE">
              <w:rPr>
                <w:sz w:val="24"/>
                <w:szCs w:val="24"/>
              </w:rPr>
              <w:t>2</w:t>
            </w:r>
          </w:p>
        </w:tc>
        <w:tc>
          <w:tcPr>
            <w:tcW w:w="907" w:type="dxa"/>
          </w:tcPr>
          <w:p w:rsidR="005E1DD4" w:rsidRPr="00BC29FE" w:rsidRDefault="005E1DD4" w:rsidP="005E1DD4">
            <w:pPr>
              <w:pStyle w:val="ConsPlusNormal"/>
              <w:jc w:val="center"/>
              <w:rPr>
                <w:sz w:val="24"/>
                <w:szCs w:val="24"/>
              </w:rPr>
            </w:pPr>
            <w:r w:rsidRPr="00BC29FE">
              <w:rPr>
                <w:sz w:val="24"/>
                <w:szCs w:val="24"/>
              </w:rPr>
              <w:t>3</w:t>
            </w:r>
          </w:p>
        </w:tc>
        <w:tc>
          <w:tcPr>
            <w:tcW w:w="1077" w:type="dxa"/>
          </w:tcPr>
          <w:p w:rsidR="005E1DD4" w:rsidRPr="00BC29FE" w:rsidRDefault="005E1DD4" w:rsidP="005E1DD4">
            <w:pPr>
              <w:pStyle w:val="ConsPlusNormal"/>
              <w:jc w:val="center"/>
              <w:rPr>
                <w:sz w:val="24"/>
                <w:szCs w:val="24"/>
              </w:rPr>
            </w:pPr>
            <w:r w:rsidRPr="00BC29FE">
              <w:rPr>
                <w:sz w:val="24"/>
                <w:szCs w:val="24"/>
              </w:rPr>
              <w:t>4</w:t>
            </w:r>
          </w:p>
        </w:tc>
        <w:tc>
          <w:tcPr>
            <w:tcW w:w="1134" w:type="dxa"/>
          </w:tcPr>
          <w:p w:rsidR="005E1DD4" w:rsidRPr="00BC29FE" w:rsidRDefault="005E1DD4" w:rsidP="005E1DD4">
            <w:pPr>
              <w:pStyle w:val="ConsPlusNormal"/>
              <w:jc w:val="center"/>
              <w:rPr>
                <w:sz w:val="24"/>
                <w:szCs w:val="24"/>
              </w:rPr>
            </w:pPr>
            <w:r w:rsidRPr="00BC29FE">
              <w:rPr>
                <w:sz w:val="24"/>
                <w:szCs w:val="24"/>
              </w:rPr>
              <w:t>5</w:t>
            </w:r>
          </w:p>
        </w:tc>
        <w:tc>
          <w:tcPr>
            <w:tcW w:w="1020" w:type="dxa"/>
          </w:tcPr>
          <w:p w:rsidR="005E1DD4" w:rsidRPr="00BC29FE" w:rsidRDefault="005E1DD4" w:rsidP="005E1DD4">
            <w:pPr>
              <w:pStyle w:val="ConsPlusNormal"/>
              <w:jc w:val="center"/>
              <w:rPr>
                <w:sz w:val="24"/>
                <w:szCs w:val="24"/>
              </w:rPr>
            </w:pPr>
            <w:r w:rsidRPr="00BC29FE">
              <w:rPr>
                <w:sz w:val="24"/>
                <w:szCs w:val="24"/>
              </w:rPr>
              <w:t>6</w:t>
            </w:r>
          </w:p>
        </w:tc>
        <w:tc>
          <w:tcPr>
            <w:tcW w:w="1020" w:type="dxa"/>
          </w:tcPr>
          <w:p w:rsidR="005E1DD4" w:rsidRPr="00BC29FE" w:rsidRDefault="005E1DD4" w:rsidP="005E1DD4">
            <w:pPr>
              <w:pStyle w:val="ConsPlusNormal"/>
              <w:jc w:val="center"/>
              <w:rPr>
                <w:sz w:val="24"/>
                <w:szCs w:val="24"/>
              </w:rPr>
            </w:pPr>
            <w:r w:rsidRPr="00BC29FE">
              <w:rPr>
                <w:sz w:val="24"/>
                <w:szCs w:val="24"/>
              </w:rPr>
              <w:t>7</w:t>
            </w:r>
          </w:p>
        </w:tc>
        <w:tc>
          <w:tcPr>
            <w:tcW w:w="964" w:type="dxa"/>
          </w:tcPr>
          <w:p w:rsidR="005E1DD4" w:rsidRPr="00BC29FE" w:rsidRDefault="005E1DD4" w:rsidP="005E1DD4">
            <w:pPr>
              <w:pStyle w:val="ConsPlusNormal"/>
              <w:jc w:val="center"/>
              <w:rPr>
                <w:sz w:val="24"/>
                <w:szCs w:val="24"/>
              </w:rPr>
            </w:pPr>
            <w:r w:rsidRPr="00BC29FE">
              <w:rPr>
                <w:sz w:val="24"/>
                <w:szCs w:val="24"/>
              </w:rPr>
              <w:t>8</w:t>
            </w:r>
          </w:p>
        </w:tc>
        <w:tc>
          <w:tcPr>
            <w:tcW w:w="964" w:type="dxa"/>
          </w:tcPr>
          <w:p w:rsidR="005E1DD4" w:rsidRPr="00BC29FE" w:rsidRDefault="005E1DD4" w:rsidP="005E1DD4">
            <w:pPr>
              <w:pStyle w:val="ConsPlusNormal"/>
              <w:jc w:val="center"/>
              <w:rPr>
                <w:sz w:val="24"/>
                <w:szCs w:val="24"/>
              </w:rPr>
            </w:pPr>
            <w:r w:rsidRPr="00BC29FE">
              <w:rPr>
                <w:sz w:val="24"/>
                <w:szCs w:val="24"/>
              </w:rPr>
              <w:t>9</w:t>
            </w:r>
          </w:p>
        </w:tc>
      </w:tr>
      <w:tr w:rsidR="005E1DD4" w:rsidRPr="00BC29FE" w:rsidTr="005E1DD4">
        <w:tc>
          <w:tcPr>
            <w:tcW w:w="544" w:type="dxa"/>
          </w:tcPr>
          <w:p w:rsidR="005E1DD4" w:rsidRPr="00BC29FE" w:rsidRDefault="005E1DD4" w:rsidP="005E1DD4">
            <w:pPr>
              <w:pStyle w:val="ConsPlusNormal"/>
              <w:jc w:val="both"/>
              <w:rPr>
                <w:sz w:val="24"/>
                <w:szCs w:val="24"/>
              </w:rPr>
            </w:pPr>
          </w:p>
        </w:tc>
        <w:tc>
          <w:tcPr>
            <w:tcW w:w="141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r>
      <w:tr w:rsidR="005E1DD4" w:rsidRPr="00BC29FE" w:rsidTr="005E1DD4">
        <w:tc>
          <w:tcPr>
            <w:tcW w:w="544" w:type="dxa"/>
          </w:tcPr>
          <w:p w:rsidR="005E1DD4" w:rsidRPr="00BC29FE" w:rsidRDefault="005E1DD4" w:rsidP="005E1DD4">
            <w:pPr>
              <w:pStyle w:val="ConsPlusNormal"/>
              <w:jc w:val="both"/>
              <w:rPr>
                <w:sz w:val="24"/>
                <w:szCs w:val="24"/>
              </w:rPr>
            </w:pPr>
          </w:p>
        </w:tc>
        <w:tc>
          <w:tcPr>
            <w:tcW w:w="141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r>
      <w:tr w:rsidR="005E1DD4" w:rsidRPr="00BC29FE" w:rsidTr="005E1DD4">
        <w:tc>
          <w:tcPr>
            <w:tcW w:w="544" w:type="dxa"/>
          </w:tcPr>
          <w:p w:rsidR="005E1DD4" w:rsidRPr="00BC29FE" w:rsidRDefault="005E1DD4" w:rsidP="005E1DD4">
            <w:pPr>
              <w:pStyle w:val="ConsPlusNormal"/>
              <w:jc w:val="both"/>
              <w:rPr>
                <w:sz w:val="24"/>
                <w:szCs w:val="24"/>
              </w:rPr>
            </w:pPr>
          </w:p>
        </w:tc>
        <w:tc>
          <w:tcPr>
            <w:tcW w:w="141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r>
      <w:tr w:rsidR="005E1DD4" w:rsidRPr="00BC29FE" w:rsidTr="005E1DD4">
        <w:tc>
          <w:tcPr>
            <w:tcW w:w="544" w:type="dxa"/>
          </w:tcPr>
          <w:p w:rsidR="005E1DD4" w:rsidRPr="00BC29FE" w:rsidRDefault="005E1DD4" w:rsidP="005E1DD4">
            <w:pPr>
              <w:pStyle w:val="ConsPlusNormal"/>
              <w:jc w:val="both"/>
              <w:rPr>
                <w:sz w:val="24"/>
                <w:szCs w:val="24"/>
              </w:rPr>
            </w:pPr>
          </w:p>
        </w:tc>
        <w:tc>
          <w:tcPr>
            <w:tcW w:w="141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1134"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c>
          <w:tcPr>
            <w:tcW w:w="964" w:type="dxa"/>
          </w:tcPr>
          <w:p w:rsidR="005E1DD4" w:rsidRPr="00BC29FE" w:rsidRDefault="005E1DD4" w:rsidP="005E1DD4">
            <w:pPr>
              <w:pStyle w:val="ConsPlusNormal"/>
              <w:jc w:val="both"/>
              <w:rPr>
                <w:sz w:val="24"/>
                <w:szCs w:val="24"/>
              </w:rPr>
            </w:pPr>
          </w:p>
        </w:tc>
      </w:tr>
    </w:tbl>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Руководитель      ___________________    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Главный бухгалтер ___________________    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М.П.</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Тел. _____________ и Ф.И.О. исполнителя от клиента ____________________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Отметка администрации Покровского сельсовета Чановского  района Новосибирской области об исполнении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исполнителя 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___ ________________ 20_____ года</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Причины отклонения ____________________________________________________</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7.1</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r w:rsidRPr="00BC29FE">
        <w:rPr>
          <w:sz w:val="24"/>
          <w:szCs w:val="24"/>
        </w:rPr>
        <w:t xml:space="preserve">           </w:t>
      </w:r>
    </w:p>
    <w:tbl>
      <w:tblPr>
        <w:tblStyle w:val="ae"/>
        <w:tblW w:w="9918" w:type="dxa"/>
        <w:tblLayout w:type="fixed"/>
        <w:tblLook w:val="04A0"/>
      </w:tblPr>
      <w:tblGrid>
        <w:gridCol w:w="4395"/>
        <w:gridCol w:w="283"/>
        <w:gridCol w:w="425"/>
        <w:gridCol w:w="1418"/>
        <w:gridCol w:w="567"/>
        <w:gridCol w:w="2830"/>
      </w:tblGrid>
      <w:tr w:rsidR="005E1DD4" w:rsidRPr="00BC29FE" w:rsidTr="005E1DD4">
        <w:trPr>
          <w:trHeight w:val="426"/>
        </w:trPr>
        <w:tc>
          <w:tcPr>
            <w:tcW w:w="4395" w:type="dxa"/>
            <w:tcBorders>
              <w:bottom w:val="single" w:sz="4" w:space="0" w:color="auto"/>
            </w:tcBorders>
          </w:tcPr>
          <w:p w:rsidR="005E1DD4" w:rsidRPr="00BC29FE" w:rsidRDefault="005E1DD4" w:rsidP="005E1DD4">
            <w:pPr>
              <w:autoSpaceDE w:val="0"/>
              <w:autoSpaceDN w:val="0"/>
              <w:adjustRightInd w:val="0"/>
              <w:contextualSpacing/>
              <w:rPr>
                <w:sz w:val="24"/>
                <w:szCs w:val="24"/>
              </w:rPr>
            </w:pPr>
            <w:r w:rsidRPr="00BC29FE">
              <w:rPr>
                <w:sz w:val="24"/>
                <w:szCs w:val="24"/>
              </w:rPr>
              <w:t>Выдать в сумме</w:t>
            </w:r>
          </w:p>
          <w:p w:rsidR="005E1DD4" w:rsidRPr="00BC29FE" w:rsidRDefault="005E1DD4" w:rsidP="005E1DD4">
            <w:pPr>
              <w:autoSpaceDE w:val="0"/>
              <w:autoSpaceDN w:val="0"/>
              <w:adjustRightInd w:val="0"/>
              <w:contextualSpacing/>
              <w:rPr>
                <w:sz w:val="24"/>
                <w:szCs w:val="24"/>
              </w:rPr>
            </w:pPr>
            <w:r w:rsidRPr="00BC29FE">
              <w:rPr>
                <w:sz w:val="24"/>
                <w:szCs w:val="24"/>
              </w:rPr>
              <w:t>00 рублей 00 копеек</w:t>
            </w:r>
          </w:p>
        </w:tc>
        <w:tc>
          <w:tcPr>
            <w:tcW w:w="283" w:type="dxa"/>
            <w:vMerge w:val="restart"/>
          </w:tcPr>
          <w:p w:rsidR="005E1DD4" w:rsidRPr="00BC29FE" w:rsidRDefault="005E1DD4" w:rsidP="005E1DD4">
            <w:pPr>
              <w:autoSpaceDE w:val="0"/>
              <w:autoSpaceDN w:val="0"/>
              <w:adjustRightInd w:val="0"/>
              <w:contextualSpacing/>
              <w:rPr>
                <w:sz w:val="24"/>
                <w:szCs w:val="24"/>
              </w:rPr>
            </w:pPr>
          </w:p>
        </w:tc>
        <w:tc>
          <w:tcPr>
            <w:tcW w:w="5240" w:type="dxa"/>
            <w:gridSpan w:val="4"/>
            <w:tcBorders>
              <w:bottom w:val="single" w:sz="4" w:space="0" w:color="auto"/>
            </w:tcBorders>
          </w:tcPr>
          <w:p w:rsidR="005E1DD4" w:rsidRPr="00BC29FE" w:rsidRDefault="005E1DD4" w:rsidP="005E1DD4">
            <w:pPr>
              <w:autoSpaceDE w:val="0"/>
              <w:autoSpaceDN w:val="0"/>
              <w:adjustRightInd w:val="0"/>
              <w:contextualSpacing/>
              <w:rPr>
                <w:sz w:val="24"/>
                <w:szCs w:val="24"/>
              </w:rPr>
            </w:pPr>
          </w:p>
        </w:tc>
      </w:tr>
      <w:tr w:rsidR="005E1DD4" w:rsidRPr="00BC29FE" w:rsidTr="005E1DD4">
        <w:trPr>
          <w:trHeight w:val="294"/>
        </w:trPr>
        <w:tc>
          <w:tcPr>
            <w:tcW w:w="4395" w:type="dxa"/>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(сумма цифрами в рублях)</w:t>
            </w:r>
          </w:p>
          <w:p w:rsidR="005E1DD4" w:rsidRPr="00BC29FE" w:rsidRDefault="005E1DD4" w:rsidP="005E1DD4">
            <w:pPr>
              <w:autoSpaceDE w:val="0"/>
              <w:autoSpaceDN w:val="0"/>
              <w:adjustRightInd w:val="0"/>
              <w:contextualSpacing/>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(должность руководителя</w:t>
            </w:r>
          </w:p>
          <w:p w:rsidR="005E1DD4" w:rsidRPr="00BC29FE" w:rsidRDefault="005E1DD4" w:rsidP="005E1DD4">
            <w:pPr>
              <w:autoSpaceDE w:val="0"/>
              <w:autoSpaceDN w:val="0"/>
              <w:adjustRightInd w:val="0"/>
              <w:contextualSpacing/>
              <w:rPr>
                <w:sz w:val="24"/>
                <w:szCs w:val="24"/>
              </w:rPr>
            </w:pPr>
          </w:p>
        </w:tc>
      </w:tr>
      <w:tr w:rsidR="005E1DD4" w:rsidRPr="00BC29FE" w:rsidTr="005E1DD4">
        <w:trPr>
          <w:trHeight w:val="294"/>
        </w:trPr>
        <w:tc>
          <w:tcPr>
            <w:tcW w:w="4395" w:type="dxa"/>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p>
        </w:tc>
      </w:tr>
      <w:tr w:rsidR="005E1DD4" w:rsidRPr="00BC29FE" w:rsidTr="005E1DD4">
        <w:trPr>
          <w:trHeight w:val="116"/>
        </w:trPr>
        <w:tc>
          <w:tcPr>
            <w:tcW w:w="4395" w:type="dxa"/>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(должность</w:t>
            </w:r>
          </w:p>
          <w:p w:rsidR="005E1DD4" w:rsidRPr="00BC29FE" w:rsidRDefault="005E1DD4" w:rsidP="005E1DD4">
            <w:pPr>
              <w:autoSpaceDE w:val="0"/>
              <w:autoSpaceDN w:val="0"/>
              <w:adjustRightInd w:val="0"/>
              <w:contextualSpacing/>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учреждения)</w:t>
            </w:r>
          </w:p>
          <w:p w:rsidR="005E1DD4" w:rsidRPr="00BC29FE" w:rsidRDefault="005E1DD4" w:rsidP="005E1DD4">
            <w:pPr>
              <w:autoSpaceDE w:val="0"/>
              <w:autoSpaceDN w:val="0"/>
              <w:adjustRightInd w:val="0"/>
              <w:contextualSpacing/>
              <w:rPr>
                <w:sz w:val="24"/>
                <w:szCs w:val="24"/>
              </w:rPr>
            </w:pPr>
          </w:p>
        </w:tc>
      </w:tr>
      <w:tr w:rsidR="005E1DD4" w:rsidRPr="00BC29FE" w:rsidTr="005E1DD4">
        <w:trPr>
          <w:trHeight w:val="258"/>
        </w:trPr>
        <w:tc>
          <w:tcPr>
            <w:tcW w:w="4395" w:type="dxa"/>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руководителя</w:t>
            </w:r>
          </w:p>
          <w:p w:rsidR="005E1DD4" w:rsidRPr="00BC29FE" w:rsidRDefault="005E1DD4" w:rsidP="005E1DD4">
            <w:pPr>
              <w:autoSpaceDE w:val="0"/>
              <w:autoSpaceDN w:val="0"/>
              <w:adjustRightInd w:val="0"/>
              <w:contextualSpacing/>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(Ф.И.О. руководителя учреждения)</w:t>
            </w:r>
          </w:p>
          <w:p w:rsidR="005E1DD4" w:rsidRPr="00BC29FE" w:rsidRDefault="005E1DD4" w:rsidP="005E1DD4">
            <w:pPr>
              <w:autoSpaceDE w:val="0"/>
              <w:autoSpaceDN w:val="0"/>
              <w:adjustRightInd w:val="0"/>
              <w:contextualSpacing/>
              <w:rPr>
                <w:sz w:val="24"/>
                <w:szCs w:val="24"/>
              </w:rPr>
            </w:pPr>
          </w:p>
        </w:tc>
      </w:tr>
      <w:tr w:rsidR="005E1DD4" w:rsidRPr="00BC29FE" w:rsidTr="005E1DD4">
        <w:trPr>
          <w:trHeight w:val="230"/>
        </w:trPr>
        <w:tc>
          <w:tcPr>
            <w:tcW w:w="4395" w:type="dxa"/>
            <w:vMerge w:val="restart"/>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учреждения)</w:t>
            </w:r>
          </w:p>
          <w:p w:rsidR="005E1DD4" w:rsidRPr="00BC29FE" w:rsidRDefault="005E1DD4" w:rsidP="005E1DD4">
            <w:pPr>
              <w:autoSpaceDE w:val="0"/>
              <w:autoSpaceDN w:val="0"/>
              <w:adjustRightInd w:val="0"/>
              <w:contextualSpacing/>
              <w:rPr>
                <w:sz w:val="24"/>
                <w:szCs w:val="24"/>
              </w:rPr>
            </w:pPr>
          </w:p>
          <w:p w:rsidR="005E1DD4" w:rsidRPr="00BC29FE" w:rsidRDefault="005E1DD4" w:rsidP="005E1DD4">
            <w:pPr>
              <w:autoSpaceDE w:val="0"/>
              <w:autoSpaceDN w:val="0"/>
              <w:adjustRightInd w:val="0"/>
              <w:contextualSpacing/>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BC29FE" w:rsidRDefault="005E1DD4" w:rsidP="005E1DD4">
            <w:pPr>
              <w:autoSpaceDE w:val="0"/>
              <w:autoSpaceDN w:val="0"/>
              <w:adjustRightInd w:val="0"/>
              <w:contextualSpacing/>
              <w:rPr>
                <w:sz w:val="24"/>
                <w:szCs w:val="24"/>
              </w:rPr>
            </w:pPr>
          </w:p>
        </w:tc>
      </w:tr>
      <w:tr w:rsidR="005E1DD4" w:rsidRPr="00BC29FE" w:rsidTr="005E1DD4">
        <w:trPr>
          <w:trHeight w:val="347"/>
        </w:trPr>
        <w:tc>
          <w:tcPr>
            <w:tcW w:w="4395" w:type="dxa"/>
            <w:vMerge/>
            <w:tcBorders>
              <w:top w:val="single" w:sz="4" w:space="0" w:color="auto"/>
              <w:bottom w:val="single" w:sz="4" w:space="0" w:color="auto"/>
            </w:tcBorders>
          </w:tcPr>
          <w:p w:rsidR="005E1DD4" w:rsidRPr="00BC29FE" w:rsidRDefault="005E1DD4" w:rsidP="005E1DD4">
            <w:pPr>
              <w:autoSpaceDE w:val="0"/>
              <w:autoSpaceDN w:val="0"/>
              <w:adjustRightInd w:val="0"/>
              <w:contextualSpacing/>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5240" w:type="dxa"/>
            <w:gridSpan w:val="4"/>
            <w:vMerge w:val="restart"/>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(должность подотчетного лица)</w:t>
            </w:r>
          </w:p>
          <w:p w:rsidR="005E1DD4" w:rsidRPr="00BC29FE" w:rsidRDefault="005E1DD4" w:rsidP="005E1DD4">
            <w:pPr>
              <w:autoSpaceDE w:val="0"/>
              <w:autoSpaceDN w:val="0"/>
              <w:adjustRightInd w:val="0"/>
              <w:rPr>
                <w:sz w:val="24"/>
                <w:szCs w:val="24"/>
              </w:rPr>
            </w:pPr>
          </w:p>
          <w:p w:rsidR="005E1DD4" w:rsidRPr="00BC29FE" w:rsidRDefault="005E1DD4" w:rsidP="005E1DD4">
            <w:pPr>
              <w:autoSpaceDE w:val="0"/>
              <w:autoSpaceDN w:val="0"/>
              <w:adjustRightInd w:val="0"/>
              <w:rPr>
                <w:sz w:val="24"/>
                <w:szCs w:val="24"/>
              </w:rPr>
            </w:pPr>
          </w:p>
        </w:tc>
      </w:tr>
      <w:tr w:rsidR="005E1DD4" w:rsidRPr="00BC29FE" w:rsidTr="005E1DD4">
        <w:trPr>
          <w:trHeight w:val="347"/>
        </w:trPr>
        <w:tc>
          <w:tcPr>
            <w:tcW w:w="4395" w:type="dxa"/>
            <w:vMerge w:val="restart"/>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(Ф.И.О. руководителя учреждения)</w:t>
            </w:r>
          </w:p>
          <w:p w:rsidR="005E1DD4" w:rsidRPr="00BC29FE" w:rsidRDefault="005E1DD4" w:rsidP="005E1DD4">
            <w:pPr>
              <w:autoSpaceDE w:val="0"/>
              <w:autoSpaceDN w:val="0"/>
              <w:adjustRightInd w:val="0"/>
              <w:contextualSpacing/>
              <w:rPr>
                <w:sz w:val="24"/>
                <w:szCs w:val="24"/>
              </w:rPr>
            </w:pPr>
          </w:p>
          <w:p w:rsidR="005E1DD4" w:rsidRPr="00BC29FE" w:rsidRDefault="005E1DD4" w:rsidP="005E1DD4">
            <w:pPr>
              <w:autoSpaceDE w:val="0"/>
              <w:autoSpaceDN w:val="0"/>
              <w:adjustRightInd w:val="0"/>
              <w:contextualSpacing/>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5240" w:type="dxa"/>
            <w:gridSpan w:val="4"/>
            <w:vMerge/>
            <w:tcBorders>
              <w:bottom w:val="single" w:sz="4" w:space="0" w:color="auto"/>
            </w:tcBorders>
          </w:tcPr>
          <w:p w:rsidR="005E1DD4" w:rsidRPr="00BC29FE" w:rsidRDefault="005E1DD4" w:rsidP="005E1DD4">
            <w:pPr>
              <w:autoSpaceDE w:val="0"/>
              <w:autoSpaceDN w:val="0"/>
              <w:adjustRightInd w:val="0"/>
              <w:contextualSpacing/>
              <w:jc w:val="center"/>
              <w:rPr>
                <w:sz w:val="24"/>
                <w:szCs w:val="24"/>
              </w:rPr>
            </w:pPr>
          </w:p>
        </w:tc>
      </w:tr>
      <w:tr w:rsidR="005E1DD4" w:rsidRPr="00BC29FE" w:rsidTr="005E1DD4">
        <w:trPr>
          <w:trHeight w:val="347"/>
        </w:trPr>
        <w:tc>
          <w:tcPr>
            <w:tcW w:w="4395" w:type="dxa"/>
            <w:vMerge/>
            <w:tcBorders>
              <w:bottom w:val="single" w:sz="4" w:space="0" w:color="auto"/>
            </w:tcBorders>
          </w:tcPr>
          <w:p w:rsidR="005E1DD4" w:rsidRPr="00BC29FE" w:rsidRDefault="005E1DD4" w:rsidP="005E1DD4">
            <w:pPr>
              <w:autoSpaceDE w:val="0"/>
              <w:autoSpaceDN w:val="0"/>
              <w:adjustRightInd w:val="0"/>
              <w:contextualSpacing/>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425" w:type="dxa"/>
            <w:vMerge w:val="restart"/>
          </w:tcPr>
          <w:p w:rsidR="005E1DD4" w:rsidRPr="00BC29FE" w:rsidRDefault="005E1DD4" w:rsidP="005E1DD4">
            <w:pPr>
              <w:autoSpaceDE w:val="0"/>
              <w:autoSpaceDN w:val="0"/>
              <w:adjustRightInd w:val="0"/>
              <w:contextualSpacing/>
              <w:rPr>
                <w:sz w:val="24"/>
                <w:szCs w:val="24"/>
              </w:rPr>
            </w:pPr>
          </w:p>
          <w:p w:rsidR="005E1DD4" w:rsidRPr="00BC29FE" w:rsidRDefault="005E1DD4" w:rsidP="005E1DD4">
            <w:pPr>
              <w:autoSpaceDE w:val="0"/>
              <w:autoSpaceDN w:val="0"/>
              <w:adjustRightInd w:val="0"/>
              <w:contextualSpacing/>
              <w:rPr>
                <w:sz w:val="24"/>
                <w:szCs w:val="24"/>
              </w:rPr>
            </w:pPr>
            <w:r w:rsidRPr="00BC29FE">
              <w:rPr>
                <w:sz w:val="24"/>
                <w:szCs w:val="24"/>
                <w:lang w:val="en-US"/>
              </w:rPr>
              <w:lastRenderedPageBreak/>
              <w:t>N</w:t>
            </w:r>
          </w:p>
        </w:tc>
        <w:tc>
          <w:tcPr>
            <w:tcW w:w="1418" w:type="dxa"/>
            <w:vMerge w:val="restart"/>
            <w:tcBorders>
              <w:bottom w:val="single" w:sz="4" w:space="0" w:color="auto"/>
            </w:tcBorders>
          </w:tcPr>
          <w:p w:rsidR="005E1DD4" w:rsidRPr="00BC29FE" w:rsidRDefault="005E1DD4" w:rsidP="005E1DD4">
            <w:pPr>
              <w:autoSpaceDE w:val="0"/>
              <w:autoSpaceDN w:val="0"/>
              <w:adjustRightInd w:val="0"/>
              <w:contextualSpacing/>
              <w:rPr>
                <w:sz w:val="24"/>
                <w:szCs w:val="24"/>
              </w:rPr>
            </w:pPr>
          </w:p>
          <w:p w:rsidR="005E1DD4" w:rsidRPr="00BC29FE" w:rsidRDefault="005E1DD4" w:rsidP="005E1DD4">
            <w:pPr>
              <w:autoSpaceDE w:val="0"/>
              <w:autoSpaceDN w:val="0"/>
              <w:adjustRightInd w:val="0"/>
              <w:contextualSpacing/>
              <w:rPr>
                <w:sz w:val="24"/>
                <w:szCs w:val="24"/>
              </w:rPr>
            </w:pPr>
          </w:p>
        </w:tc>
        <w:tc>
          <w:tcPr>
            <w:tcW w:w="567" w:type="dxa"/>
            <w:vMerge w:val="restart"/>
          </w:tcPr>
          <w:p w:rsidR="005E1DD4" w:rsidRPr="00BC29FE" w:rsidRDefault="005E1DD4" w:rsidP="005E1DD4">
            <w:pPr>
              <w:autoSpaceDE w:val="0"/>
              <w:autoSpaceDN w:val="0"/>
              <w:adjustRightInd w:val="0"/>
              <w:contextualSpacing/>
              <w:rPr>
                <w:sz w:val="24"/>
                <w:szCs w:val="24"/>
              </w:rPr>
            </w:pPr>
          </w:p>
          <w:p w:rsidR="005E1DD4" w:rsidRPr="00BC29FE" w:rsidRDefault="005E1DD4" w:rsidP="005E1DD4">
            <w:pPr>
              <w:autoSpaceDE w:val="0"/>
              <w:autoSpaceDN w:val="0"/>
              <w:adjustRightInd w:val="0"/>
              <w:contextualSpacing/>
              <w:rPr>
                <w:sz w:val="24"/>
                <w:szCs w:val="24"/>
              </w:rPr>
            </w:pPr>
            <w:r w:rsidRPr="00BC29FE">
              <w:rPr>
                <w:sz w:val="24"/>
                <w:szCs w:val="24"/>
              </w:rPr>
              <w:lastRenderedPageBreak/>
              <w:t>от</w:t>
            </w:r>
          </w:p>
        </w:tc>
        <w:tc>
          <w:tcPr>
            <w:tcW w:w="2830" w:type="dxa"/>
            <w:vMerge w:val="restart"/>
            <w:tcBorders>
              <w:top w:val="single" w:sz="4" w:space="0" w:color="auto"/>
              <w:left w:val="nil"/>
            </w:tcBorders>
          </w:tcPr>
          <w:p w:rsidR="005E1DD4" w:rsidRPr="00BC29FE" w:rsidRDefault="005E1DD4" w:rsidP="005E1DD4">
            <w:pPr>
              <w:autoSpaceDE w:val="0"/>
              <w:autoSpaceDN w:val="0"/>
              <w:adjustRightInd w:val="0"/>
              <w:contextualSpacing/>
              <w:rPr>
                <w:sz w:val="24"/>
                <w:szCs w:val="24"/>
              </w:rPr>
            </w:pPr>
          </w:p>
          <w:p w:rsidR="005E1DD4" w:rsidRPr="00BC29FE" w:rsidRDefault="005E1DD4" w:rsidP="005E1DD4">
            <w:pPr>
              <w:autoSpaceDE w:val="0"/>
              <w:autoSpaceDN w:val="0"/>
              <w:adjustRightInd w:val="0"/>
              <w:contextualSpacing/>
              <w:rPr>
                <w:sz w:val="24"/>
                <w:szCs w:val="24"/>
              </w:rPr>
            </w:pPr>
          </w:p>
        </w:tc>
      </w:tr>
      <w:tr w:rsidR="005E1DD4" w:rsidRPr="00BC29FE" w:rsidTr="005E1DD4">
        <w:trPr>
          <w:trHeight w:val="347"/>
        </w:trPr>
        <w:tc>
          <w:tcPr>
            <w:tcW w:w="4395" w:type="dxa"/>
            <w:vMerge w:val="restart"/>
            <w:tcBorders>
              <w:top w:val="single" w:sz="4" w:space="0" w:color="auto"/>
              <w:bottom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lastRenderedPageBreak/>
              <w:t>(подпись)</w:t>
            </w:r>
          </w:p>
          <w:p w:rsidR="005E1DD4" w:rsidRPr="00BC29FE" w:rsidRDefault="005E1DD4" w:rsidP="005E1DD4">
            <w:pPr>
              <w:autoSpaceDE w:val="0"/>
              <w:autoSpaceDN w:val="0"/>
              <w:adjustRightInd w:val="0"/>
              <w:contextualSpacing/>
              <w:jc w:val="center"/>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425" w:type="dxa"/>
            <w:vMerge/>
          </w:tcPr>
          <w:p w:rsidR="005E1DD4" w:rsidRPr="00BC29FE" w:rsidRDefault="005E1DD4" w:rsidP="005E1DD4">
            <w:pPr>
              <w:autoSpaceDE w:val="0"/>
              <w:autoSpaceDN w:val="0"/>
              <w:adjustRightInd w:val="0"/>
              <w:contextualSpacing/>
              <w:jc w:val="center"/>
              <w:rPr>
                <w:sz w:val="24"/>
                <w:szCs w:val="24"/>
              </w:rPr>
            </w:pPr>
          </w:p>
        </w:tc>
        <w:tc>
          <w:tcPr>
            <w:tcW w:w="1418" w:type="dxa"/>
            <w:vMerge/>
            <w:tcBorders>
              <w:bottom w:val="single" w:sz="4" w:space="0" w:color="auto"/>
            </w:tcBorders>
          </w:tcPr>
          <w:p w:rsidR="005E1DD4" w:rsidRPr="00BC29FE" w:rsidRDefault="005E1DD4" w:rsidP="005E1DD4">
            <w:pPr>
              <w:autoSpaceDE w:val="0"/>
              <w:autoSpaceDN w:val="0"/>
              <w:adjustRightInd w:val="0"/>
              <w:contextualSpacing/>
              <w:jc w:val="center"/>
              <w:rPr>
                <w:sz w:val="24"/>
                <w:szCs w:val="24"/>
              </w:rPr>
            </w:pPr>
          </w:p>
        </w:tc>
        <w:tc>
          <w:tcPr>
            <w:tcW w:w="567" w:type="dxa"/>
            <w:vMerge/>
          </w:tcPr>
          <w:p w:rsidR="005E1DD4" w:rsidRPr="00BC29FE" w:rsidRDefault="005E1DD4" w:rsidP="005E1DD4">
            <w:pPr>
              <w:autoSpaceDE w:val="0"/>
              <w:autoSpaceDN w:val="0"/>
              <w:adjustRightInd w:val="0"/>
              <w:contextualSpacing/>
              <w:jc w:val="center"/>
              <w:rPr>
                <w:sz w:val="24"/>
                <w:szCs w:val="24"/>
              </w:rPr>
            </w:pPr>
          </w:p>
        </w:tc>
        <w:tc>
          <w:tcPr>
            <w:tcW w:w="2830" w:type="dxa"/>
            <w:vMerge/>
            <w:tcBorders>
              <w:left w:val="nil"/>
              <w:bottom w:val="single" w:sz="4" w:space="0" w:color="auto"/>
            </w:tcBorders>
          </w:tcPr>
          <w:p w:rsidR="005E1DD4" w:rsidRPr="00BC29FE" w:rsidRDefault="005E1DD4" w:rsidP="005E1DD4">
            <w:pPr>
              <w:autoSpaceDE w:val="0"/>
              <w:autoSpaceDN w:val="0"/>
              <w:adjustRightInd w:val="0"/>
              <w:contextualSpacing/>
              <w:jc w:val="center"/>
              <w:rPr>
                <w:sz w:val="24"/>
                <w:szCs w:val="24"/>
              </w:rPr>
            </w:pPr>
          </w:p>
        </w:tc>
      </w:tr>
      <w:tr w:rsidR="005E1DD4" w:rsidRPr="00BC29FE" w:rsidTr="005E1DD4">
        <w:trPr>
          <w:trHeight w:val="347"/>
        </w:trPr>
        <w:tc>
          <w:tcPr>
            <w:tcW w:w="4395" w:type="dxa"/>
            <w:vMerge/>
            <w:tcBorders>
              <w:bottom w:val="single" w:sz="4" w:space="0" w:color="auto"/>
            </w:tcBorders>
          </w:tcPr>
          <w:p w:rsidR="005E1DD4" w:rsidRPr="00BC29FE" w:rsidRDefault="005E1DD4" w:rsidP="005E1DD4">
            <w:pPr>
              <w:autoSpaceDE w:val="0"/>
              <w:autoSpaceDN w:val="0"/>
              <w:adjustRightInd w:val="0"/>
              <w:contextualSpacing/>
              <w:jc w:val="center"/>
              <w:rPr>
                <w:sz w:val="24"/>
                <w:szCs w:val="24"/>
              </w:rPr>
            </w:pPr>
          </w:p>
        </w:tc>
        <w:tc>
          <w:tcPr>
            <w:tcW w:w="283" w:type="dxa"/>
            <w:vMerge/>
          </w:tcPr>
          <w:p w:rsidR="005E1DD4" w:rsidRPr="00BC29FE" w:rsidRDefault="005E1DD4" w:rsidP="005E1DD4">
            <w:pPr>
              <w:autoSpaceDE w:val="0"/>
              <w:autoSpaceDN w:val="0"/>
              <w:adjustRightInd w:val="0"/>
              <w:contextualSpacing/>
              <w:rPr>
                <w:sz w:val="24"/>
                <w:szCs w:val="24"/>
              </w:rPr>
            </w:pPr>
          </w:p>
        </w:tc>
        <w:tc>
          <w:tcPr>
            <w:tcW w:w="5240" w:type="dxa"/>
            <w:gridSpan w:val="4"/>
            <w:vMerge w:val="restart"/>
          </w:tcPr>
          <w:p w:rsidR="005E1DD4" w:rsidRPr="00BC29FE" w:rsidRDefault="005E1DD4" w:rsidP="005E1DD4">
            <w:pPr>
              <w:autoSpaceDE w:val="0"/>
              <w:autoSpaceDN w:val="0"/>
              <w:adjustRightInd w:val="0"/>
              <w:contextualSpacing/>
              <w:rPr>
                <w:sz w:val="24"/>
                <w:szCs w:val="24"/>
              </w:rPr>
            </w:pPr>
          </w:p>
        </w:tc>
      </w:tr>
      <w:tr w:rsidR="005E1DD4" w:rsidRPr="00BC29FE" w:rsidTr="005E1DD4">
        <w:trPr>
          <w:trHeight w:val="96"/>
        </w:trPr>
        <w:tc>
          <w:tcPr>
            <w:tcW w:w="4395" w:type="dxa"/>
            <w:tcBorders>
              <w:top w:val="single" w:sz="4" w:space="0" w:color="auto"/>
            </w:tcBorders>
          </w:tcPr>
          <w:p w:rsidR="005E1DD4" w:rsidRPr="00BC29FE" w:rsidRDefault="005E1DD4" w:rsidP="005E1DD4">
            <w:pPr>
              <w:autoSpaceDE w:val="0"/>
              <w:autoSpaceDN w:val="0"/>
              <w:adjustRightInd w:val="0"/>
              <w:contextualSpacing/>
              <w:jc w:val="center"/>
              <w:rPr>
                <w:sz w:val="24"/>
                <w:szCs w:val="24"/>
              </w:rPr>
            </w:pPr>
            <w:r w:rsidRPr="00BC29FE">
              <w:rPr>
                <w:sz w:val="24"/>
                <w:szCs w:val="24"/>
              </w:rPr>
              <w:t>(Дата)</w:t>
            </w:r>
          </w:p>
        </w:tc>
        <w:tc>
          <w:tcPr>
            <w:tcW w:w="283" w:type="dxa"/>
            <w:vMerge/>
          </w:tcPr>
          <w:p w:rsidR="005E1DD4" w:rsidRPr="00BC29FE" w:rsidRDefault="005E1DD4" w:rsidP="005E1DD4">
            <w:pPr>
              <w:autoSpaceDE w:val="0"/>
              <w:autoSpaceDN w:val="0"/>
              <w:adjustRightInd w:val="0"/>
              <w:contextualSpacing/>
              <w:rPr>
                <w:sz w:val="24"/>
                <w:szCs w:val="24"/>
              </w:rPr>
            </w:pPr>
          </w:p>
        </w:tc>
        <w:tc>
          <w:tcPr>
            <w:tcW w:w="5240" w:type="dxa"/>
            <w:gridSpan w:val="4"/>
            <w:vMerge/>
          </w:tcPr>
          <w:p w:rsidR="005E1DD4" w:rsidRPr="00BC29FE" w:rsidRDefault="005E1DD4" w:rsidP="005E1DD4">
            <w:pPr>
              <w:autoSpaceDE w:val="0"/>
              <w:autoSpaceDN w:val="0"/>
              <w:adjustRightInd w:val="0"/>
              <w:contextualSpacing/>
              <w:jc w:val="center"/>
              <w:rPr>
                <w:sz w:val="24"/>
                <w:szCs w:val="24"/>
              </w:rPr>
            </w:pPr>
          </w:p>
        </w:tc>
      </w:tr>
    </w:tbl>
    <w:p w:rsidR="005E1DD4" w:rsidRPr="00BC29FE" w:rsidRDefault="005E1DD4" w:rsidP="005E1DD4">
      <w:pPr>
        <w:spacing w:after="0" w:line="240" w:lineRule="auto"/>
        <w:jc w:val="both"/>
        <w:rPr>
          <w:rFonts w:ascii="Times New Roman" w:hAnsi="Times New Roman" w:cs="Times New Roman"/>
          <w:sz w:val="24"/>
          <w:szCs w:val="24"/>
        </w:rPr>
      </w:pPr>
    </w:p>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Заявление о выдаче денежных средств под отчет</w:t>
      </w:r>
    </w:p>
    <w:tbl>
      <w:tblPr>
        <w:tblW w:w="0" w:type="auto"/>
        <w:tblInd w:w="3" w:type="dxa"/>
        <w:tblLook w:val="0000"/>
      </w:tblPr>
      <w:tblGrid>
        <w:gridCol w:w="401"/>
        <w:gridCol w:w="1671"/>
        <w:gridCol w:w="1893"/>
        <w:gridCol w:w="1303"/>
        <w:gridCol w:w="1753"/>
        <w:gridCol w:w="639"/>
        <w:gridCol w:w="1265"/>
        <w:gridCol w:w="642"/>
      </w:tblGrid>
      <w:tr w:rsidR="005E1DD4" w:rsidRPr="00BC29FE" w:rsidTr="005E1DD4">
        <w:trPr>
          <w:gridBefore w:val="1"/>
          <w:wBefore w:w="415" w:type="dxa"/>
          <w:trHeight w:val="301"/>
        </w:trPr>
        <w:tc>
          <w:tcPr>
            <w:tcW w:w="5061" w:type="dxa"/>
            <w:gridSpan w:val="3"/>
          </w:tcPr>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r w:rsidRPr="00BC29FE">
              <w:rPr>
                <w:rFonts w:ascii="Times New Roman" w:hAnsi="Times New Roman" w:cs="Times New Roman"/>
                <w:sz w:val="24"/>
                <w:szCs w:val="24"/>
              </w:rPr>
              <w:t>Прошу выдать мне денежные средства в сумме</w:t>
            </w:r>
          </w:p>
        </w:tc>
        <w:tc>
          <w:tcPr>
            <w:tcW w:w="1834" w:type="dxa"/>
            <w:tcBorders>
              <w:bottom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00</w:t>
            </w:r>
          </w:p>
        </w:tc>
        <w:tc>
          <w:tcPr>
            <w:tcW w:w="639" w:type="dxa"/>
          </w:tcPr>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r w:rsidRPr="00BC29FE">
              <w:rPr>
                <w:rFonts w:ascii="Times New Roman" w:hAnsi="Times New Roman" w:cs="Times New Roman"/>
                <w:sz w:val="24"/>
                <w:szCs w:val="24"/>
              </w:rPr>
              <w:t>руб.</w:t>
            </w:r>
          </w:p>
        </w:tc>
        <w:tc>
          <w:tcPr>
            <w:tcW w:w="1316" w:type="dxa"/>
            <w:tcBorders>
              <w:bottom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00</w:t>
            </w:r>
          </w:p>
        </w:tc>
        <w:tc>
          <w:tcPr>
            <w:tcW w:w="642" w:type="dxa"/>
          </w:tcPr>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r w:rsidRPr="00BC29FE">
              <w:rPr>
                <w:rFonts w:ascii="Times New Roman" w:hAnsi="Times New Roman" w:cs="Times New Roman"/>
                <w:sz w:val="24"/>
                <w:szCs w:val="24"/>
              </w:rPr>
              <w:t>коп.</w:t>
            </w:r>
          </w:p>
        </w:tc>
      </w:tr>
      <w:tr w:rsidR="005E1DD4" w:rsidRPr="00BC29FE" w:rsidTr="005E1DD4">
        <w:trPr>
          <w:trHeight w:val="196"/>
        </w:trPr>
        <w:tc>
          <w:tcPr>
            <w:tcW w:w="9907" w:type="dxa"/>
            <w:gridSpan w:val="8"/>
            <w:tcBorders>
              <w:bottom w:val="single" w:sz="4" w:space="0" w:color="auto"/>
            </w:tcBorders>
          </w:tcPr>
          <w:p w:rsidR="005E1DD4" w:rsidRPr="00BC29FE" w:rsidRDefault="005E1DD4" w:rsidP="005E1DD4">
            <w:pPr>
              <w:autoSpaceDE w:val="0"/>
              <w:autoSpaceDN w:val="0"/>
              <w:adjustRightInd w:val="0"/>
              <w:spacing w:after="0" w:line="240" w:lineRule="auto"/>
              <w:rPr>
                <w:rFonts w:ascii="Times New Roman" w:hAnsi="Times New Roman" w:cs="Times New Roman"/>
                <w:sz w:val="24"/>
                <w:szCs w:val="24"/>
              </w:rPr>
            </w:pPr>
            <w:r w:rsidRPr="00BC29FE">
              <w:rPr>
                <w:rFonts w:ascii="Times New Roman" w:hAnsi="Times New Roman" w:cs="Times New Roman"/>
                <w:sz w:val="24"/>
                <w:szCs w:val="24"/>
              </w:rPr>
              <w:t>( рублей 00 копеек)</w:t>
            </w:r>
          </w:p>
        </w:tc>
      </w:tr>
      <w:tr w:rsidR="005E1DD4" w:rsidRPr="00BC29FE" w:rsidTr="005E1DD4">
        <w:trPr>
          <w:trHeight w:val="370"/>
        </w:trPr>
        <w:tc>
          <w:tcPr>
            <w:tcW w:w="2124" w:type="dxa"/>
            <w:gridSpan w:val="2"/>
            <w:tcBorders>
              <w:top w:val="single" w:sz="4" w:space="0" w:color="auto"/>
            </w:tcBorders>
          </w:tcPr>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p>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r w:rsidRPr="00BC29FE">
              <w:rPr>
                <w:rFonts w:ascii="Times New Roman" w:hAnsi="Times New Roman" w:cs="Times New Roman"/>
                <w:sz w:val="24"/>
                <w:szCs w:val="24"/>
              </w:rPr>
              <w:t>на срок</w:t>
            </w:r>
          </w:p>
        </w:tc>
        <w:tc>
          <w:tcPr>
            <w:tcW w:w="7783" w:type="dxa"/>
            <w:gridSpan w:val="6"/>
            <w:tcBorders>
              <w:top w:val="single" w:sz="4" w:space="0" w:color="auto"/>
              <w:bottom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(сумма цифрами в рублях и прописью в круглых скобках)</w:t>
            </w:r>
          </w:p>
          <w:p w:rsidR="005E1DD4" w:rsidRPr="00BC29FE" w:rsidRDefault="005E1DD4" w:rsidP="005E1DD4">
            <w:pPr>
              <w:autoSpaceDE w:val="0"/>
              <w:autoSpaceDN w:val="0"/>
              <w:adjustRightInd w:val="0"/>
              <w:spacing w:after="0" w:line="240" w:lineRule="auto"/>
              <w:rPr>
                <w:rFonts w:ascii="Times New Roman" w:hAnsi="Times New Roman" w:cs="Times New Roman"/>
                <w:sz w:val="24"/>
                <w:szCs w:val="24"/>
              </w:rPr>
            </w:pPr>
            <w:r w:rsidRPr="00BC29FE">
              <w:rPr>
                <w:rFonts w:ascii="Times New Roman" w:hAnsi="Times New Roman" w:cs="Times New Roman"/>
                <w:sz w:val="24"/>
                <w:szCs w:val="24"/>
              </w:rPr>
              <w:t>-- (----) календарных дней</w:t>
            </w:r>
          </w:p>
        </w:tc>
      </w:tr>
      <w:tr w:rsidR="005E1DD4" w:rsidRPr="00BC29FE" w:rsidTr="005E1DD4">
        <w:trPr>
          <w:trHeight w:val="407"/>
        </w:trPr>
        <w:tc>
          <w:tcPr>
            <w:tcW w:w="2124" w:type="dxa"/>
            <w:gridSpan w:val="2"/>
            <w:tcBorders>
              <w:top w:val="single" w:sz="4" w:space="0" w:color="auto"/>
            </w:tcBorders>
          </w:tcPr>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p>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r w:rsidRPr="00BC29FE">
              <w:rPr>
                <w:rFonts w:ascii="Times New Roman" w:hAnsi="Times New Roman" w:cs="Times New Roman"/>
                <w:sz w:val="24"/>
                <w:szCs w:val="24"/>
              </w:rPr>
              <w:t>на расходы</w:t>
            </w:r>
          </w:p>
        </w:tc>
        <w:tc>
          <w:tcPr>
            <w:tcW w:w="7783" w:type="dxa"/>
            <w:gridSpan w:val="6"/>
            <w:tcBorders>
              <w:top w:val="single" w:sz="4" w:space="0" w:color="auto"/>
              <w:bottom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(количество дней, на которые выдаются деньги)</w:t>
            </w:r>
          </w:p>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p>
        </w:tc>
      </w:tr>
      <w:tr w:rsidR="005E1DD4" w:rsidRPr="00BC29FE" w:rsidTr="005E1DD4">
        <w:trPr>
          <w:trHeight w:val="328"/>
        </w:trPr>
        <w:tc>
          <w:tcPr>
            <w:tcW w:w="4108" w:type="dxa"/>
            <w:gridSpan w:val="3"/>
          </w:tcPr>
          <w:p w:rsidR="005E1DD4" w:rsidRPr="00BC29FE" w:rsidRDefault="005E1DD4" w:rsidP="005E1DD4">
            <w:pPr>
              <w:autoSpaceDE w:val="0"/>
              <w:autoSpaceDN w:val="0"/>
              <w:adjustRightInd w:val="0"/>
              <w:spacing w:after="0" w:line="240" w:lineRule="auto"/>
              <w:rPr>
                <w:rFonts w:ascii="Times New Roman" w:hAnsi="Times New Roman" w:cs="Times New Roman"/>
                <w:sz w:val="24"/>
                <w:szCs w:val="24"/>
              </w:rPr>
            </w:pPr>
          </w:p>
          <w:p w:rsidR="005E1DD4" w:rsidRPr="00BC29FE" w:rsidRDefault="005E1DD4" w:rsidP="005E1DD4">
            <w:pPr>
              <w:autoSpaceDE w:val="0"/>
              <w:autoSpaceDN w:val="0"/>
              <w:adjustRightInd w:val="0"/>
              <w:spacing w:after="0" w:line="240" w:lineRule="auto"/>
              <w:rPr>
                <w:rFonts w:ascii="Times New Roman" w:hAnsi="Times New Roman" w:cs="Times New Roman"/>
                <w:sz w:val="24"/>
                <w:szCs w:val="24"/>
              </w:rPr>
            </w:pPr>
            <w:r w:rsidRPr="00BC29FE">
              <w:rPr>
                <w:rFonts w:ascii="Times New Roman" w:hAnsi="Times New Roman" w:cs="Times New Roman"/>
                <w:sz w:val="24"/>
                <w:szCs w:val="24"/>
              </w:rPr>
              <w:t>Средства прошу перечислить на счет</w:t>
            </w:r>
          </w:p>
        </w:tc>
        <w:tc>
          <w:tcPr>
            <w:tcW w:w="5799" w:type="dxa"/>
            <w:gridSpan w:val="5"/>
            <w:tcBorders>
              <w:left w:val="nil"/>
              <w:bottom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(указать наименование расходов)</w:t>
            </w:r>
          </w:p>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p>
        </w:tc>
      </w:tr>
      <w:tr w:rsidR="005E1DD4" w:rsidRPr="00BC29FE" w:rsidTr="005E1DD4">
        <w:trPr>
          <w:trHeight w:val="407"/>
        </w:trPr>
        <w:tc>
          <w:tcPr>
            <w:tcW w:w="2124" w:type="dxa"/>
            <w:gridSpan w:val="2"/>
          </w:tcPr>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p>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r w:rsidRPr="00BC29FE">
              <w:rPr>
                <w:rFonts w:ascii="Times New Roman" w:hAnsi="Times New Roman" w:cs="Times New Roman"/>
                <w:sz w:val="24"/>
                <w:szCs w:val="24"/>
              </w:rPr>
              <w:t>открытый мне в</w:t>
            </w:r>
          </w:p>
        </w:tc>
        <w:tc>
          <w:tcPr>
            <w:tcW w:w="7783" w:type="dxa"/>
            <w:gridSpan w:val="6"/>
            <w:tcBorders>
              <w:top w:val="single" w:sz="4" w:space="0" w:color="auto"/>
              <w:left w:val="nil"/>
              <w:bottom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(указать номер банковского счета)</w:t>
            </w:r>
          </w:p>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BC29FE" w:rsidTr="005E1DD4">
        <w:trPr>
          <w:trHeight w:val="260"/>
        </w:trPr>
        <w:tc>
          <w:tcPr>
            <w:tcW w:w="2124" w:type="dxa"/>
            <w:gridSpan w:val="2"/>
          </w:tcPr>
          <w:p w:rsidR="005E1DD4" w:rsidRPr="00BC29FE" w:rsidRDefault="005E1DD4" w:rsidP="005E1DD4">
            <w:pPr>
              <w:autoSpaceDE w:val="0"/>
              <w:autoSpaceDN w:val="0"/>
              <w:adjustRightInd w:val="0"/>
              <w:spacing w:after="0" w:line="240" w:lineRule="auto"/>
              <w:jc w:val="both"/>
              <w:rPr>
                <w:rFonts w:ascii="Times New Roman" w:hAnsi="Times New Roman" w:cs="Times New Roman"/>
                <w:sz w:val="24"/>
                <w:szCs w:val="24"/>
              </w:rPr>
            </w:pPr>
          </w:p>
        </w:tc>
        <w:tc>
          <w:tcPr>
            <w:tcW w:w="7783" w:type="dxa"/>
            <w:gridSpan w:val="6"/>
            <w:tcBorders>
              <w:top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(указать наименование банка)</w:t>
            </w:r>
          </w:p>
        </w:tc>
      </w:tr>
    </w:tbl>
    <w:p w:rsidR="005E1DD4" w:rsidRPr="00BC29FE" w:rsidRDefault="005E1DD4" w:rsidP="005E1DD4">
      <w:pPr>
        <w:autoSpaceDE w:val="0"/>
        <w:autoSpaceDN w:val="0"/>
        <w:adjustRightInd w:val="0"/>
        <w:spacing w:after="0" w:line="240" w:lineRule="auto"/>
        <w:ind w:firstLine="709"/>
        <w:jc w:val="both"/>
        <w:rPr>
          <w:rFonts w:ascii="Times New Roman" w:hAnsi="Times New Roman" w:cs="Times New Roman"/>
          <w:sz w:val="24"/>
          <w:szCs w:val="24"/>
        </w:rPr>
      </w:pPr>
      <w:r w:rsidRPr="00BC29FE">
        <w:rPr>
          <w:rFonts w:ascii="Times New Roman" w:hAnsi="Times New Roman" w:cs="Times New Roman"/>
          <w:sz w:val="24"/>
          <w:szCs w:val="24"/>
        </w:rPr>
        <w:t>Обязуюсь расходовать данные средства по целевому назначению. О произведенных расходах обязуюсь отчитаться по установленной форме. Остаток неизрасходованных средств прошу удержать из установленного мне денежного содержания (заработной платы).</w:t>
      </w:r>
    </w:p>
    <w:p w:rsidR="005E1DD4" w:rsidRPr="00BC29FE" w:rsidRDefault="005E1DD4" w:rsidP="005E1DD4">
      <w:pPr>
        <w:autoSpaceDE w:val="0"/>
        <w:autoSpaceDN w:val="0"/>
        <w:adjustRightInd w:val="0"/>
        <w:spacing w:after="0" w:line="240" w:lineRule="auto"/>
        <w:ind w:firstLine="540"/>
        <w:rPr>
          <w:rFonts w:ascii="Times New Roman" w:hAnsi="Times New Roman" w:cs="Times New Roman"/>
          <w:sz w:val="24"/>
          <w:szCs w:val="24"/>
        </w:rPr>
      </w:pPr>
    </w:p>
    <w:p w:rsidR="005E1DD4" w:rsidRPr="00BC29FE" w:rsidRDefault="005E1DD4" w:rsidP="005E1DD4">
      <w:pPr>
        <w:autoSpaceDE w:val="0"/>
        <w:autoSpaceDN w:val="0"/>
        <w:adjustRightInd w:val="0"/>
        <w:spacing w:after="0" w:line="240" w:lineRule="auto"/>
        <w:ind w:firstLine="540"/>
        <w:rPr>
          <w:rFonts w:ascii="Times New Roman" w:hAnsi="Times New Roman" w:cs="Times New Roman"/>
          <w:sz w:val="24"/>
          <w:szCs w:val="24"/>
        </w:rPr>
      </w:pPr>
    </w:p>
    <w:p w:rsidR="005E1DD4" w:rsidRPr="00BC29FE" w:rsidRDefault="005E1DD4" w:rsidP="005E1DD4">
      <w:pPr>
        <w:autoSpaceDE w:val="0"/>
        <w:autoSpaceDN w:val="0"/>
        <w:adjustRightInd w:val="0"/>
        <w:spacing w:line="240" w:lineRule="auto"/>
        <w:jc w:val="both"/>
        <w:rPr>
          <w:rFonts w:ascii="Times New Roman" w:hAnsi="Times New Roman" w:cs="Times New Roman"/>
          <w:sz w:val="24"/>
          <w:szCs w:val="24"/>
        </w:rPr>
      </w:pPr>
      <w:r w:rsidRPr="00BC29FE">
        <w:rPr>
          <w:rFonts w:ascii="Times New Roman" w:hAnsi="Times New Roman" w:cs="Times New Roman"/>
          <w:sz w:val="24"/>
          <w:szCs w:val="24"/>
        </w:rPr>
        <w:t>Дата "____" ________________ 20____ г.</w:t>
      </w:r>
    </w:p>
    <w:p w:rsidR="005E1DD4" w:rsidRPr="00BC29FE" w:rsidRDefault="005E1DD4" w:rsidP="005E1DD4">
      <w:pPr>
        <w:autoSpaceDE w:val="0"/>
        <w:autoSpaceDN w:val="0"/>
        <w:adjustRightInd w:val="0"/>
        <w:spacing w:line="240" w:lineRule="auto"/>
        <w:jc w:val="both"/>
        <w:rPr>
          <w:rFonts w:ascii="Times New Roman" w:hAnsi="Times New Roman" w:cs="Times New Roman"/>
          <w:sz w:val="24"/>
          <w:szCs w:val="24"/>
        </w:rPr>
      </w:pPr>
      <w:r w:rsidRPr="00BC29FE">
        <w:rPr>
          <w:rFonts w:ascii="Times New Roman" w:hAnsi="Times New Roman" w:cs="Times New Roman"/>
          <w:sz w:val="24"/>
          <w:szCs w:val="24"/>
        </w:rPr>
        <w:t>Подпись ____________________ Расшифровка подписи ________________________</w:t>
      </w:r>
    </w:p>
    <w:p w:rsidR="005E1DD4" w:rsidRPr="00BC29FE" w:rsidRDefault="005E1DD4" w:rsidP="005E1DD4">
      <w:pPr>
        <w:autoSpaceDE w:val="0"/>
        <w:autoSpaceDN w:val="0"/>
        <w:adjustRightInd w:val="0"/>
        <w:spacing w:line="240" w:lineRule="auto"/>
        <w:jc w:val="both"/>
        <w:rPr>
          <w:rFonts w:ascii="Times New Roman" w:hAnsi="Times New Roman" w:cs="Times New Roman"/>
          <w:sz w:val="24"/>
          <w:szCs w:val="24"/>
        </w:rPr>
      </w:pPr>
      <w:r w:rsidRPr="00BC29FE">
        <w:rPr>
          <w:rFonts w:ascii="Times New Roman" w:hAnsi="Times New Roman" w:cs="Times New Roman"/>
          <w:sz w:val="24"/>
          <w:szCs w:val="24"/>
        </w:rPr>
        <w:t>=================================================================================</w:t>
      </w:r>
    </w:p>
    <w:p w:rsidR="005E1DD4" w:rsidRPr="00BC29FE" w:rsidRDefault="005E1DD4" w:rsidP="005E1DD4">
      <w:pPr>
        <w:autoSpaceDE w:val="0"/>
        <w:autoSpaceDN w:val="0"/>
        <w:adjustRightInd w:val="0"/>
        <w:spacing w:line="240" w:lineRule="auto"/>
        <w:jc w:val="center"/>
        <w:rPr>
          <w:rFonts w:ascii="Times New Roman" w:hAnsi="Times New Roman" w:cs="Times New Roman"/>
          <w:sz w:val="24"/>
          <w:szCs w:val="24"/>
        </w:rPr>
      </w:pPr>
      <w:r w:rsidRPr="00BC29FE">
        <w:rPr>
          <w:rFonts w:ascii="Times New Roman" w:hAnsi="Times New Roman" w:cs="Times New Roman"/>
          <w:sz w:val="24"/>
          <w:szCs w:val="24"/>
        </w:rPr>
        <w:t xml:space="preserve">Отметка бухгалтерии учреждения: </w:t>
      </w:r>
    </w:p>
    <w:p w:rsidR="005E1DD4" w:rsidRPr="00BC29FE" w:rsidRDefault="005E1DD4" w:rsidP="005E1DD4">
      <w:pPr>
        <w:autoSpaceDE w:val="0"/>
        <w:autoSpaceDN w:val="0"/>
        <w:adjustRightInd w:val="0"/>
        <w:spacing w:line="240" w:lineRule="auto"/>
        <w:jc w:val="center"/>
        <w:rPr>
          <w:rFonts w:ascii="Times New Roman" w:hAnsi="Times New Roman" w:cs="Times New Roman"/>
          <w:sz w:val="24"/>
          <w:szCs w:val="24"/>
        </w:rPr>
      </w:pPr>
      <w:r w:rsidRPr="00BC29FE">
        <w:rPr>
          <w:rFonts w:ascii="Times New Roman" w:hAnsi="Times New Roman" w:cs="Times New Roman"/>
          <w:sz w:val="24"/>
          <w:szCs w:val="24"/>
        </w:rPr>
        <w:t>"Проверено"</w:t>
      </w:r>
    </w:p>
    <w:tbl>
      <w:tblPr>
        <w:tblpPr w:leftFromText="180" w:rightFromText="180" w:vertAnchor="text" w:horzAnchor="page" w:tblpX="2745" w:tblpY="47"/>
        <w:tblW w:w="0" w:type="auto"/>
        <w:tblLook w:val="0000"/>
      </w:tblPr>
      <w:tblGrid>
        <w:gridCol w:w="6941"/>
      </w:tblGrid>
      <w:tr w:rsidR="005E1DD4" w:rsidRPr="00BC29FE" w:rsidTr="005E1DD4">
        <w:trPr>
          <w:trHeight w:val="277"/>
        </w:trPr>
        <w:tc>
          <w:tcPr>
            <w:tcW w:w="6941" w:type="dxa"/>
            <w:tcBorders>
              <w:bottom w:val="single" w:sz="4" w:space="0" w:color="auto"/>
            </w:tcBorders>
          </w:tcPr>
          <w:p w:rsidR="005E1DD4" w:rsidRPr="00BC29FE" w:rsidRDefault="005E1DD4" w:rsidP="005E1DD4">
            <w:pPr>
              <w:autoSpaceDE w:val="0"/>
              <w:autoSpaceDN w:val="0"/>
              <w:adjustRightInd w:val="0"/>
              <w:spacing w:after="0" w:line="240" w:lineRule="auto"/>
              <w:rPr>
                <w:rFonts w:ascii="Times New Roman" w:hAnsi="Times New Roman" w:cs="Times New Roman"/>
                <w:sz w:val="24"/>
                <w:szCs w:val="24"/>
              </w:rPr>
            </w:pPr>
          </w:p>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BC29FE" w:rsidTr="005E1DD4">
        <w:trPr>
          <w:trHeight w:val="516"/>
        </w:trPr>
        <w:tc>
          <w:tcPr>
            <w:tcW w:w="6941" w:type="dxa"/>
            <w:tcBorders>
              <w:top w:val="single" w:sz="4" w:space="0" w:color="auto"/>
              <w:bottom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(должность)</w:t>
            </w:r>
          </w:p>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BC29FE" w:rsidTr="005E1DD4">
        <w:trPr>
          <w:trHeight w:val="419"/>
        </w:trPr>
        <w:tc>
          <w:tcPr>
            <w:tcW w:w="6941" w:type="dxa"/>
            <w:tcBorders>
              <w:top w:val="single" w:sz="4" w:space="0" w:color="auto"/>
              <w:bottom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(Ф.И.О.)</w:t>
            </w:r>
          </w:p>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BC29FE" w:rsidTr="005E1DD4">
        <w:trPr>
          <w:trHeight w:val="101"/>
        </w:trPr>
        <w:tc>
          <w:tcPr>
            <w:tcW w:w="6941" w:type="dxa"/>
            <w:tcBorders>
              <w:top w:val="single" w:sz="4" w:space="0" w:color="auto"/>
            </w:tcBorders>
          </w:tcPr>
          <w:p w:rsidR="005E1DD4" w:rsidRPr="00BC29FE"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BC29FE">
              <w:rPr>
                <w:rFonts w:ascii="Times New Roman" w:hAnsi="Times New Roman" w:cs="Times New Roman"/>
                <w:sz w:val="24"/>
                <w:szCs w:val="24"/>
              </w:rPr>
              <w:t>(подпись)</w:t>
            </w:r>
          </w:p>
        </w:tc>
      </w:tr>
    </w:tbl>
    <w:p w:rsidR="005E1DD4" w:rsidRPr="00BC29FE" w:rsidRDefault="005E1DD4" w:rsidP="005E1DD4">
      <w:pPr>
        <w:autoSpaceDE w:val="0"/>
        <w:autoSpaceDN w:val="0"/>
        <w:adjustRightInd w:val="0"/>
        <w:spacing w:line="240" w:lineRule="auto"/>
        <w:jc w:val="center"/>
        <w:rPr>
          <w:rFonts w:ascii="Times New Roman" w:hAnsi="Times New Roman" w:cs="Times New Roman"/>
          <w:sz w:val="24"/>
          <w:szCs w:val="24"/>
        </w:rPr>
      </w:pPr>
    </w:p>
    <w:p w:rsidR="005E1DD4" w:rsidRPr="00BC29FE" w:rsidRDefault="005E1DD4" w:rsidP="005E1DD4">
      <w:pPr>
        <w:autoSpaceDE w:val="0"/>
        <w:autoSpaceDN w:val="0"/>
        <w:adjustRightInd w:val="0"/>
        <w:spacing w:line="240" w:lineRule="auto"/>
        <w:jc w:val="center"/>
        <w:rPr>
          <w:rFonts w:ascii="Times New Roman" w:hAnsi="Times New Roman" w:cs="Times New Roman"/>
          <w:sz w:val="24"/>
          <w:szCs w:val="24"/>
          <w:highlight w:val="yellow"/>
        </w:rPr>
      </w:pPr>
    </w:p>
    <w:p w:rsidR="005E1DD4" w:rsidRPr="00BC29FE" w:rsidRDefault="005E1DD4" w:rsidP="005E1DD4">
      <w:pPr>
        <w:rPr>
          <w:rFonts w:ascii="Times New Roman" w:hAnsi="Times New Roman" w:cs="Times New Roman"/>
          <w:sz w:val="24"/>
          <w:szCs w:val="24"/>
          <w:highlight w:val="yellow"/>
        </w:rPr>
      </w:pPr>
    </w:p>
    <w:p w:rsidR="005E1DD4" w:rsidRPr="00BC29FE" w:rsidRDefault="005E1DD4" w:rsidP="005E1DD4">
      <w:pPr>
        <w:rPr>
          <w:rFonts w:ascii="Times New Roman" w:hAnsi="Times New Roman" w:cs="Times New Roman"/>
          <w:sz w:val="24"/>
          <w:szCs w:val="24"/>
          <w:highlight w:val="yellow"/>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8.1</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center"/>
        <w:rPr>
          <w:sz w:val="24"/>
          <w:szCs w:val="24"/>
        </w:rPr>
      </w:pPr>
      <w:bookmarkStart w:id="291" w:name="P2699"/>
      <w:bookmarkEnd w:id="291"/>
      <w:r w:rsidRPr="00BC29FE">
        <w:rPr>
          <w:sz w:val="24"/>
          <w:szCs w:val="24"/>
        </w:rPr>
        <w:t>ПЕРЕЧЕНЬ</w:t>
      </w:r>
    </w:p>
    <w:p w:rsidR="005E1DD4" w:rsidRPr="00BC29FE" w:rsidRDefault="005E1DD4" w:rsidP="005E1DD4">
      <w:pPr>
        <w:pStyle w:val="ConsPlusNormal"/>
        <w:jc w:val="center"/>
        <w:rPr>
          <w:sz w:val="24"/>
          <w:szCs w:val="24"/>
        </w:rPr>
      </w:pPr>
      <w:r w:rsidRPr="00BC29FE">
        <w:rPr>
          <w:sz w:val="24"/>
          <w:szCs w:val="24"/>
        </w:rPr>
        <w:t xml:space="preserve">МУНИЦИПАЛЬНЫХ АВТОНОМНЫХ УЧРЕЖДЕНИЙ </w:t>
      </w:r>
    </w:p>
    <w:p w:rsidR="005E1DD4" w:rsidRPr="00BC29FE" w:rsidRDefault="005E1DD4" w:rsidP="005E1DD4">
      <w:pPr>
        <w:pStyle w:val="ConsPlusNormal"/>
        <w:jc w:val="center"/>
        <w:rPr>
          <w:sz w:val="24"/>
          <w:szCs w:val="24"/>
        </w:rPr>
      </w:pPr>
      <w:r w:rsidRPr="00BC29FE">
        <w:rPr>
          <w:sz w:val="24"/>
          <w:szCs w:val="24"/>
        </w:rPr>
        <w:lastRenderedPageBreak/>
        <w:t>ПОКРОВСКОГО СЕЛЬСОВЕТА ЧАНОВСКОГО</w:t>
      </w:r>
    </w:p>
    <w:p w:rsidR="005E1DD4" w:rsidRPr="00BC29FE" w:rsidRDefault="005E1DD4" w:rsidP="005E1DD4">
      <w:pPr>
        <w:pStyle w:val="ConsPlusNormal"/>
        <w:jc w:val="center"/>
        <w:rPr>
          <w:sz w:val="24"/>
          <w:szCs w:val="24"/>
        </w:rPr>
      </w:pPr>
      <w:r w:rsidRPr="00BC29FE">
        <w:rPr>
          <w:sz w:val="24"/>
          <w:szCs w:val="24"/>
        </w:rPr>
        <w:t xml:space="preserve"> РАЙОНА НОВОСИБИРСКОЙ ОБЛАСТИ</w:t>
      </w:r>
    </w:p>
    <w:p w:rsidR="005E1DD4" w:rsidRPr="00BC29FE" w:rsidRDefault="005E1DD4" w:rsidP="005E1DD4">
      <w:pPr>
        <w:pStyle w:val="ConsPlusNormal"/>
        <w:ind w:firstLine="540"/>
        <w:jc w:val="both"/>
        <w:rPr>
          <w:sz w:val="24"/>
          <w:szCs w:val="24"/>
        </w:rPr>
      </w:pPr>
    </w:p>
    <w:p w:rsidR="005E1DD4" w:rsidRPr="00BC29FE" w:rsidRDefault="005E1DD4" w:rsidP="005E1DD4">
      <w:pPr>
        <w:rPr>
          <w:rFonts w:ascii="Times New Roman" w:hAnsi="Times New Roman" w:cs="Times New Roman"/>
          <w:sz w:val="24"/>
          <w:szCs w:val="24"/>
        </w:rPr>
        <w:sectPr w:rsidR="005E1DD4" w:rsidRPr="00BC29FE">
          <w:pgSz w:w="11905" w:h="16838"/>
          <w:pgMar w:top="1134" w:right="850" w:bottom="1134" w:left="1701" w:header="0" w:footer="0" w:gutter="0"/>
          <w:cols w:space="720"/>
        </w:sectPr>
      </w:pPr>
    </w:p>
    <w:p w:rsidR="005E1DD4" w:rsidRPr="00BC29FE" w:rsidRDefault="005E1DD4" w:rsidP="005E1DD4">
      <w:pPr>
        <w:pStyle w:val="ConsPlusNormal"/>
        <w:ind w:firstLine="540"/>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907"/>
        <w:gridCol w:w="907"/>
        <w:gridCol w:w="907"/>
        <w:gridCol w:w="1077"/>
        <w:gridCol w:w="907"/>
        <w:gridCol w:w="1134"/>
        <w:gridCol w:w="1361"/>
        <w:gridCol w:w="907"/>
        <w:gridCol w:w="1361"/>
        <w:gridCol w:w="1134"/>
        <w:gridCol w:w="1134"/>
        <w:gridCol w:w="1020"/>
      </w:tblGrid>
      <w:tr w:rsidR="005E1DD4" w:rsidRPr="00BC29FE" w:rsidTr="005E1DD4">
        <w:tc>
          <w:tcPr>
            <w:tcW w:w="850" w:type="dxa"/>
            <w:vAlign w:val="center"/>
          </w:tcPr>
          <w:p w:rsidR="005E1DD4" w:rsidRPr="00BC29FE" w:rsidRDefault="005E1DD4" w:rsidP="005E1DD4">
            <w:pPr>
              <w:pStyle w:val="ConsPlusNormal"/>
              <w:jc w:val="center"/>
              <w:rPr>
                <w:sz w:val="24"/>
                <w:szCs w:val="24"/>
              </w:rPr>
            </w:pPr>
            <w:r w:rsidRPr="00BC29FE">
              <w:rPr>
                <w:sz w:val="24"/>
                <w:szCs w:val="24"/>
              </w:rPr>
              <w:t>Код участника</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Полное наименование учреждения</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Сокращенное наименование учреждения</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ИНН</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ОГРН</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КПП</w:t>
            </w:r>
          </w:p>
        </w:tc>
        <w:tc>
          <w:tcPr>
            <w:tcW w:w="1134" w:type="dxa"/>
            <w:vAlign w:val="center"/>
          </w:tcPr>
          <w:p w:rsidR="005E1DD4" w:rsidRPr="00BC29FE" w:rsidRDefault="005E1DD4" w:rsidP="005E1DD4">
            <w:pPr>
              <w:pStyle w:val="ConsPlusNormal"/>
              <w:jc w:val="center"/>
              <w:rPr>
                <w:sz w:val="24"/>
                <w:szCs w:val="24"/>
              </w:rPr>
            </w:pPr>
            <w:hyperlink r:id="rId131" w:history="1">
              <w:r w:rsidRPr="00BC29FE">
                <w:rPr>
                  <w:color w:val="0000FF"/>
                  <w:sz w:val="24"/>
                  <w:szCs w:val="24"/>
                </w:rPr>
                <w:t>ОКФС</w:t>
              </w:r>
            </w:hyperlink>
          </w:p>
        </w:tc>
        <w:tc>
          <w:tcPr>
            <w:tcW w:w="1361" w:type="dxa"/>
            <w:vAlign w:val="center"/>
          </w:tcPr>
          <w:p w:rsidR="005E1DD4" w:rsidRPr="00BC29FE" w:rsidRDefault="005E1DD4" w:rsidP="005E1DD4">
            <w:pPr>
              <w:pStyle w:val="ConsPlusNormal"/>
              <w:jc w:val="center"/>
              <w:rPr>
                <w:sz w:val="24"/>
                <w:szCs w:val="24"/>
              </w:rPr>
            </w:pPr>
            <w:hyperlink r:id="rId132" w:history="1">
              <w:r w:rsidRPr="00BC29FE">
                <w:rPr>
                  <w:color w:val="0000FF"/>
                  <w:sz w:val="24"/>
                  <w:szCs w:val="24"/>
                </w:rPr>
                <w:t>ОКОПФ</w:t>
              </w:r>
            </w:hyperlink>
          </w:p>
        </w:tc>
        <w:tc>
          <w:tcPr>
            <w:tcW w:w="907" w:type="dxa"/>
            <w:vAlign w:val="center"/>
          </w:tcPr>
          <w:p w:rsidR="005E1DD4" w:rsidRPr="00BC29FE" w:rsidRDefault="005E1DD4" w:rsidP="005E1DD4">
            <w:pPr>
              <w:pStyle w:val="ConsPlusNormal"/>
              <w:jc w:val="center"/>
              <w:rPr>
                <w:sz w:val="24"/>
                <w:szCs w:val="24"/>
              </w:rPr>
            </w:pPr>
            <w:r w:rsidRPr="00BC29FE">
              <w:rPr>
                <w:sz w:val="24"/>
                <w:szCs w:val="24"/>
              </w:rPr>
              <w:t>Юридический адрес учреждения</w:t>
            </w:r>
          </w:p>
        </w:tc>
        <w:tc>
          <w:tcPr>
            <w:tcW w:w="1361" w:type="dxa"/>
            <w:vAlign w:val="center"/>
          </w:tcPr>
          <w:p w:rsidR="005E1DD4" w:rsidRPr="00BC29FE" w:rsidRDefault="005E1DD4" w:rsidP="005E1DD4">
            <w:pPr>
              <w:pStyle w:val="ConsPlusNormal"/>
              <w:jc w:val="center"/>
              <w:rPr>
                <w:sz w:val="24"/>
                <w:szCs w:val="24"/>
              </w:rPr>
            </w:pPr>
            <w:r w:rsidRPr="00BC29FE">
              <w:rPr>
                <w:sz w:val="24"/>
                <w:szCs w:val="24"/>
              </w:rPr>
              <w:t>Код главного распорядителя средств местного бюджета, в ведении которого находится учреждение</w:t>
            </w:r>
          </w:p>
        </w:tc>
        <w:tc>
          <w:tcPr>
            <w:tcW w:w="1134" w:type="dxa"/>
            <w:vAlign w:val="center"/>
          </w:tcPr>
          <w:p w:rsidR="005E1DD4" w:rsidRPr="00BC29FE" w:rsidRDefault="005E1DD4" w:rsidP="005E1DD4">
            <w:pPr>
              <w:pStyle w:val="ConsPlusNormal"/>
              <w:jc w:val="center"/>
              <w:rPr>
                <w:sz w:val="24"/>
                <w:szCs w:val="24"/>
              </w:rPr>
            </w:pPr>
            <w:r w:rsidRPr="00BC29FE">
              <w:rPr>
                <w:sz w:val="24"/>
                <w:szCs w:val="24"/>
              </w:rPr>
              <w:t>Ф.И.О. руководителя, контактный телефон</w:t>
            </w:r>
          </w:p>
        </w:tc>
        <w:tc>
          <w:tcPr>
            <w:tcW w:w="1134" w:type="dxa"/>
            <w:vAlign w:val="center"/>
          </w:tcPr>
          <w:p w:rsidR="005E1DD4" w:rsidRPr="00BC29FE" w:rsidRDefault="005E1DD4" w:rsidP="005E1DD4">
            <w:pPr>
              <w:pStyle w:val="ConsPlusNormal"/>
              <w:jc w:val="center"/>
              <w:rPr>
                <w:sz w:val="24"/>
                <w:szCs w:val="24"/>
              </w:rPr>
            </w:pPr>
            <w:r w:rsidRPr="00BC29FE">
              <w:rPr>
                <w:sz w:val="24"/>
                <w:szCs w:val="24"/>
              </w:rPr>
              <w:t>Ф.И.О. главного бухгалтера, контактный телефон</w:t>
            </w:r>
          </w:p>
        </w:tc>
        <w:tc>
          <w:tcPr>
            <w:tcW w:w="1020" w:type="dxa"/>
            <w:vAlign w:val="center"/>
          </w:tcPr>
          <w:p w:rsidR="005E1DD4" w:rsidRPr="00BC29FE" w:rsidRDefault="005E1DD4" w:rsidP="005E1DD4">
            <w:pPr>
              <w:pStyle w:val="ConsPlusNormal"/>
              <w:jc w:val="center"/>
              <w:rPr>
                <w:sz w:val="24"/>
                <w:szCs w:val="24"/>
              </w:rPr>
            </w:pPr>
            <w:r w:rsidRPr="00BC29FE">
              <w:rPr>
                <w:sz w:val="24"/>
                <w:szCs w:val="24"/>
              </w:rPr>
              <w:t>Примечание</w:t>
            </w:r>
          </w:p>
        </w:tc>
      </w:tr>
      <w:tr w:rsidR="005E1DD4" w:rsidRPr="00BC29FE" w:rsidTr="005E1DD4">
        <w:tc>
          <w:tcPr>
            <w:tcW w:w="850" w:type="dxa"/>
            <w:vAlign w:val="center"/>
          </w:tcPr>
          <w:p w:rsidR="005E1DD4" w:rsidRPr="00BC29FE" w:rsidRDefault="005E1DD4" w:rsidP="005E1DD4">
            <w:pPr>
              <w:pStyle w:val="ConsPlusNormal"/>
              <w:jc w:val="center"/>
              <w:rPr>
                <w:sz w:val="24"/>
                <w:szCs w:val="24"/>
              </w:rPr>
            </w:pPr>
            <w:r w:rsidRPr="00BC29FE">
              <w:rPr>
                <w:sz w:val="24"/>
                <w:szCs w:val="24"/>
              </w:rPr>
              <w:t>1</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2</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3</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4</w:t>
            </w:r>
          </w:p>
        </w:tc>
        <w:tc>
          <w:tcPr>
            <w:tcW w:w="1077" w:type="dxa"/>
            <w:vAlign w:val="center"/>
          </w:tcPr>
          <w:p w:rsidR="005E1DD4" w:rsidRPr="00BC29FE" w:rsidRDefault="005E1DD4" w:rsidP="005E1DD4">
            <w:pPr>
              <w:pStyle w:val="ConsPlusNormal"/>
              <w:jc w:val="center"/>
              <w:rPr>
                <w:sz w:val="24"/>
                <w:szCs w:val="24"/>
              </w:rPr>
            </w:pPr>
            <w:r w:rsidRPr="00BC29FE">
              <w:rPr>
                <w:sz w:val="24"/>
                <w:szCs w:val="24"/>
              </w:rPr>
              <w:t>5</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6</w:t>
            </w:r>
          </w:p>
        </w:tc>
        <w:tc>
          <w:tcPr>
            <w:tcW w:w="1134" w:type="dxa"/>
            <w:vAlign w:val="center"/>
          </w:tcPr>
          <w:p w:rsidR="005E1DD4" w:rsidRPr="00BC29FE" w:rsidRDefault="005E1DD4" w:rsidP="005E1DD4">
            <w:pPr>
              <w:pStyle w:val="ConsPlusNormal"/>
              <w:jc w:val="center"/>
              <w:rPr>
                <w:sz w:val="24"/>
                <w:szCs w:val="24"/>
              </w:rPr>
            </w:pPr>
            <w:r w:rsidRPr="00BC29FE">
              <w:rPr>
                <w:sz w:val="24"/>
                <w:szCs w:val="24"/>
              </w:rPr>
              <w:t>7</w:t>
            </w:r>
          </w:p>
        </w:tc>
        <w:tc>
          <w:tcPr>
            <w:tcW w:w="1361" w:type="dxa"/>
            <w:vAlign w:val="center"/>
          </w:tcPr>
          <w:p w:rsidR="005E1DD4" w:rsidRPr="00BC29FE" w:rsidRDefault="005E1DD4" w:rsidP="005E1DD4">
            <w:pPr>
              <w:pStyle w:val="ConsPlusNormal"/>
              <w:jc w:val="center"/>
              <w:rPr>
                <w:sz w:val="24"/>
                <w:szCs w:val="24"/>
              </w:rPr>
            </w:pPr>
            <w:r w:rsidRPr="00BC29FE">
              <w:rPr>
                <w:sz w:val="24"/>
                <w:szCs w:val="24"/>
              </w:rPr>
              <w:t>8</w:t>
            </w:r>
          </w:p>
        </w:tc>
        <w:tc>
          <w:tcPr>
            <w:tcW w:w="907" w:type="dxa"/>
            <w:vAlign w:val="center"/>
          </w:tcPr>
          <w:p w:rsidR="005E1DD4" w:rsidRPr="00BC29FE" w:rsidRDefault="005E1DD4" w:rsidP="005E1DD4">
            <w:pPr>
              <w:pStyle w:val="ConsPlusNormal"/>
              <w:jc w:val="center"/>
              <w:rPr>
                <w:sz w:val="24"/>
                <w:szCs w:val="24"/>
              </w:rPr>
            </w:pPr>
            <w:r w:rsidRPr="00BC29FE">
              <w:rPr>
                <w:sz w:val="24"/>
                <w:szCs w:val="24"/>
              </w:rPr>
              <w:t>9</w:t>
            </w:r>
          </w:p>
        </w:tc>
        <w:tc>
          <w:tcPr>
            <w:tcW w:w="1361" w:type="dxa"/>
            <w:vAlign w:val="center"/>
          </w:tcPr>
          <w:p w:rsidR="005E1DD4" w:rsidRPr="00BC29FE" w:rsidRDefault="005E1DD4" w:rsidP="005E1DD4">
            <w:pPr>
              <w:pStyle w:val="ConsPlusNormal"/>
              <w:jc w:val="center"/>
              <w:rPr>
                <w:sz w:val="24"/>
                <w:szCs w:val="24"/>
              </w:rPr>
            </w:pPr>
            <w:r w:rsidRPr="00BC29FE">
              <w:rPr>
                <w:sz w:val="24"/>
                <w:szCs w:val="24"/>
              </w:rPr>
              <w:t>10</w:t>
            </w:r>
          </w:p>
        </w:tc>
        <w:tc>
          <w:tcPr>
            <w:tcW w:w="1134" w:type="dxa"/>
            <w:vAlign w:val="center"/>
          </w:tcPr>
          <w:p w:rsidR="005E1DD4" w:rsidRPr="00BC29FE" w:rsidRDefault="005E1DD4" w:rsidP="005E1DD4">
            <w:pPr>
              <w:pStyle w:val="ConsPlusNormal"/>
              <w:jc w:val="center"/>
              <w:rPr>
                <w:sz w:val="24"/>
                <w:szCs w:val="24"/>
              </w:rPr>
            </w:pPr>
            <w:r w:rsidRPr="00BC29FE">
              <w:rPr>
                <w:sz w:val="24"/>
                <w:szCs w:val="24"/>
              </w:rPr>
              <w:t>11</w:t>
            </w:r>
          </w:p>
        </w:tc>
        <w:tc>
          <w:tcPr>
            <w:tcW w:w="1134" w:type="dxa"/>
            <w:vAlign w:val="center"/>
          </w:tcPr>
          <w:p w:rsidR="005E1DD4" w:rsidRPr="00BC29FE" w:rsidRDefault="005E1DD4" w:rsidP="005E1DD4">
            <w:pPr>
              <w:pStyle w:val="ConsPlusNormal"/>
              <w:jc w:val="center"/>
              <w:rPr>
                <w:sz w:val="24"/>
                <w:szCs w:val="24"/>
              </w:rPr>
            </w:pPr>
            <w:r w:rsidRPr="00BC29FE">
              <w:rPr>
                <w:sz w:val="24"/>
                <w:szCs w:val="24"/>
              </w:rPr>
              <w:t>12</w:t>
            </w:r>
          </w:p>
        </w:tc>
        <w:tc>
          <w:tcPr>
            <w:tcW w:w="1020" w:type="dxa"/>
            <w:vAlign w:val="center"/>
          </w:tcPr>
          <w:p w:rsidR="005E1DD4" w:rsidRPr="00BC29FE" w:rsidRDefault="005E1DD4" w:rsidP="005E1DD4">
            <w:pPr>
              <w:pStyle w:val="ConsPlusNormal"/>
              <w:jc w:val="center"/>
              <w:rPr>
                <w:sz w:val="24"/>
                <w:szCs w:val="24"/>
              </w:rPr>
            </w:pPr>
            <w:r w:rsidRPr="00BC29FE">
              <w:rPr>
                <w:sz w:val="24"/>
                <w:szCs w:val="24"/>
              </w:rPr>
              <w:t>13</w:t>
            </w:r>
          </w:p>
        </w:tc>
      </w:tr>
      <w:tr w:rsidR="005E1DD4" w:rsidRPr="00BC29FE" w:rsidTr="005E1DD4">
        <w:tc>
          <w:tcPr>
            <w:tcW w:w="850"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1077"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1134" w:type="dxa"/>
            <w:vAlign w:val="center"/>
          </w:tcPr>
          <w:p w:rsidR="005E1DD4" w:rsidRPr="00BC29FE" w:rsidRDefault="005E1DD4" w:rsidP="005E1DD4">
            <w:pPr>
              <w:pStyle w:val="ConsPlusNormal"/>
              <w:jc w:val="center"/>
              <w:rPr>
                <w:sz w:val="24"/>
                <w:szCs w:val="24"/>
              </w:rPr>
            </w:pPr>
          </w:p>
        </w:tc>
        <w:tc>
          <w:tcPr>
            <w:tcW w:w="1361"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1361" w:type="dxa"/>
            <w:vAlign w:val="center"/>
          </w:tcPr>
          <w:p w:rsidR="005E1DD4" w:rsidRPr="00BC29FE" w:rsidRDefault="005E1DD4" w:rsidP="005E1DD4">
            <w:pPr>
              <w:pStyle w:val="ConsPlusNormal"/>
              <w:jc w:val="center"/>
              <w:rPr>
                <w:sz w:val="24"/>
                <w:szCs w:val="24"/>
              </w:rPr>
            </w:pPr>
          </w:p>
        </w:tc>
        <w:tc>
          <w:tcPr>
            <w:tcW w:w="1134" w:type="dxa"/>
            <w:vAlign w:val="center"/>
          </w:tcPr>
          <w:p w:rsidR="005E1DD4" w:rsidRPr="00BC29FE" w:rsidRDefault="005E1DD4" w:rsidP="005E1DD4">
            <w:pPr>
              <w:pStyle w:val="ConsPlusNormal"/>
              <w:jc w:val="center"/>
              <w:rPr>
                <w:sz w:val="24"/>
                <w:szCs w:val="24"/>
              </w:rPr>
            </w:pPr>
          </w:p>
        </w:tc>
        <w:tc>
          <w:tcPr>
            <w:tcW w:w="1134" w:type="dxa"/>
            <w:vAlign w:val="center"/>
          </w:tcPr>
          <w:p w:rsidR="005E1DD4" w:rsidRPr="00BC29FE" w:rsidRDefault="005E1DD4" w:rsidP="005E1DD4">
            <w:pPr>
              <w:pStyle w:val="ConsPlusNormal"/>
              <w:jc w:val="center"/>
              <w:rPr>
                <w:sz w:val="24"/>
                <w:szCs w:val="24"/>
              </w:rPr>
            </w:pPr>
          </w:p>
        </w:tc>
        <w:tc>
          <w:tcPr>
            <w:tcW w:w="1020" w:type="dxa"/>
            <w:vAlign w:val="center"/>
          </w:tcPr>
          <w:p w:rsidR="005E1DD4" w:rsidRPr="00BC29FE" w:rsidRDefault="005E1DD4" w:rsidP="005E1DD4">
            <w:pPr>
              <w:pStyle w:val="ConsPlusNormal"/>
              <w:jc w:val="center"/>
              <w:rPr>
                <w:sz w:val="24"/>
                <w:szCs w:val="24"/>
              </w:rPr>
            </w:pPr>
          </w:p>
        </w:tc>
      </w:tr>
      <w:tr w:rsidR="005E1DD4" w:rsidRPr="00BC29FE" w:rsidTr="005E1DD4">
        <w:tc>
          <w:tcPr>
            <w:tcW w:w="850"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1077"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1134" w:type="dxa"/>
            <w:vAlign w:val="center"/>
          </w:tcPr>
          <w:p w:rsidR="005E1DD4" w:rsidRPr="00BC29FE" w:rsidRDefault="005E1DD4" w:rsidP="005E1DD4">
            <w:pPr>
              <w:pStyle w:val="ConsPlusNormal"/>
              <w:jc w:val="center"/>
              <w:rPr>
                <w:sz w:val="24"/>
                <w:szCs w:val="24"/>
              </w:rPr>
            </w:pPr>
          </w:p>
        </w:tc>
        <w:tc>
          <w:tcPr>
            <w:tcW w:w="1361"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1361" w:type="dxa"/>
            <w:vAlign w:val="center"/>
          </w:tcPr>
          <w:p w:rsidR="005E1DD4" w:rsidRPr="00BC29FE" w:rsidRDefault="005E1DD4" w:rsidP="005E1DD4">
            <w:pPr>
              <w:pStyle w:val="ConsPlusNormal"/>
              <w:jc w:val="center"/>
              <w:rPr>
                <w:sz w:val="24"/>
                <w:szCs w:val="24"/>
              </w:rPr>
            </w:pPr>
          </w:p>
        </w:tc>
        <w:tc>
          <w:tcPr>
            <w:tcW w:w="1134" w:type="dxa"/>
            <w:vAlign w:val="center"/>
          </w:tcPr>
          <w:p w:rsidR="005E1DD4" w:rsidRPr="00BC29FE" w:rsidRDefault="005E1DD4" w:rsidP="005E1DD4">
            <w:pPr>
              <w:pStyle w:val="ConsPlusNormal"/>
              <w:jc w:val="center"/>
              <w:rPr>
                <w:sz w:val="24"/>
                <w:szCs w:val="24"/>
              </w:rPr>
            </w:pPr>
          </w:p>
        </w:tc>
        <w:tc>
          <w:tcPr>
            <w:tcW w:w="1134" w:type="dxa"/>
            <w:vAlign w:val="center"/>
          </w:tcPr>
          <w:p w:rsidR="005E1DD4" w:rsidRPr="00BC29FE" w:rsidRDefault="005E1DD4" w:rsidP="005E1DD4">
            <w:pPr>
              <w:pStyle w:val="ConsPlusNormal"/>
              <w:jc w:val="center"/>
              <w:rPr>
                <w:sz w:val="24"/>
                <w:szCs w:val="24"/>
              </w:rPr>
            </w:pPr>
          </w:p>
        </w:tc>
        <w:tc>
          <w:tcPr>
            <w:tcW w:w="1020" w:type="dxa"/>
            <w:vAlign w:val="center"/>
          </w:tcPr>
          <w:p w:rsidR="005E1DD4" w:rsidRPr="00BC29FE" w:rsidRDefault="005E1DD4" w:rsidP="005E1DD4">
            <w:pPr>
              <w:pStyle w:val="ConsPlusNormal"/>
              <w:jc w:val="center"/>
              <w:rPr>
                <w:sz w:val="24"/>
                <w:szCs w:val="24"/>
              </w:rPr>
            </w:pPr>
          </w:p>
        </w:tc>
      </w:tr>
      <w:tr w:rsidR="005E1DD4" w:rsidRPr="00BC29FE" w:rsidTr="005E1DD4">
        <w:tc>
          <w:tcPr>
            <w:tcW w:w="850"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1077"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1134" w:type="dxa"/>
            <w:vAlign w:val="center"/>
          </w:tcPr>
          <w:p w:rsidR="005E1DD4" w:rsidRPr="00BC29FE" w:rsidRDefault="005E1DD4" w:rsidP="005E1DD4">
            <w:pPr>
              <w:pStyle w:val="ConsPlusNormal"/>
              <w:jc w:val="center"/>
              <w:rPr>
                <w:sz w:val="24"/>
                <w:szCs w:val="24"/>
              </w:rPr>
            </w:pPr>
          </w:p>
        </w:tc>
        <w:tc>
          <w:tcPr>
            <w:tcW w:w="1361" w:type="dxa"/>
            <w:vAlign w:val="center"/>
          </w:tcPr>
          <w:p w:rsidR="005E1DD4" w:rsidRPr="00BC29FE" w:rsidRDefault="005E1DD4" w:rsidP="005E1DD4">
            <w:pPr>
              <w:pStyle w:val="ConsPlusNormal"/>
              <w:jc w:val="center"/>
              <w:rPr>
                <w:sz w:val="24"/>
                <w:szCs w:val="24"/>
              </w:rPr>
            </w:pPr>
          </w:p>
        </w:tc>
        <w:tc>
          <w:tcPr>
            <w:tcW w:w="907" w:type="dxa"/>
            <w:vAlign w:val="center"/>
          </w:tcPr>
          <w:p w:rsidR="005E1DD4" w:rsidRPr="00BC29FE" w:rsidRDefault="005E1DD4" w:rsidP="005E1DD4">
            <w:pPr>
              <w:pStyle w:val="ConsPlusNormal"/>
              <w:jc w:val="center"/>
              <w:rPr>
                <w:sz w:val="24"/>
                <w:szCs w:val="24"/>
              </w:rPr>
            </w:pPr>
          </w:p>
        </w:tc>
        <w:tc>
          <w:tcPr>
            <w:tcW w:w="1361" w:type="dxa"/>
            <w:vAlign w:val="center"/>
          </w:tcPr>
          <w:p w:rsidR="005E1DD4" w:rsidRPr="00BC29FE" w:rsidRDefault="005E1DD4" w:rsidP="005E1DD4">
            <w:pPr>
              <w:pStyle w:val="ConsPlusNormal"/>
              <w:jc w:val="center"/>
              <w:rPr>
                <w:sz w:val="24"/>
                <w:szCs w:val="24"/>
              </w:rPr>
            </w:pPr>
          </w:p>
        </w:tc>
        <w:tc>
          <w:tcPr>
            <w:tcW w:w="1134" w:type="dxa"/>
            <w:vAlign w:val="center"/>
          </w:tcPr>
          <w:p w:rsidR="005E1DD4" w:rsidRPr="00BC29FE" w:rsidRDefault="005E1DD4" w:rsidP="005E1DD4">
            <w:pPr>
              <w:pStyle w:val="ConsPlusNormal"/>
              <w:jc w:val="center"/>
              <w:rPr>
                <w:sz w:val="24"/>
                <w:szCs w:val="24"/>
              </w:rPr>
            </w:pPr>
          </w:p>
        </w:tc>
        <w:tc>
          <w:tcPr>
            <w:tcW w:w="1134" w:type="dxa"/>
            <w:vAlign w:val="center"/>
          </w:tcPr>
          <w:p w:rsidR="005E1DD4" w:rsidRPr="00BC29FE" w:rsidRDefault="005E1DD4" w:rsidP="005E1DD4">
            <w:pPr>
              <w:pStyle w:val="ConsPlusNormal"/>
              <w:jc w:val="center"/>
              <w:rPr>
                <w:sz w:val="24"/>
                <w:szCs w:val="24"/>
              </w:rPr>
            </w:pPr>
          </w:p>
        </w:tc>
        <w:tc>
          <w:tcPr>
            <w:tcW w:w="1020" w:type="dxa"/>
            <w:vAlign w:val="center"/>
          </w:tcPr>
          <w:p w:rsidR="005E1DD4" w:rsidRPr="00BC29FE" w:rsidRDefault="005E1DD4" w:rsidP="005E1DD4">
            <w:pPr>
              <w:pStyle w:val="ConsPlusNormal"/>
              <w:jc w:val="center"/>
              <w:rPr>
                <w:sz w:val="24"/>
                <w:szCs w:val="24"/>
              </w:rPr>
            </w:pPr>
          </w:p>
        </w:tc>
      </w:tr>
    </w:tbl>
    <w:p w:rsidR="005E1DD4" w:rsidRPr="00BC29FE" w:rsidRDefault="005E1DD4" w:rsidP="005E1DD4">
      <w:pPr>
        <w:rPr>
          <w:rFonts w:ascii="Times New Roman" w:hAnsi="Times New Roman" w:cs="Times New Roman"/>
          <w:sz w:val="24"/>
          <w:szCs w:val="24"/>
        </w:rPr>
        <w:sectPr w:rsidR="005E1DD4" w:rsidRPr="00BC29FE">
          <w:pgSz w:w="16838" w:h="11905" w:orient="landscape"/>
          <w:pgMar w:top="1701" w:right="1134" w:bottom="850" w:left="1134" w:header="0" w:footer="0" w:gutter="0"/>
          <w:cols w:space="720"/>
        </w:sect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10.1</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администрация Покровского сельсовета Чановского  района Новосибирской области</w:t>
      </w:r>
    </w:p>
    <w:p w:rsidR="005E1DD4" w:rsidRPr="00BC29FE" w:rsidRDefault="005E1DD4" w:rsidP="005E1DD4">
      <w:pPr>
        <w:pStyle w:val="ConsPlusNonformat"/>
        <w:jc w:val="center"/>
        <w:rPr>
          <w:rFonts w:ascii="Times New Roman" w:hAnsi="Times New Roman" w:cs="Times New Roman"/>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92" w:name="P2790"/>
      <w:bookmarkEnd w:id="292"/>
      <w:r w:rsidRPr="00BC29FE">
        <w:rPr>
          <w:rFonts w:ascii="Times New Roman" w:hAnsi="Times New Roman" w:cs="Times New Roman"/>
          <w:sz w:val="24"/>
          <w:szCs w:val="24"/>
        </w:rPr>
        <w:t>СПРАВКА</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об исполнении обязательств</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по _______________________________________________________</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(наименование клиента)</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на "___" _______________ 20___ г.</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rPr>
          <w:sz w:val="24"/>
          <w:szCs w:val="24"/>
        </w:rPr>
      </w:pPr>
      <w:r w:rsidRPr="00BC29FE">
        <w:rPr>
          <w:sz w:val="24"/>
          <w:szCs w:val="24"/>
        </w:rPr>
        <w:t>(в рублях)</w:t>
      </w:r>
    </w:p>
    <w:p w:rsidR="005E1DD4" w:rsidRPr="00BC29FE" w:rsidRDefault="005E1DD4" w:rsidP="005E1DD4">
      <w:pPr>
        <w:rPr>
          <w:rFonts w:ascii="Times New Roman" w:hAnsi="Times New Roman" w:cs="Times New Roman"/>
          <w:sz w:val="24"/>
          <w:szCs w:val="24"/>
        </w:rPr>
        <w:sectPr w:rsidR="005E1DD4" w:rsidRPr="00BC29FE">
          <w:pgSz w:w="11905" w:h="16838"/>
          <w:pgMar w:top="1134" w:right="850" w:bottom="1134" w:left="1701" w:header="0" w:footer="0" w:gutter="0"/>
          <w:cols w:space="720"/>
        </w:sectPr>
      </w:pPr>
    </w:p>
    <w:p w:rsidR="005E1DD4" w:rsidRPr="00BC29FE" w:rsidRDefault="005E1DD4" w:rsidP="005E1DD4">
      <w:pPr>
        <w:spacing w:after="1"/>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624"/>
        <w:gridCol w:w="624"/>
        <w:gridCol w:w="737"/>
        <w:gridCol w:w="737"/>
        <w:gridCol w:w="737"/>
        <w:gridCol w:w="567"/>
        <w:gridCol w:w="737"/>
        <w:gridCol w:w="737"/>
        <w:gridCol w:w="737"/>
        <w:gridCol w:w="567"/>
        <w:gridCol w:w="737"/>
        <w:gridCol w:w="737"/>
        <w:gridCol w:w="737"/>
        <w:gridCol w:w="624"/>
        <w:gridCol w:w="680"/>
        <w:gridCol w:w="1020"/>
        <w:gridCol w:w="742"/>
        <w:gridCol w:w="907"/>
      </w:tblGrid>
      <w:tr w:rsidR="005E1DD4" w:rsidRPr="00BC29FE" w:rsidTr="005E1DD4">
        <w:tc>
          <w:tcPr>
            <w:tcW w:w="567" w:type="dxa"/>
          </w:tcPr>
          <w:p w:rsidR="005E1DD4" w:rsidRPr="00BC29FE" w:rsidRDefault="005E1DD4" w:rsidP="005E1DD4">
            <w:pPr>
              <w:pStyle w:val="ConsPlusNormal"/>
              <w:jc w:val="center"/>
              <w:rPr>
                <w:sz w:val="24"/>
                <w:szCs w:val="24"/>
              </w:rPr>
            </w:pPr>
            <w:r w:rsidRPr="00BC29FE">
              <w:rPr>
                <w:sz w:val="24"/>
                <w:szCs w:val="24"/>
              </w:rPr>
              <w:t xml:space="preserve">N </w:t>
            </w:r>
            <w:proofErr w:type="spellStart"/>
            <w:r w:rsidRPr="00BC29FE">
              <w:rPr>
                <w:sz w:val="24"/>
                <w:szCs w:val="24"/>
              </w:rPr>
              <w:t>п</w:t>
            </w:r>
            <w:proofErr w:type="spellEnd"/>
            <w:r w:rsidRPr="00BC29FE">
              <w:rPr>
                <w:sz w:val="24"/>
                <w:szCs w:val="24"/>
              </w:rPr>
              <w:t>/</w:t>
            </w:r>
            <w:proofErr w:type="spellStart"/>
            <w:r w:rsidRPr="00BC29FE">
              <w:rPr>
                <w:sz w:val="24"/>
                <w:szCs w:val="24"/>
              </w:rPr>
              <w:t>п</w:t>
            </w:r>
            <w:proofErr w:type="spellEnd"/>
          </w:p>
        </w:tc>
        <w:tc>
          <w:tcPr>
            <w:tcW w:w="624" w:type="dxa"/>
          </w:tcPr>
          <w:p w:rsidR="005E1DD4" w:rsidRPr="00BC29FE" w:rsidRDefault="005E1DD4" w:rsidP="005E1DD4">
            <w:pPr>
              <w:pStyle w:val="ConsPlusNormal"/>
              <w:jc w:val="center"/>
              <w:rPr>
                <w:sz w:val="24"/>
                <w:szCs w:val="24"/>
              </w:rPr>
            </w:pPr>
            <w:r w:rsidRPr="00BC29FE">
              <w:rPr>
                <w:sz w:val="24"/>
                <w:szCs w:val="24"/>
              </w:rPr>
              <w:t>Лицевой счет</w:t>
            </w:r>
          </w:p>
        </w:tc>
        <w:tc>
          <w:tcPr>
            <w:tcW w:w="624" w:type="dxa"/>
          </w:tcPr>
          <w:p w:rsidR="005E1DD4" w:rsidRPr="00BC29FE" w:rsidRDefault="005E1DD4" w:rsidP="005E1DD4">
            <w:pPr>
              <w:pStyle w:val="ConsPlusNormal"/>
              <w:jc w:val="center"/>
              <w:rPr>
                <w:sz w:val="24"/>
                <w:szCs w:val="24"/>
              </w:rPr>
            </w:pPr>
            <w:r w:rsidRPr="00BC29FE">
              <w:rPr>
                <w:sz w:val="24"/>
                <w:szCs w:val="24"/>
              </w:rPr>
              <w:t>КВР</w:t>
            </w:r>
          </w:p>
        </w:tc>
        <w:tc>
          <w:tcPr>
            <w:tcW w:w="737" w:type="dxa"/>
          </w:tcPr>
          <w:p w:rsidR="005E1DD4" w:rsidRPr="00BC29FE" w:rsidRDefault="005E1DD4" w:rsidP="005E1DD4">
            <w:pPr>
              <w:pStyle w:val="ConsPlusNormal"/>
              <w:jc w:val="center"/>
              <w:rPr>
                <w:sz w:val="24"/>
                <w:szCs w:val="24"/>
              </w:rPr>
            </w:pPr>
            <w:r w:rsidRPr="00BC29FE">
              <w:rPr>
                <w:sz w:val="24"/>
                <w:szCs w:val="24"/>
              </w:rPr>
              <w:t>Плановые показатели ФХД</w:t>
            </w:r>
          </w:p>
        </w:tc>
        <w:tc>
          <w:tcPr>
            <w:tcW w:w="737" w:type="dxa"/>
          </w:tcPr>
          <w:p w:rsidR="005E1DD4" w:rsidRPr="00BC29FE" w:rsidRDefault="005E1DD4" w:rsidP="005E1DD4">
            <w:pPr>
              <w:pStyle w:val="ConsPlusNormal"/>
              <w:jc w:val="center"/>
              <w:rPr>
                <w:sz w:val="24"/>
                <w:szCs w:val="24"/>
              </w:rPr>
            </w:pPr>
            <w:r w:rsidRPr="00BC29FE">
              <w:rPr>
                <w:sz w:val="24"/>
                <w:szCs w:val="24"/>
              </w:rPr>
              <w:t>Отражено на л/</w:t>
            </w:r>
            <w:proofErr w:type="spellStart"/>
            <w:r w:rsidRPr="00BC29FE">
              <w:rPr>
                <w:sz w:val="24"/>
                <w:szCs w:val="24"/>
              </w:rPr>
              <w:t>сч</w:t>
            </w:r>
            <w:proofErr w:type="spellEnd"/>
            <w:r w:rsidRPr="00BC29FE">
              <w:rPr>
                <w:sz w:val="24"/>
                <w:szCs w:val="24"/>
              </w:rPr>
              <w:t xml:space="preserve"> обязательств</w:t>
            </w:r>
          </w:p>
        </w:tc>
        <w:tc>
          <w:tcPr>
            <w:tcW w:w="737" w:type="dxa"/>
          </w:tcPr>
          <w:p w:rsidR="005E1DD4" w:rsidRPr="00BC29FE" w:rsidRDefault="005E1DD4" w:rsidP="005E1DD4">
            <w:pPr>
              <w:pStyle w:val="ConsPlusNormal"/>
              <w:jc w:val="center"/>
              <w:rPr>
                <w:sz w:val="24"/>
                <w:szCs w:val="24"/>
              </w:rPr>
            </w:pPr>
            <w:r w:rsidRPr="00BC29FE">
              <w:rPr>
                <w:sz w:val="24"/>
                <w:szCs w:val="24"/>
              </w:rPr>
              <w:t>Оплачено отраженных на л/</w:t>
            </w:r>
            <w:proofErr w:type="spellStart"/>
            <w:r w:rsidRPr="00BC29FE">
              <w:rPr>
                <w:sz w:val="24"/>
                <w:szCs w:val="24"/>
              </w:rPr>
              <w:t>сч</w:t>
            </w:r>
            <w:proofErr w:type="spellEnd"/>
            <w:r w:rsidRPr="00BC29FE">
              <w:rPr>
                <w:sz w:val="24"/>
                <w:szCs w:val="24"/>
              </w:rPr>
              <w:t xml:space="preserve"> обязательств</w:t>
            </w:r>
          </w:p>
        </w:tc>
        <w:tc>
          <w:tcPr>
            <w:tcW w:w="567" w:type="dxa"/>
          </w:tcPr>
          <w:p w:rsidR="005E1DD4" w:rsidRPr="00BC29FE" w:rsidRDefault="005E1DD4" w:rsidP="005E1DD4">
            <w:pPr>
              <w:pStyle w:val="ConsPlusNormal"/>
              <w:jc w:val="center"/>
              <w:rPr>
                <w:sz w:val="24"/>
                <w:szCs w:val="24"/>
              </w:rPr>
            </w:pPr>
            <w:r w:rsidRPr="00BC29FE">
              <w:rPr>
                <w:sz w:val="24"/>
                <w:szCs w:val="24"/>
              </w:rPr>
              <w:t>Возврат платежей</w:t>
            </w:r>
          </w:p>
        </w:tc>
        <w:tc>
          <w:tcPr>
            <w:tcW w:w="737" w:type="dxa"/>
          </w:tcPr>
          <w:p w:rsidR="005E1DD4" w:rsidRPr="00BC29FE" w:rsidRDefault="005E1DD4" w:rsidP="005E1DD4">
            <w:pPr>
              <w:pStyle w:val="ConsPlusNormal"/>
              <w:jc w:val="center"/>
              <w:rPr>
                <w:sz w:val="24"/>
                <w:szCs w:val="24"/>
              </w:rPr>
            </w:pPr>
            <w:r w:rsidRPr="00BC29FE">
              <w:rPr>
                <w:sz w:val="24"/>
                <w:szCs w:val="24"/>
              </w:rPr>
              <w:t>Итого оплачено (гр. 6 - гр. 7)</w:t>
            </w:r>
          </w:p>
        </w:tc>
        <w:tc>
          <w:tcPr>
            <w:tcW w:w="737" w:type="dxa"/>
          </w:tcPr>
          <w:p w:rsidR="005E1DD4" w:rsidRPr="00BC29FE" w:rsidRDefault="005E1DD4" w:rsidP="005E1DD4">
            <w:pPr>
              <w:pStyle w:val="ConsPlusNormal"/>
              <w:jc w:val="center"/>
              <w:rPr>
                <w:sz w:val="24"/>
                <w:szCs w:val="24"/>
              </w:rPr>
            </w:pPr>
            <w:r w:rsidRPr="00BC29FE">
              <w:rPr>
                <w:sz w:val="24"/>
                <w:szCs w:val="24"/>
              </w:rPr>
              <w:t>Неоплаченные обязательства (гр. 5 - гр. 8)</w:t>
            </w:r>
          </w:p>
        </w:tc>
        <w:tc>
          <w:tcPr>
            <w:tcW w:w="737" w:type="dxa"/>
          </w:tcPr>
          <w:p w:rsidR="005E1DD4" w:rsidRPr="00BC29FE" w:rsidRDefault="005E1DD4" w:rsidP="005E1DD4">
            <w:pPr>
              <w:pStyle w:val="ConsPlusNormal"/>
              <w:jc w:val="center"/>
              <w:rPr>
                <w:sz w:val="24"/>
                <w:szCs w:val="24"/>
              </w:rPr>
            </w:pPr>
            <w:r w:rsidRPr="00BC29FE">
              <w:rPr>
                <w:sz w:val="24"/>
                <w:szCs w:val="24"/>
              </w:rPr>
              <w:t>Оплачено без отражения на л/</w:t>
            </w:r>
            <w:proofErr w:type="spellStart"/>
            <w:r w:rsidRPr="00BC29FE">
              <w:rPr>
                <w:sz w:val="24"/>
                <w:szCs w:val="24"/>
              </w:rPr>
              <w:t>сч</w:t>
            </w:r>
            <w:proofErr w:type="spellEnd"/>
            <w:r w:rsidRPr="00BC29FE">
              <w:rPr>
                <w:sz w:val="24"/>
                <w:szCs w:val="24"/>
              </w:rPr>
              <w:t xml:space="preserve"> обязательств</w:t>
            </w:r>
          </w:p>
        </w:tc>
        <w:tc>
          <w:tcPr>
            <w:tcW w:w="567" w:type="dxa"/>
          </w:tcPr>
          <w:p w:rsidR="005E1DD4" w:rsidRPr="00BC29FE" w:rsidRDefault="005E1DD4" w:rsidP="005E1DD4">
            <w:pPr>
              <w:pStyle w:val="ConsPlusNormal"/>
              <w:jc w:val="center"/>
              <w:rPr>
                <w:sz w:val="24"/>
                <w:szCs w:val="24"/>
              </w:rPr>
            </w:pPr>
            <w:r w:rsidRPr="00BC29FE">
              <w:rPr>
                <w:sz w:val="24"/>
                <w:szCs w:val="24"/>
              </w:rPr>
              <w:t>Возврат платежей</w:t>
            </w:r>
          </w:p>
        </w:tc>
        <w:tc>
          <w:tcPr>
            <w:tcW w:w="737" w:type="dxa"/>
          </w:tcPr>
          <w:p w:rsidR="005E1DD4" w:rsidRPr="00BC29FE" w:rsidRDefault="005E1DD4" w:rsidP="005E1DD4">
            <w:pPr>
              <w:pStyle w:val="ConsPlusNormal"/>
              <w:jc w:val="center"/>
              <w:rPr>
                <w:sz w:val="24"/>
                <w:szCs w:val="24"/>
              </w:rPr>
            </w:pPr>
            <w:r w:rsidRPr="00BC29FE">
              <w:rPr>
                <w:sz w:val="24"/>
                <w:szCs w:val="24"/>
              </w:rPr>
              <w:t>Итого оплачено без отражения на л/</w:t>
            </w:r>
            <w:proofErr w:type="spellStart"/>
            <w:r w:rsidRPr="00BC29FE">
              <w:rPr>
                <w:sz w:val="24"/>
                <w:szCs w:val="24"/>
              </w:rPr>
              <w:t>сч</w:t>
            </w:r>
            <w:proofErr w:type="spellEnd"/>
            <w:r w:rsidRPr="00BC29FE">
              <w:rPr>
                <w:sz w:val="24"/>
                <w:szCs w:val="24"/>
              </w:rPr>
              <w:t xml:space="preserve"> обязательств (гр. 10 - гр. 11)</w:t>
            </w:r>
          </w:p>
        </w:tc>
        <w:tc>
          <w:tcPr>
            <w:tcW w:w="737" w:type="dxa"/>
          </w:tcPr>
          <w:p w:rsidR="005E1DD4" w:rsidRPr="00BC29FE" w:rsidRDefault="005E1DD4" w:rsidP="005E1DD4">
            <w:pPr>
              <w:pStyle w:val="ConsPlusNormal"/>
              <w:jc w:val="center"/>
              <w:rPr>
                <w:sz w:val="24"/>
                <w:szCs w:val="24"/>
              </w:rPr>
            </w:pPr>
            <w:r w:rsidRPr="00BC29FE">
              <w:rPr>
                <w:sz w:val="24"/>
                <w:szCs w:val="24"/>
              </w:rPr>
              <w:t>Всего оплачено обязательств (гр. 12 + 8)</w:t>
            </w:r>
          </w:p>
        </w:tc>
        <w:tc>
          <w:tcPr>
            <w:tcW w:w="737" w:type="dxa"/>
          </w:tcPr>
          <w:p w:rsidR="005E1DD4" w:rsidRPr="00BC29FE" w:rsidRDefault="005E1DD4" w:rsidP="005E1DD4">
            <w:pPr>
              <w:pStyle w:val="ConsPlusNormal"/>
              <w:jc w:val="center"/>
              <w:rPr>
                <w:sz w:val="24"/>
                <w:szCs w:val="24"/>
              </w:rPr>
            </w:pPr>
            <w:r w:rsidRPr="00BC29FE">
              <w:rPr>
                <w:sz w:val="24"/>
                <w:szCs w:val="24"/>
              </w:rPr>
              <w:t>Свободные плановые показатели ФХД (гр. 4 - гр. 5 - гр. 12)</w:t>
            </w:r>
          </w:p>
        </w:tc>
        <w:tc>
          <w:tcPr>
            <w:tcW w:w="624" w:type="dxa"/>
          </w:tcPr>
          <w:p w:rsidR="005E1DD4" w:rsidRPr="00BC29FE" w:rsidRDefault="005E1DD4" w:rsidP="005E1DD4">
            <w:pPr>
              <w:pStyle w:val="ConsPlusNormal"/>
              <w:jc w:val="center"/>
              <w:rPr>
                <w:sz w:val="24"/>
                <w:szCs w:val="24"/>
              </w:rPr>
            </w:pPr>
            <w:r w:rsidRPr="00BC29FE">
              <w:rPr>
                <w:sz w:val="24"/>
                <w:szCs w:val="24"/>
              </w:rPr>
              <w:t>Тип средств</w:t>
            </w:r>
          </w:p>
        </w:tc>
        <w:tc>
          <w:tcPr>
            <w:tcW w:w="680" w:type="dxa"/>
          </w:tcPr>
          <w:p w:rsidR="005E1DD4" w:rsidRPr="00BC29FE" w:rsidRDefault="005E1DD4" w:rsidP="005E1DD4">
            <w:pPr>
              <w:pStyle w:val="ConsPlusNormal"/>
              <w:jc w:val="center"/>
              <w:rPr>
                <w:sz w:val="24"/>
                <w:szCs w:val="24"/>
              </w:rPr>
            </w:pPr>
            <w:r w:rsidRPr="00BC29FE">
              <w:rPr>
                <w:sz w:val="24"/>
                <w:szCs w:val="24"/>
              </w:rPr>
              <w:t>Код субсидии</w:t>
            </w:r>
          </w:p>
        </w:tc>
        <w:tc>
          <w:tcPr>
            <w:tcW w:w="1020" w:type="dxa"/>
          </w:tcPr>
          <w:p w:rsidR="005E1DD4" w:rsidRPr="00BC29FE" w:rsidRDefault="005E1DD4" w:rsidP="005E1DD4">
            <w:pPr>
              <w:pStyle w:val="ConsPlusNormal"/>
              <w:jc w:val="center"/>
              <w:rPr>
                <w:sz w:val="24"/>
                <w:szCs w:val="24"/>
              </w:rPr>
            </w:pPr>
            <w:r w:rsidRPr="00BC29FE">
              <w:rPr>
                <w:sz w:val="24"/>
                <w:szCs w:val="24"/>
              </w:rPr>
              <w:t>КОСГУ</w:t>
            </w:r>
          </w:p>
        </w:tc>
        <w:tc>
          <w:tcPr>
            <w:tcW w:w="742" w:type="dxa"/>
          </w:tcPr>
          <w:p w:rsidR="005E1DD4" w:rsidRPr="00BC29FE" w:rsidRDefault="005E1DD4" w:rsidP="005E1DD4">
            <w:pPr>
              <w:pStyle w:val="ConsPlusNormal"/>
              <w:jc w:val="center"/>
              <w:rPr>
                <w:sz w:val="24"/>
                <w:szCs w:val="24"/>
              </w:rPr>
            </w:pPr>
            <w:r w:rsidRPr="00BC29FE">
              <w:rPr>
                <w:sz w:val="24"/>
                <w:szCs w:val="24"/>
              </w:rPr>
              <w:t>% выполнения (гр. 13 / гр. 4)</w:t>
            </w:r>
          </w:p>
        </w:tc>
        <w:tc>
          <w:tcPr>
            <w:tcW w:w="907" w:type="dxa"/>
          </w:tcPr>
          <w:p w:rsidR="005E1DD4" w:rsidRPr="00BC29FE" w:rsidRDefault="005E1DD4" w:rsidP="005E1DD4">
            <w:pPr>
              <w:pStyle w:val="ConsPlusNormal"/>
              <w:jc w:val="center"/>
              <w:rPr>
                <w:sz w:val="24"/>
                <w:szCs w:val="24"/>
              </w:rPr>
            </w:pPr>
            <w:r w:rsidRPr="00BC29FE">
              <w:rPr>
                <w:sz w:val="24"/>
                <w:szCs w:val="24"/>
              </w:rPr>
              <w:t>КРКС</w:t>
            </w:r>
          </w:p>
        </w:tc>
      </w:tr>
      <w:tr w:rsidR="005E1DD4" w:rsidRPr="00BC29FE" w:rsidTr="005E1DD4">
        <w:tc>
          <w:tcPr>
            <w:tcW w:w="567" w:type="dxa"/>
          </w:tcPr>
          <w:p w:rsidR="005E1DD4" w:rsidRPr="00BC29FE" w:rsidRDefault="005E1DD4" w:rsidP="005E1DD4">
            <w:pPr>
              <w:pStyle w:val="ConsPlusNormal"/>
              <w:jc w:val="center"/>
              <w:rPr>
                <w:sz w:val="24"/>
                <w:szCs w:val="24"/>
              </w:rPr>
            </w:pPr>
            <w:r w:rsidRPr="00BC29FE">
              <w:rPr>
                <w:sz w:val="24"/>
                <w:szCs w:val="24"/>
              </w:rPr>
              <w:t>1</w:t>
            </w:r>
          </w:p>
        </w:tc>
        <w:tc>
          <w:tcPr>
            <w:tcW w:w="624" w:type="dxa"/>
          </w:tcPr>
          <w:p w:rsidR="005E1DD4" w:rsidRPr="00BC29FE" w:rsidRDefault="005E1DD4" w:rsidP="005E1DD4">
            <w:pPr>
              <w:pStyle w:val="ConsPlusNormal"/>
              <w:jc w:val="center"/>
              <w:rPr>
                <w:sz w:val="24"/>
                <w:szCs w:val="24"/>
              </w:rPr>
            </w:pPr>
            <w:r w:rsidRPr="00BC29FE">
              <w:rPr>
                <w:sz w:val="24"/>
                <w:szCs w:val="24"/>
              </w:rPr>
              <w:t>2</w:t>
            </w:r>
          </w:p>
        </w:tc>
        <w:tc>
          <w:tcPr>
            <w:tcW w:w="624" w:type="dxa"/>
          </w:tcPr>
          <w:p w:rsidR="005E1DD4" w:rsidRPr="00BC29FE" w:rsidRDefault="005E1DD4" w:rsidP="005E1DD4">
            <w:pPr>
              <w:pStyle w:val="ConsPlusNormal"/>
              <w:jc w:val="center"/>
              <w:rPr>
                <w:sz w:val="24"/>
                <w:szCs w:val="24"/>
              </w:rPr>
            </w:pPr>
            <w:r w:rsidRPr="00BC29FE">
              <w:rPr>
                <w:sz w:val="24"/>
                <w:szCs w:val="24"/>
              </w:rPr>
              <w:t>3</w:t>
            </w:r>
          </w:p>
        </w:tc>
        <w:tc>
          <w:tcPr>
            <w:tcW w:w="737" w:type="dxa"/>
          </w:tcPr>
          <w:p w:rsidR="005E1DD4" w:rsidRPr="00BC29FE" w:rsidRDefault="005E1DD4" w:rsidP="005E1DD4">
            <w:pPr>
              <w:pStyle w:val="ConsPlusNormal"/>
              <w:jc w:val="center"/>
              <w:rPr>
                <w:sz w:val="24"/>
                <w:szCs w:val="24"/>
              </w:rPr>
            </w:pPr>
            <w:r w:rsidRPr="00BC29FE">
              <w:rPr>
                <w:sz w:val="24"/>
                <w:szCs w:val="24"/>
              </w:rPr>
              <w:t>4</w:t>
            </w:r>
          </w:p>
        </w:tc>
        <w:tc>
          <w:tcPr>
            <w:tcW w:w="737" w:type="dxa"/>
          </w:tcPr>
          <w:p w:rsidR="005E1DD4" w:rsidRPr="00BC29FE" w:rsidRDefault="005E1DD4" w:rsidP="005E1DD4">
            <w:pPr>
              <w:pStyle w:val="ConsPlusNormal"/>
              <w:jc w:val="center"/>
              <w:rPr>
                <w:sz w:val="24"/>
                <w:szCs w:val="24"/>
              </w:rPr>
            </w:pPr>
            <w:r w:rsidRPr="00BC29FE">
              <w:rPr>
                <w:sz w:val="24"/>
                <w:szCs w:val="24"/>
              </w:rPr>
              <w:t>5</w:t>
            </w:r>
          </w:p>
        </w:tc>
        <w:tc>
          <w:tcPr>
            <w:tcW w:w="737" w:type="dxa"/>
          </w:tcPr>
          <w:p w:rsidR="005E1DD4" w:rsidRPr="00BC29FE" w:rsidRDefault="005E1DD4" w:rsidP="005E1DD4">
            <w:pPr>
              <w:pStyle w:val="ConsPlusNormal"/>
              <w:jc w:val="center"/>
              <w:rPr>
                <w:sz w:val="24"/>
                <w:szCs w:val="24"/>
              </w:rPr>
            </w:pPr>
            <w:r w:rsidRPr="00BC29FE">
              <w:rPr>
                <w:sz w:val="24"/>
                <w:szCs w:val="24"/>
              </w:rPr>
              <w:t>6</w:t>
            </w:r>
          </w:p>
        </w:tc>
        <w:tc>
          <w:tcPr>
            <w:tcW w:w="567" w:type="dxa"/>
          </w:tcPr>
          <w:p w:rsidR="005E1DD4" w:rsidRPr="00BC29FE" w:rsidRDefault="005E1DD4" w:rsidP="005E1DD4">
            <w:pPr>
              <w:pStyle w:val="ConsPlusNormal"/>
              <w:jc w:val="center"/>
              <w:rPr>
                <w:sz w:val="24"/>
                <w:szCs w:val="24"/>
              </w:rPr>
            </w:pPr>
            <w:r w:rsidRPr="00BC29FE">
              <w:rPr>
                <w:sz w:val="24"/>
                <w:szCs w:val="24"/>
              </w:rPr>
              <w:t>7</w:t>
            </w:r>
          </w:p>
        </w:tc>
        <w:tc>
          <w:tcPr>
            <w:tcW w:w="737" w:type="dxa"/>
          </w:tcPr>
          <w:p w:rsidR="005E1DD4" w:rsidRPr="00BC29FE" w:rsidRDefault="005E1DD4" w:rsidP="005E1DD4">
            <w:pPr>
              <w:pStyle w:val="ConsPlusNormal"/>
              <w:jc w:val="center"/>
              <w:rPr>
                <w:sz w:val="24"/>
                <w:szCs w:val="24"/>
              </w:rPr>
            </w:pPr>
            <w:r w:rsidRPr="00BC29FE">
              <w:rPr>
                <w:sz w:val="24"/>
                <w:szCs w:val="24"/>
              </w:rPr>
              <w:t>8</w:t>
            </w:r>
          </w:p>
        </w:tc>
        <w:tc>
          <w:tcPr>
            <w:tcW w:w="737" w:type="dxa"/>
          </w:tcPr>
          <w:p w:rsidR="005E1DD4" w:rsidRPr="00BC29FE" w:rsidRDefault="005E1DD4" w:rsidP="005E1DD4">
            <w:pPr>
              <w:pStyle w:val="ConsPlusNormal"/>
              <w:jc w:val="center"/>
              <w:rPr>
                <w:sz w:val="24"/>
                <w:szCs w:val="24"/>
              </w:rPr>
            </w:pPr>
            <w:r w:rsidRPr="00BC29FE">
              <w:rPr>
                <w:sz w:val="24"/>
                <w:szCs w:val="24"/>
              </w:rPr>
              <w:t>9</w:t>
            </w:r>
          </w:p>
        </w:tc>
        <w:tc>
          <w:tcPr>
            <w:tcW w:w="737" w:type="dxa"/>
          </w:tcPr>
          <w:p w:rsidR="005E1DD4" w:rsidRPr="00BC29FE" w:rsidRDefault="005E1DD4" w:rsidP="005E1DD4">
            <w:pPr>
              <w:pStyle w:val="ConsPlusNormal"/>
              <w:jc w:val="center"/>
              <w:rPr>
                <w:sz w:val="24"/>
                <w:szCs w:val="24"/>
              </w:rPr>
            </w:pPr>
            <w:r w:rsidRPr="00BC29FE">
              <w:rPr>
                <w:sz w:val="24"/>
                <w:szCs w:val="24"/>
              </w:rPr>
              <w:t>10</w:t>
            </w:r>
          </w:p>
        </w:tc>
        <w:tc>
          <w:tcPr>
            <w:tcW w:w="567" w:type="dxa"/>
          </w:tcPr>
          <w:p w:rsidR="005E1DD4" w:rsidRPr="00BC29FE" w:rsidRDefault="005E1DD4" w:rsidP="005E1DD4">
            <w:pPr>
              <w:pStyle w:val="ConsPlusNormal"/>
              <w:jc w:val="center"/>
              <w:rPr>
                <w:sz w:val="24"/>
                <w:szCs w:val="24"/>
              </w:rPr>
            </w:pPr>
            <w:r w:rsidRPr="00BC29FE">
              <w:rPr>
                <w:sz w:val="24"/>
                <w:szCs w:val="24"/>
              </w:rPr>
              <w:t>11</w:t>
            </w:r>
          </w:p>
        </w:tc>
        <w:tc>
          <w:tcPr>
            <w:tcW w:w="737" w:type="dxa"/>
          </w:tcPr>
          <w:p w:rsidR="005E1DD4" w:rsidRPr="00BC29FE" w:rsidRDefault="005E1DD4" w:rsidP="005E1DD4">
            <w:pPr>
              <w:pStyle w:val="ConsPlusNormal"/>
              <w:jc w:val="center"/>
              <w:rPr>
                <w:sz w:val="24"/>
                <w:szCs w:val="24"/>
              </w:rPr>
            </w:pPr>
            <w:r w:rsidRPr="00BC29FE">
              <w:rPr>
                <w:sz w:val="24"/>
                <w:szCs w:val="24"/>
              </w:rPr>
              <w:t>12</w:t>
            </w:r>
          </w:p>
        </w:tc>
        <w:tc>
          <w:tcPr>
            <w:tcW w:w="737" w:type="dxa"/>
          </w:tcPr>
          <w:p w:rsidR="005E1DD4" w:rsidRPr="00BC29FE" w:rsidRDefault="005E1DD4" w:rsidP="005E1DD4">
            <w:pPr>
              <w:pStyle w:val="ConsPlusNormal"/>
              <w:jc w:val="center"/>
              <w:rPr>
                <w:sz w:val="24"/>
                <w:szCs w:val="24"/>
              </w:rPr>
            </w:pPr>
            <w:r w:rsidRPr="00BC29FE">
              <w:rPr>
                <w:sz w:val="24"/>
                <w:szCs w:val="24"/>
              </w:rPr>
              <w:t>13</w:t>
            </w:r>
          </w:p>
        </w:tc>
        <w:tc>
          <w:tcPr>
            <w:tcW w:w="737" w:type="dxa"/>
          </w:tcPr>
          <w:p w:rsidR="005E1DD4" w:rsidRPr="00BC29FE" w:rsidRDefault="005E1DD4" w:rsidP="005E1DD4">
            <w:pPr>
              <w:pStyle w:val="ConsPlusNormal"/>
              <w:jc w:val="center"/>
              <w:rPr>
                <w:sz w:val="24"/>
                <w:szCs w:val="24"/>
              </w:rPr>
            </w:pPr>
            <w:r w:rsidRPr="00BC29FE">
              <w:rPr>
                <w:sz w:val="24"/>
                <w:szCs w:val="24"/>
              </w:rPr>
              <w:t>14</w:t>
            </w:r>
          </w:p>
        </w:tc>
        <w:tc>
          <w:tcPr>
            <w:tcW w:w="624" w:type="dxa"/>
          </w:tcPr>
          <w:p w:rsidR="005E1DD4" w:rsidRPr="00BC29FE" w:rsidRDefault="005E1DD4" w:rsidP="005E1DD4">
            <w:pPr>
              <w:pStyle w:val="ConsPlusNormal"/>
              <w:jc w:val="center"/>
              <w:rPr>
                <w:sz w:val="24"/>
                <w:szCs w:val="24"/>
              </w:rPr>
            </w:pPr>
            <w:r w:rsidRPr="00BC29FE">
              <w:rPr>
                <w:sz w:val="24"/>
                <w:szCs w:val="24"/>
              </w:rPr>
              <w:t>15</w:t>
            </w:r>
          </w:p>
        </w:tc>
        <w:tc>
          <w:tcPr>
            <w:tcW w:w="680" w:type="dxa"/>
          </w:tcPr>
          <w:p w:rsidR="005E1DD4" w:rsidRPr="00BC29FE" w:rsidRDefault="005E1DD4" w:rsidP="005E1DD4">
            <w:pPr>
              <w:pStyle w:val="ConsPlusNormal"/>
              <w:jc w:val="center"/>
              <w:rPr>
                <w:sz w:val="24"/>
                <w:szCs w:val="24"/>
              </w:rPr>
            </w:pPr>
            <w:r w:rsidRPr="00BC29FE">
              <w:rPr>
                <w:sz w:val="24"/>
                <w:szCs w:val="24"/>
              </w:rPr>
              <w:t>16</w:t>
            </w:r>
          </w:p>
        </w:tc>
        <w:tc>
          <w:tcPr>
            <w:tcW w:w="1020" w:type="dxa"/>
          </w:tcPr>
          <w:p w:rsidR="005E1DD4" w:rsidRPr="00BC29FE" w:rsidRDefault="005E1DD4" w:rsidP="005E1DD4">
            <w:pPr>
              <w:pStyle w:val="ConsPlusNormal"/>
              <w:jc w:val="center"/>
              <w:rPr>
                <w:sz w:val="24"/>
                <w:szCs w:val="24"/>
              </w:rPr>
            </w:pPr>
            <w:r w:rsidRPr="00BC29FE">
              <w:rPr>
                <w:sz w:val="24"/>
                <w:szCs w:val="24"/>
              </w:rPr>
              <w:t>17</w:t>
            </w:r>
          </w:p>
        </w:tc>
        <w:tc>
          <w:tcPr>
            <w:tcW w:w="742" w:type="dxa"/>
          </w:tcPr>
          <w:p w:rsidR="005E1DD4" w:rsidRPr="00BC29FE" w:rsidRDefault="005E1DD4" w:rsidP="005E1DD4">
            <w:pPr>
              <w:pStyle w:val="ConsPlusNormal"/>
              <w:jc w:val="center"/>
              <w:rPr>
                <w:sz w:val="24"/>
                <w:szCs w:val="24"/>
              </w:rPr>
            </w:pPr>
            <w:r w:rsidRPr="00BC29FE">
              <w:rPr>
                <w:sz w:val="24"/>
                <w:szCs w:val="24"/>
              </w:rPr>
              <w:t>18</w:t>
            </w:r>
          </w:p>
        </w:tc>
        <w:tc>
          <w:tcPr>
            <w:tcW w:w="907" w:type="dxa"/>
          </w:tcPr>
          <w:p w:rsidR="005E1DD4" w:rsidRPr="00BC29FE" w:rsidRDefault="005E1DD4" w:rsidP="005E1DD4">
            <w:pPr>
              <w:pStyle w:val="ConsPlusNormal"/>
              <w:jc w:val="center"/>
              <w:rPr>
                <w:sz w:val="24"/>
                <w:szCs w:val="24"/>
              </w:rPr>
            </w:pPr>
            <w:r w:rsidRPr="00BC29FE">
              <w:rPr>
                <w:sz w:val="24"/>
                <w:szCs w:val="24"/>
              </w:rPr>
              <w:t>19</w:t>
            </w: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56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56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68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742"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56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56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68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742"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56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56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68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742"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56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56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c>
          <w:tcPr>
            <w:tcW w:w="68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742"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r>
    </w:tbl>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Исполнитель ___________________ 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10.2</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администрация Покровского сельсовета Чановского  района  Новосибирской области</w:t>
      </w:r>
    </w:p>
    <w:p w:rsidR="005E1DD4" w:rsidRPr="00BC29FE" w:rsidRDefault="005E1DD4" w:rsidP="005E1DD4">
      <w:pPr>
        <w:pStyle w:val="ConsPlusNonformat"/>
        <w:jc w:val="center"/>
        <w:rPr>
          <w:rFonts w:ascii="Times New Roman" w:hAnsi="Times New Roman" w:cs="Times New Roman"/>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93" w:name="P2926"/>
      <w:bookmarkEnd w:id="293"/>
      <w:r w:rsidRPr="00BC29FE">
        <w:rPr>
          <w:rFonts w:ascii="Times New Roman" w:hAnsi="Times New Roman" w:cs="Times New Roman"/>
          <w:sz w:val="24"/>
          <w:szCs w:val="24"/>
        </w:rPr>
        <w:t>ВЕДОМОСТЬ</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контроля неисполненных обязательств</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по _______________________________________________________</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(наименование клиента)</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на "___" _________________ 20___ г.</w:t>
      </w: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rPr>
          <w:sz w:val="24"/>
          <w:szCs w:val="24"/>
        </w:rPr>
      </w:pPr>
      <w:r w:rsidRPr="00BC29FE">
        <w:rPr>
          <w:sz w:val="24"/>
          <w:szCs w:val="24"/>
        </w:rPr>
        <w:t>(в рублях)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060"/>
        <w:gridCol w:w="724"/>
        <w:gridCol w:w="737"/>
        <w:gridCol w:w="737"/>
        <w:gridCol w:w="1247"/>
        <w:gridCol w:w="1077"/>
        <w:gridCol w:w="907"/>
        <w:gridCol w:w="907"/>
        <w:gridCol w:w="907"/>
        <w:gridCol w:w="1020"/>
        <w:gridCol w:w="1020"/>
        <w:gridCol w:w="1020"/>
        <w:gridCol w:w="1020"/>
        <w:gridCol w:w="624"/>
      </w:tblGrid>
      <w:tr w:rsidR="005E1DD4" w:rsidRPr="00BC29FE" w:rsidTr="005E1DD4">
        <w:tc>
          <w:tcPr>
            <w:tcW w:w="567" w:type="dxa"/>
          </w:tcPr>
          <w:p w:rsidR="005E1DD4" w:rsidRPr="00BC29FE" w:rsidRDefault="005E1DD4" w:rsidP="005E1DD4">
            <w:pPr>
              <w:pStyle w:val="ConsPlusNormal"/>
              <w:jc w:val="center"/>
              <w:rPr>
                <w:sz w:val="24"/>
                <w:szCs w:val="24"/>
              </w:rPr>
            </w:pPr>
            <w:r w:rsidRPr="00BC29FE">
              <w:rPr>
                <w:sz w:val="24"/>
                <w:szCs w:val="24"/>
              </w:rPr>
              <w:t xml:space="preserve">N </w:t>
            </w:r>
            <w:proofErr w:type="spellStart"/>
            <w:r w:rsidRPr="00BC29FE">
              <w:rPr>
                <w:sz w:val="24"/>
                <w:szCs w:val="24"/>
              </w:rPr>
              <w:t>п</w:t>
            </w:r>
            <w:proofErr w:type="spellEnd"/>
            <w:r w:rsidRPr="00BC29FE">
              <w:rPr>
                <w:sz w:val="24"/>
                <w:szCs w:val="24"/>
              </w:rPr>
              <w:t>/</w:t>
            </w:r>
            <w:proofErr w:type="spellStart"/>
            <w:r w:rsidRPr="00BC29FE">
              <w:rPr>
                <w:sz w:val="24"/>
                <w:szCs w:val="24"/>
              </w:rPr>
              <w:t>п</w:t>
            </w:r>
            <w:proofErr w:type="spellEnd"/>
          </w:p>
        </w:tc>
        <w:tc>
          <w:tcPr>
            <w:tcW w:w="1060" w:type="dxa"/>
          </w:tcPr>
          <w:p w:rsidR="005E1DD4" w:rsidRPr="00BC29FE" w:rsidRDefault="005E1DD4" w:rsidP="005E1DD4">
            <w:pPr>
              <w:pStyle w:val="ConsPlusNormal"/>
              <w:jc w:val="center"/>
              <w:rPr>
                <w:sz w:val="24"/>
                <w:szCs w:val="24"/>
              </w:rPr>
            </w:pPr>
            <w:r w:rsidRPr="00BC29FE">
              <w:rPr>
                <w:sz w:val="24"/>
                <w:szCs w:val="24"/>
              </w:rPr>
              <w:t>Лицевой счет</w:t>
            </w:r>
          </w:p>
        </w:tc>
        <w:tc>
          <w:tcPr>
            <w:tcW w:w="724" w:type="dxa"/>
          </w:tcPr>
          <w:p w:rsidR="005E1DD4" w:rsidRPr="00BC29FE" w:rsidRDefault="005E1DD4" w:rsidP="005E1DD4">
            <w:pPr>
              <w:pStyle w:val="ConsPlusNormal"/>
              <w:jc w:val="center"/>
              <w:rPr>
                <w:sz w:val="24"/>
                <w:szCs w:val="24"/>
              </w:rPr>
            </w:pPr>
            <w:r w:rsidRPr="00BC29FE">
              <w:rPr>
                <w:sz w:val="24"/>
                <w:szCs w:val="24"/>
              </w:rPr>
              <w:t>КВР</w:t>
            </w:r>
          </w:p>
        </w:tc>
        <w:tc>
          <w:tcPr>
            <w:tcW w:w="737" w:type="dxa"/>
          </w:tcPr>
          <w:p w:rsidR="005E1DD4" w:rsidRPr="00BC29FE" w:rsidRDefault="005E1DD4" w:rsidP="005E1DD4">
            <w:pPr>
              <w:pStyle w:val="ConsPlusNormal"/>
              <w:jc w:val="center"/>
              <w:rPr>
                <w:sz w:val="24"/>
                <w:szCs w:val="24"/>
              </w:rPr>
            </w:pPr>
            <w:r w:rsidRPr="00BC29FE">
              <w:rPr>
                <w:sz w:val="24"/>
                <w:szCs w:val="24"/>
              </w:rPr>
              <w:t>Тип средств</w:t>
            </w:r>
          </w:p>
        </w:tc>
        <w:tc>
          <w:tcPr>
            <w:tcW w:w="737" w:type="dxa"/>
          </w:tcPr>
          <w:p w:rsidR="005E1DD4" w:rsidRPr="00BC29FE" w:rsidRDefault="005E1DD4" w:rsidP="005E1DD4">
            <w:pPr>
              <w:pStyle w:val="ConsPlusNormal"/>
              <w:jc w:val="center"/>
              <w:rPr>
                <w:sz w:val="24"/>
                <w:szCs w:val="24"/>
              </w:rPr>
            </w:pPr>
            <w:r w:rsidRPr="00BC29FE">
              <w:rPr>
                <w:sz w:val="24"/>
                <w:szCs w:val="24"/>
              </w:rPr>
              <w:t>Код субсидии</w:t>
            </w:r>
          </w:p>
        </w:tc>
        <w:tc>
          <w:tcPr>
            <w:tcW w:w="1247" w:type="dxa"/>
          </w:tcPr>
          <w:p w:rsidR="005E1DD4" w:rsidRPr="00BC29FE" w:rsidRDefault="005E1DD4" w:rsidP="005E1DD4">
            <w:pPr>
              <w:pStyle w:val="ConsPlusNormal"/>
              <w:jc w:val="center"/>
              <w:rPr>
                <w:sz w:val="24"/>
                <w:szCs w:val="24"/>
              </w:rPr>
            </w:pPr>
            <w:r w:rsidRPr="00BC29FE">
              <w:rPr>
                <w:sz w:val="24"/>
                <w:szCs w:val="24"/>
              </w:rPr>
              <w:t>КРКС</w:t>
            </w:r>
          </w:p>
        </w:tc>
        <w:tc>
          <w:tcPr>
            <w:tcW w:w="1077" w:type="dxa"/>
          </w:tcPr>
          <w:p w:rsidR="005E1DD4" w:rsidRPr="00BC29FE" w:rsidRDefault="005E1DD4" w:rsidP="005E1DD4">
            <w:pPr>
              <w:pStyle w:val="ConsPlusNormal"/>
              <w:jc w:val="center"/>
              <w:rPr>
                <w:sz w:val="24"/>
                <w:szCs w:val="24"/>
              </w:rPr>
            </w:pPr>
            <w:r w:rsidRPr="00BC29FE">
              <w:rPr>
                <w:sz w:val="24"/>
                <w:szCs w:val="24"/>
              </w:rPr>
              <w:t>КОСГУ</w:t>
            </w:r>
          </w:p>
        </w:tc>
        <w:tc>
          <w:tcPr>
            <w:tcW w:w="907" w:type="dxa"/>
          </w:tcPr>
          <w:p w:rsidR="005E1DD4" w:rsidRPr="00BC29FE" w:rsidRDefault="005E1DD4" w:rsidP="005E1DD4">
            <w:pPr>
              <w:pStyle w:val="ConsPlusNormal"/>
              <w:jc w:val="center"/>
              <w:rPr>
                <w:sz w:val="24"/>
                <w:szCs w:val="24"/>
              </w:rPr>
            </w:pPr>
            <w:r w:rsidRPr="00BC29FE">
              <w:rPr>
                <w:sz w:val="24"/>
                <w:szCs w:val="24"/>
              </w:rPr>
              <w:t>Регистрационный номер обязательства</w:t>
            </w:r>
          </w:p>
        </w:tc>
        <w:tc>
          <w:tcPr>
            <w:tcW w:w="907" w:type="dxa"/>
          </w:tcPr>
          <w:p w:rsidR="005E1DD4" w:rsidRPr="00BC29FE" w:rsidRDefault="005E1DD4" w:rsidP="005E1DD4">
            <w:pPr>
              <w:pStyle w:val="ConsPlusNormal"/>
              <w:jc w:val="center"/>
              <w:rPr>
                <w:sz w:val="24"/>
                <w:szCs w:val="24"/>
              </w:rPr>
            </w:pPr>
            <w:r w:rsidRPr="00BC29FE">
              <w:rPr>
                <w:sz w:val="24"/>
                <w:szCs w:val="24"/>
              </w:rPr>
              <w:t>Дата и номер обязательства</w:t>
            </w:r>
          </w:p>
        </w:tc>
        <w:tc>
          <w:tcPr>
            <w:tcW w:w="907" w:type="dxa"/>
          </w:tcPr>
          <w:p w:rsidR="005E1DD4" w:rsidRPr="00BC29FE" w:rsidRDefault="005E1DD4" w:rsidP="005E1DD4">
            <w:pPr>
              <w:pStyle w:val="ConsPlusNormal"/>
              <w:jc w:val="center"/>
              <w:rPr>
                <w:sz w:val="24"/>
                <w:szCs w:val="24"/>
              </w:rPr>
            </w:pPr>
            <w:r w:rsidRPr="00BC29FE">
              <w:rPr>
                <w:sz w:val="24"/>
                <w:szCs w:val="24"/>
              </w:rPr>
              <w:t>Дата завершения обязательства</w:t>
            </w:r>
          </w:p>
        </w:tc>
        <w:tc>
          <w:tcPr>
            <w:tcW w:w="1020" w:type="dxa"/>
          </w:tcPr>
          <w:p w:rsidR="005E1DD4" w:rsidRPr="00BC29FE" w:rsidRDefault="005E1DD4" w:rsidP="005E1DD4">
            <w:pPr>
              <w:pStyle w:val="ConsPlusNormal"/>
              <w:jc w:val="center"/>
              <w:rPr>
                <w:sz w:val="24"/>
                <w:szCs w:val="24"/>
              </w:rPr>
            </w:pPr>
            <w:r w:rsidRPr="00BC29FE">
              <w:rPr>
                <w:sz w:val="24"/>
                <w:szCs w:val="24"/>
              </w:rPr>
              <w:t>Общая сумма по обязательству</w:t>
            </w:r>
          </w:p>
        </w:tc>
        <w:tc>
          <w:tcPr>
            <w:tcW w:w="1020" w:type="dxa"/>
          </w:tcPr>
          <w:p w:rsidR="005E1DD4" w:rsidRPr="00BC29FE" w:rsidRDefault="005E1DD4" w:rsidP="005E1DD4">
            <w:pPr>
              <w:pStyle w:val="ConsPlusNormal"/>
              <w:jc w:val="center"/>
              <w:rPr>
                <w:sz w:val="24"/>
                <w:szCs w:val="24"/>
              </w:rPr>
            </w:pPr>
            <w:r w:rsidRPr="00BC29FE">
              <w:rPr>
                <w:sz w:val="24"/>
                <w:szCs w:val="24"/>
              </w:rPr>
              <w:t>Сумма отраженного на л/</w:t>
            </w:r>
            <w:proofErr w:type="spellStart"/>
            <w:r w:rsidRPr="00BC29FE">
              <w:rPr>
                <w:sz w:val="24"/>
                <w:szCs w:val="24"/>
              </w:rPr>
              <w:t>сч</w:t>
            </w:r>
            <w:proofErr w:type="spellEnd"/>
            <w:r w:rsidRPr="00BC29FE">
              <w:rPr>
                <w:sz w:val="24"/>
                <w:szCs w:val="24"/>
              </w:rPr>
              <w:t xml:space="preserve"> обязательства</w:t>
            </w:r>
          </w:p>
        </w:tc>
        <w:tc>
          <w:tcPr>
            <w:tcW w:w="1020" w:type="dxa"/>
          </w:tcPr>
          <w:p w:rsidR="005E1DD4" w:rsidRPr="00BC29FE" w:rsidRDefault="005E1DD4" w:rsidP="005E1DD4">
            <w:pPr>
              <w:pStyle w:val="ConsPlusNormal"/>
              <w:jc w:val="center"/>
              <w:rPr>
                <w:sz w:val="24"/>
                <w:szCs w:val="24"/>
              </w:rPr>
            </w:pPr>
            <w:r w:rsidRPr="00BC29FE">
              <w:rPr>
                <w:sz w:val="24"/>
                <w:szCs w:val="24"/>
              </w:rPr>
              <w:t>Сумма оплаченного обязательства</w:t>
            </w:r>
          </w:p>
        </w:tc>
        <w:tc>
          <w:tcPr>
            <w:tcW w:w="1020" w:type="dxa"/>
          </w:tcPr>
          <w:p w:rsidR="005E1DD4" w:rsidRPr="00BC29FE" w:rsidRDefault="005E1DD4" w:rsidP="005E1DD4">
            <w:pPr>
              <w:pStyle w:val="ConsPlusNormal"/>
              <w:jc w:val="center"/>
              <w:rPr>
                <w:sz w:val="24"/>
                <w:szCs w:val="24"/>
              </w:rPr>
            </w:pPr>
            <w:r w:rsidRPr="00BC29FE">
              <w:rPr>
                <w:sz w:val="24"/>
                <w:szCs w:val="24"/>
              </w:rPr>
              <w:t>Сумма неоплаченного обязательства</w:t>
            </w:r>
          </w:p>
        </w:tc>
        <w:tc>
          <w:tcPr>
            <w:tcW w:w="624" w:type="dxa"/>
          </w:tcPr>
          <w:p w:rsidR="005E1DD4" w:rsidRPr="00BC29FE" w:rsidRDefault="005E1DD4" w:rsidP="005E1DD4">
            <w:pPr>
              <w:pStyle w:val="ConsPlusNormal"/>
              <w:jc w:val="center"/>
              <w:rPr>
                <w:sz w:val="24"/>
                <w:szCs w:val="24"/>
              </w:rPr>
            </w:pPr>
            <w:r w:rsidRPr="00BC29FE">
              <w:rPr>
                <w:sz w:val="24"/>
                <w:szCs w:val="24"/>
              </w:rPr>
              <w:t>Примечание</w:t>
            </w:r>
          </w:p>
        </w:tc>
      </w:tr>
      <w:tr w:rsidR="005E1DD4" w:rsidRPr="00BC29FE" w:rsidTr="005E1DD4">
        <w:tc>
          <w:tcPr>
            <w:tcW w:w="567" w:type="dxa"/>
          </w:tcPr>
          <w:p w:rsidR="005E1DD4" w:rsidRPr="00BC29FE" w:rsidRDefault="005E1DD4" w:rsidP="005E1DD4">
            <w:pPr>
              <w:pStyle w:val="ConsPlusNormal"/>
              <w:jc w:val="center"/>
              <w:rPr>
                <w:sz w:val="24"/>
                <w:szCs w:val="24"/>
              </w:rPr>
            </w:pPr>
            <w:r w:rsidRPr="00BC29FE">
              <w:rPr>
                <w:sz w:val="24"/>
                <w:szCs w:val="24"/>
              </w:rPr>
              <w:t>1</w:t>
            </w:r>
          </w:p>
        </w:tc>
        <w:tc>
          <w:tcPr>
            <w:tcW w:w="1060" w:type="dxa"/>
          </w:tcPr>
          <w:p w:rsidR="005E1DD4" w:rsidRPr="00BC29FE" w:rsidRDefault="005E1DD4" w:rsidP="005E1DD4">
            <w:pPr>
              <w:pStyle w:val="ConsPlusNormal"/>
              <w:jc w:val="center"/>
              <w:rPr>
                <w:sz w:val="24"/>
                <w:szCs w:val="24"/>
              </w:rPr>
            </w:pPr>
            <w:r w:rsidRPr="00BC29FE">
              <w:rPr>
                <w:sz w:val="24"/>
                <w:szCs w:val="24"/>
              </w:rPr>
              <w:t>2</w:t>
            </w:r>
          </w:p>
        </w:tc>
        <w:tc>
          <w:tcPr>
            <w:tcW w:w="724" w:type="dxa"/>
          </w:tcPr>
          <w:p w:rsidR="005E1DD4" w:rsidRPr="00BC29FE" w:rsidRDefault="005E1DD4" w:rsidP="005E1DD4">
            <w:pPr>
              <w:pStyle w:val="ConsPlusNormal"/>
              <w:jc w:val="center"/>
              <w:rPr>
                <w:sz w:val="24"/>
                <w:szCs w:val="24"/>
              </w:rPr>
            </w:pPr>
            <w:r w:rsidRPr="00BC29FE">
              <w:rPr>
                <w:sz w:val="24"/>
                <w:szCs w:val="24"/>
              </w:rPr>
              <w:t>3</w:t>
            </w:r>
          </w:p>
        </w:tc>
        <w:tc>
          <w:tcPr>
            <w:tcW w:w="737" w:type="dxa"/>
          </w:tcPr>
          <w:p w:rsidR="005E1DD4" w:rsidRPr="00BC29FE" w:rsidRDefault="005E1DD4" w:rsidP="005E1DD4">
            <w:pPr>
              <w:pStyle w:val="ConsPlusNormal"/>
              <w:jc w:val="center"/>
              <w:rPr>
                <w:sz w:val="24"/>
                <w:szCs w:val="24"/>
              </w:rPr>
            </w:pPr>
            <w:r w:rsidRPr="00BC29FE">
              <w:rPr>
                <w:sz w:val="24"/>
                <w:szCs w:val="24"/>
              </w:rPr>
              <w:t>4</w:t>
            </w:r>
          </w:p>
        </w:tc>
        <w:tc>
          <w:tcPr>
            <w:tcW w:w="737" w:type="dxa"/>
          </w:tcPr>
          <w:p w:rsidR="005E1DD4" w:rsidRPr="00BC29FE" w:rsidRDefault="005E1DD4" w:rsidP="005E1DD4">
            <w:pPr>
              <w:pStyle w:val="ConsPlusNormal"/>
              <w:jc w:val="center"/>
              <w:rPr>
                <w:sz w:val="24"/>
                <w:szCs w:val="24"/>
              </w:rPr>
            </w:pPr>
            <w:r w:rsidRPr="00BC29FE">
              <w:rPr>
                <w:sz w:val="24"/>
                <w:szCs w:val="24"/>
              </w:rPr>
              <w:t>5</w:t>
            </w:r>
          </w:p>
        </w:tc>
        <w:tc>
          <w:tcPr>
            <w:tcW w:w="1247" w:type="dxa"/>
          </w:tcPr>
          <w:p w:rsidR="005E1DD4" w:rsidRPr="00BC29FE" w:rsidRDefault="005E1DD4" w:rsidP="005E1DD4">
            <w:pPr>
              <w:pStyle w:val="ConsPlusNormal"/>
              <w:jc w:val="center"/>
              <w:rPr>
                <w:sz w:val="24"/>
                <w:szCs w:val="24"/>
              </w:rPr>
            </w:pPr>
            <w:r w:rsidRPr="00BC29FE">
              <w:rPr>
                <w:sz w:val="24"/>
                <w:szCs w:val="24"/>
              </w:rPr>
              <w:t>6</w:t>
            </w:r>
          </w:p>
        </w:tc>
        <w:tc>
          <w:tcPr>
            <w:tcW w:w="1077" w:type="dxa"/>
          </w:tcPr>
          <w:p w:rsidR="005E1DD4" w:rsidRPr="00BC29FE" w:rsidRDefault="005E1DD4" w:rsidP="005E1DD4">
            <w:pPr>
              <w:pStyle w:val="ConsPlusNormal"/>
              <w:jc w:val="center"/>
              <w:rPr>
                <w:sz w:val="24"/>
                <w:szCs w:val="24"/>
              </w:rPr>
            </w:pPr>
            <w:r w:rsidRPr="00BC29FE">
              <w:rPr>
                <w:sz w:val="24"/>
                <w:szCs w:val="24"/>
              </w:rPr>
              <w:t>7</w:t>
            </w:r>
          </w:p>
        </w:tc>
        <w:tc>
          <w:tcPr>
            <w:tcW w:w="907" w:type="dxa"/>
          </w:tcPr>
          <w:p w:rsidR="005E1DD4" w:rsidRPr="00BC29FE" w:rsidRDefault="005E1DD4" w:rsidP="005E1DD4">
            <w:pPr>
              <w:pStyle w:val="ConsPlusNormal"/>
              <w:jc w:val="center"/>
              <w:rPr>
                <w:sz w:val="24"/>
                <w:szCs w:val="24"/>
              </w:rPr>
            </w:pPr>
            <w:r w:rsidRPr="00BC29FE">
              <w:rPr>
                <w:sz w:val="24"/>
                <w:szCs w:val="24"/>
              </w:rPr>
              <w:t>8</w:t>
            </w:r>
          </w:p>
        </w:tc>
        <w:tc>
          <w:tcPr>
            <w:tcW w:w="907" w:type="dxa"/>
          </w:tcPr>
          <w:p w:rsidR="005E1DD4" w:rsidRPr="00BC29FE" w:rsidRDefault="005E1DD4" w:rsidP="005E1DD4">
            <w:pPr>
              <w:pStyle w:val="ConsPlusNormal"/>
              <w:jc w:val="center"/>
              <w:rPr>
                <w:sz w:val="24"/>
                <w:szCs w:val="24"/>
              </w:rPr>
            </w:pPr>
            <w:r w:rsidRPr="00BC29FE">
              <w:rPr>
                <w:sz w:val="24"/>
                <w:szCs w:val="24"/>
              </w:rPr>
              <w:t>9</w:t>
            </w:r>
          </w:p>
        </w:tc>
        <w:tc>
          <w:tcPr>
            <w:tcW w:w="907" w:type="dxa"/>
          </w:tcPr>
          <w:p w:rsidR="005E1DD4" w:rsidRPr="00BC29FE" w:rsidRDefault="005E1DD4" w:rsidP="005E1DD4">
            <w:pPr>
              <w:pStyle w:val="ConsPlusNormal"/>
              <w:jc w:val="center"/>
              <w:rPr>
                <w:sz w:val="24"/>
                <w:szCs w:val="24"/>
              </w:rPr>
            </w:pPr>
            <w:r w:rsidRPr="00BC29FE">
              <w:rPr>
                <w:sz w:val="24"/>
                <w:szCs w:val="24"/>
              </w:rPr>
              <w:t>10</w:t>
            </w:r>
          </w:p>
        </w:tc>
        <w:tc>
          <w:tcPr>
            <w:tcW w:w="1020" w:type="dxa"/>
          </w:tcPr>
          <w:p w:rsidR="005E1DD4" w:rsidRPr="00BC29FE" w:rsidRDefault="005E1DD4" w:rsidP="005E1DD4">
            <w:pPr>
              <w:pStyle w:val="ConsPlusNormal"/>
              <w:jc w:val="center"/>
              <w:rPr>
                <w:sz w:val="24"/>
                <w:szCs w:val="24"/>
              </w:rPr>
            </w:pPr>
            <w:r w:rsidRPr="00BC29FE">
              <w:rPr>
                <w:sz w:val="24"/>
                <w:szCs w:val="24"/>
              </w:rPr>
              <w:t>11</w:t>
            </w:r>
          </w:p>
        </w:tc>
        <w:tc>
          <w:tcPr>
            <w:tcW w:w="1020" w:type="dxa"/>
          </w:tcPr>
          <w:p w:rsidR="005E1DD4" w:rsidRPr="00BC29FE" w:rsidRDefault="005E1DD4" w:rsidP="005E1DD4">
            <w:pPr>
              <w:pStyle w:val="ConsPlusNormal"/>
              <w:jc w:val="center"/>
              <w:rPr>
                <w:sz w:val="24"/>
                <w:szCs w:val="24"/>
              </w:rPr>
            </w:pPr>
            <w:r w:rsidRPr="00BC29FE">
              <w:rPr>
                <w:sz w:val="24"/>
                <w:szCs w:val="24"/>
              </w:rPr>
              <w:t>12</w:t>
            </w:r>
          </w:p>
        </w:tc>
        <w:tc>
          <w:tcPr>
            <w:tcW w:w="1020" w:type="dxa"/>
          </w:tcPr>
          <w:p w:rsidR="005E1DD4" w:rsidRPr="00BC29FE" w:rsidRDefault="005E1DD4" w:rsidP="005E1DD4">
            <w:pPr>
              <w:pStyle w:val="ConsPlusNormal"/>
              <w:jc w:val="center"/>
              <w:rPr>
                <w:sz w:val="24"/>
                <w:szCs w:val="24"/>
              </w:rPr>
            </w:pPr>
            <w:r w:rsidRPr="00BC29FE">
              <w:rPr>
                <w:sz w:val="24"/>
                <w:szCs w:val="24"/>
              </w:rPr>
              <w:t>13</w:t>
            </w:r>
          </w:p>
        </w:tc>
        <w:tc>
          <w:tcPr>
            <w:tcW w:w="1020" w:type="dxa"/>
          </w:tcPr>
          <w:p w:rsidR="005E1DD4" w:rsidRPr="00BC29FE" w:rsidRDefault="005E1DD4" w:rsidP="005E1DD4">
            <w:pPr>
              <w:pStyle w:val="ConsPlusNormal"/>
              <w:jc w:val="center"/>
              <w:rPr>
                <w:sz w:val="24"/>
                <w:szCs w:val="24"/>
              </w:rPr>
            </w:pPr>
            <w:r w:rsidRPr="00BC29FE">
              <w:rPr>
                <w:sz w:val="24"/>
                <w:szCs w:val="24"/>
              </w:rPr>
              <w:t>14</w:t>
            </w:r>
          </w:p>
        </w:tc>
        <w:tc>
          <w:tcPr>
            <w:tcW w:w="624" w:type="dxa"/>
          </w:tcPr>
          <w:p w:rsidR="005E1DD4" w:rsidRPr="00BC29FE" w:rsidRDefault="005E1DD4" w:rsidP="005E1DD4">
            <w:pPr>
              <w:pStyle w:val="ConsPlusNormal"/>
              <w:jc w:val="center"/>
              <w:rPr>
                <w:sz w:val="24"/>
                <w:szCs w:val="24"/>
              </w:rPr>
            </w:pPr>
            <w:r w:rsidRPr="00BC29FE">
              <w:rPr>
                <w:sz w:val="24"/>
                <w:szCs w:val="24"/>
              </w:rPr>
              <w:t>15</w:t>
            </w: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1060" w:type="dxa"/>
          </w:tcPr>
          <w:p w:rsidR="005E1DD4" w:rsidRPr="00BC29FE" w:rsidRDefault="005E1DD4" w:rsidP="005E1DD4">
            <w:pPr>
              <w:pStyle w:val="ConsPlusNormal"/>
              <w:jc w:val="both"/>
              <w:rPr>
                <w:sz w:val="24"/>
                <w:szCs w:val="24"/>
              </w:rPr>
            </w:pPr>
          </w:p>
        </w:tc>
        <w:tc>
          <w:tcPr>
            <w:tcW w:w="724"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9323" w:type="dxa"/>
            <w:gridSpan w:val="10"/>
          </w:tcPr>
          <w:p w:rsidR="005E1DD4" w:rsidRPr="00BC29FE" w:rsidRDefault="005E1DD4" w:rsidP="005E1DD4">
            <w:pPr>
              <w:pStyle w:val="ConsPlusNormal"/>
              <w:rPr>
                <w:sz w:val="24"/>
                <w:szCs w:val="24"/>
              </w:rPr>
            </w:pPr>
            <w:r w:rsidRPr="00BC29FE">
              <w:rPr>
                <w:sz w:val="24"/>
                <w:szCs w:val="24"/>
              </w:rPr>
              <w:t>Итого по счету:</w:t>
            </w: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1060" w:type="dxa"/>
          </w:tcPr>
          <w:p w:rsidR="005E1DD4" w:rsidRPr="00BC29FE" w:rsidRDefault="005E1DD4" w:rsidP="005E1DD4">
            <w:pPr>
              <w:pStyle w:val="ConsPlusNormal"/>
              <w:jc w:val="both"/>
              <w:rPr>
                <w:sz w:val="24"/>
                <w:szCs w:val="24"/>
              </w:rPr>
            </w:pPr>
          </w:p>
        </w:tc>
        <w:tc>
          <w:tcPr>
            <w:tcW w:w="724"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1060" w:type="dxa"/>
          </w:tcPr>
          <w:p w:rsidR="005E1DD4" w:rsidRPr="00BC29FE" w:rsidRDefault="005E1DD4" w:rsidP="005E1DD4">
            <w:pPr>
              <w:pStyle w:val="ConsPlusNormal"/>
              <w:jc w:val="both"/>
              <w:rPr>
                <w:sz w:val="24"/>
                <w:szCs w:val="24"/>
              </w:rPr>
            </w:pPr>
          </w:p>
        </w:tc>
        <w:tc>
          <w:tcPr>
            <w:tcW w:w="724"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9323" w:type="dxa"/>
            <w:gridSpan w:val="10"/>
          </w:tcPr>
          <w:p w:rsidR="005E1DD4" w:rsidRPr="00BC29FE" w:rsidRDefault="005E1DD4" w:rsidP="005E1DD4">
            <w:pPr>
              <w:pStyle w:val="ConsPlusNormal"/>
              <w:rPr>
                <w:sz w:val="24"/>
                <w:szCs w:val="24"/>
              </w:rPr>
            </w:pPr>
            <w:r w:rsidRPr="00BC29FE">
              <w:rPr>
                <w:sz w:val="24"/>
                <w:szCs w:val="24"/>
              </w:rPr>
              <w:t>Итого по счету</w:t>
            </w: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9323" w:type="dxa"/>
            <w:gridSpan w:val="10"/>
          </w:tcPr>
          <w:p w:rsidR="005E1DD4" w:rsidRPr="00BC29FE" w:rsidRDefault="005E1DD4" w:rsidP="005E1DD4">
            <w:pPr>
              <w:pStyle w:val="ConsPlusNormal"/>
              <w:rPr>
                <w:sz w:val="24"/>
                <w:szCs w:val="24"/>
              </w:rPr>
            </w:pPr>
            <w:r w:rsidRPr="00BC29FE">
              <w:rPr>
                <w:sz w:val="24"/>
                <w:szCs w:val="24"/>
              </w:rPr>
              <w:t>Итого по получателю бюджетных средств:</w:t>
            </w: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r>
      <w:tr w:rsidR="005E1DD4" w:rsidRPr="00BC29FE" w:rsidTr="005E1DD4">
        <w:tc>
          <w:tcPr>
            <w:tcW w:w="567" w:type="dxa"/>
          </w:tcPr>
          <w:p w:rsidR="005E1DD4" w:rsidRPr="00BC29FE" w:rsidRDefault="005E1DD4" w:rsidP="005E1DD4">
            <w:pPr>
              <w:pStyle w:val="ConsPlusNormal"/>
              <w:jc w:val="both"/>
              <w:rPr>
                <w:sz w:val="24"/>
                <w:szCs w:val="24"/>
              </w:rPr>
            </w:pPr>
          </w:p>
        </w:tc>
        <w:tc>
          <w:tcPr>
            <w:tcW w:w="1060" w:type="dxa"/>
          </w:tcPr>
          <w:p w:rsidR="005E1DD4" w:rsidRPr="00BC29FE" w:rsidRDefault="005E1DD4" w:rsidP="005E1DD4">
            <w:pPr>
              <w:pStyle w:val="ConsPlusNormal"/>
              <w:jc w:val="both"/>
              <w:rPr>
                <w:sz w:val="24"/>
                <w:szCs w:val="24"/>
              </w:rPr>
            </w:pPr>
          </w:p>
        </w:tc>
        <w:tc>
          <w:tcPr>
            <w:tcW w:w="724"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737" w:type="dxa"/>
          </w:tcPr>
          <w:p w:rsidR="005E1DD4" w:rsidRPr="00BC29FE" w:rsidRDefault="005E1DD4" w:rsidP="005E1DD4">
            <w:pPr>
              <w:pStyle w:val="ConsPlusNormal"/>
              <w:jc w:val="both"/>
              <w:rPr>
                <w:sz w:val="24"/>
                <w:szCs w:val="24"/>
              </w:rPr>
            </w:pPr>
          </w:p>
        </w:tc>
        <w:tc>
          <w:tcPr>
            <w:tcW w:w="1247" w:type="dxa"/>
          </w:tcPr>
          <w:p w:rsidR="005E1DD4" w:rsidRPr="00BC29FE" w:rsidRDefault="005E1DD4" w:rsidP="005E1DD4">
            <w:pPr>
              <w:pStyle w:val="ConsPlusNormal"/>
              <w:jc w:val="both"/>
              <w:rPr>
                <w:sz w:val="24"/>
                <w:szCs w:val="24"/>
              </w:rPr>
            </w:pPr>
          </w:p>
        </w:tc>
        <w:tc>
          <w:tcPr>
            <w:tcW w:w="107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907"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1020" w:type="dxa"/>
          </w:tcPr>
          <w:p w:rsidR="005E1DD4" w:rsidRPr="00BC29FE" w:rsidRDefault="005E1DD4" w:rsidP="005E1DD4">
            <w:pPr>
              <w:pStyle w:val="ConsPlusNormal"/>
              <w:jc w:val="both"/>
              <w:rPr>
                <w:sz w:val="24"/>
                <w:szCs w:val="24"/>
              </w:rPr>
            </w:pPr>
          </w:p>
        </w:tc>
        <w:tc>
          <w:tcPr>
            <w:tcW w:w="624" w:type="dxa"/>
          </w:tcPr>
          <w:p w:rsidR="005E1DD4" w:rsidRPr="00BC29FE" w:rsidRDefault="005E1DD4" w:rsidP="005E1DD4">
            <w:pPr>
              <w:pStyle w:val="ConsPlusNormal"/>
              <w:jc w:val="both"/>
              <w:rPr>
                <w:sz w:val="24"/>
                <w:szCs w:val="24"/>
              </w:rPr>
            </w:pPr>
          </w:p>
        </w:tc>
      </w:tr>
    </w:tbl>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Исполнитель ___________________ 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rPr>
          <w:rFonts w:ascii="Times New Roman" w:hAnsi="Times New Roman" w:cs="Times New Roman"/>
          <w:sz w:val="24"/>
          <w:szCs w:val="24"/>
        </w:rPr>
        <w:sectPr w:rsidR="005E1DD4" w:rsidRPr="00BC29FE">
          <w:pgSz w:w="16838" w:h="11905" w:orient="landscape"/>
          <w:pgMar w:top="1701" w:right="1134" w:bottom="850" w:left="1134" w:header="0" w:footer="0" w:gutter="0"/>
          <w:cols w:space="720"/>
        </w:sect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rmal"/>
        <w:jc w:val="right"/>
        <w:outlineLvl w:val="2"/>
        <w:rPr>
          <w:sz w:val="24"/>
          <w:szCs w:val="24"/>
        </w:rPr>
      </w:pPr>
      <w:r w:rsidRPr="00BC29FE">
        <w:rPr>
          <w:sz w:val="24"/>
          <w:szCs w:val="24"/>
        </w:rPr>
        <w:t>Приложение N 11.1</w:t>
      </w:r>
    </w:p>
    <w:p w:rsidR="005E1DD4" w:rsidRPr="00BC29FE" w:rsidRDefault="005E1DD4" w:rsidP="005E1DD4">
      <w:pPr>
        <w:spacing w:after="1"/>
        <w:rPr>
          <w:rFonts w:ascii="Times New Roman" w:hAnsi="Times New Roman" w:cs="Times New Roman"/>
          <w:sz w:val="24"/>
          <w:szCs w:val="24"/>
        </w:rPr>
      </w:pPr>
    </w:p>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w:t>
      </w:r>
      <w:proofErr w:type="spellStart"/>
      <w:r w:rsidRPr="00BC29FE">
        <w:rPr>
          <w:rFonts w:ascii="Times New Roman" w:hAnsi="Times New Roman" w:cs="Times New Roman"/>
          <w:sz w:val="24"/>
          <w:szCs w:val="24"/>
        </w:rPr>
        <w:t>│Представляется</w:t>
      </w:r>
      <w:proofErr w:type="spellEnd"/>
      <w:r w:rsidRPr="00BC29FE">
        <w:rPr>
          <w:rFonts w:ascii="Times New Roman" w:hAnsi="Times New Roman" w:cs="Times New Roman"/>
          <w:sz w:val="24"/>
          <w:szCs w:val="24"/>
        </w:rPr>
        <w:t xml:space="preserve"> </w:t>
      </w:r>
      <w:proofErr w:type="spellStart"/>
      <w:r w:rsidRPr="00BC29FE">
        <w:rPr>
          <w:rFonts w:ascii="Times New Roman" w:hAnsi="Times New Roman" w:cs="Times New Roman"/>
          <w:sz w:val="24"/>
          <w:szCs w:val="24"/>
        </w:rPr>
        <w:t>на│</w:t>
      </w:r>
      <w:proofErr w:type="spellEnd"/>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 бланке клиента  │</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center"/>
        <w:rPr>
          <w:rFonts w:ascii="Times New Roman" w:hAnsi="Times New Roman" w:cs="Times New Roman"/>
          <w:sz w:val="24"/>
          <w:szCs w:val="24"/>
        </w:rPr>
      </w:pPr>
      <w:bookmarkStart w:id="294" w:name="P3098"/>
      <w:bookmarkEnd w:id="294"/>
      <w:r w:rsidRPr="00BC29FE">
        <w:rPr>
          <w:rFonts w:ascii="Times New Roman" w:hAnsi="Times New Roman" w:cs="Times New Roman"/>
          <w:sz w:val="24"/>
          <w:szCs w:val="24"/>
        </w:rPr>
        <w:t>ХОДАТАЙСТВО</w:t>
      </w:r>
    </w:p>
    <w:p w:rsidR="005E1DD4" w:rsidRPr="00BC29FE" w:rsidRDefault="005E1DD4" w:rsidP="005E1DD4">
      <w:pPr>
        <w:pStyle w:val="ConsPlusNonformat"/>
        <w:jc w:val="center"/>
        <w:rPr>
          <w:rFonts w:ascii="Times New Roman" w:hAnsi="Times New Roman" w:cs="Times New Roman"/>
          <w:sz w:val="24"/>
          <w:szCs w:val="24"/>
        </w:rPr>
      </w:pPr>
      <w:r w:rsidRPr="00BC29FE">
        <w:rPr>
          <w:rFonts w:ascii="Times New Roman" w:hAnsi="Times New Roman" w:cs="Times New Roman"/>
          <w:sz w:val="24"/>
          <w:szCs w:val="24"/>
        </w:rPr>
        <w:t>об изменении показателей, отраженных на лицевом счете</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 просит внести нижеприведенные</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(наименование клиента)</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изменения   в   показатели,   отраженные   на   лицевом  счете, в  связи  с</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(указать причину изменений)</w:t>
      </w:r>
    </w:p>
    <w:p w:rsidR="005E1DD4" w:rsidRPr="00BC29FE" w:rsidRDefault="005E1DD4" w:rsidP="005E1DD4">
      <w:pPr>
        <w:pStyle w:val="ConsPlusNormal"/>
        <w:ind w:firstLine="540"/>
        <w:jc w:val="both"/>
        <w:rPr>
          <w:sz w:val="24"/>
          <w:szCs w:val="24"/>
        </w:rPr>
      </w:pPr>
    </w:p>
    <w:p w:rsidR="005E1DD4" w:rsidRPr="00BC29FE" w:rsidRDefault="005E1DD4" w:rsidP="005E1DD4">
      <w:pPr>
        <w:rPr>
          <w:rFonts w:ascii="Times New Roman" w:hAnsi="Times New Roman" w:cs="Times New Roman"/>
          <w:sz w:val="24"/>
          <w:szCs w:val="24"/>
        </w:rPr>
        <w:sectPr w:rsidR="005E1DD4" w:rsidRPr="00BC29FE">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1020"/>
        <w:gridCol w:w="1155"/>
        <w:gridCol w:w="1020"/>
        <w:gridCol w:w="1020"/>
        <w:gridCol w:w="510"/>
        <w:gridCol w:w="825"/>
        <w:gridCol w:w="1155"/>
        <w:gridCol w:w="510"/>
        <w:gridCol w:w="1155"/>
        <w:gridCol w:w="737"/>
        <w:gridCol w:w="1155"/>
        <w:gridCol w:w="1155"/>
        <w:gridCol w:w="1020"/>
      </w:tblGrid>
      <w:tr w:rsidR="005E1DD4" w:rsidRPr="00BC29FE" w:rsidTr="005E1DD4">
        <w:tc>
          <w:tcPr>
            <w:tcW w:w="2154" w:type="dxa"/>
            <w:gridSpan w:val="2"/>
          </w:tcPr>
          <w:p w:rsidR="005E1DD4" w:rsidRPr="00BC29FE" w:rsidRDefault="005E1DD4" w:rsidP="005E1DD4">
            <w:pPr>
              <w:pStyle w:val="ConsPlusNormal"/>
              <w:jc w:val="center"/>
              <w:rPr>
                <w:sz w:val="24"/>
                <w:szCs w:val="24"/>
              </w:rPr>
            </w:pPr>
            <w:r w:rsidRPr="00BC29FE">
              <w:rPr>
                <w:sz w:val="24"/>
                <w:szCs w:val="24"/>
              </w:rPr>
              <w:lastRenderedPageBreak/>
              <w:t>Лицевой счет</w:t>
            </w:r>
          </w:p>
        </w:tc>
        <w:tc>
          <w:tcPr>
            <w:tcW w:w="2175" w:type="dxa"/>
            <w:gridSpan w:val="2"/>
          </w:tcPr>
          <w:p w:rsidR="005E1DD4" w:rsidRPr="00BC29FE" w:rsidRDefault="005E1DD4" w:rsidP="005E1DD4">
            <w:pPr>
              <w:pStyle w:val="ConsPlusNormal"/>
              <w:jc w:val="center"/>
              <w:rPr>
                <w:sz w:val="24"/>
                <w:szCs w:val="24"/>
              </w:rPr>
            </w:pPr>
            <w:r w:rsidRPr="00BC29FE">
              <w:rPr>
                <w:sz w:val="24"/>
                <w:szCs w:val="24"/>
              </w:rPr>
              <w:t>Код аналитической группы подвида доходов бюджетов или КВР</w:t>
            </w:r>
          </w:p>
        </w:tc>
        <w:tc>
          <w:tcPr>
            <w:tcW w:w="3510" w:type="dxa"/>
            <w:gridSpan w:val="4"/>
          </w:tcPr>
          <w:p w:rsidR="005E1DD4" w:rsidRPr="00BC29FE" w:rsidRDefault="005E1DD4" w:rsidP="005E1DD4">
            <w:pPr>
              <w:pStyle w:val="ConsPlusNormal"/>
              <w:jc w:val="center"/>
              <w:rPr>
                <w:sz w:val="24"/>
                <w:szCs w:val="24"/>
              </w:rPr>
            </w:pPr>
            <w:r w:rsidRPr="00BC29FE">
              <w:rPr>
                <w:sz w:val="24"/>
                <w:szCs w:val="24"/>
              </w:rPr>
              <w:t>Платежный документ</w:t>
            </w:r>
          </w:p>
        </w:tc>
        <w:tc>
          <w:tcPr>
            <w:tcW w:w="1665" w:type="dxa"/>
            <w:gridSpan w:val="2"/>
          </w:tcPr>
          <w:p w:rsidR="005E1DD4" w:rsidRPr="00BC29FE" w:rsidRDefault="005E1DD4" w:rsidP="005E1DD4">
            <w:pPr>
              <w:pStyle w:val="ConsPlusNormal"/>
              <w:jc w:val="center"/>
              <w:rPr>
                <w:sz w:val="24"/>
                <w:szCs w:val="24"/>
              </w:rPr>
            </w:pPr>
            <w:r w:rsidRPr="00BC29FE">
              <w:rPr>
                <w:sz w:val="24"/>
                <w:szCs w:val="24"/>
              </w:rPr>
              <w:t>N обязательства</w:t>
            </w:r>
          </w:p>
        </w:tc>
        <w:tc>
          <w:tcPr>
            <w:tcW w:w="1892" w:type="dxa"/>
            <w:gridSpan w:val="2"/>
          </w:tcPr>
          <w:p w:rsidR="005E1DD4" w:rsidRPr="00BC29FE" w:rsidRDefault="005E1DD4" w:rsidP="005E1DD4">
            <w:pPr>
              <w:pStyle w:val="ConsPlusNormal"/>
              <w:jc w:val="center"/>
              <w:rPr>
                <w:sz w:val="24"/>
                <w:szCs w:val="24"/>
              </w:rPr>
            </w:pPr>
            <w:r w:rsidRPr="00BC29FE">
              <w:rPr>
                <w:sz w:val="24"/>
                <w:szCs w:val="24"/>
              </w:rPr>
              <w:t>N документа, подтверждающего принятие обязательства</w:t>
            </w:r>
          </w:p>
        </w:tc>
        <w:tc>
          <w:tcPr>
            <w:tcW w:w="2175" w:type="dxa"/>
            <w:gridSpan w:val="2"/>
          </w:tcPr>
          <w:p w:rsidR="005E1DD4" w:rsidRPr="00BC29FE" w:rsidRDefault="005E1DD4" w:rsidP="005E1DD4">
            <w:pPr>
              <w:pStyle w:val="ConsPlusNormal"/>
              <w:jc w:val="center"/>
              <w:rPr>
                <w:sz w:val="24"/>
                <w:szCs w:val="24"/>
              </w:rPr>
            </w:pPr>
            <w:r w:rsidRPr="00BC29FE">
              <w:rPr>
                <w:sz w:val="24"/>
                <w:szCs w:val="24"/>
              </w:rPr>
              <w:t>Тип средств, код субсидии, КРКС, КОСГУ</w:t>
            </w:r>
          </w:p>
        </w:tc>
      </w:tr>
      <w:tr w:rsidR="005E1DD4" w:rsidRPr="00BC29FE" w:rsidTr="005E1DD4">
        <w:tc>
          <w:tcPr>
            <w:tcW w:w="1134" w:type="dxa"/>
          </w:tcPr>
          <w:p w:rsidR="005E1DD4" w:rsidRPr="00BC29FE" w:rsidRDefault="005E1DD4" w:rsidP="005E1DD4">
            <w:pPr>
              <w:pStyle w:val="ConsPlusNormal"/>
              <w:jc w:val="center"/>
              <w:rPr>
                <w:sz w:val="24"/>
                <w:szCs w:val="24"/>
              </w:rPr>
            </w:pPr>
            <w:r w:rsidRPr="00BC29FE">
              <w:rPr>
                <w:sz w:val="24"/>
                <w:szCs w:val="24"/>
              </w:rPr>
              <w:t>подлежащий изменению</w:t>
            </w:r>
          </w:p>
        </w:tc>
        <w:tc>
          <w:tcPr>
            <w:tcW w:w="1020" w:type="dxa"/>
          </w:tcPr>
          <w:p w:rsidR="005E1DD4" w:rsidRPr="00BC29FE" w:rsidRDefault="005E1DD4" w:rsidP="005E1DD4">
            <w:pPr>
              <w:pStyle w:val="ConsPlusNormal"/>
              <w:jc w:val="center"/>
              <w:rPr>
                <w:sz w:val="24"/>
                <w:szCs w:val="24"/>
              </w:rPr>
            </w:pPr>
            <w:r w:rsidRPr="00BC29FE">
              <w:rPr>
                <w:sz w:val="24"/>
                <w:szCs w:val="24"/>
              </w:rPr>
              <w:t>измененный</w:t>
            </w:r>
          </w:p>
        </w:tc>
        <w:tc>
          <w:tcPr>
            <w:tcW w:w="1155" w:type="dxa"/>
          </w:tcPr>
          <w:p w:rsidR="005E1DD4" w:rsidRPr="00BC29FE" w:rsidRDefault="005E1DD4" w:rsidP="005E1DD4">
            <w:pPr>
              <w:pStyle w:val="ConsPlusNormal"/>
              <w:jc w:val="center"/>
              <w:rPr>
                <w:sz w:val="24"/>
                <w:szCs w:val="24"/>
              </w:rPr>
            </w:pPr>
            <w:r w:rsidRPr="00BC29FE">
              <w:rPr>
                <w:sz w:val="24"/>
                <w:szCs w:val="24"/>
              </w:rPr>
              <w:t>подлежащий изменению</w:t>
            </w:r>
          </w:p>
        </w:tc>
        <w:tc>
          <w:tcPr>
            <w:tcW w:w="1020" w:type="dxa"/>
          </w:tcPr>
          <w:p w:rsidR="005E1DD4" w:rsidRPr="00BC29FE" w:rsidRDefault="005E1DD4" w:rsidP="005E1DD4">
            <w:pPr>
              <w:pStyle w:val="ConsPlusNormal"/>
              <w:jc w:val="center"/>
              <w:rPr>
                <w:sz w:val="24"/>
                <w:szCs w:val="24"/>
              </w:rPr>
            </w:pPr>
            <w:r w:rsidRPr="00BC29FE">
              <w:rPr>
                <w:sz w:val="24"/>
                <w:szCs w:val="24"/>
              </w:rPr>
              <w:t>измененный</w:t>
            </w:r>
          </w:p>
        </w:tc>
        <w:tc>
          <w:tcPr>
            <w:tcW w:w="1020" w:type="dxa"/>
          </w:tcPr>
          <w:p w:rsidR="005E1DD4" w:rsidRPr="00BC29FE" w:rsidRDefault="005E1DD4" w:rsidP="005E1DD4">
            <w:pPr>
              <w:pStyle w:val="ConsPlusNormal"/>
              <w:jc w:val="center"/>
              <w:rPr>
                <w:sz w:val="24"/>
                <w:szCs w:val="24"/>
              </w:rPr>
            </w:pPr>
            <w:r w:rsidRPr="00BC29FE">
              <w:rPr>
                <w:sz w:val="24"/>
                <w:szCs w:val="24"/>
              </w:rPr>
              <w:t>наименование</w:t>
            </w:r>
          </w:p>
        </w:tc>
        <w:tc>
          <w:tcPr>
            <w:tcW w:w="510" w:type="dxa"/>
          </w:tcPr>
          <w:p w:rsidR="005E1DD4" w:rsidRPr="00BC29FE" w:rsidRDefault="005E1DD4" w:rsidP="005E1DD4">
            <w:pPr>
              <w:pStyle w:val="ConsPlusNormal"/>
              <w:jc w:val="center"/>
              <w:rPr>
                <w:sz w:val="24"/>
                <w:szCs w:val="24"/>
              </w:rPr>
            </w:pPr>
            <w:r w:rsidRPr="00BC29FE">
              <w:rPr>
                <w:sz w:val="24"/>
                <w:szCs w:val="24"/>
              </w:rPr>
              <w:t>N</w:t>
            </w:r>
          </w:p>
        </w:tc>
        <w:tc>
          <w:tcPr>
            <w:tcW w:w="825" w:type="dxa"/>
          </w:tcPr>
          <w:p w:rsidR="005E1DD4" w:rsidRPr="00BC29FE" w:rsidRDefault="005E1DD4" w:rsidP="005E1DD4">
            <w:pPr>
              <w:pStyle w:val="ConsPlusNormal"/>
              <w:jc w:val="center"/>
              <w:rPr>
                <w:sz w:val="24"/>
                <w:szCs w:val="24"/>
              </w:rPr>
            </w:pPr>
            <w:r w:rsidRPr="00BC29FE">
              <w:rPr>
                <w:sz w:val="24"/>
                <w:szCs w:val="24"/>
              </w:rPr>
              <w:t>Дата</w:t>
            </w:r>
          </w:p>
        </w:tc>
        <w:tc>
          <w:tcPr>
            <w:tcW w:w="1155" w:type="dxa"/>
          </w:tcPr>
          <w:p w:rsidR="005E1DD4" w:rsidRPr="00BC29FE" w:rsidRDefault="005E1DD4" w:rsidP="005E1DD4">
            <w:pPr>
              <w:pStyle w:val="ConsPlusNormal"/>
              <w:jc w:val="center"/>
              <w:rPr>
                <w:sz w:val="24"/>
                <w:szCs w:val="24"/>
              </w:rPr>
            </w:pPr>
            <w:r w:rsidRPr="00BC29FE">
              <w:rPr>
                <w:sz w:val="24"/>
                <w:szCs w:val="24"/>
              </w:rPr>
              <w:t>Сумма, руб.</w:t>
            </w:r>
          </w:p>
        </w:tc>
        <w:tc>
          <w:tcPr>
            <w:tcW w:w="510" w:type="dxa"/>
          </w:tcPr>
          <w:p w:rsidR="005E1DD4" w:rsidRPr="00BC29FE" w:rsidRDefault="005E1DD4" w:rsidP="005E1DD4">
            <w:pPr>
              <w:pStyle w:val="ConsPlusNormal"/>
              <w:jc w:val="center"/>
              <w:rPr>
                <w:sz w:val="24"/>
                <w:szCs w:val="24"/>
              </w:rPr>
            </w:pPr>
            <w:r w:rsidRPr="00BC29FE">
              <w:rPr>
                <w:sz w:val="24"/>
                <w:szCs w:val="24"/>
              </w:rPr>
              <w:t>N</w:t>
            </w:r>
          </w:p>
        </w:tc>
        <w:tc>
          <w:tcPr>
            <w:tcW w:w="1155" w:type="dxa"/>
          </w:tcPr>
          <w:p w:rsidR="005E1DD4" w:rsidRPr="00BC29FE" w:rsidRDefault="005E1DD4" w:rsidP="005E1DD4">
            <w:pPr>
              <w:pStyle w:val="ConsPlusNormal"/>
              <w:jc w:val="center"/>
              <w:rPr>
                <w:sz w:val="24"/>
                <w:szCs w:val="24"/>
              </w:rPr>
            </w:pPr>
            <w:r w:rsidRPr="00BC29FE">
              <w:rPr>
                <w:sz w:val="24"/>
                <w:szCs w:val="24"/>
              </w:rPr>
              <w:t>Сумма, руб.</w:t>
            </w:r>
          </w:p>
        </w:tc>
        <w:tc>
          <w:tcPr>
            <w:tcW w:w="737" w:type="dxa"/>
          </w:tcPr>
          <w:p w:rsidR="005E1DD4" w:rsidRPr="00BC29FE" w:rsidRDefault="005E1DD4" w:rsidP="005E1DD4">
            <w:pPr>
              <w:pStyle w:val="ConsPlusNormal"/>
              <w:jc w:val="center"/>
              <w:rPr>
                <w:sz w:val="24"/>
                <w:szCs w:val="24"/>
              </w:rPr>
            </w:pPr>
            <w:r w:rsidRPr="00BC29FE">
              <w:rPr>
                <w:sz w:val="24"/>
                <w:szCs w:val="24"/>
              </w:rPr>
              <w:t>N</w:t>
            </w:r>
          </w:p>
        </w:tc>
        <w:tc>
          <w:tcPr>
            <w:tcW w:w="1155" w:type="dxa"/>
          </w:tcPr>
          <w:p w:rsidR="005E1DD4" w:rsidRPr="00BC29FE" w:rsidRDefault="005E1DD4" w:rsidP="005E1DD4">
            <w:pPr>
              <w:pStyle w:val="ConsPlusNormal"/>
              <w:jc w:val="center"/>
              <w:rPr>
                <w:sz w:val="24"/>
                <w:szCs w:val="24"/>
              </w:rPr>
            </w:pPr>
            <w:r w:rsidRPr="00BC29FE">
              <w:rPr>
                <w:sz w:val="24"/>
                <w:szCs w:val="24"/>
              </w:rPr>
              <w:t>Сумма, руб.</w:t>
            </w:r>
          </w:p>
        </w:tc>
        <w:tc>
          <w:tcPr>
            <w:tcW w:w="1155" w:type="dxa"/>
          </w:tcPr>
          <w:p w:rsidR="005E1DD4" w:rsidRPr="00BC29FE" w:rsidRDefault="005E1DD4" w:rsidP="005E1DD4">
            <w:pPr>
              <w:pStyle w:val="ConsPlusNormal"/>
              <w:jc w:val="center"/>
              <w:rPr>
                <w:sz w:val="24"/>
                <w:szCs w:val="24"/>
              </w:rPr>
            </w:pPr>
            <w:r w:rsidRPr="00BC29FE">
              <w:rPr>
                <w:sz w:val="24"/>
                <w:szCs w:val="24"/>
              </w:rPr>
              <w:t>подлежащий изменению</w:t>
            </w:r>
          </w:p>
        </w:tc>
        <w:tc>
          <w:tcPr>
            <w:tcW w:w="1020" w:type="dxa"/>
          </w:tcPr>
          <w:p w:rsidR="005E1DD4" w:rsidRPr="00BC29FE" w:rsidRDefault="005E1DD4" w:rsidP="005E1DD4">
            <w:pPr>
              <w:pStyle w:val="ConsPlusNormal"/>
              <w:jc w:val="center"/>
              <w:rPr>
                <w:sz w:val="24"/>
                <w:szCs w:val="24"/>
              </w:rPr>
            </w:pPr>
            <w:r w:rsidRPr="00BC29FE">
              <w:rPr>
                <w:sz w:val="24"/>
                <w:szCs w:val="24"/>
              </w:rPr>
              <w:t>измененный</w:t>
            </w:r>
          </w:p>
        </w:tc>
      </w:tr>
      <w:tr w:rsidR="005E1DD4" w:rsidRPr="00BC29FE" w:rsidTr="005E1DD4">
        <w:tc>
          <w:tcPr>
            <w:tcW w:w="1134" w:type="dxa"/>
          </w:tcPr>
          <w:p w:rsidR="005E1DD4" w:rsidRPr="00BC29FE" w:rsidRDefault="005E1DD4" w:rsidP="005E1DD4">
            <w:pPr>
              <w:pStyle w:val="ConsPlusNormal"/>
              <w:jc w:val="center"/>
              <w:rPr>
                <w:sz w:val="24"/>
                <w:szCs w:val="24"/>
              </w:rPr>
            </w:pPr>
            <w:r w:rsidRPr="00BC29FE">
              <w:rPr>
                <w:sz w:val="24"/>
                <w:szCs w:val="24"/>
              </w:rPr>
              <w:t>1</w:t>
            </w:r>
          </w:p>
        </w:tc>
        <w:tc>
          <w:tcPr>
            <w:tcW w:w="1020" w:type="dxa"/>
          </w:tcPr>
          <w:p w:rsidR="005E1DD4" w:rsidRPr="00BC29FE" w:rsidRDefault="005E1DD4" w:rsidP="005E1DD4">
            <w:pPr>
              <w:pStyle w:val="ConsPlusNormal"/>
              <w:jc w:val="center"/>
              <w:rPr>
                <w:sz w:val="24"/>
                <w:szCs w:val="24"/>
              </w:rPr>
            </w:pPr>
            <w:r w:rsidRPr="00BC29FE">
              <w:rPr>
                <w:sz w:val="24"/>
                <w:szCs w:val="24"/>
              </w:rPr>
              <w:t>2</w:t>
            </w:r>
          </w:p>
        </w:tc>
        <w:tc>
          <w:tcPr>
            <w:tcW w:w="1155" w:type="dxa"/>
          </w:tcPr>
          <w:p w:rsidR="005E1DD4" w:rsidRPr="00BC29FE" w:rsidRDefault="005E1DD4" w:rsidP="005E1DD4">
            <w:pPr>
              <w:pStyle w:val="ConsPlusNormal"/>
              <w:jc w:val="center"/>
              <w:rPr>
                <w:sz w:val="24"/>
                <w:szCs w:val="24"/>
              </w:rPr>
            </w:pPr>
            <w:r w:rsidRPr="00BC29FE">
              <w:rPr>
                <w:sz w:val="24"/>
                <w:szCs w:val="24"/>
              </w:rPr>
              <w:t>3</w:t>
            </w:r>
          </w:p>
        </w:tc>
        <w:tc>
          <w:tcPr>
            <w:tcW w:w="1020" w:type="dxa"/>
          </w:tcPr>
          <w:p w:rsidR="005E1DD4" w:rsidRPr="00BC29FE" w:rsidRDefault="005E1DD4" w:rsidP="005E1DD4">
            <w:pPr>
              <w:pStyle w:val="ConsPlusNormal"/>
              <w:jc w:val="center"/>
              <w:rPr>
                <w:sz w:val="24"/>
                <w:szCs w:val="24"/>
              </w:rPr>
            </w:pPr>
            <w:r w:rsidRPr="00BC29FE">
              <w:rPr>
                <w:sz w:val="24"/>
                <w:szCs w:val="24"/>
              </w:rPr>
              <w:t>4</w:t>
            </w:r>
          </w:p>
        </w:tc>
        <w:tc>
          <w:tcPr>
            <w:tcW w:w="1020" w:type="dxa"/>
          </w:tcPr>
          <w:p w:rsidR="005E1DD4" w:rsidRPr="00BC29FE" w:rsidRDefault="005E1DD4" w:rsidP="005E1DD4">
            <w:pPr>
              <w:pStyle w:val="ConsPlusNormal"/>
              <w:jc w:val="center"/>
              <w:rPr>
                <w:sz w:val="24"/>
                <w:szCs w:val="24"/>
              </w:rPr>
            </w:pPr>
            <w:r w:rsidRPr="00BC29FE">
              <w:rPr>
                <w:sz w:val="24"/>
                <w:szCs w:val="24"/>
              </w:rPr>
              <w:t>5</w:t>
            </w:r>
          </w:p>
        </w:tc>
        <w:tc>
          <w:tcPr>
            <w:tcW w:w="510" w:type="dxa"/>
          </w:tcPr>
          <w:p w:rsidR="005E1DD4" w:rsidRPr="00BC29FE" w:rsidRDefault="005E1DD4" w:rsidP="005E1DD4">
            <w:pPr>
              <w:pStyle w:val="ConsPlusNormal"/>
              <w:jc w:val="center"/>
              <w:rPr>
                <w:sz w:val="24"/>
                <w:szCs w:val="24"/>
              </w:rPr>
            </w:pPr>
            <w:r w:rsidRPr="00BC29FE">
              <w:rPr>
                <w:sz w:val="24"/>
                <w:szCs w:val="24"/>
              </w:rPr>
              <w:t>6</w:t>
            </w:r>
          </w:p>
        </w:tc>
        <w:tc>
          <w:tcPr>
            <w:tcW w:w="825" w:type="dxa"/>
          </w:tcPr>
          <w:p w:rsidR="005E1DD4" w:rsidRPr="00BC29FE" w:rsidRDefault="005E1DD4" w:rsidP="005E1DD4">
            <w:pPr>
              <w:pStyle w:val="ConsPlusNormal"/>
              <w:jc w:val="center"/>
              <w:rPr>
                <w:sz w:val="24"/>
                <w:szCs w:val="24"/>
              </w:rPr>
            </w:pPr>
            <w:r w:rsidRPr="00BC29FE">
              <w:rPr>
                <w:sz w:val="24"/>
                <w:szCs w:val="24"/>
              </w:rPr>
              <w:t>7</w:t>
            </w:r>
          </w:p>
        </w:tc>
        <w:tc>
          <w:tcPr>
            <w:tcW w:w="1155" w:type="dxa"/>
          </w:tcPr>
          <w:p w:rsidR="005E1DD4" w:rsidRPr="00BC29FE" w:rsidRDefault="005E1DD4" w:rsidP="005E1DD4">
            <w:pPr>
              <w:pStyle w:val="ConsPlusNormal"/>
              <w:jc w:val="center"/>
              <w:rPr>
                <w:sz w:val="24"/>
                <w:szCs w:val="24"/>
              </w:rPr>
            </w:pPr>
            <w:r w:rsidRPr="00BC29FE">
              <w:rPr>
                <w:sz w:val="24"/>
                <w:szCs w:val="24"/>
              </w:rPr>
              <w:t>8</w:t>
            </w:r>
          </w:p>
        </w:tc>
        <w:tc>
          <w:tcPr>
            <w:tcW w:w="510" w:type="dxa"/>
          </w:tcPr>
          <w:p w:rsidR="005E1DD4" w:rsidRPr="00BC29FE" w:rsidRDefault="005E1DD4" w:rsidP="005E1DD4">
            <w:pPr>
              <w:pStyle w:val="ConsPlusNormal"/>
              <w:jc w:val="center"/>
              <w:rPr>
                <w:sz w:val="24"/>
                <w:szCs w:val="24"/>
              </w:rPr>
            </w:pPr>
            <w:r w:rsidRPr="00BC29FE">
              <w:rPr>
                <w:sz w:val="24"/>
                <w:szCs w:val="24"/>
              </w:rPr>
              <w:t>9</w:t>
            </w:r>
          </w:p>
        </w:tc>
        <w:tc>
          <w:tcPr>
            <w:tcW w:w="1155" w:type="dxa"/>
          </w:tcPr>
          <w:p w:rsidR="005E1DD4" w:rsidRPr="00BC29FE" w:rsidRDefault="005E1DD4" w:rsidP="005E1DD4">
            <w:pPr>
              <w:pStyle w:val="ConsPlusNormal"/>
              <w:jc w:val="center"/>
              <w:rPr>
                <w:sz w:val="24"/>
                <w:szCs w:val="24"/>
              </w:rPr>
            </w:pPr>
            <w:r w:rsidRPr="00BC29FE">
              <w:rPr>
                <w:sz w:val="24"/>
                <w:szCs w:val="24"/>
              </w:rPr>
              <w:t>10</w:t>
            </w:r>
          </w:p>
        </w:tc>
        <w:tc>
          <w:tcPr>
            <w:tcW w:w="737" w:type="dxa"/>
          </w:tcPr>
          <w:p w:rsidR="005E1DD4" w:rsidRPr="00BC29FE" w:rsidRDefault="005E1DD4" w:rsidP="005E1DD4">
            <w:pPr>
              <w:pStyle w:val="ConsPlusNormal"/>
              <w:jc w:val="center"/>
              <w:rPr>
                <w:sz w:val="24"/>
                <w:szCs w:val="24"/>
              </w:rPr>
            </w:pPr>
            <w:r w:rsidRPr="00BC29FE">
              <w:rPr>
                <w:sz w:val="24"/>
                <w:szCs w:val="24"/>
              </w:rPr>
              <w:t>11</w:t>
            </w:r>
          </w:p>
        </w:tc>
        <w:tc>
          <w:tcPr>
            <w:tcW w:w="1155" w:type="dxa"/>
          </w:tcPr>
          <w:p w:rsidR="005E1DD4" w:rsidRPr="00BC29FE" w:rsidRDefault="005E1DD4" w:rsidP="005E1DD4">
            <w:pPr>
              <w:pStyle w:val="ConsPlusNormal"/>
              <w:jc w:val="center"/>
              <w:rPr>
                <w:sz w:val="24"/>
                <w:szCs w:val="24"/>
              </w:rPr>
            </w:pPr>
            <w:r w:rsidRPr="00BC29FE">
              <w:rPr>
                <w:sz w:val="24"/>
                <w:szCs w:val="24"/>
              </w:rPr>
              <w:t>12</w:t>
            </w:r>
          </w:p>
        </w:tc>
        <w:tc>
          <w:tcPr>
            <w:tcW w:w="1155" w:type="dxa"/>
          </w:tcPr>
          <w:p w:rsidR="005E1DD4" w:rsidRPr="00BC29FE" w:rsidRDefault="005E1DD4" w:rsidP="005E1DD4">
            <w:pPr>
              <w:pStyle w:val="ConsPlusNormal"/>
              <w:jc w:val="center"/>
              <w:rPr>
                <w:sz w:val="24"/>
                <w:szCs w:val="24"/>
              </w:rPr>
            </w:pPr>
            <w:r w:rsidRPr="00BC29FE">
              <w:rPr>
                <w:sz w:val="24"/>
                <w:szCs w:val="24"/>
              </w:rPr>
              <w:t>13</w:t>
            </w:r>
          </w:p>
        </w:tc>
        <w:tc>
          <w:tcPr>
            <w:tcW w:w="1020" w:type="dxa"/>
          </w:tcPr>
          <w:p w:rsidR="005E1DD4" w:rsidRPr="00BC29FE" w:rsidRDefault="005E1DD4" w:rsidP="005E1DD4">
            <w:pPr>
              <w:pStyle w:val="ConsPlusNormal"/>
              <w:jc w:val="center"/>
              <w:rPr>
                <w:sz w:val="24"/>
                <w:szCs w:val="24"/>
              </w:rPr>
            </w:pPr>
            <w:r w:rsidRPr="00BC29FE">
              <w:rPr>
                <w:sz w:val="24"/>
                <w:szCs w:val="24"/>
              </w:rPr>
              <w:t>14</w:t>
            </w:r>
          </w:p>
        </w:tc>
      </w:tr>
      <w:tr w:rsidR="005E1DD4" w:rsidRPr="00BC29FE" w:rsidTr="005E1DD4">
        <w:tc>
          <w:tcPr>
            <w:tcW w:w="1134" w:type="dxa"/>
          </w:tcPr>
          <w:p w:rsidR="005E1DD4" w:rsidRPr="00BC29FE" w:rsidRDefault="005E1DD4" w:rsidP="005E1DD4">
            <w:pPr>
              <w:pStyle w:val="ConsPlusNormal"/>
              <w:jc w:val="center"/>
              <w:rPr>
                <w:sz w:val="24"/>
                <w:szCs w:val="24"/>
              </w:rPr>
            </w:pPr>
          </w:p>
        </w:tc>
        <w:tc>
          <w:tcPr>
            <w:tcW w:w="1020" w:type="dxa"/>
          </w:tcPr>
          <w:p w:rsidR="005E1DD4" w:rsidRPr="00BC29FE" w:rsidRDefault="005E1DD4" w:rsidP="005E1DD4">
            <w:pPr>
              <w:pStyle w:val="ConsPlusNormal"/>
              <w:jc w:val="center"/>
              <w:rPr>
                <w:sz w:val="24"/>
                <w:szCs w:val="24"/>
              </w:rPr>
            </w:pPr>
          </w:p>
        </w:tc>
        <w:tc>
          <w:tcPr>
            <w:tcW w:w="1155" w:type="dxa"/>
          </w:tcPr>
          <w:p w:rsidR="005E1DD4" w:rsidRPr="00BC29FE" w:rsidRDefault="005E1DD4" w:rsidP="005E1DD4">
            <w:pPr>
              <w:pStyle w:val="ConsPlusNormal"/>
              <w:jc w:val="center"/>
              <w:rPr>
                <w:sz w:val="24"/>
                <w:szCs w:val="24"/>
              </w:rPr>
            </w:pPr>
          </w:p>
        </w:tc>
        <w:tc>
          <w:tcPr>
            <w:tcW w:w="1020" w:type="dxa"/>
          </w:tcPr>
          <w:p w:rsidR="005E1DD4" w:rsidRPr="00BC29FE" w:rsidRDefault="005E1DD4" w:rsidP="005E1DD4">
            <w:pPr>
              <w:pStyle w:val="ConsPlusNormal"/>
              <w:jc w:val="center"/>
              <w:rPr>
                <w:sz w:val="24"/>
                <w:szCs w:val="24"/>
              </w:rPr>
            </w:pPr>
          </w:p>
        </w:tc>
        <w:tc>
          <w:tcPr>
            <w:tcW w:w="1020" w:type="dxa"/>
          </w:tcPr>
          <w:p w:rsidR="005E1DD4" w:rsidRPr="00BC29FE" w:rsidRDefault="005E1DD4" w:rsidP="005E1DD4">
            <w:pPr>
              <w:pStyle w:val="ConsPlusNormal"/>
              <w:jc w:val="center"/>
              <w:rPr>
                <w:sz w:val="24"/>
                <w:szCs w:val="24"/>
              </w:rPr>
            </w:pPr>
          </w:p>
        </w:tc>
        <w:tc>
          <w:tcPr>
            <w:tcW w:w="510" w:type="dxa"/>
          </w:tcPr>
          <w:p w:rsidR="005E1DD4" w:rsidRPr="00BC29FE" w:rsidRDefault="005E1DD4" w:rsidP="005E1DD4">
            <w:pPr>
              <w:pStyle w:val="ConsPlusNormal"/>
              <w:jc w:val="center"/>
              <w:rPr>
                <w:sz w:val="24"/>
                <w:szCs w:val="24"/>
              </w:rPr>
            </w:pPr>
          </w:p>
        </w:tc>
        <w:tc>
          <w:tcPr>
            <w:tcW w:w="825" w:type="dxa"/>
          </w:tcPr>
          <w:p w:rsidR="005E1DD4" w:rsidRPr="00BC29FE" w:rsidRDefault="005E1DD4" w:rsidP="005E1DD4">
            <w:pPr>
              <w:pStyle w:val="ConsPlusNormal"/>
              <w:jc w:val="center"/>
              <w:rPr>
                <w:sz w:val="24"/>
                <w:szCs w:val="24"/>
              </w:rPr>
            </w:pPr>
          </w:p>
        </w:tc>
        <w:tc>
          <w:tcPr>
            <w:tcW w:w="1155" w:type="dxa"/>
          </w:tcPr>
          <w:p w:rsidR="005E1DD4" w:rsidRPr="00BC29FE" w:rsidRDefault="005E1DD4" w:rsidP="005E1DD4">
            <w:pPr>
              <w:pStyle w:val="ConsPlusNormal"/>
              <w:jc w:val="center"/>
              <w:rPr>
                <w:sz w:val="24"/>
                <w:szCs w:val="24"/>
              </w:rPr>
            </w:pPr>
          </w:p>
        </w:tc>
        <w:tc>
          <w:tcPr>
            <w:tcW w:w="510" w:type="dxa"/>
          </w:tcPr>
          <w:p w:rsidR="005E1DD4" w:rsidRPr="00BC29FE" w:rsidRDefault="005E1DD4" w:rsidP="005E1DD4">
            <w:pPr>
              <w:pStyle w:val="ConsPlusNormal"/>
              <w:jc w:val="center"/>
              <w:rPr>
                <w:sz w:val="24"/>
                <w:szCs w:val="24"/>
              </w:rPr>
            </w:pPr>
          </w:p>
        </w:tc>
        <w:tc>
          <w:tcPr>
            <w:tcW w:w="1155" w:type="dxa"/>
          </w:tcPr>
          <w:p w:rsidR="005E1DD4" w:rsidRPr="00BC29FE" w:rsidRDefault="005E1DD4" w:rsidP="005E1DD4">
            <w:pPr>
              <w:pStyle w:val="ConsPlusNormal"/>
              <w:jc w:val="center"/>
              <w:rPr>
                <w:sz w:val="24"/>
                <w:szCs w:val="24"/>
              </w:rPr>
            </w:pPr>
          </w:p>
        </w:tc>
        <w:tc>
          <w:tcPr>
            <w:tcW w:w="737" w:type="dxa"/>
          </w:tcPr>
          <w:p w:rsidR="005E1DD4" w:rsidRPr="00BC29FE" w:rsidRDefault="005E1DD4" w:rsidP="005E1DD4">
            <w:pPr>
              <w:pStyle w:val="ConsPlusNormal"/>
              <w:jc w:val="center"/>
              <w:rPr>
                <w:sz w:val="24"/>
                <w:szCs w:val="24"/>
              </w:rPr>
            </w:pPr>
          </w:p>
        </w:tc>
        <w:tc>
          <w:tcPr>
            <w:tcW w:w="1155" w:type="dxa"/>
          </w:tcPr>
          <w:p w:rsidR="005E1DD4" w:rsidRPr="00BC29FE" w:rsidRDefault="005E1DD4" w:rsidP="005E1DD4">
            <w:pPr>
              <w:pStyle w:val="ConsPlusNormal"/>
              <w:jc w:val="center"/>
              <w:rPr>
                <w:sz w:val="24"/>
                <w:szCs w:val="24"/>
              </w:rPr>
            </w:pPr>
          </w:p>
        </w:tc>
        <w:tc>
          <w:tcPr>
            <w:tcW w:w="1155" w:type="dxa"/>
          </w:tcPr>
          <w:p w:rsidR="005E1DD4" w:rsidRPr="00BC29FE" w:rsidRDefault="005E1DD4" w:rsidP="005E1DD4">
            <w:pPr>
              <w:pStyle w:val="ConsPlusNormal"/>
              <w:jc w:val="center"/>
              <w:rPr>
                <w:sz w:val="24"/>
                <w:szCs w:val="24"/>
              </w:rPr>
            </w:pPr>
          </w:p>
        </w:tc>
        <w:tc>
          <w:tcPr>
            <w:tcW w:w="1020" w:type="dxa"/>
          </w:tcPr>
          <w:p w:rsidR="005E1DD4" w:rsidRPr="00BC29FE" w:rsidRDefault="005E1DD4" w:rsidP="005E1DD4">
            <w:pPr>
              <w:pStyle w:val="ConsPlusNormal"/>
              <w:jc w:val="center"/>
              <w:rPr>
                <w:sz w:val="24"/>
                <w:szCs w:val="24"/>
              </w:rPr>
            </w:pPr>
          </w:p>
        </w:tc>
      </w:tr>
    </w:tbl>
    <w:p w:rsidR="005E1DD4" w:rsidRPr="00BC29FE" w:rsidRDefault="005E1DD4" w:rsidP="005E1DD4">
      <w:pPr>
        <w:pStyle w:val="ConsPlusNormal"/>
        <w:ind w:firstLine="540"/>
        <w:jc w:val="both"/>
        <w:rPr>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Руководитель      ___________________      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Главный бухгалтер ___________________      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 xml:space="preserve">                       (подпись)                (расшифровка подписи)</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М.П.</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Тел. _____________ и Ф.И.О. исполнителя от клиента 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___________________________________________________________________________</w:t>
      </w: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Отметка администрации Покровского сельсовета Чановского района Новосибирской области об исполнении</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Подпись исполнителя __________________</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___ ________________ 20_____ года</w:t>
      </w:r>
    </w:p>
    <w:p w:rsidR="005E1DD4" w:rsidRPr="00BC29FE" w:rsidRDefault="005E1DD4" w:rsidP="005E1DD4">
      <w:pPr>
        <w:pStyle w:val="ConsPlusNonformat"/>
        <w:jc w:val="both"/>
        <w:rPr>
          <w:rFonts w:ascii="Times New Roman" w:hAnsi="Times New Roman" w:cs="Times New Roman"/>
          <w:sz w:val="24"/>
          <w:szCs w:val="24"/>
        </w:rPr>
      </w:pPr>
    </w:p>
    <w:p w:rsidR="005E1DD4" w:rsidRPr="00BC29FE" w:rsidRDefault="005E1DD4" w:rsidP="005E1DD4">
      <w:pPr>
        <w:pStyle w:val="ConsPlusNonformat"/>
        <w:jc w:val="both"/>
        <w:rPr>
          <w:rFonts w:ascii="Times New Roman" w:hAnsi="Times New Roman" w:cs="Times New Roman"/>
          <w:sz w:val="24"/>
          <w:szCs w:val="24"/>
        </w:rPr>
      </w:pPr>
      <w:r w:rsidRPr="00BC29FE">
        <w:rPr>
          <w:rFonts w:ascii="Times New Roman" w:hAnsi="Times New Roman" w:cs="Times New Roman"/>
          <w:sz w:val="24"/>
          <w:szCs w:val="24"/>
        </w:rPr>
        <w:t>Причины отклонения ________________________________________________________</w:t>
      </w:r>
    </w:p>
    <w:p w:rsidR="005E1DD4" w:rsidRDefault="005E1DD4" w:rsidP="005E1DD4">
      <w:pPr>
        <w:autoSpaceDE w:val="0"/>
        <w:autoSpaceDN w:val="0"/>
        <w:adjustRightInd w:val="0"/>
        <w:spacing w:after="0" w:line="240" w:lineRule="auto"/>
        <w:jc w:val="right"/>
        <w:rPr>
          <w:rFonts w:ascii="Times New Roman" w:hAnsi="Times New Roman" w:cs="Times New Roman"/>
          <w:bCs/>
          <w:sz w:val="24"/>
          <w:szCs w:val="24"/>
        </w:rPr>
      </w:pPr>
    </w:p>
    <w:p w:rsidR="005E1DD4" w:rsidRDefault="005E1DD4" w:rsidP="005E1DD4">
      <w:pPr>
        <w:pStyle w:val="ac"/>
      </w:pPr>
      <w:r>
        <w:t xml:space="preserve">АДМИНИСТРАЦИЯ </w:t>
      </w:r>
    </w:p>
    <w:p w:rsidR="005E1DD4" w:rsidRDefault="005E1DD4" w:rsidP="005E1DD4">
      <w:pPr>
        <w:pStyle w:val="ac"/>
      </w:pPr>
      <w:r>
        <w:t xml:space="preserve">ПОКРОВСКОГО СЕЛЬСОВЕТА </w:t>
      </w:r>
    </w:p>
    <w:p w:rsidR="005E1DD4" w:rsidRDefault="005E1DD4" w:rsidP="005E1DD4">
      <w:pPr>
        <w:pStyle w:val="ac"/>
      </w:pPr>
      <w:r w:rsidRPr="003D3BA4">
        <w:t xml:space="preserve">ЧАНОВСКОГО РАЙОНА </w:t>
      </w:r>
    </w:p>
    <w:p w:rsidR="005E1DD4" w:rsidRPr="003D3BA4" w:rsidRDefault="005E1DD4" w:rsidP="005E1DD4">
      <w:pPr>
        <w:pStyle w:val="ac"/>
      </w:pPr>
      <w:r w:rsidRPr="003D3BA4">
        <w:t>НОВОСИБИРСКОЙ ОБЛАСТИ</w:t>
      </w:r>
    </w:p>
    <w:p w:rsidR="005E1DD4" w:rsidRPr="003D3BA4" w:rsidRDefault="005E1DD4" w:rsidP="005E1DD4">
      <w:pPr>
        <w:pStyle w:val="ac"/>
      </w:pPr>
    </w:p>
    <w:p w:rsidR="005E1DD4" w:rsidRPr="003D3BA4" w:rsidRDefault="005E1DD4" w:rsidP="005E1DD4">
      <w:pPr>
        <w:pStyle w:val="ac"/>
      </w:pPr>
    </w:p>
    <w:p w:rsidR="005E1DD4" w:rsidRPr="003D3BA4" w:rsidRDefault="005E1DD4" w:rsidP="005E1DD4">
      <w:pPr>
        <w:pStyle w:val="3"/>
        <w:jc w:val="center"/>
        <w:rPr>
          <w:b/>
          <w:bCs/>
          <w:szCs w:val="28"/>
        </w:rPr>
      </w:pPr>
      <w:r w:rsidRPr="003D3BA4">
        <w:rPr>
          <w:b/>
          <w:bCs/>
          <w:szCs w:val="28"/>
        </w:rPr>
        <w:t>ПОСТАНОВЛЕНИЕ</w:t>
      </w:r>
    </w:p>
    <w:p w:rsidR="005E1DD4" w:rsidRPr="003D3BA4" w:rsidRDefault="005E1DD4" w:rsidP="005E1DD4">
      <w:pPr>
        <w:spacing w:after="0" w:line="240" w:lineRule="auto"/>
        <w:rPr>
          <w:rFonts w:ascii="Times New Roman" w:hAnsi="Times New Roman" w:cs="Times New Roman"/>
          <w:sz w:val="28"/>
          <w:szCs w:val="28"/>
        </w:rPr>
      </w:pPr>
    </w:p>
    <w:p w:rsidR="005E1DD4" w:rsidRPr="003D3BA4" w:rsidRDefault="005E1DD4" w:rsidP="005E1DD4">
      <w:pPr>
        <w:spacing w:after="0" w:line="240" w:lineRule="auto"/>
        <w:rPr>
          <w:rFonts w:ascii="Times New Roman" w:hAnsi="Times New Roman" w:cs="Times New Roman"/>
          <w:sz w:val="28"/>
          <w:szCs w:val="28"/>
        </w:rPr>
      </w:pPr>
    </w:p>
    <w:p w:rsidR="005E1DD4" w:rsidRPr="003D3BA4" w:rsidRDefault="005E1DD4" w:rsidP="005E1DD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25.07.2019 г.</w:t>
      </w:r>
      <w:r w:rsidRPr="003D3BA4">
        <w:rPr>
          <w:rFonts w:ascii="Times New Roman" w:hAnsi="Times New Roman" w:cs="Times New Roman"/>
          <w:color w:val="000000"/>
          <w:sz w:val="28"/>
          <w:szCs w:val="28"/>
        </w:rPr>
        <w:t xml:space="preserve"> № </w:t>
      </w:r>
      <w:r>
        <w:rPr>
          <w:rFonts w:ascii="Times New Roman" w:hAnsi="Times New Roman" w:cs="Times New Roman"/>
          <w:color w:val="000000"/>
          <w:sz w:val="28"/>
          <w:szCs w:val="28"/>
        </w:rPr>
        <w:t>40-е</w:t>
      </w:r>
    </w:p>
    <w:p w:rsidR="005E1DD4" w:rsidRPr="00267DD5" w:rsidRDefault="005E1DD4" w:rsidP="005E1DD4">
      <w:pPr>
        <w:spacing w:after="0" w:line="240" w:lineRule="auto"/>
        <w:jc w:val="center"/>
        <w:rPr>
          <w:rFonts w:ascii="Times New Roman" w:hAnsi="Times New Roman" w:cs="Times New Roman"/>
          <w:b/>
          <w:bCs/>
          <w:sz w:val="28"/>
          <w:szCs w:val="28"/>
        </w:rPr>
      </w:pPr>
    </w:p>
    <w:p w:rsidR="005E1DD4" w:rsidRPr="00267DD5" w:rsidRDefault="005E1DD4" w:rsidP="005E1DD4">
      <w:pPr>
        <w:spacing w:after="0" w:line="240" w:lineRule="auto"/>
        <w:jc w:val="center"/>
        <w:rPr>
          <w:rFonts w:ascii="Times New Roman" w:hAnsi="Times New Roman" w:cs="Times New Roman"/>
          <w:b/>
          <w:bCs/>
          <w:sz w:val="28"/>
          <w:szCs w:val="28"/>
        </w:rPr>
      </w:pPr>
    </w:p>
    <w:p w:rsidR="005E1DD4" w:rsidRPr="00267DD5" w:rsidRDefault="005E1DD4" w:rsidP="005E1DD4">
      <w:pPr>
        <w:spacing w:after="0" w:line="240" w:lineRule="auto"/>
        <w:jc w:val="center"/>
        <w:rPr>
          <w:rFonts w:ascii="Times New Roman" w:hAnsi="Times New Roman" w:cs="Times New Roman"/>
          <w:color w:val="000000"/>
          <w:sz w:val="28"/>
          <w:szCs w:val="28"/>
        </w:rPr>
      </w:pPr>
      <w:r w:rsidRPr="00267DD5">
        <w:rPr>
          <w:rFonts w:ascii="Times New Roman" w:hAnsi="Times New Roman" w:cs="Times New Roman"/>
          <w:bCs/>
          <w:sz w:val="28"/>
          <w:szCs w:val="28"/>
        </w:rPr>
        <w:t xml:space="preserve">О внесении изменений в постановление администрации </w:t>
      </w:r>
      <w:r>
        <w:rPr>
          <w:rFonts w:ascii="Times New Roman" w:hAnsi="Times New Roman" w:cs="Times New Roman"/>
          <w:bCs/>
          <w:sz w:val="28"/>
          <w:szCs w:val="28"/>
        </w:rPr>
        <w:t xml:space="preserve">Покровского сельсовета </w:t>
      </w:r>
      <w:r w:rsidRPr="00267DD5">
        <w:rPr>
          <w:rFonts w:ascii="Times New Roman" w:hAnsi="Times New Roman" w:cs="Times New Roman"/>
          <w:bCs/>
          <w:sz w:val="28"/>
          <w:szCs w:val="28"/>
        </w:rPr>
        <w:t>Ч</w:t>
      </w:r>
      <w:r>
        <w:rPr>
          <w:rFonts w:ascii="Times New Roman" w:hAnsi="Times New Roman" w:cs="Times New Roman"/>
          <w:bCs/>
          <w:sz w:val="28"/>
          <w:szCs w:val="28"/>
        </w:rPr>
        <w:t>а</w:t>
      </w:r>
      <w:r w:rsidRPr="00267DD5">
        <w:rPr>
          <w:rFonts w:ascii="Times New Roman" w:hAnsi="Times New Roman" w:cs="Times New Roman"/>
          <w:bCs/>
          <w:sz w:val="28"/>
          <w:szCs w:val="28"/>
        </w:rPr>
        <w:t>новского района Новосибирской области от</w:t>
      </w:r>
      <w:r>
        <w:rPr>
          <w:rFonts w:ascii="Times New Roman" w:hAnsi="Times New Roman" w:cs="Times New Roman"/>
          <w:bCs/>
          <w:sz w:val="28"/>
          <w:szCs w:val="28"/>
        </w:rPr>
        <w:t xml:space="preserve"> 25</w:t>
      </w:r>
      <w:r w:rsidRPr="00267DD5">
        <w:rPr>
          <w:rFonts w:ascii="Times New Roman" w:hAnsi="Times New Roman" w:cs="Times New Roman"/>
          <w:color w:val="000000"/>
          <w:sz w:val="28"/>
          <w:szCs w:val="28"/>
        </w:rPr>
        <w:t xml:space="preserve">.12.2018 № </w:t>
      </w:r>
      <w:r>
        <w:rPr>
          <w:rFonts w:ascii="Times New Roman" w:hAnsi="Times New Roman" w:cs="Times New Roman"/>
          <w:color w:val="000000"/>
          <w:sz w:val="28"/>
          <w:szCs w:val="28"/>
        </w:rPr>
        <w:t>61</w:t>
      </w:r>
    </w:p>
    <w:p w:rsidR="005E1DD4" w:rsidRPr="00267DD5" w:rsidRDefault="005E1DD4" w:rsidP="005E1DD4">
      <w:pPr>
        <w:pStyle w:val="ConsPlusTitle"/>
        <w:jc w:val="center"/>
        <w:rPr>
          <w:rFonts w:ascii="Times New Roman" w:hAnsi="Times New Roman" w:cs="Times New Roman"/>
          <w:b w:val="0"/>
          <w:sz w:val="28"/>
          <w:szCs w:val="28"/>
        </w:rPr>
      </w:pPr>
      <w:r w:rsidRPr="00267DD5">
        <w:rPr>
          <w:rFonts w:ascii="Times New Roman" w:hAnsi="Times New Roman" w:cs="Times New Roman"/>
          <w:bCs/>
          <w:sz w:val="28"/>
          <w:szCs w:val="28"/>
        </w:rPr>
        <w:t>«</w:t>
      </w:r>
      <w:r w:rsidRPr="00267DD5">
        <w:rPr>
          <w:rFonts w:ascii="Times New Roman" w:hAnsi="Times New Roman" w:cs="Times New Roman"/>
          <w:b w:val="0"/>
          <w:bCs/>
          <w:sz w:val="28"/>
          <w:szCs w:val="28"/>
        </w:rPr>
        <w:t xml:space="preserve">Об утверждении </w:t>
      </w:r>
      <w:r w:rsidRPr="00267DD5">
        <w:rPr>
          <w:rFonts w:ascii="Times New Roman" w:hAnsi="Times New Roman" w:cs="Times New Roman"/>
          <w:b w:val="0"/>
          <w:sz w:val="28"/>
          <w:szCs w:val="28"/>
        </w:rPr>
        <w:t xml:space="preserve">Порядка открытия и ведения лицевых счетов муниципальных бюджетных учреждений </w:t>
      </w:r>
      <w:r>
        <w:rPr>
          <w:rFonts w:ascii="Times New Roman" w:hAnsi="Times New Roman" w:cs="Times New Roman"/>
          <w:b w:val="0"/>
          <w:sz w:val="28"/>
          <w:szCs w:val="28"/>
        </w:rPr>
        <w:t xml:space="preserve"> </w:t>
      </w:r>
      <w:r>
        <w:rPr>
          <w:rFonts w:ascii="Times New Roman" w:hAnsi="Times New Roman" w:cs="Times New Roman"/>
          <w:sz w:val="28"/>
          <w:szCs w:val="28"/>
        </w:rPr>
        <w:t>Покровского сельсовета</w:t>
      </w:r>
      <w:r>
        <w:rPr>
          <w:rFonts w:ascii="Times New Roman" w:hAnsi="Times New Roman" w:cs="Times New Roman"/>
          <w:b w:val="0"/>
          <w:sz w:val="28"/>
          <w:szCs w:val="28"/>
        </w:rPr>
        <w:t xml:space="preserve"> </w:t>
      </w:r>
      <w:r w:rsidRPr="00267DD5">
        <w:rPr>
          <w:rFonts w:ascii="Times New Roman" w:hAnsi="Times New Roman" w:cs="Times New Roman"/>
          <w:b w:val="0"/>
          <w:sz w:val="28"/>
          <w:szCs w:val="28"/>
        </w:rPr>
        <w:t>Чановско</w:t>
      </w:r>
      <w:r>
        <w:rPr>
          <w:rFonts w:ascii="Times New Roman" w:hAnsi="Times New Roman" w:cs="Times New Roman"/>
          <w:b w:val="0"/>
          <w:sz w:val="28"/>
          <w:szCs w:val="28"/>
        </w:rPr>
        <w:t>го района Новосибирской области»</w:t>
      </w:r>
    </w:p>
    <w:p w:rsidR="005E1DD4" w:rsidRPr="00267DD5" w:rsidRDefault="005E1DD4" w:rsidP="005E1DD4">
      <w:pPr>
        <w:autoSpaceDE w:val="0"/>
        <w:autoSpaceDN w:val="0"/>
        <w:adjustRightInd w:val="0"/>
        <w:spacing w:after="0" w:line="240" w:lineRule="auto"/>
        <w:jc w:val="center"/>
        <w:rPr>
          <w:rFonts w:ascii="Times New Roman" w:hAnsi="Times New Roman" w:cs="Times New Roman"/>
          <w:bCs/>
          <w:sz w:val="28"/>
          <w:szCs w:val="28"/>
        </w:rPr>
      </w:pPr>
    </w:p>
    <w:p w:rsidR="005E1DD4" w:rsidRPr="00267DD5" w:rsidRDefault="005E1DD4" w:rsidP="005E1DD4">
      <w:pPr>
        <w:pStyle w:val="a6"/>
        <w:spacing w:after="0"/>
        <w:jc w:val="center"/>
        <w:rPr>
          <w:bCs/>
          <w:sz w:val="28"/>
          <w:szCs w:val="28"/>
        </w:rPr>
      </w:pPr>
    </w:p>
    <w:p w:rsidR="005E1DD4" w:rsidRPr="003D3BA4" w:rsidRDefault="005E1DD4" w:rsidP="005E1DD4">
      <w:pPr>
        <w:spacing w:after="0" w:line="240" w:lineRule="auto"/>
        <w:ind w:firstLine="851"/>
        <w:jc w:val="both"/>
        <w:rPr>
          <w:rFonts w:ascii="Times New Roman" w:hAnsi="Times New Roman" w:cs="Times New Roman"/>
          <w:sz w:val="28"/>
          <w:szCs w:val="28"/>
        </w:rPr>
      </w:pPr>
      <w:r w:rsidRPr="003D3BA4">
        <w:rPr>
          <w:rFonts w:ascii="Times New Roman" w:hAnsi="Times New Roman" w:cs="Times New Roman"/>
          <w:sz w:val="28"/>
          <w:szCs w:val="28"/>
        </w:rPr>
        <w:t xml:space="preserve">В </w:t>
      </w:r>
      <w:r>
        <w:rPr>
          <w:rFonts w:ascii="Times New Roman" w:hAnsi="Times New Roman" w:cs="Times New Roman"/>
          <w:sz w:val="28"/>
          <w:szCs w:val="28"/>
        </w:rPr>
        <w:t>целях приведения в соответствие с действующим законодательством</w:t>
      </w:r>
      <w:r w:rsidRPr="003D3BA4">
        <w:rPr>
          <w:rFonts w:ascii="Times New Roman" w:hAnsi="Times New Roman" w:cs="Times New Roman"/>
          <w:sz w:val="28"/>
          <w:szCs w:val="28"/>
        </w:rPr>
        <w:t>, администрация</w:t>
      </w:r>
      <w:r w:rsidRPr="00D45197">
        <w:rPr>
          <w:rFonts w:ascii="Times New Roman" w:hAnsi="Times New Roman" w:cs="Times New Roman"/>
          <w:sz w:val="28"/>
          <w:szCs w:val="28"/>
        </w:rPr>
        <w:t xml:space="preserve"> </w:t>
      </w:r>
      <w:r>
        <w:rPr>
          <w:rFonts w:ascii="Times New Roman" w:hAnsi="Times New Roman" w:cs="Times New Roman"/>
          <w:b/>
          <w:sz w:val="28"/>
          <w:szCs w:val="28"/>
        </w:rPr>
        <w:t>Покровского сельсовета</w:t>
      </w:r>
      <w:r w:rsidRPr="003D3BA4">
        <w:rPr>
          <w:rFonts w:ascii="Times New Roman" w:hAnsi="Times New Roman" w:cs="Times New Roman"/>
          <w:sz w:val="28"/>
          <w:szCs w:val="28"/>
        </w:rPr>
        <w:t xml:space="preserve"> Чановского района Новосибирской области ПОСТАНОВЛЯЕТ:</w:t>
      </w:r>
    </w:p>
    <w:p w:rsidR="005E1DD4" w:rsidRPr="00A01C63" w:rsidRDefault="005E1DD4" w:rsidP="005E1DD4">
      <w:pPr>
        <w:spacing w:after="0" w:line="240" w:lineRule="auto"/>
        <w:ind w:firstLine="708"/>
        <w:jc w:val="both"/>
        <w:rPr>
          <w:rFonts w:ascii="Times New Roman" w:hAnsi="Times New Roman" w:cs="Times New Roman"/>
          <w:bCs/>
          <w:sz w:val="28"/>
          <w:szCs w:val="28"/>
        </w:rPr>
      </w:pPr>
      <w:r w:rsidRPr="003D3BA4">
        <w:rPr>
          <w:rFonts w:ascii="Times New Roman" w:hAnsi="Times New Roman" w:cs="Times New Roman"/>
          <w:sz w:val="28"/>
          <w:szCs w:val="28"/>
        </w:rPr>
        <w:t xml:space="preserve">1. </w:t>
      </w:r>
      <w:r>
        <w:rPr>
          <w:rFonts w:ascii="Times New Roman" w:hAnsi="Times New Roman" w:cs="Times New Roman"/>
          <w:sz w:val="28"/>
          <w:szCs w:val="28"/>
        </w:rPr>
        <w:t xml:space="preserve">Внести изменения </w:t>
      </w:r>
      <w:r>
        <w:rPr>
          <w:rFonts w:ascii="Times New Roman" w:hAnsi="Times New Roman" w:cs="Times New Roman"/>
          <w:bCs/>
          <w:sz w:val="28"/>
          <w:szCs w:val="28"/>
        </w:rPr>
        <w:t>в постановление администрации Покровского сельсовета Чановского района Новосибирской области от 25</w:t>
      </w:r>
      <w:r w:rsidRPr="00267DD5">
        <w:rPr>
          <w:rFonts w:ascii="Times New Roman" w:hAnsi="Times New Roman" w:cs="Times New Roman"/>
          <w:color w:val="000000"/>
          <w:sz w:val="28"/>
          <w:szCs w:val="28"/>
        </w:rPr>
        <w:t>.12.2018 №</w:t>
      </w:r>
      <w:r>
        <w:rPr>
          <w:rFonts w:ascii="Times New Roman" w:hAnsi="Times New Roman" w:cs="Times New Roman"/>
          <w:color w:val="000000"/>
          <w:sz w:val="28"/>
          <w:szCs w:val="28"/>
        </w:rPr>
        <w:t xml:space="preserve"> 61</w:t>
      </w:r>
      <w:r w:rsidRPr="00A01C63">
        <w:rPr>
          <w:rFonts w:ascii="Times New Roman" w:hAnsi="Times New Roman" w:cs="Times New Roman"/>
          <w:color w:val="000000"/>
          <w:sz w:val="28"/>
          <w:szCs w:val="28"/>
        </w:rPr>
        <w:t xml:space="preserve"> </w:t>
      </w:r>
      <w:r w:rsidRPr="00A01C63">
        <w:rPr>
          <w:rFonts w:ascii="Times New Roman" w:hAnsi="Times New Roman" w:cs="Times New Roman"/>
          <w:bCs/>
          <w:sz w:val="28"/>
          <w:szCs w:val="28"/>
        </w:rPr>
        <w:t xml:space="preserve">«Об утверждении </w:t>
      </w:r>
      <w:r w:rsidRPr="00A01C63">
        <w:rPr>
          <w:rFonts w:ascii="Times New Roman" w:hAnsi="Times New Roman" w:cs="Times New Roman"/>
          <w:sz w:val="28"/>
          <w:szCs w:val="28"/>
        </w:rPr>
        <w:t>Порядка открытия и ведения лицевых счетов муниципальных бюджетных учреждений</w:t>
      </w:r>
      <w:r w:rsidRPr="00D45197">
        <w:rPr>
          <w:rFonts w:ascii="Times New Roman" w:hAnsi="Times New Roman" w:cs="Times New Roman"/>
          <w:sz w:val="28"/>
          <w:szCs w:val="28"/>
        </w:rPr>
        <w:t xml:space="preserve"> </w:t>
      </w:r>
      <w:r>
        <w:rPr>
          <w:rFonts w:ascii="Times New Roman" w:hAnsi="Times New Roman" w:cs="Times New Roman"/>
          <w:b/>
          <w:sz w:val="28"/>
          <w:szCs w:val="28"/>
        </w:rPr>
        <w:t>Покровского сельсовета</w:t>
      </w:r>
      <w:r w:rsidRPr="00A01C63">
        <w:rPr>
          <w:rFonts w:ascii="Times New Roman" w:hAnsi="Times New Roman" w:cs="Times New Roman"/>
          <w:sz w:val="28"/>
          <w:szCs w:val="28"/>
        </w:rPr>
        <w:t xml:space="preserve"> Чановского района Новосибирской области</w:t>
      </w:r>
      <w:r w:rsidRPr="00A01C63">
        <w:rPr>
          <w:rFonts w:ascii="Times New Roman" w:hAnsi="Times New Roman" w:cs="Times New Roman"/>
          <w:bCs/>
          <w:sz w:val="28"/>
          <w:szCs w:val="28"/>
        </w:rPr>
        <w:t>:</w:t>
      </w:r>
    </w:p>
    <w:p w:rsidR="005E1DD4" w:rsidRPr="00E6584A" w:rsidRDefault="005E1DD4" w:rsidP="005E1DD4">
      <w:pPr>
        <w:pStyle w:val="ConsPlusNormal"/>
        <w:ind w:firstLine="540"/>
        <w:jc w:val="both"/>
      </w:pPr>
      <w:r w:rsidRPr="00247642">
        <w:rPr>
          <w:bCs/>
        </w:rPr>
        <w:t xml:space="preserve">1.1. </w:t>
      </w:r>
      <w:r w:rsidRPr="00E6584A">
        <w:t xml:space="preserve">В п.1.2. </w:t>
      </w:r>
      <w:r>
        <w:t>Порядка</w:t>
      </w:r>
      <w:r w:rsidRPr="00E6584A">
        <w:t xml:space="preserve"> удалить абзац </w:t>
      </w:r>
      <w:r>
        <w:t xml:space="preserve">3 </w:t>
      </w:r>
      <w:r w:rsidRPr="00E6584A">
        <w:t xml:space="preserve">«Глава </w:t>
      </w:r>
      <w:r>
        <w:t>сельского поселения</w:t>
      </w:r>
      <w:r w:rsidRPr="00E6584A">
        <w:t xml:space="preserve"> – Глава </w:t>
      </w:r>
      <w:r>
        <w:rPr>
          <w:b/>
        </w:rPr>
        <w:t xml:space="preserve">Покровского сельсовета </w:t>
      </w:r>
      <w:r w:rsidRPr="00E6584A">
        <w:t>Чановского района Новосибирской области;»</w:t>
      </w:r>
    </w:p>
    <w:p w:rsidR="005E1DD4" w:rsidRPr="00E6584A" w:rsidRDefault="005E1DD4" w:rsidP="005E1DD4">
      <w:pPr>
        <w:pStyle w:val="ConsPlusTitle"/>
        <w:ind w:firstLine="708"/>
        <w:jc w:val="both"/>
        <w:rPr>
          <w:rFonts w:ascii="Times New Roman" w:hAnsi="Times New Roman" w:cs="Times New Roman"/>
          <w:b w:val="0"/>
          <w:sz w:val="28"/>
          <w:szCs w:val="28"/>
        </w:rPr>
      </w:pPr>
      <w:r w:rsidRPr="003D04AB">
        <w:rPr>
          <w:rFonts w:ascii="Times New Roman" w:hAnsi="Times New Roman" w:cs="Times New Roman"/>
          <w:b w:val="0"/>
          <w:bCs/>
          <w:sz w:val="28"/>
          <w:szCs w:val="28"/>
        </w:rPr>
        <w:t xml:space="preserve">1.2. </w:t>
      </w:r>
      <w:r w:rsidRPr="003D04AB">
        <w:rPr>
          <w:rFonts w:ascii="Times New Roman" w:hAnsi="Times New Roman" w:cs="Times New Roman"/>
          <w:b w:val="0"/>
          <w:sz w:val="28"/>
          <w:szCs w:val="28"/>
        </w:rPr>
        <w:t xml:space="preserve">В п.1.2. </w:t>
      </w:r>
      <w:r w:rsidRPr="000E2EFE">
        <w:rPr>
          <w:rFonts w:ascii="Times New Roman" w:hAnsi="Times New Roman" w:cs="Times New Roman"/>
          <w:b w:val="0"/>
          <w:sz w:val="28"/>
          <w:szCs w:val="28"/>
        </w:rPr>
        <w:t xml:space="preserve">Порядка </w:t>
      </w:r>
      <w:r w:rsidRPr="003D04AB">
        <w:rPr>
          <w:rFonts w:ascii="Times New Roman" w:hAnsi="Times New Roman" w:cs="Times New Roman"/>
          <w:b w:val="0"/>
          <w:sz w:val="28"/>
          <w:szCs w:val="28"/>
        </w:rPr>
        <w:t xml:space="preserve">удалить абзац </w:t>
      </w:r>
      <w:r>
        <w:rPr>
          <w:rFonts w:ascii="Times New Roman" w:hAnsi="Times New Roman" w:cs="Times New Roman"/>
          <w:b w:val="0"/>
          <w:sz w:val="28"/>
          <w:szCs w:val="28"/>
        </w:rPr>
        <w:t xml:space="preserve">26 </w:t>
      </w:r>
      <w:r w:rsidRPr="003D04AB">
        <w:rPr>
          <w:rFonts w:ascii="Times New Roman" w:hAnsi="Times New Roman" w:cs="Times New Roman"/>
          <w:b w:val="0"/>
          <w:sz w:val="28"/>
          <w:szCs w:val="28"/>
        </w:rPr>
        <w:t>«методика - Методика функционирования</w:t>
      </w:r>
      <w:r w:rsidRPr="00E6584A">
        <w:rPr>
          <w:rFonts w:ascii="Times New Roman" w:hAnsi="Times New Roman" w:cs="Times New Roman"/>
          <w:b w:val="0"/>
          <w:sz w:val="28"/>
          <w:szCs w:val="28"/>
        </w:rPr>
        <w:t xml:space="preserve"> и использования автоматизированной информационной системы управления бюджетным процессом на муниципальном уровне.»</w:t>
      </w:r>
    </w:p>
    <w:p w:rsidR="005E1DD4" w:rsidRDefault="005E1DD4" w:rsidP="005E1DD4">
      <w:pPr>
        <w:pStyle w:val="ConsPlusNormal"/>
        <w:ind w:firstLine="540"/>
        <w:jc w:val="both"/>
      </w:pPr>
      <w:r w:rsidRPr="001D0312">
        <w:rPr>
          <w:bCs/>
        </w:rPr>
        <w:t xml:space="preserve">1.3. </w:t>
      </w:r>
      <w:r w:rsidRPr="001D0312">
        <w:t xml:space="preserve">В п.1.2. </w:t>
      </w:r>
      <w:r>
        <w:t>Порядка</w:t>
      </w:r>
      <w:r w:rsidRPr="001D0312">
        <w:t xml:space="preserve"> абзац 17 изложить в следующей редакции</w:t>
      </w:r>
      <w:r>
        <w:t xml:space="preserve"> </w:t>
      </w:r>
      <w:r w:rsidRPr="00523051">
        <w:t>«учредитель - орган исполнительной власти</w:t>
      </w:r>
      <w:r w:rsidRPr="00D45197">
        <w:t xml:space="preserve"> </w:t>
      </w:r>
      <w:r>
        <w:rPr>
          <w:b/>
        </w:rPr>
        <w:t>Покровского сельсовета</w:t>
      </w:r>
      <w:r>
        <w:t xml:space="preserve"> Чановского </w:t>
      </w:r>
      <w:r w:rsidRPr="00523051">
        <w:t>района Новосибирской области, осуществляющий в отношении муниципального бюджетного учреждения</w:t>
      </w:r>
      <w:r w:rsidRPr="00D45197">
        <w:rPr>
          <w:b/>
        </w:rPr>
        <w:t xml:space="preserve"> </w:t>
      </w:r>
      <w:r>
        <w:rPr>
          <w:b/>
        </w:rPr>
        <w:t>Покровского сельсовета</w:t>
      </w:r>
      <w:r>
        <w:t xml:space="preserve"> Чановского</w:t>
      </w:r>
      <w:r w:rsidRPr="00523051">
        <w:t xml:space="preserve"> района Новосибирской области функции и полномочия учредителя;</w:t>
      </w:r>
      <w:r>
        <w:t>»</w:t>
      </w:r>
    </w:p>
    <w:p w:rsidR="005E1DD4" w:rsidRPr="00B00FD4" w:rsidRDefault="005E1DD4" w:rsidP="005E1DD4">
      <w:pPr>
        <w:pStyle w:val="ConsPlusNormal"/>
        <w:ind w:firstLine="540"/>
        <w:jc w:val="both"/>
      </w:pPr>
      <w:r w:rsidRPr="00B00FD4">
        <w:t xml:space="preserve">1.4. Приложение № 2.3. </w:t>
      </w:r>
      <w:r>
        <w:t>Порядка</w:t>
      </w:r>
      <w:r w:rsidRPr="00B00FD4">
        <w:t xml:space="preserve"> изложить в редакции приложения № 1 к настоящему постановлению.</w:t>
      </w:r>
    </w:p>
    <w:p w:rsidR="005E1DD4" w:rsidRPr="003D3BA4" w:rsidRDefault="005E1DD4" w:rsidP="005E1DD4">
      <w:pPr>
        <w:pStyle w:val="ConsPlusNormal"/>
        <w:ind w:firstLine="540"/>
        <w:jc w:val="both"/>
      </w:pPr>
      <w:r w:rsidRPr="00527670">
        <w:t>2. Опубликовать наст</w:t>
      </w:r>
      <w:r w:rsidRPr="00247642">
        <w:t>оящее</w:t>
      </w:r>
      <w:r w:rsidRPr="003D3BA4">
        <w:t xml:space="preserve"> постановление в периодическом печатном издании </w:t>
      </w:r>
      <w:r>
        <w:t>«</w:t>
      </w:r>
      <w:r>
        <w:rPr>
          <w:b/>
        </w:rPr>
        <w:t>Покровский вестник»</w:t>
      </w:r>
      <w:r>
        <w:t xml:space="preserve"> администрации Покровского сельсовета</w:t>
      </w:r>
      <w:r w:rsidRPr="003D3BA4">
        <w:t xml:space="preserve"> Чановского района Новосибирской области и разместить на официальном сайте </w:t>
      </w:r>
      <w:r>
        <w:t xml:space="preserve">администрации Покровского сельсовета </w:t>
      </w:r>
      <w:r w:rsidRPr="003D3BA4">
        <w:t>Чановского района Новосибирской области.</w:t>
      </w:r>
    </w:p>
    <w:p w:rsidR="005E1DD4" w:rsidRPr="00D6439F" w:rsidRDefault="005E1DD4" w:rsidP="005E1DD4">
      <w:pPr>
        <w:widowControl w:val="0"/>
        <w:autoSpaceDE w:val="0"/>
        <w:autoSpaceDN w:val="0"/>
        <w:adjustRightInd w:val="0"/>
        <w:spacing w:after="0" w:line="240" w:lineRule="auto"/>
        <w:ind w:right="-2" w:firstLine="851"/>
        <w:jc w:val="both"/>
        <w:rPr>
          <w:rFonts w:ascii="Times New Roman" w:hAnsi="Times New Roman" w:cs="Times New Roman"/>
          <w:sz w:val="28"/>
          <w:szCs w:val="28"/>
        </w:rPr>
      </w:pPr>
      <w:r w:rsidRPr="003D3BA4">
        <w:rPr>
          <w:rFonts w:ascii="Times New Roman" w:hAnsi="Times New Roman" w:cs="Times New Roman"/>
          <w:sz w:val="28"/>
          <w:szCs w:val="28"/>
        </w:rPr>
        <w:t xml:space="preserve">3. Контроль за исполнением настоящего постановления возложить на </w:t>
      </w:r>
      <w:r>
        <w:rPr>
          <w:rFonts w:ascii="Times New Roman" w:hAnsi="Times New Roman" w:cs="Times New Roman"/>
          <w:sz w:val="28"/>
          <w:szCs w:val="28"/>
        </w:rPr>
        <w:lastRenderedPageBreak/>
        <w:t>себя.</w:t>
      </w:r>
    </w:p>
    <w:p w:rsidR="005E1DD4" w:rsidRPr="003D3BA4" w:rsidRDefault="005E1DD4" w:rsidP="005E1DD4">
      <w:pPr>
        <w:pStyle w:val="a6"/>
        <w:spacing w:after="0"/>
        <w:jc w:val="both"/>
        <w:rPr>
          <w:sz w:val="28"/>
          <w:szCs w:val="28"/>
        </w:rPr>
      </w:pPr>
    </w:p>
    <w:p w:rsidR="005E1DD4" w:rsidRPr="003D3BA4" w:rsidRDefault="005E1DD4" w:rsidP="005E1DD4">
      <w:pPr>
        <w:pStyle w:val="a6"/>
        <w:spacing w:after="0"/>
        <w:jc w:val="both"/>
        <w:rPr>
          <w:sz w:val="28"/>
          <w:szCs w:val="28"/>
        </w:rPr>
      </w:pPr>
    </w:p>
    <w:p w:rsidR="005E1DD4" w:rsidRPr="003D3BA4" w:rsidRDefault="005E1DD4" w:rsidP="005E1DD4">
      <w:pPr>
        <w:pStyle w:val="a6"/>
        <w:spacing w:after="0"/>
        <w:jc w:val="both"/>
        <w:rPr>
          <w:sz w:val="28"/>
          <w:szCs w:val="28"/>
        </w:rPr>
      </w:pPr>
      <w:r w:rsidRPr="003D3BA4">
        <w:rPr>
          <w:sz w:val="28"/>
          <w:szCs w:val="28"/>
        </w:rPr>
        <w:t>Глав</w:t>
      </w:r>
      <w:r>
        <w:rPr>
          <w:sz w:val="28"/>
          <w:szCs w:val="28"/>
        </w:rPr>
        <w:t>а</w:t>
      </w:r>
      <w:r>
        <w:rPr>
          <w:b/>
          <w:sz w:val="28"/>
          <w:szCs w:val="28"/>
        </w:rPr>
        <w:t xml:space="preserve"> Покровского сельсовета</w:t>
      </w:r>
      <w:r w:rsidRPr="003D3BA4">
        <w:rPr>
          <w:sz w:val="28"/>
          <w:szCs w:val="28"/>
        </w:rPr>
        <w:t xml:space="preserve"> Чановского района</w:t>
      </w:r>
    </w:p>
    <w:p w:rsidR="005E1DD4" w:rsidRPr="003D3BA4" w:rsidRDefault="005E1DD4" w:rsidP="005E1DD4">
      <w:pPr>
        <w:pStyle w:val="a6"/>
        <w:spacing w:after="0"/>
        <w:jc w:val="both"/>
        <w:rPr>
          <w:sz w:val="28"/>
          <w:szCs w:val="28"/>
        </w:rPr>
      </w:pPr>
      <w:r>
        <w:rPr>
          <w:sz w:val="28"/>
          <w:szCs w:val="28"/>
        </w:rPr>
        <w:t>Новосибирской области</w:t>
      </w:r>
      <w:r>
        <w:rPr>
          <w:sz w:val="28"/>
          <w:szCs w:val="28"/>
        </w:rPr>
        <w:tab/>
      </w:r>
      <w:r>
        <w:rPr>
          <w:sz w:val="28"/>
          <w:szCs w:val="28"/>
        </w:rPr>
        <w:tab/>
      </w:r>
      <w:r>
        <w:rPr>
          <w:sz w:val="28"/>
          <w:szCs w:val="28"/>
        </w:rPr>
        <w:tab/>
      </w:r>
      <w:r>
        <w:rPr>
          <w:sz w:val="28"/>
          <w:szCs w:val="28"/>
        </w:rPr>
        <w:tab/>
      </w:r>
      <w:r>
        <w:rPr>
          <w:sz w:val="28"/>
          <w:szCs w:val="28"/>
        </w:rPr>
        <w:tab/>
      </w:r>
      <w:r w:rsidRPr="003D3BA4">
        <w:rPr>
          <w:sz w:val="28"/>
          <w:szCs w:val="28"/>
        </w:rPr>
        <w:tab/>
      </w:r>
      <w:r>
        <w:rPr>
          <w:sz w:val="28"/>
          <w:szCs w:val="28"/>
        </w:rPr>
        <w:t xml:space="preserve">      Семченко П.В.</w:t>
      </w: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Default="005E1DD4" w:rsidP="005E1DD4">
      <w:pPr>
        <w:pStyle w:val="a6"/>
        <w:spacing w:after="0"/>
        <w:jc w:val="both"/>
        <w:rPr>
          <w:sz w:val="28"/>
          <w:szCs w:val="28"/>
        </w:rPr>
      </w:pPr>
    </w:p>
    <w:p w:rsidR="005E1DD4" w:rsidRPr="006B6B14" w:rsidRDefault="005E1DD4" w:rsidP="005E1DD4">
      <w:pPr>
        <w:pStyle w:val="a6"/>
        <w:spacing w:after="0"/>
        <w:jc w:val="both"/>
      </w:pPr>
    </w:p>
    <w:p w:rsidR="005E1DD4" w:rsidRPr="006B6B14" w:rsidRDefault="005E1DD4" w:rsidP="005E1DD4">
      <w:pPr>
        <w:pStyle w:val="a6"/>
        <w:spacing w:after="0"/>
        <w:jc w:val="both"/>
      </w:pPr>
      <w:r w:rsidRPr="0015227B">
        <w:t>Воробьева И.Н.</w:t>
      </w:r>
    </w:p>
    <w:p w:rsidR="005E1DD4" w:rsidRPr="006B6B14" w:rsidRDefault="005E1DD4" w:rsidP="005E1DD4">
      <w:pPr>
        <w:pStyle w:val="a6"/>
        <w:spacing w:after="0"/>
        <w:jc w:val="both"/>
      </w:pPr>
      <w:r w:rsidRPr="0015227B">
        <w:lastRenderedPageBreak/>
        <w:t>89039067301</w:t>
      </w:r>
    </w:p>
    <w:p w:rsidR="005E1DD4" w:rsidRDefault="005E1DD4" w:rsidP="005E1DD4">
      <w:pPr>
        <w:autoSpaceDE w:val="0"/>
        <w:autoSpaceDN w:val="0"/>
        <w:adjustRightInd w:val="0"/>
        <w:spacing w:after="0" w:line="240" w:lineRule="auto"/>
        <w:jc w:val="right"/>
        <w:rPr>
          <w:rFonts w:ascii="Times New Roman" w:hAnsi="Times New Roman" w:cs="Times New Roman"/>
          <w:bCs/>
          <w:sz w:val="24"/>
          <w:szCs w:val="24"/>
        </w:rPr>
      </w:pPr>
    </w:p>
    <w:p w:rsidR="005E1DD4" w:rsidRPr="0015227B" w:rsidRDefault="005E1DD4" w:rsidP="005E1DD4">
      <w:pPr>
        <w:autoSpaceDE w:val="0"/>
        <w:autoSpaceDN w:val="0"/>
        <w:adjustRightInd w:val="0"/>
        <w:spacing w:after="0" w:line="240" w:lineRule="auto"/>
        <w:jc w:val="right"/>
        <w:rPr>
          <w:rFonts w:ascii="Times New Roman" w:hAnsi="Times New Roman" w:cs="Times New Roman"/>
          <w:bCs/>
          <w:sz w:val="24"/>
          <w:szCs w:val="24"/>
        </w:rPr>
      </w:pPr>
      <w:r w:rsidRPr="0015227B">
        <w:rPr>
          <w:rFonts w:ascii="Times New Roman" w:hAnsi="Times New Roman" w:cs="Times New Roman"/>
          <w:bCs/>
          <w:sz w:val="24"/>
          <w:szCs w:val="24"/>
        </w:rPr>
        <w:t>ПРИЛОЖЕНИЕ № 1</w:t>
      </w:r>
    </w:p>
    <w:p w:rsidR="005E1DD4" w:rsidRDefault="005E1DD4" w:rsidP="005E1DD4">
      <w:pPr>
        <w:autoSpaceDE w:val="0"/>
        <w:autoSpaceDN w:val="0"/>
        <w:adjustRightInd w:val="0"/>
        <w:spacing w:after="0" w:line="240" w:lineRule="auto"/>
        <w:jc w:val="right"/>
        <w:rPr>
          <w:rFonts w:ascii="Times New Roman" w:hAnsi="Times New Roman" w:cs="Times New Roman"/>
          <w:bCs/>
          <w:sz w:val="24"/>
          <w:szCs w:val="24"/>
        </w:rPr>
      </w:pPr>
      <w:r w:rsidRPr="0015227B">
        <w:rPr>
          <w:rFonts w:ascii="Times New Roman" w:hAnsi="Times New Roman" w:cs="Times New Roman"/>
          <w:bCs/>
          <w:sz w:val="24"/>
          <w:szCs w:val="24"/>
        </w:rPr>
        <w:t xml:space="preserve">к постановлению администрации </w:t>
      </w:r>
    </w:p>
    <w:p w:rsidR="005E1DD4" w:rsidRDefault="005E1DD4" w:rsidP="005E1DD4">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sz w:val="24"/>
          <w:szCs w:val="24"/>
        </w:rPr>
        <w:t>Покровского сельсовета</w:t>
      </w:r>
      <w:r w:rsidRPr="0015227B">
        <w:rPr>
          <w:rFonts w:ascii="Times New Roman" w:hAnsi="Times New Roman" w:cs="Times New Roman"/>
          <w:sz w:val="24"/>
          <w:szCs w:val="24"/>
        </w:rPr>
        <w:t xml:space="preserve"> </w:t>
      </w:r>
    </w:p>
    <w:p w:rsidR="005E1DD4" w:rsidRPr="0015227B" w:rsidRDefault="005E1DD4" w:rsidP="005E1DD4">
      <w:pPr>
        <w:autoSpaceDE w:val="0"/>
        <w:autoSpaceDN w:val="0"/>
        <w:adjustRightInd w:val="0"/>
        <w:spacing w:after="0" w:line="240" w:lineRule="auto"/>
        <w:jc w:val="right"/>
        <w:rPr>
          <w:rFonts w:ascii="Times New Roman" w:hAnsi="Times New Roman" w:cs="Times New Roman"/>
          <w:bCs/>
          <w:sz w:val="24"/>
          <w:szCs w:val="24"/>
        </w:rPr>
      </w:pPr>
      <w:r w:rsidRPr="0015227B">
        <w:rPr>
          <w:rFonts w:ascii="Times New Roman" w:hAnsi="Times New Roman" w:cs="Times New Roman"/>
          <w:bCs/>
          <w:sz w:val="24"/>
          <w:szCs w:val="24"/>
        </w:rPr>
        <w:t xml:space="preserve">Чановского района </w:t>
      </w:r>
    </w:p>
    <w:p w:rsidR="005E1DD4" w:rsidRPr="0015227B" w:rsidRDefault="005E1DD4" w:rsidP="005E1DD4">
      <w:pPr>
        <w:autoSpaceDE w:val="0"/>
        <w:autoSpaceDN w:val="0"/>
        <w:adjustRightInd w:val="0"/>
        <w:spacing w:after="0" w:line="240" w:lineRule="auto"/>
        <w:jc w:val="right"/>
        <w:rPr>
          <w:rFonts w:ascii="Times New Roman" w:hAnsi="Times New Roman" w:cs="Times New Roman"/>
          <w:bCs/>
          <w:sz w:val="24"/>
          <w:szCs w:val="24"/>
        </w:rPr>
      </w:pPr>
      <w:r w:rsidRPr="0015227B">
        <w:rPr>
          <w:rFonts w:ascii="Times New Roman" w:hAnsi="Times New Roman" w:cs="Times New Roman"/>
          <w:bCs/>
          <w:sz w:val="24"/>
          <w:szCs w:val="24"/>
        </w:rPr>
        <w:t>Новосибирской области</w:t>
      </w:r>
    </w:p>
    <w:p w:rsidR="005E1DD4" w:rsidRDefault="005E1DD4" w:rsidP="005E1DD4">
      <w:pPr>
        <w:pStyle w:val="ConsPlusNormal"/>
        <w:ind w:firstLine="540"/>
        <w:jc w:val="right"/>
      </w:pPr>
      <w:r w:rsidRPr="0015227B">
        <w:rPr>
          <w:bCs/>
          <w:sz w:val="24"/>
          <w:szCs w:val="24"/>
        </w:rPr>
        <w:t xml:space="preserve">от </w:t>
      </w:r>
      <w:r>
        <w:rPr>
          <w:bCs/>
          <w:sz w:val="24"/>
          <w:szCs w:val="24"/>
        </w:rPr>
        <w:t>25.07.19 г.</w:t>
      </w:r>
      <w:r w:rsidRPr="0015227B">
        <w:rPr>
          <w:bCs/>
          <w:sz w:val="24"/>
          <w:szCs w:val="24"/>
        </w:rPr>
        <w:t xml:space="preserve"> № </w:t>
      </w:r>
      <w:r>
        <w:rPr>
          <w:bCs/>
          <w:sz w:val="24"/>
          <w:szCs w:val="24"/>
        </w:rPr>
        <w:t>40-е</w:t>
      </w:r>
    </w:p>
    <w:p w:rsidR="005E1DD4" w:rsidRPr="00E36AFE" w:rsidRDefault="005E1DD4" w:rsidP="005E1DD4">
      <w:pPr>
        <w:pStyle w:val="ConsPlusNormal"/>
        <w:ind w:firstLine="540"/>
        <w:jc w:val="both"/>
      </w:pPr>
    </w:p>
    <w:p w:rsidR="005E1DD4" w:rsidRPr="00E36AFE" w:rsidRDefault="005E1DD4" w:rsidP="005E1DD4">
      <w:pPr>
        <w:pStyle w:val="ConsPlusTitle"/>
        <w:jc w:val="center"/>
        <w:rPr>
          <w:rFonts w:ascii="Times New Roman" w:hAnsi="Times New Roman" w:cs="Times New Roman"/>
        </w:rPr>
      </w:pPr>
      <w:bookmarkStart w:id="295" w:name="P44"/>
      <w:bookmarkEnd w:id="295"/>
      <w:r w:rsidRPr="00E36AFE">
        <w:rPr>
          <w:rFonts w:ascii="Times New Roman" w:hAnsi="Times New Roman" w:cs="Times New Roman"/>
        </w:rPr>
        <w:t>ПОРЯДОК</w:t>
      </w:r>
    </w:p>
    <w:p w:rsidR="005E1DD4" w:rsidRPr="00E36AFE" w:rsidRDefault="005E1DD4" w:rsidP="005E1DD4">
      <w:pPr>
        <w:pStyle w:val="ConsPlusTitle"/>
        <w:jc w:val="center"/>
        <w:rPr>
          <w:rFonts w:ascii="Times New Roman" w:hAnsi="Times New Roman" w:cs="Times New Roman"/>
        </w:rPr>
      </w:pPr>
      <w:r w:rsidRPr="00E36AFE">
        <w:rPr>
          <w:rFonts w:ascii="Times New Roman" w:hAnsi="Times New Roman" w:cs="Times New Roman"/>
        </w:rPr>
        <w:t>ОТКРЫТИЯ И ВЕДЕНИЯ ЛИЦЕВЫХ СЧЕТОВ МУНИЦИПАЛЬНЫХ</w:t>
      </w:r>
    </w:p>
    <w:p w:rsidR="005E1DD4" w:rsidRPr="00E36AFE" w:rsidRDefault="005E1DD4" w:rsidP="005E1DD4">
      <w:pPr>
        <w:pStyle w:val="ConsPlusTitle"/>
        <w:jc w:val="center"/>
        <w:rPr>
          <w:rFonts w:ascii="Times New Roman" w:hAnsi="Times New Roman" w:cs="Times New Roman"/>
        </w:rPr>
      </w:pPr>
      <w:r w:rsidRPr="00E36AFE">
        <w:rPr>
          <w:rFonts w:ascii="Times New Roman" w:hAnsi="Times New Roman" w:cs="Times New Roman"/>
        </w:rPr>
        <w:t xml:space="preserve">БЮДЖЕТНЫХ УЧРЕЖДЕНИЙ </w:t>
      </w:r>
      <w:r>
        <w:rPr>
          <w:rFonts w:ascii="Times New Roman" w:hAnsi="Times New Roman" w:cs="Times New Roman"/>
        </w:rPr>
        <w:t>ПОКРОВСКОГО СЕЛЬСОВЕТА ЧАНОВСКОГО</w:t>
      </w:r>
      <w:r w:rsidRPr="00E36AFE">
        <w:rPr>
          <w:rFonts w:ascii="Times New Roman" w:hAnsi="Times New Roman" w:cs="Times New Roman"/>
        </w:rPr>
        <w:t xml:space="preserve"> РАЙОНА НОВОСИБИРСКОЙ ОБЛАСТИ </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r w:rsidRPr="00E36AFE">
        <w:t>1. Общие положения</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1.1. Настоящий </w:t>
      </w:r>
      <w:hyperlink r:id="rId133" w:history="1">
        <w:r w:rsidRPr="00E36AFE">
          <w:rPr>
            <w:color w:val="0000FF"/>
          </w:rPr>
          <w:t>порядок</w:t>
        </w:r>
      </w:hyperlink>
      <w:r w:rsidRPr="00E36AFE">
        <w:t xml:space="preserve"> открытия и ведения лицевых счетов </w:t>
      </w:r>
      <w:r>
        <w:t>муниципаль</w:t>
      </w:r>
      <w:r w:rsidRPr="00E36AFE">
        <w:t xml:space="preserve">ных бюджетных учреждений </w:t>
      </w:r>
      <w:bookmarkStart w:id="296" w:name="_Hlk23936105"/>
      <w:r>
        <w:t xml:space="preserve">Покровского сельсовета Чановского </w:t>
      </w:r>
      <w:bookmarkEnd w:id="296"/>
      <w:r>
        <w:t xml:space="preserve">района </w:t>
      </w:r>
      <w:r w:rsidRPr="00E36AFE">
        <w:t xml:space="preserve">Новосибирской области (далее - Порядок) разработан в соответствии с Федеральным </w:t>
      </w:r>
      <w:hyperlink r:id="rId134" w:history="1">
        <w:r w:rsidRPr="00E36AFE">
          <w:rPr>
            <w:color w:val="0000FF"/>
          </w:rPr>
          <w:t>законом</w:t>
        </w:r>
      </w:hyperlink>
      <w:r w:rsidRPr="00E36AFE">
        <w:t xml:space="preserve"> от 08.05.2010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и устанавливает правила открытия и ведения лицевых счетов </w:t>
      </w:r>
      <w:r>
        <w:t>муниципаль</w:t>
      </w:r>
      <w:r w:rsidRPr="00E36AFE">
        <w:t xml:space="preserve">ных бюджетных учреждений </w:t>
      </w:r>
      <w:r>
        <w:t>Покровского сельсовета Чановского  района Новосибирской области</w:t>
      </w:r>
      <w:r w:rsidRPr="00E36AFE">
        <w:t>.</w:t>
      </w:r>
    </w:p>
    <w:p w:rsidR="005E1DD4" w:rsidRPr="00E36AFE" w:rsidRDefault="005E1DD4" w:rsidP="005E1DD4">
      <w:pPr>
        <w:pStyle w:val="ConsPlusNormal"/>
        <w:spacing w:before="220"/>
        <w:ind w:firstLine="540"/>
        <w:jc w:val="both"/>
      </w:pPr>
      <w:r w:rsidRPr="00E36AFE">
        <w:t>1.2. В целях настоящего Порядка используются следующие понятия, термины и сокращения:</w:t>
      </w:r>
    </w:p>
    <w:p w:rsidR="005E1DD4" w:rsidRPr="009D05A3" w:rsidRDefault="005E1DD4" w:rsidP="005E1DD4">
      <w:pPr>
        <w:pStyle w:val="ConsPlusNormal"/>
        <w:spacing w:before="220"/>
        <w:ind w:firstLine="540"/>
        <w:jc w:val="both"/>
      </w:pPr>
      <w:r>
        <w:t>Администрация района -</w:t>
      </w:r>
      <w:r w:rsidRPr="009D05A3">
        <w:t xml:space="preserve"> </w:t>
      </w:r>
      <w:r>
        <w:t>администрация  Чановского  района Новосибирской области</w:t>
      </w:r>
      <w:r w:rsidRPr="00177EBF">
        <w:t>;</w:t>
      </w:r>
    </w:p>
    <w:p w:rsidR="005E1DD4" w:rsidRPr="00E36AFE" w:rsidRDefault="005E1DD4" w:rsidP="005E1DD4">
      <w:pPr>
        <w:pStyle w:val="ConsPlusNormal"/>
        <w:spacing w:before="220"/>
        <w:ind w:firstLine="540"/>
        <w:jc w:val="both"/>
      </w:pPr>
      <w:r w:rsidRPr="00E36AFE">
        <w:t xml:space="preserve">клиент - </w:t>
      </w:r>
      <w:r>
        <w:t>муниципаль</w:t>
      </w:r>
      <w:r w:rsidRPr="00E36AFE">
        <w:t xml:space="preserve">ное бюджетное учреждение </w:t>
      </w:r>
      <w:r>
        <w:t xml:space="preserve">Покровского сельсовета Чановского  района </w:t>
      </w:r>
      <w:r w:rsidRPr="00E36AFE">
        <w:t xml:space="preserve">Новосибирской области, которому в соответствии с настоящим Порядком открыт лицевой счет в </w:t>
      </w:r>
      <w:r>
        <w:t>Администрации района</w:t>
      </w:r>
      <w:r w:rsidRPr="00E36AFE">
        <w:t>;</w:t>
      </w:r>
    </w:p>
    <w:p w:rsidR="005E1DD4" w:rsidRPr="00E36AFE" w:rsidRDefault="005E1DD4" w:rsidP="005E1DD4">
      <w:pPr>
        <w:pStyle w:val="ConsPlusNormal"/>
        <w:spacing w:before="220"/>
        <w:ind w:firstLine="540"/>
        <w:jc w:val="both"/>
      </w:pPr>
      <w:r w:rsidRPr="00E36AFE">
        <w:t xml:space="preserve">обособленное подразделение - созданное в соответствии с уставными документами клиента, территориально обособленное от него структурное подразделение, действующее на основании утвержденного клиентом </w:t>
      </w:r>
      <w:r w:rsidRPr="00E36AFE">
        <w:lastRenderedPageBreak/>
        <w:t>Положения, наделенное имуществом, находящимся в оперативном управлении клиента.</w:t>
      </w:r>
    </w:p>
    <w:p w:rsidR="005E1DD4" w:rsidRPr="00E36AFE" w:rsidRDefault="005E1DD4" w:rsidP="005E1DD4">
      <w:pPr>
        <w:pStyle w:val="ConsPlusNormal"/>
        <w:spacing w:before="220"/>
        <w:ind w:firstLine="540"/>
        <w:jc w:val="both"/>
      </w:pPr>
      <w:r w:rsidRPr="00E36AFE">
        <w:t>На обособленное подразделение, наделенное клиентом обязанностью ведения бухгалтерского учета, в целях настоящего Порядка распространяется понятие "клиент";</w:t>
      </w:r>
    </w:p>
    <w:p w:rsidR="005E1DD4" w:rsidRPr="00E36AFE" w:rsidRDefault="005E1DD4" w:rsidP="005E1DD4">
      <w:pPr>
        <w:pStyle w:val="ConsPlusNormal"/>
        <w:spacing w:before="220"/>
        <w:ind w:firstLine="540"/>
        <w:jc w:val="both"/>
      </w:pPr>
      <w:r w:rsidRPr="00E36AFE">
        <w:t>дело клиента - оформленные в отдельное дело документы, необходимые для открытия, переоформления и закрытия клиентом лицевых счетов в</w:t>
      </w:r>
      <w:r>
        <w:t xml:space="preserve"> Администрации района</w:t>
      </w:r>
      <w:r w:rsidRPr="00E36AFE">
        <w:t>;</w:t>
      </w:r>
    </w:p>
    <w:p w:rsidR="005E1DD4" w:rsidRPr="00E36AFE" w:rsidRDefault="005E1DD4" w:rsidP="005E1DD4">
      <w:pPr>
        <w:pStyle w:val="ConsPlusNormal"/>
        <w:spacing w:before="220"/>
        <w:ind w:firstLine="540"/>
        <w:jc w:val="both"/>
      </w:pPr>
      <w:r w:rsidRPr="00E36AFE">
        <w:t>лицевой счет - регистр аналитического учета, предназначенный для отражения операций клиентов, связанных с принятием обязательств, кассовыми поступлениями и кассовыми выплатами соответствующих средств;</w:t>
      </w:r>
    </w:p>
    <w:p w:rsidR="005E1DD4" w:rsidRPr="00E36AFE" w:rsidRDefault="005E1DD4" w:rsidP="005E1DD4">
      <w:pPr>
        <w:pStyle w:val="ConsPlusNormal"/>
        <w:spacing w:before="220"/>
        <w:ind w:firstLine="540"/>
        <w:jc w:val="both"/>
      </w:pPr>
      <w:r w:rsidRPr="00E36AFE">
        <w:t>выписка из лицевого счета - документ, содержащий информацию о каждой операции, отраженной на лицевом счете на указанную дату в разрезе документов, и остатках соответствующих показателей на лицевом счете на начало и конец дня;</w:t>
      </w:r>
    </w:p>
    <w:p w:rsidR="005E1DD4" w:rsidRPr="00E36AFE" w:rsidRDefault="005E1DD4" w:rsidP="005E1DD4">
      <w:pPr>
        <w:pStyle w:val="ConsPlusNormal"/>
        <w:spacing w:before="220"/>
        <w:ind w:firstLine="540"/>
        <w:jc w:val="both"/>
      </w:pPr>
      <w:r w:rsidRPr="00E36AFE">
        <w:t>Приложение к выписке из лицевого счета - документы, содержащие информацию об операциях, отраженных на лицевом счете, на указанную дату, сгруппированные по определенным признакам;</w:t>
      </w:r>
    </w:p>
    <w:p w:rsidR="005E1DD4" w:rsidRPr="00E36AFE" w:rsidRDefault="005E1DD4" w:rsidP="005E1DD4">
      <w:pPr>
        <w:pStyle w:val="ConsPlusNormal"/>
        <w:spacing w:before="220"/>
        <w:ind w:firstLine="540"/>
        <w:jc w:val="both"/>
      </w:pPr>
      <w:r w:rsidRPr="00E36AFE">
        <w:t>карточка образцов подписей - документ с образцами подписей должностных лиц, имеющих право подписи платежных и иных документов при совершении операций по лицевым счетам клиента;</w:t>
      </w:r>
    </w:p>
    <w:p w:rsidR="005E1DD4" w:rsidRPr="00E36AFE" w:rsidRDefault="005E1DD4" w:rsidP="005E1DD4">
      <w:pPr>
        <w:pStyle w:val="ConsPlusNormal"/>
        <w:spacing w:before="220"/>
        <w:ind w:firstLine="540"/>
        <w:jc w:val="both"/>
      </w:pPr>
      <w:r w:rsidRPr="00E36AFE">
        <w:t xml:space="preserve">балансовые счета - банковские счета, открываемые в кредитных организациях Управлением Федерального казначейства по Новосибирской области либо </w:t>
      </w:r>
      <w:r>
        <w:t>Администрацией район</w:t>
      </w:r>
      <w:r w:rsidRPr="00E36AFE">
        <w:t xml:space="preserve"> в целях организации кассового обслуживания исполнения </w:t>
      </w:r>
      <w:r>
        <w:t>ме</w:t>
      </w:r>
      <w:r w:rsidRPr="00E36AFE">
        <w:t>стного бюджета;</w:t>
      </w:r>
    </w:p>
    <w:p w:rsidR="005E1DD4" w:rsidRPr="00E36AFE" w:rsidRDefault="005E1DD4" w:rsidP="005E1DD4">
      <w:pPr>
        <w:pStyle w:val="ConsPlusNormal"/>
        <w:spacing w:before="220"/>
        <w:ind w:firstLine="540"/>
        <w:jc w:val="both"/>
      </w:pPr>
      <w:r w:rsidRPr="00E36AFE">
        <w:t>АС "Бюджет" - автоматизированная система планирования, исполнения бюджета, бюджетного учета и анализа исполнения бюджетов;</w:t>
      </w:r>
    </w:p>
    <w:p w:rsidR="005E1DD4" w:rsidRPr="00E36AFE" w:rsidRDefault="005E1DD4" w:rsidP="005E1DD4">
      <w:pPr>
        <w:pStyle w:val="ConsPlusNormal"/>
        <w:spacing w:before="220"/>
        <w:ind w:firstLine="540"/>
        <w:jc w:val="both"/>
      </w:pPr>
      <w:r w:rsidRPr="00E36AFE">
        <w:t>АС "УРМ" - автоматизированное удаленное рабочее место клиента в АС "Бюджет";</w:t>
      </w:r>
    </w:p>
    <w:p w:rsidR="005E1DD4" w:rsidRPr="00E36AFE" w:rsidRDefault="005E1DD4" w:rsidP="005E1DD4">
      <w:pPr>
        <w:pStyle w:val="ConsPlusNormal"/>
        <w:spacing w:before="220"/>
        <w:ind w:firstLine="540"/>
        <w:jc w:val="both"/>
      </w:pPr>
      <w:r w:rsidRPr="00E36AFE">
        <w:lastRenderedPageBreak/>
        <w:t>пакет отчетных форм - файл, содержащий электронные документы, формируемые по лицевому счету клиента и подписанные электронной подписью (далее - ЭП);</w:t>
      </w:r>
    </w:p>
    <w:p w:rsidR="005E1DD4" w:rsidRPr="00E36AFE" w:rsidRDefault="005E1DD4" w:rsidP="005E1DD4">
      <w:pPr>
        <w:pStyle w:val="ConsPlusNormal"/>
        <w:spacing w:before="220"/>
        <w:ind w:firstLine="540"/>
        <w:jc w:val="both"/>
      </w:pPr>
      <w:r w:rsidRPr="00E36AFE">
        <w:t>графический файл - файл произвольного формата, прикрепляемый клиентом к электронному документу (платежное поручение, сведения об обязательстве, сведения о документах, подтверждающих возникновение денежных обязательств, уведомление об уточнении вида и принадлежности платежа и т.п.) и содержащий изображение документа, полученное в результате сканирования бумажного оригинала документа.</w:t>
      </w:r>
    </w:p>
    <w:p w:rsidR="005E1DD4" w:rsidRPr="00E36AFE" w:rsidRDefault="005E1DD4" w:rsidP="005E1DD4">
      <w:pPr>
        <w:pStyle w:val="ConsPlusNormal"/>
        <w:spacing w:before="220"/>
        <w:ind w:firstLine="540"/>
        <w:jc w:val="both"/>
      </w:pPr>
      <w:r w:rsidRPr="00E36AFE">
        <w:t xml:space="preserve">учредитель - орган исполнительной власти </w:t>
      </w:r>
      <w:r>
        <w:t xml:space="preserve">администрации Чановского района </w:t>
      </w:r>
      <w:r w:rsidRPr="00E36AFE">
        <w:t>Новосибирской области, осущест</w:t>
      </w:r>
      <w:r>
        <w:t>вляющий в отношении муниципаль</w:t>
      </w:r>
      <w:r w:rsidRPr="00E36AFE">
        <w:t xml:space="preserve">ного бюджетного учреждения </w:t>
      </w:r>
      <w:r>
        <w:t xml:space="preserve">Покровского сельсовета Чановского  района </w:t>
      </w:r>
      <w:r w:rsidRPr="00E36AFE">
        <w:t>Новосибирской области функции и полномочия учредителя;</w:t>
      </w:r>
    </w:p>
    <w:p w:rsidR="005E1DD4" w:rsidRPr="00E36AFE" w:rsidRDefault="005E1DD4" w:rsidP="005E1DD4">
      <w:pPr>
        <w:pStyle w:val="ConsPlusNormal"/>
        <w:spacing w:before="220"/>
        <w:ind w:firstLine="540"/>
        <w:jc w:val="both"/>
      </w:pPr>
      <w:r w:rsidRPr="00E36AFE">
        <w:t>КОСГУ - классификация операций сектора государственного управления;</w:t>
      </w:r>
    </w:p>
    <w:p w:rsidR="005E1DD4" w:rsidRPr="00E36AFE" w:rsidRDefault="005E1DD4" w:rsidP="005E1DD4">
      <w:pPr>
        <w:pStyle w:val="ConsPlusNormal"/>
        <w:spacing w:before="220"/>
        <w:ind w:firstLine="540"/>
        <w:jc w:val="both"/>
      </w:pPr>
      <w:r w:rsidRPr="00E36AFE">
        <w:t xml:space="preserve">Коды аналитической группы подвида доходов бюджетов - коды группировки доходов бюджетов бюджетной системы Российской Федерации по виду финансовых операций, относящихся к доходам, указываемые в 18 - 20 разрядах структуры двадцатизначного кода классификации доходов бюджетов в соответствии с </w:t>
      </w:r>
      <w:hyperlink r:id="rId135" w:history="1">
        <w:r w:rsidRPr="00E36AFE">
          <w:rPr>
            <w:color w:val="0000FF"/>
          </w:rPr>
          <w:t>Указаниями</w:t>
        </w:r>
      </w:hyperlink>
      <w:r w:rsidRPr="00E36AFE">
        <w:t xml:space="preserve"> о порядке применения бюджетной классификации Российской Федерации, утвержденными приказом Минфина России от 01.07.2013 N 65н "Об утверждении Указаний о порядке применения бюджетной классификации Российской Федерации";</w:t>
      </w:r>
    </w:p>
    <w:p w:rsidR="005E1DD4" w:rsidRPr="00E36AFE" w:rsidRDefault="005E1DD4" w:rsidP="005E1DD4">
      <w:pPr>
        <w:pStyle w:val="ConsPlusNormal"/>
        <w:spacing w:before="220"/>
        <w:ind w:firstLine="540"/>
        <w:jc w:val="both"/>
      </w:pPr>
      <w:r w:rsidRPr="00E36AFE">
        <w:t xml:space="preserve">КВР - коды видов расходов бюджетов бюджетной системы Российской Федерации, указываемые в 18 - 20 разрядах структуры двадцатизначного кода классификации расходов бюджетов в соответствии с </w:t>
      </w:r>
      <w:hyperlink r:id="rId136" w:history="1">
        <w:r w:rsidRPr="00E36AFE">
          <w:rPr>
            <w:color w:val="0000FF"/>
          </w:rPr>
          <w:t>Указаниями</w:t>
        </w:r>
      </w:hyperlink>
      <w:r w:rsidRPr="00E36AFE">
        <w:t xml:space="preserve"> о порядке применения бюджетной классификации Российской Федерации, утвержденными приказом Минфина России от 01.07.2013 N 65н "Об утверждении Указаний о порядке применения бюджетной классификации Российской Федерации";</w:t>
      </w:r>
    </w:p>
    <w:p w:rsidR="005E1DD4" w:rsidRPr="00E36AFE" w:rsidRDefault="005E1DD4" w:rsidP="005E1DD4">
      <w:pPr>
        <w:pStyle w:val="ConsPlusNormal"/>
        <w:spacing w:before="220"/>
        <w:ind w:firstLine="540"/>
        <w:jc w:val="both"/>
      </w:pPr>
      <w:r w:rsidRPr="00E36AFE">
        <w:t>ФХД - финансово-хозяйственная деятельность;</w:t>
      </w:r>
    </w:p>
    <w:p w:rsidR="005E1DD4" w:rsidRPr="00E36AFE" w:rsidRDefault="005E1DD4" w:rsidP="005E1DD4">
      <w:pPr>
        <w:pStyle w:val="ConsPlusNormal"/>
        <w:spacing w:before="220"/>
        <w:ind w:firstLine="540"/>
        <w:jc w:val="both"/>
      </w:pPr>
      <w:r w:rsidRPr="00E36AFE">
        <w:t>ГИСЗ НСО - государственная информационная система в сфере закупок Новосибирской области;</w:t>
      </w:r>
    </w:p>
    <w:p w:rsidR="005E1DD4" w:rsidRPr="00E36AFE" w:rsidRDefault="005E1DD4" w:rsidP="005E1DD4">
      <w:pPr>
        <w:pStyle w:val="ConsPlusNormal"/>
        <w:spacing w:before="220"/>
        <w:ind w:firstLine="540"/>
        <w:jc w:val="both"/>
      </w:pPr>
      <w:r w:rsidRPr="00E36AFE">
        <w:lastRenderedPageBreak/>
        <w:t xml:space="preserve">субсидии на капитальные вложения - субсидии, предоставляемые клиентам из </w:t>
      </w:r>
      <w:r>
        <w:t>мест</w:t>
      </w:r>
      <w:r w:rsidRPr="00E36AFE">
        <w:t xml:space="preserve">ного бюджета на осуществление клиентами капитальных вложений в объекты капитального строительства </w:t>
      </w:r>
      <w:r>
        <w:t>муниципаль</w:t>
      </w:r>
      <w:r w:rsidRPr="00E36AFE">
        <w:t xml:space="preserve">ной собственности Новосибирской области или приобретение объектов недвижимого имущества в </w:t>
      </w:r>
      <w:r>
        <w:t>муниципаль</w:t>
      </w:r>
      <w:r w:rsidRPr="00E36AFE">
        <w:t>ную собственность Новосибирской области;</w:t>
      </w:r>
    </w:p>
    <w:p w:rsidR="005E1DD4" w:rsidRPr="00E36AFE" w:rsidRDefault="005E1DD4" w:rsidP="005E1DD4">
      <w:pPr>
        <w:pStyle w:val="ConsPlusNormal"/>
        <w:spacing w:before="220"/>
        <w:ind w:firstLine="540"/>
        <w:jc w:val="both"/>
      </w:pPr>
      <w:r w:rsidRPr="00E36AFE">
        <w:t>ООС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sidRPr="00E36AFE">
        <w:t>zakupki.gov.ru</w:t>
      </w:r>
      <w:proofErr w:type="spellEnd"/>
      <w:r w:rsidRPr="00E36AFE">
        <w:t>);</w:t>
      </w:r>
    </w:p>
    <w:p w:rsidR="005E1DD4" w:rsidRPr="00E36AFE" w:rsidRDefault="005E1DD4" w:rsidP="005E1DD4">
      <w:pPr>
        <w:pStyle w:val="ConsPlusNormal"/>
        <w:spacing w:before="220"/>
        <w:ind w:firstLine="540"/>
        <w:jc w:val="both"/>
      </w:pPr>
      <w:r w:rsidRPr="00E36AFE">
        <w:t xml:space="preserve">реестры контрактов (договоров) - реестр контрактов, заключенных заказчиками в порядке, предусмотренном Федеральным </w:t>
      </w:r>
      <w:hyperlink r:id="rId137" w:history="1">
        <w:r w:rsidRPr="00E36AFE">
          <w:rPr>
            <w:color w:val="0000FF"/>
          </w:rPr>
          <w:t>законом</w:t>
        </w:r>
      </w:hyperlink>
      <w:r w:rsidRPr="00E36AFE">
        <w:t xml:space="preserve"> от 05.04.2013 N 44-ФЗ "О контрактной системе в сфере закупок товаров, работ, услуг для обеспечения государственных и муниципальных нужд", а также реестр договоров, заключенных заказчиками по результатам закупки в порядке, предусмотренном Федеральным </w:t>
      </w:r>
      <w:hyperlink r:id="rId138" w:history="1">
        <w:r w:rsidRPr="00E36AFE">
          <w:rPr>
            <w:color w:val="0000FF"/>
          </w:rPr>
          <w:t>законом</w:t>
        </w:r>
      </w:hyperlink>
      <w:r w:rsidRPr="00E36AFE">
        <w:t xml:space="preserve"> от 18.07.2011 N 223-ФЗ "О закупках товаров, работ, услуг отдельными видами юридических лиц".</w:t>
      </w:r>
    </w:p>
    <w:p w:rsidR="005E1DD4" w:rsidRPr="00E36AFE" w:rsidRDefault="005E1DD4" w:rsidP="005E1DD4">
      <w:pPr>
        <w:pStyle w:val="ConsPlusNormal"/>
        <w:spacing w:before="220"/>
        <w:ind w:firstLine="540"/>
        <w:jc w:val="both"/>
      </w:pPr>
      <w:r w:rsidRPr="00E36AFE">
        <w:t xml:space="preserve">1.3. Учет операций клиентов производится на лицевых счетах, открываемых в соответствии с положениями действующего законодательства в </w:t>
      </w:r>
      <w:r>
        <w:t>Администрации района</w:t>
      </w:r>
      <w:r w:rsidRPr="00E36AFE">
        <w:t>.</w:t>
      </w:r>
    </w:p>
    <w:p w:rsidR="005E1DD4" w:rsidRPr="00E36AFE" w:rsidRDefault="005E1DD4" w:rsidP="005E1DD4">
      <w:pPr>
        <w:pStyle w:val="ConsPlusNormal"/>
        <w:spacing w:before="220"/>
        <w:ind w:firstLine="540"/>
        <w:jc w:val="both"/>
      </w:pPr>
      <w:r w:rsidRPr="00E36AFE">
        <w:t xml:space="preserve">Осуществление клиентами операций с денежными средствами допускается только через лицевые счета, открытые в соответствии с настоящим Порядком, за исключением операций, осуществляемых в соответствии с валютным законодательством Российской Федерации на основании разрешения </w:t>
      </w:r>
      <w:r>
        <w:t>Администрации района</w:t>
      </w:r>
      <w:r w:rsidRPr="00E36AFE">
        <w:t>.</w:t>
      </w:r>
    </w:p>
    <w:p w:rsidR="005E1DD4" w:rsidRPr="00E36AFE" w:rsidRDefault="005E1DD4" w:rsidP="005E1DD4">
      <w:pPr>
        <w:pStyle w:val="ConsPlusNormal"/>
        <w:spacing w:before="220"/>
        <w:ind w:firstLine="540"/>
        <w:jc w:val="both"/>
      </w:pPr>
      <w:r w:rsidRPr="00E36AFE">
        <w:t xml:space="preserve">1.4. В </w:t>
      </w:r>
      <w:r>
        <w:t>Администрации района</w:t>
      </w:r>
      <w:r w:rsidRPr="00E36AFE">
        <w:t xml:space="preserve"> могут быть открыты следующие виды лицевых счетов:</w:t>
      </w:r>
    </w:p>
    <w:p w:rsidR="005E1DD4" w:rsidRPr="00E36AFE" w:rsidRDefault="005E1DD4" w:rsidP="005E1DD4">
      <w:pPr>
        <w:pStyle w:val="ConsPlusNormal"/>
        <w:spacing w:before="220"/>
        <w:ind w:firstLine="540"/>
        <w:jc w:val="both"/>
      </w:pPr>
      <w:r w:rsidRPr="00E36AFE">
        <w:t>1.4.1. Лицевой счет бюджетного учреждения - лицевой счет, предназначенный для учета операций:</w:t>
      </w:r>
    </w:p>
    <w:p w:rsidR="005E1DD4" w:rsidRPr="00E36AFE" w:rsidRDefault="005E1DD4" w:rsidP="005E1DD4">
      <w:pPr>
        <w:pStyle w:val="ConsPlusNormal"/>
        <w:spacing w:before="220"/>
        <w:ind w:firstLine="540"/>
        <w:jc w:val="both"/>
      </w:pPr>
      <w:r w:rsidRPr="00E36AFE">
        <w:t xml:space="preserve">со средствами, предоставленными клиентам в виде субсидий из </w:t>
      </w:r>
      <w:r>
        <w:t>ме</w:t>
      </w:r>
      <w:r w:rsidRPr="00E36AFE">
        <w:t xml:space="preserve">стного бюджета Новосибирской области на финансовое обеспечение выполнения </w:t>
      </w:r>
      <w:r>
        <w:t>муниципаль</w:t>
      </w:r>
      <w:r w:rsidRPr="00E36AFE">
        <w:t>ного задания;</w:t>
      </w:r>
    </w:p>
    <w:p w:rsidR="005E1DD4" w:rsidRPr="00E36AFE" w:rsidRDefault="005E1DD4" w:rsidP="005E1DD4">
      <w:pPr>
        <w:pStyle w:val="ConsPlusNormal"/>
        <w:spacing w:before="220"/>
        <w:ind w:firstLine="540"/>
        <w:jc w:val="both"/>
      </w:pPr>
      <w:r w:rsidRPr="00E36AFE">
        <w:lastRenderedPageBreak/>
        <w:t xml:space="preserve">со средствами, полученными клиентами сверх установленного </w:t>
      </w:r>
      <w:r>
        <w:t>муниципаль</w:t>
      </w:r>
      <w:r w:rsidRPr="00E36AFE">
        <w:t xml:space="preserve">ного задания, а также в случаях, определенных законами, в пределах </w:t>
      </w:r>
      <w:r>
        <w:t>муниципаль</w:t>
      </w:r>
      <w:r w:rsidRPr="00E36AFE">
        <w:t>ного задания, за выполнение работ (оказание услуг), относящихся к основным видам деятельности клиента, предусмотренных в его учредительных документах;</w:t>
      </w:r>
    </w:p>
    <w:p w:rsidR="005E1DD4" w:rsidRPr="00E36AFE" w:rsidRDefault="005E1DD4" w:rsidP="005E1DD4">
      <w:pPr>
        <w:pStyle w:val="ConsPlusNormal"/>
        <w:spacing w:before="220"/>
        <w:ind w:firstLine="540"/>
        <w:jc w:val="both"/>
      </w:pPr>
      <w:r w:rsidRPr="00E36AFE">
        <w:t>со средствами, полученными клиентами от осуществления иных видов деятельности, не являющихся основными видами деятельности, предусмотренных в его учредительных документах;</w:t>
      </w:r>
    </w:p>
    <w:p w:rsidR="005E1DD4" w:rsidRPr="00E36AFE" w:rsidRDefault="005E1DD4" w:rsidP="005E1DD4">
      <w:pPr>
        <w:pStyle w:val="ConsPlusNormal"/>
        <w:spacing w:before="220"/>
        <w:ind w:firstLine="540"/>
        <w:jc w:val="both"/>
      </w:pPr>
      <w:r w:rsidRPr="00E36AFE">
        <w:t>со средствами, поступающими во временное распоряжение клиентам.</w:t>
      </w:r>
    </w:p>
    <w:p w:rsidR="005E1DD4" w:rsidRDefault="005E1DD4" w:rsidP="005E1DD4">
      <w:pPr>
        <w:pStyle w:val="ConsPlusNormal"/>
        <w:spacing w:before="220"/>
        <w:ind w:firstLine="540"/>
        <w:jc w:val="both"/>
      </w:pPr>
      <w:r w:rsidRPr="00E36AFE">
        <w:t xml:space="preserve">1.4.2. Отдельный лицевой счет бюджетного учреждения - лицевой счет, предназначенный для учета операций со средствами, предоставленными бюджетному учреждению из </w:t>
      </w:r>
      <w:r>
        <w:t>ме</w:t>
      </w:r>
      <w:r w:rsidRPr="00E36AFE">
        <w:t>стного бюджета</w:t>
      </w:r>
      <w:r>
        <w:t xml:space="preserve">  района </w:t>
      </w:r>
      <w:r w:rsidRPr="00E36AFE">
        <w:t xml:space="preserve">Новосибирской области в виде иных субсидий и субсидий на осуществление </w:t>
      </w:r>
      <w:proofErr w:type="spellStart"/>
      <w:r w:rsidRPr="00E36AFE">
        <w:t>капитальн</w:t>
      </w:r>
      <w:proofErr w:type="spellEnd"/>
      <w:r w:rsidRPr="00DF65A5">
        <w:t xml:space="preserve"> </w:t>
      </w:r>
      <w:r>
        <w:t xml:space="preserve">Покровского сельсовета Чановского </w:t>
      </w:r>
      <w:proofErr w:type="spellStart"/>
      <w:r w:rsidRPr="00E36AFE">
        <w:t>ых</w:t>
      </w:r>
      <w:proofErr w:type="spellEnd"/>
      <w:r w:rsidRPr="00E36AFE">
        <w:t xml:space="preserve"> вложений в объекты капитального строительства </w:t>
      </w:r>
      <w:r>
        <w:t>муниципальной собстве</w:t>
      </w:r>
      <w:r w:rsidRPr="00E36AFE">
        <w:t xml:space="preserve">нности или приобретение объектов недвижимого имущества в </w:t>
      </w:r>
      <w:r>
        <w:t>муниципаль</w:t>
      </w:r>
      <w:r w:rsidRPr="00E36AFE">
        <w:t>ную собственность (далее - субсидии на капитальные вложения).</w:t>
      </w:r>
    </w:p>
    <w:p w:rsidR="005E1DD4" w:rsidRPr="0050483F" w:rsidRDefault="005E1DD4" w:rsidP="005E1DD4">
      <w:pPr>
        <w:pStyle w:val="ConsPlusNormal"/>
        <w:spacing w:before="220"/>
        <w:ind w:firstLine="540"/>
        <w:jc w:val="both"/>
      </w:pPr>
      <w:r w:rsidRPr="0050483F">
        <w:t xml:space="preserve">1.4.3. Лицевой счет для учета операций по переданным полномочиям получателя бюджетных средств - лицевой счет, предназначенный для отражения операций </w:t>
      </w:r>
      <w:r>
        <w:t>муниципаль</w:t>
      </w:r>
      <w:r w:rsidRPr="0050483F">
        <w:t xml:space="preserve">ного бюджетного учреждения </w:t>
      </w:r>
      <w:r>
        <w:t xml:space="preserve">Покровского сельсовета Чановского  района </w:t>
      </w:r>
      <w:r w:rsidRPr="0050483F">
        <w:t>Новосибирской области, принявшего бюджетные полномочия в соответствии с переданными бюджетными полномочиями получателя бюджетных средств, а также переданными органами власти</w:t>
      </w:r>
      <w:r>
        <w:t xml:space="preserve"> Покровского сельсовета Чановского  района</w:t>
      </w:r>
      <w:r w:rsidRPr="0050483F">
        <w:t xml:space="preserve"> Новосибирской области на основании соглашений полномочиями </w:t>
      </w:r>
      <w:r>
        <w:t>муниципаль</w:t>
      </w:r>
      <w:r w:rsidRPr="0050483F">
        <w:t xml:space="preserve">ного заказчика по заключению и исполнению от имени </w:t>
      </w:r>
      <w:r>
        <w:t xml:space="preserve">Покровского сельсовета Чановского  района </w:t>
      </w:r>
      <w:r w:rsidRPr="0050483F">
        <w:t xml:space="preserve">Новосибирской области контрактов от лица указанных органов при осуществлении бюджетных инвестиций в объекты </w:t>
      </w:r>
      <w:r>
        <w:t>муниципаль</w:t>
      </w:r>
      <w:r w:rsidRPr="0050483F">
        <w:t xml:space="preserve">ной собственности (далее - соглашение о передаче полномочий) (за исключением полномочий, связанных с введением в установленном порядке в эксплуатацию объектов </w:t>
      </w:r>
      <w:r>
        <w:t>муниципаль</w:t>
      </w:r>
      <w:r w:rsidRPr="0050483F">
        <w:t>ной собственности).</w:t>
      </w:r>
    </w:p>
    <w:p w:rsidR="005E1DD4" w:rsidRPr="00E36AFE" w:rsidRDefault="005E1DD4" w:rsidP="005E1DD4">
      <w:pPr>
        <w:pStyle w:val="ConsPlusNormal"/>
        <w:spacing w:before="220"/>
        <w:ind w:firstLine="540"/>
        <w:jc w:val="both"/>
      </w:pPr>
    </w:p>
    <w:p w:rsidR="005E1DD4" w:rsidRPr="00E36AFE" w:rsidRDefault="005E1DD4" w:rsidP="005E1DD4">
      <w:pPr>
        <w:pStyle w:val="ConsPlusNormal"/>
        <w:spacing w:before="220"/>
        <w:ind w:firstLine="540"/>
        <w:jc w:val="both"/>
      </w:pPr>
      <w:r w:rsidRPr="00E36AFE">
        <w:t>Каждому клиенту может быть открыт только один лицевой счет соответствующего вида.</w:t>
      </w:r>
    </w:p>
    <w:p w:rsidR="005E1DD4" w:rsidRPr="0050483F" w:rsidRDefault="005E1DD4" w:rsidP="005E1DD4">
      <w:pPr>
        <w:pStyle w:val="ConsPlusNormal"/>
        <w:spacing w:before="220"/>
        <w:ind w:firstLine="540"/>
        <w:jc w:val="both"/>
      </w:pPr>
      <w:r w:rsidRPr="0050483F">
        <w:lastRenderedPageBreak/>
        <w:t>1.5. Учет операций на лицевых счетах для учета операций по переданным полномочиям получателя бюджетных средств осуществляется в структуре показателей бюджетной классификации Российской Федерации и дополнительных к</w:t>
      </w:r>
      <w:r>
        <w:t xml:space="preserve">лассификаторов "Типы средств", </w:t>
      </w:r>
      <w:r w:rsidRPr="0050483F">
        <w:t>"</w:t>
      </w:r>
      <w:r>
        <w:t>КРКС</w:t>
      </w:r>
      <w:r w:rsidRPr="0050483F">
        <w:t>" и КОСГУ нарастающим итогом с начала финансового года.</w:t>
      </w:r>
    </w:p>
    <w:p w:rsidR="005E1DD4" w:rsidRPr="00E36AFE" w:rsidRDefault="005E1DD4" w:rsidP="005E1DD4">
      <w:pPr>
        <w:pStyle w:val="ConsPlusNormal"/>
        <w:spacing w:before="220"/>
        <w:ind w:firstLine="540"/>
        <w:jc w:val="both"/>
      </w:pPr>
      <w:r w:rsidRPr="00E36AFE">
        <w:t>Учет операций на лицевых счетах бюджетных учреждений, отдельных лицевых счетах бюджетных учреждений осуществляется в разрезе кодов аналитической группы подвида доходов бюджетов, КВР и дополнительных классификаторов "Типы средств", "Коды субсидий", "</w:t>
      </w:r>
      <w:r>
        <w:t>КРКС</w:t>
      </w:r>
      <w:r w:rsidRPr="00E36AFE">
        <w:t>" и КОСГУ.</w:t>
      </w:r>
    </w:p>
    <w:p w:rsidR="005E1DD4" w:rsidRPr="00E36AFE" w:rsidRDefault="005E1DD4" w:rsidP="005E1DD4">
      <w:pPr>
        <w:pStyle w:val="ConsPlusNormal"/>
        <w:spacing w:before="220"/>
        <w:ind w:firstLine="540"/>
        <w:jc w:val="both"/>
      </w:pPr>
      <w:r w:rsidRPr="00E36AFE">
        <w:t xml:space="preserve">Учет операций со средствами, поступающими во временное распоряжение </w:t>
      </w:r>
      <w:r>
        <w:t>муниципальн</w:t>
      </w:r>
      <w:r w:rsidRPr="00E36AFE">
        <w:t xml:space="preserve">ых бюджетных учреждений </w:t>
      </w:r>
      <w:r>
        <w:t xml:space="preserve">Покровского сельсовета Чановского  района </w:t>
      </w:r>
      <w:r w:rsidRPr="00E36AFE">
        <w:t>Новосибирской области, на лицевых счетах бюджетных учреждений осуществляется в разрезе кодов КОСГУ и дополнительного классификатора "Типы средств".</w:t>
      </w:r>
    </w:p>
    <w:p w:rsidR="005E1DD4" w:rsidRPr="00E36AFE" w:rsidRDefault="005E1DD4" w:rsidP="005E1DD4">
      <w:pPr>
        <w:pStyle w:val="ConsPlusNormal"/>
        <w:spacing w:before="220"/>
        <w:ind w:firstLine="540"/>
        <w:jc w:val="both"/>
      </w:pPr>
      <w:r w:rsidRPr="00E36AFE">
        <w:t>1.6. Операции, отраженные на лицевых счетах, являются объектами бюджетного учета. Указанные операции производятся в валюте Российской Федерации на основании расчетных документов клиента и иных документов по формам, утверждаемым Министерством финансов Российской Федерации, Центральным Банком Российской Федерации</w:t>
      </w:r>
      <w:r>
        <w:t xml:space="preserve">, </w:t>
      </w:r>
      <w:r w:rsidRPr="00E36AFE">
        <w:t>министерством финансов и налоговой политики Новосибирской области</w:t>
      </w:r>
      <w:r>
        <w:t>, администрацией Покровского сельсовета Чановского  района Новосибирской области</w:t>
      </w:r>
      <w:r w:rsidRPr="00E36AFE">
        <w:t>.</w:t>
      </w:r>
    </w:p>
    <w:p w:rsidR="005E1DD4" w:rsidRDefault="005E1DD4" w:rsidP="005E1DD4">
      <w:pPr>
        <w:spacing w:after="0" w:line="240" w:lineRule="auto"/>
        <w:ind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1.7. Номера лицевых счетов, открываемых в Администрации района, формируются из разрядов, сгруппированных в виде ААА.ББ.ВВВ.Г, в соответствии с Методикой функционирования и использования автоматизированной информационной системы управления бюджетным процессом на муниципальном уровне (Приложение 1, п. Порядок формирования кодов лицевых счетов) (далее – Методика), где:</w:t>
      </w:r>
    </w:p>
    <w:p w:rsidR="005E1DD4" w:rsidRDefault="005E1DD4" w:rsidP="005E1DD4">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а) первый разряд (А) номера лицевого для учреждений муниципальных образований всегда равен значению «8»;</w:t>
      </w:r>
    </w:p>
    <w:p w:rsidR="005E1DD4" w:rsidRDefault="005E1DD4" w:rsidP="005E1DD4">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б) второй и третий разряд (АА) номера лицевого счета определяет принадлежность учреждения к соответствующему муниципальному району Новосибирской области в соответствии с таблицей в Методике;</w:t>
      </w:r>
    </w:p>
    <w:p w:rsidR="005E1DD4" w:rsidRDefault="005E1DD4" w:rsidP="005E1DD4">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четвертый и пятый разряд (ББ) номера лицевого счета – код функциональной группы, к которой принадлежит клиент, в соответствии с таблицей в Методике;</w:t>
      </w:r>
    </w:p>
    <w:p w:rsidR="005E1DD4" w:rsidRDefault="005E1DD4" w:rsidP="005E1DD4">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г) шестой, седьмой и восьмой разряды (ВВВ) номера лицевого счета - порядковый номер учреждения в функциональной группе;</w:t>
      </w:r>
    </w:p>
    <w:p w:rsidR="005E1DD4" w:rsidRDefault="005E1DD4" w:rsidP="005E1DD4">
      <w:pPr>
        <w:spacing w:after="0" w:line="240" w:lineRule="auto"/>
        <w:ind w:firstLine="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д</w:t>
      </w:r>
      <w:proofErr w:type="spellEnd"/>
      <w:r>
        <w:rPr>
          <w:rFonts w:ascii="Times New Roman" w:eastAsia="Times New Roman" w:hAnsi="Times New Roman" w:cs="Times New Roman"/>
          <w:lang w:eastAsia="ru-RU"/>
        </w:rPr>
        <w:t>) девятый разряд (Г) - код лицевого счета, присвоенный в АС "Бюджет" (где: 0 - обобщающий служебный лицевой счет, 5 - лицевой счет бюджетного учреждения, 6 – отдельный лицевой счет бюджетного учреждения).</w:t>
      </w:r>
    </w:p>
    <w:p w:rsidR="005E1DD4" w:rsidRPr="00E36AFE" w:rsidRDefault="005E1DD4" w:rsidP="005E1DD4">
      <w:pPr>
        <w:pStyle w:val="ConsPlusNormal"/>
        <w:spacing w:before="220"/>
        <w:ind w:firstLine="540"/>
        <w:jc w:val="both"/>
      </w:pPr>
      <w:r w:rsidRPr="00E36AFE">
        <w:t>1.8. Клиенты представляют платежные и иные документы, необходимые для проведения операций по лицевым счетам, по ме</w:t>
      </w:r>
      <w:r>
        <w:t xml:space="preserve">сту обслуживания </w:t>
      </w:r>
      <w:r>
        <w:lastRenderedPageBreak/>
        <w:t xml:space="preserve">лицевого счета. </w:t>
      </w:r>
      <w:r w:rsidRPr="00E36AFE">
        <w:t xml:space="preserve">Выписки из лицевых счетов и иные документы клиент получает от </w:t>
      </w:r>
      <w:r>
        <w:t>Администрации района</w:t>
      </w:r>
      <w:r w:rsidRPr="00E36AFE">
        <w:t xml:space="preserve"> в пакетах отчетных форм, поступающих в АС "УРМ".</w:t>
      </w:r>
    </w:p>
    <w:p w:rsidR="005E1DD4" w:rsidRPr="00E36AFE" w:rsidRDefault="005E1DD4" w:rsidP="005E1DD4">
      <w:pPr>
        <w:pStyle w:val="ConsPlusNormal"/>
        <w:spacing w:before="220"/>
        <w:ind w:firstLine="540"/>
        <w:jc w:val="both"/>
      </w:pPr>
      <w:r w:rsidRPr="00E36AFE">
        <w:t xml:space="preserve">1.9. В процессе ведения лицевых счетов информационный обмен между клиентами и </w:t>
      </w:r>
      <w:r>
        <w:t xml:space="preserve">Администрацией района </w:t>
      </w:r>
      <w:r w:rsidRPr="00E36AFE">
        <w:t xml:space="preserve">осуществляется в электронном виде с применением средств ЭП в соответствии с договором, заключенным между клиентами и </w:t>
      </w:r>
      <w:r>
        <w:t>Администрацией района</w:t>
      </w:r>
      <w:r w:rsidRPr="00E36AFE">
        <w:t>, и требованиями, установленными законодательством Российской Федерации (далее - в электронном виде).</w:t>
      </w:r>
    </w:p>
    <w:p w:rsidR="005E1DD4" w:rsidRPr="00E36AFE" w:rsidRDefault="005E1DD4" w:rsidP="005E1DD4">
      <w:pPr>
        <w:pStyle w:val="ConsPlusNormal"/>
        <w:spacing w:before="220"/>
        <w:ind w:firstLine="540"/>
        <w:jc w:val="both"/>
      </w:pPr>
      <w:r w:rsidRPr="00E36AFE">
        <w:t>Если у клиента отсутствует соответствующая техническая возможность информационного обмена с применением ЭП, обмен информацией с ним осуществляется с применением документооборота на бумажных носителях с одновременным представлением документов на машинном носителе без ЭП (далее - на бумажных носителях).</w:t>
      </w:r>
    </w:p>
    <w:p w:rsidR="005E1DD4" w:rsidRPr="00E36AFE" w:rsidRDefault="005E1DD4" w:rsidP="005E1DD4">
      <w:pPr>
        <w:pStyle w:val="ConsPlusNormal"/>
        <w:spacing w:before="220"/>
        <w:ind w:firstLine="540"/>
        <w:jc w:val="both"/>
      </w:pPr>
      <w:r w:rsidRPr="00E36AFE">
        <w:t xml:space="preserve">1.10. При отсутствии у клиента технической возможности работы в АС "УРМ" документооборот на бумажных носителях возможен по согласованию с </w:t>
      </w:r>
      <w:r>
        <w:t xml:space="preserve">главой Покровского сельсовета Чановского  района </w:t>
      </w:r>
      <w:r w:rsidRPr="00E36AFE">
        <w:t xml:space="preserve">Новосибирской области (далее - </w:t>
      </w:r>
      <w:r>
        <w:t>Глава</w:t>
      </w:r>
      <w:r w:rsidRPr="00E36AFE">
        <w:t>) на основании письменного обращения клиента.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bookmarkStart w:id="297" w:name="P135"/>
      <w:bookmarkEnd w:id="297"/>
      <w:r w:rsidRPr="00E36AFE">
        <w:t>2. Открытие лицевых счетов</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2.1. Общие положения об открытии лицевых счетов</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2</w:t>
      </w:r>
      <w:r>
        <w:t>.1.1. Открытие лицевых счетов осуществляется в Администрации района</w:t>
      </w:r>
      <w:r w:rsidRPr="00E36AFE">
        <w:t>.</w:t>
      </w:r>
    </w:p>
    <w:p w:rsidR="005E1DD4" w:rsidRPr="00E36AFE" w:rsidRDefault="005E1DD4" w:rsidP="005E1DD4">
      <w:pPr>
        <w:pStyle w:val="ConsPlusNormal"/>
        <w:spacing w:before="220"/>
        <w:ind w:firstLine="540"/>
        <w:jc w:val="both"/>
      </w:pPr>
      <w:bookmarkStart w:id="298" w:name="P141"/>
      <w:bookmarkEnd w:id="298"/>
      <w:r w:rsidRPr="00E36AFE">
        <w:t>2.1.2. Для открытия лицевого счета любого вида должно быть сформировано единое дело клиента.</w:t>
      </w:r>
    </w:p>
    <w:p w:rsidR="005E1DD4" w:rsidRPr="00E36AFE" w:rsidRDefault="005E1DD4" w:rsidP="005E1DD4">
      <w:pPr>
        <w:pStyle w:val="ConsPlusNormal"/>
        <w:spacing w:before="220"/>
        <w:ind w:firstLine="540"/>
        <w:jc w:val="both"/>
      </w:pPr>
      <w:r w:rsidRPr="00E36AFE">
        <w:t>Для формирования дела клиентом в обязательном порядке представляются:</w:t>
      </w:r>
    </w:p>
    <w:p w:rsidR="005E1DD4" w:rsidRPr="00E36AFE" w:rsidRDefault="005E1DD4" w:rsidP="005E1DD4">
      <w:pPr>
        <w:pStyle w:val="ConsPlusNormal"/>
        <w:spacing w:before="220"/>
        <w:ind w:firstLine="540"/>
        <w:jc w:val="both"/>
      </w:pPr>
      <w:r w:rsidRPr="00E36AFE">
        <w:t xml:space="preserve">а) </w:t>
      </w:r>
      <w:hyperlink w:anchor="P1116" w:history="1">
        <w:r w:rsidRPr="00E36AFE">
          <w:rPr>
            <w:color w:val="0000FF"/>
          </w:rPr>
          <w:t>карточка</w:t>
        </w:r>
      </w:hyperlink>
      <w:r w:rsidRPr="00E36AFE">
        <w:t xml:space="preserve"> образцов подписей в двух экземплярах, подписанная руководителем и главным бухгалтером клиента и скрепленная оттиском печати клиента, заверенная руководителем (заместителем руководителя) учредителя и скрепленная оттиском печати учредителя (приложение N 2.1 к настоящему Порядку);</w:t>
      </w:r>
    </w:p>
    <w:p w:rsidR="005E1DD4" w:rsidRPr="00E36AFE" w:rsidRDefault="005E1DD4" w:rsidP="005E1DD4">
      <w:pPr>
        <w:pStyle w:val="ConsPlusNormal"/>
        <w:spacing w:before="220"/>
        <w:ind w:firstLine="540"/>
        <w:jc w:val="both"/>
      </w:pPr>
      <w:bookmarkStart w:id="299" w:name="P145"/>
      <w:bookmarkEnd w:id="299"/>
      <w:r w:rsidRPr="00E36AFE">
        <w:t>б) копия уставного документа, заверенная учредителем или нотариально;</w:t>
      </w:r>
    </w:p>
    <w:p w:rsidR="005E1DD4" w:rsidRPr="00E36AFE" w:rsidRDefault="005E1DD4" w:rsidP="005E1DD4">
      <w:pPr>
        <w:pStyle w:val="ConsPlusNormal"/>
        <w:spacing w:before="220"/>
        <w:ind w:firstLine="540"/>
        <w:jc w:val="both"/>
      </w:pPr>
      <w:r w:rsidRPr="00E36AFE">
        <w:lastRenderedPageBreak/>
        <w:t>в) копия документа о государственной регистрации, заверенная учредителем, нотариально или органом, осуществившим государственную регистрацию;</w:t>
      </w:r>
    </w:p>
    <w:p w:rsidR="005E1DD4" w:rsidRPr="00E36AFE" w:rsidRDefault="005E1DD4" w:rsidP="005E1DD4">
      <w:pPr>
        <w:pStyle w:val="ConsPlusNormal"/>
        <w:spacing w:before="220"/>
        <w:ind w:firstLine="540"/>
        <w:jc w:val="both"/>
      </w:pPr>
      <w:r w:rsidRPr="00E36AFE">
        <w:t>г) копия свидетельства налогового органа о постановке на учет, заверенная выдавшим его налоговым органом, нотариально или учредителем;</w:t>
      </w:r>
    </w:p>
    <w:p w:rsidR="005E1DD4" w:rsidRPr="00E36AFE" w:rsidRDefault="005E1DD4" w:rsidP="005E1DD4">
      <w:pPr>
        <w:pStyle w:val="ConsPlusNormal"/>
        <w:spacing w:before="220"/>
        <w:ind w:firstLine="540"/>
        <w:jc w:val="both"/>
      </w:pPr>
      <w:proofErr w:type="spellStart"/>
      <w:r w:rsidRPr="00E36AFE">
        <w:t>д</w:t>
      </w:r>
      <w:proofErr w:type="spellEnd"/>
      <w:r w:rsidRPr="00E36AFE">
        <w:t xml:space="preserve">) типовой </w:t>
      </w:r>
      <w:hyperlink w:anchor="P1225" w:history="1">
        <w:r w:rsidRPr="00E36AFE">
          <w:rPr>
            <w:color w:val="0000FF"/>
          </w:rPr>
          <w:t>договор</w:t>
        </w:r>
      </w:hyperlink>
      <w:r w:rsidRPr="00E36AFE">
        <w:t xml:space="preserve"> на расчетное обслуживание лицевых счетов (приложение N 2.2 к настоящему Порядку) в двух экземплярах, подписанный руководителем клиента и скрепленный печатью клиента.</w:t>
      </w:r>
    </w:p>
    <w:p w:rsidR="005E1DD4" w:rsidRPr="00E36AFE" w:rsidRDefault="005E1DD4" w:rsidP="005E1DD4">
      <w:pPr>
        <w:pStyle w:val="ConsPlusNormal"/>
        <w:spacing w:before="220"/>
        <w:ind w:firstLine="540"/>
        <w:jc w:val="both"/>
      </w:pPr>
      <w:r w:rsidRPr="00E36AFE">
        <w:t xml:space="preserve">е) типовой </w:t>
      </w:r>
      <w:hyperlink w:anchor="P1332" w:history="1">
        <w:r w:rsidRPr="00E36AFE">
          <w:rPr>
            <w:color w:val="0000FF"/>
          </w:rPr>
          <w:t>договор</w:t>
        </w:r>
      </w:hyperlink>
      <w:r w:rsidRPr="00E36AFE">
        <w:t>, регламентирующий взаимоотношения сторон в процессе обмена электронными документами с электронной подписью (приложение N 2.3 к настоящему Порядку), в двух экземплярах, подписанный руководителем клиента и скрепленный печатью клиента;</w:t>
      </w:r>
    </w:p>
    <w:p w:rsidR="005E1DD4" w:rsidRPr="00E36AFE" w:rsidRDefault="005E1DD4" w:rsidP="005E1DD4">
      <w:pPr>
        <w:pStyle w:val="ConsPlusNormal"/>
        <w:spacing w:before="220"/>
        <w:ind w:firstLine="540"/>
        <w:jc w:val="both"/>
      </w:pPr>
      <w:r w:rsidRPr="00E36AFE">
        <w:t>ж) обособленное подразделение дополнительно представляет ходатайство клиента, создавшего обособленное подразделение, об открытии лицевых счетов обособленному подразделению, оформленное подписями руководителя и главного бухгалтера клиента, создавшего обособленное подразделение. При этом обособленному подразделению могут быть открыты только те виды лицевых счетов, которые могут быть открыты создавшему его клиенту.</w:t>
      </w:r>
    </w:p>
    <w:p w:rsidR="005E1DD4" w:rsidRPr="00E36AFE" w:rsidRDefault="005E1DD4" w:rsidP="005E1DD4">
      <w:pPr>
        <w:pStyle w:val="ConsPlusNormal"/>
        <w:spacing w:before="220"/>
        <w:ind w:firstLine="540"/>
        <w:jc w:val="both"/>
      </w:pPr>
      <w:r w:rsidRPr="00E36AFE">
        <w:t>Клиенты в течение 5 рабочих дней обязаны сообщать в письменной форме обо всех изменениях в документах, представленных для формирования дела клиента и не влекущих переоформление лицевых счетов.</w:t>
      </w:r>
    </w:p>
    <w:p w:rsidR="005E1DD4" w:rsidRPr="00E36AFE" w:rsidRDefault="005E1DD4" w:rsidP="005E1DD4">
      <w:pPr>
        <w:pStyle w:val="ConsPlusNormal"/>
        <w:spacing w:before="220"/>
        <w:ind w:firstLine="540"/>
        <w:jc w:val="both"/>
      </w:pPr>
      <w:r w:rsidRPr="00E36AFE">
        <w:t>2.1.3. Право первой подписи на карточке образцов подписей принадлежит руководителю организации, которой открывается лицевой счет, а также иным уполномоченным им лицам.</w:t>
      </w:r>
    </w:p>
    <w:p w:rsidR="005E1DD4" w:rsidRPr="00E36AFE" w:rsidRDefault="005E1DD4" w:rsidP="005E1DD4">
      <w:pPr>
        <w:pStyle w:val="ConsPlusNormal"/>
        <w:spacing w:before="220"/>
        <w:ind w:firstLine="540"/>
        <w:jc w:val="both"/>
      </w:pPr>
      <w:r w:rsidRPr="00E36AFE">
        <w:t>Право второй подписи на карточке образцов подписей принадлежит главному бухгалтеру организации, которой открывается лицевой счет, в том числе и в случаях двойного наименования его должности, и/или лицам, уполномоченным руководителем клиента на ведение бухгалтерского учета.</w:t>
      </w:r>
    </w:p>
    <w:p w:rsidR="005E1DD4" w:rsidRPr="00E36AFE" w:rsidRDefault="005E1DD4" w:rsidP="005E1DD4">
      <w:pPr>
        <w:pStyle w:val="ConsPlusNormal"/>
        <w:spacing w:before="220"/>
        <w:ind w:firstLine="540"/>
        <w:jc w:val="both"/>
      </w:pPr>
      <w:r w:rsidRPr="00E36AFE">
        <w:t xml:space="preserve">Если в штате организации, которой открывается лицевой счет, нет должности главного бухгалтера (другого должностного лица, выполняющего его функции), карточка образцов подписей подписывается только руководителем. В этом случае в графе "Фамилия, имя, отчество" вместо </w:t>
      </w:r>
      <w:r w:rsidRPr="00E36AFE">
        <w:lastRenderedPageBreak/>
        <w:t>указания лица, наделенного правом второй подписи, делается запись "бухгалтерский работник в штате не предусмотрен", в соответствии с которой платежные документы считаются действительными при наличии на них одной первой подписи.</w:t>
      </w:r>
    </w:p>
    <w:p w:rsidR="005E1DD4" w:rsidRPr="00E36AFE" w:rsidRDefault="005E1DD4" w:rsidP="005E1DD4">
      <w:pPr>
        <w:pStyle w:val="ConsPlusNormal"/>
        <w:spacing w:before="220"/>
        <w:ind w:firstLine="540"/>
        <w:jc w:val="both"/>
      </w:pPr>
      <w:r>
        <w:t>Н</w:t>
      </w:r>
      <w:r w:rsidRPr="00E36AFE">
        <w:t>е требует</w:t>
      </w:r>
      <w:r>
        <w:t>ся</w:t>
      </w:r>
      <w:r w:rsidRPr="00E36AFE">
        <w:t xml:space="preserve"> предъявления доверенностей и других документов, подтверждающих полномочия лиц, подписи которых включены в карточку образцов подписей, за исключением случаев, когда одновременно представляются карточки, подписанные разными лицами от имени руководителя и главного бухгалтера. В этом случае к учету принимается карточка образцов подписей, в которой полномочия подписавших ее лиц удостоверены учредителем.</w:t>
      </w:r>
    </w:p>
    <w:p w:rsidR="005E1DD4" w:rsidRPr="00E36AFE" w:rsidRDefault="005E1DD4" w:rsidP="005E1DD4">
      <w:pPr>
        <w:pStyle w:val="ConsPlusNormal"/>
        <w:spacing w:before="220"/>
        <w:ind w:firstLine="540"/>
        <w:jc w:val="both"/>
      </w:pPr>
      <w:r w:rsidRPr="00E36AFE">
        <w:t>На оборотной стороне карточек образцов подписей ставит</w:t>
      </w:r>
      <w:r>
        <w:t>ся</w:t>
      </w:r>
      <w:r w:rsidRPr="00E36AFE">
        <w:t xml:space="preserve"> подпись о принятии карточки образцов подписей в дело клиента.</w:t>
      </w:r>
    </w:p>
    <w:p w:rsidR="005E1DD4" w:rsidRPr="00E36AFE" w:rsidRDefault="005E1DD4" w:rsidP="005E1DD4">
      <w:pPr>
        <w:pStyle w:val="ConsPlusNormal"/>
        <w:spacing w:before="220"/>
        <w:ind w:firstLine="540"/>
        <w:jc w:val="both"/>
      </w:pPr>
      <w:r w:rsidRPr="00E36AFE">
        <w:t>В случае нотариального заверения карточки образцов подписей заверяется один ее экземпляр, второй принимается после сличения образцов с нотариально заверенным экземпляром карточки.</w:t>
      </w:r>
    </w:p>
    <w:p w:rsidR="005E1DD4" w:rsidRPr="00E36AFE" w:rsidRDefault="005E1DD4" w:rsidP="005E1DD4">
      <w:pPr>
        <w:pStyle w:val="ConsPlusNormal"/>
        <w:spacing w:before="220"/>
        <w:ind w:firstLine="540"/>
        <w:jc w:val="both"/>
      </w:pPr>
      <w:r w:rsidRPr="00E36AFE">
        <w:t>При смене руководителя клиента новый руководитель обязан сообщить об этом по месту обслуживания лицевого счета.</w:t>
      </w:r>
    </w:p>
    <w:p w:rsidR="005E1DD4" w:rsidRPr="00E36AFE" w:rsidRDefault="005E1DD4" w:rsidP="005E1DD4">
      <w:pPr>
        <w:pStyle w:val="ConsPlusNormal"/>
        <w:spacing w:before="220"/>
        <w:ind w:firstLine="540"/>
        <w:jc w:val="both"/>
      </w:pPr>
      <w:r w:rsidRPr="00E36AFE">
        <w:t>При смене главного бухгалтера клиента руководитель клиента обязан сообщить об этом по месту обслуживания лицевого счета.</w:t>
      </w:r>
    </w:p>
    <w:p w:rsidR="005E1DD4" w:rsidRPr="00E36AFE" w:rsidRDefault="005E1DD4" w:rsidP="005E1DD4">
      <w:pPr>
        <w:pStyle w:val="ConsPlusNormal"/>
        <w:spacing w:before="220"/>
        <w:ind w:firstLine="540"/>
        <w:jc w:val="both"/>
      </w:pPr>
      <w:r w:rsidRPr="00E36AFE">
        <w:t>В случае замены или дополнения хотя бы одной подписи, включенной в карточку образцов подписей, представляется новая карточка образцов подписей всех лиц, имеющих право первой и второй подписи, в двух экземплярах, заверенная в соответствии с настоящим Порядком.</w:t>
      </w:r>
    </w:p>
    <w:p w:rsidR="005E1DD4" w:rsidRPr="00E36AFE" w:rsidRDefault="005E1DD4" w:rsidP="005E1DD4">
      <w:pPr>
        <w:pStyle w:val="ConsPlusNormal"/>
        <w:spacing w:before="220"/>
        <w:ind w:firstLine="540"/>
        <w:jc w:val="both"/>
      </w:pPr>
      <w:r w:rsidRPr="00E36AFE">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дополнительное заверение такой карточки не требуется. Она принимается после сверки подписей руководителя и главного бухгалтера, подписавших карточку, с образцами их подписей на заменяемой карточке.</w:t>
      </w:r>
    </w:p>
    <w:p w:rsidR="005E1DD4" w:rsidRPr="00E36AFE" w:rsidRDefault="005E1DD4" w:rsidP="005E1DD4">
      <w:pPr>
        <w:pStyle w:val="ConsPlusNormal"/>
        <w:spacing w:before="220"/>
        <w:ind w:firstLine="540"/>
        <w:jc w:val="both"/>
      </w:pPr>
      <w:r w:rsidRPr="00E36AFE">
        <w:t xml:space="preserve">При назначении временно исполняющего обязанности руководителя или главного бухгалтера клиента дополнительно представляется новая временная карточка образцов подписей только с образцом подписи лица, временно </w:t>
      </w:r>
      <w:r w:rsidRPr="00E36AFE">
        <w:lastRenderedPageBreak/>
        <w:t>исполняющего обязанности руководителя или главного бухгалтера, в двух экземплярах, заверенная в соответствии с настоящим Порядком.</w:t>
      </w:r>
    </w:p>
    <w:p w:rsidR="005E1DD4" w:rsidRPr="00E36AFE" w:rsidRDefault="005E1DD4" w:rsidP="005E1DD4">
      <w:pPr>
        <w:pStyle w:val="ConsPlusNormal"/>
        <w:spacing w:before="220"/>
        <w:ind w:firstLine="540"/>
        <w:jc w:val="both"/>
      </w:pPr>
      <w:r w:rsidRPr="00E36AFE">
        <w:t>При временном предоставлении лицу права первой или второй подписи, а также при временной замене одного из лиц, уполномоченных руководителем и главным бухгалтером клиента, новая карточка образцов подписей не составляется, а дополнительно представляется карточка только с образцом подписи временно уполномоченного лица с указанием срока ее действия в двух экземплярах. Эта временная карточка образцов подписей подписывается руководителем и главным бухгалтером клиента и дополнительного заверения не требует.</w:t>
      </w:r>
    </w:p>
    <w:p w:rsidR="005E1DD4" w:rsidRPr="00E36AFE" w:rsidRDefault="005E1DD4" w:rsidP="005E1DD4">
      <w:pPr>
        <w:pStyle w:val="ConsPlusNormal"/>
        <w:spacing w:before="220"/>
        <w:ind w:firstLine="540"/>
        <w:jc w:val="both"/>
      </w:pPr>
      <w:r w:rsidRPr="00E36AFE">
        <w:t>Все первые экземпляры ранее представленных карточек образцов подписей хранятся в деле клиента. Вторые экземпляры карточек образцов подписей хранятся на рабочих местах сотрудников отвечающих за контроль соответствия подписей на представляемых клиентами документах на бумажных носителях.</w:t>
      </w:r>
    </w:p>
    <w:p w:rsidR="005E1DD4" w:rsidRPr="00E36AFE" w:rsidRDefault="005E1DD4" w:rsidP="005E1DD4">
      <w:pPr>
        <w:pStyle w:val="ConsPlusNormal"/>
        <w:spacing w:before="220"/>
        <w:ind w:firstLine="540"/>
        <w:jc w:val="both"/>
      </w:pPr>
      <w:r w:rsidRPr="00E36AFE">
        <w:t xml:space="preserve">Работникам клиента, подписи которых не включены в карточку образцов подписей, письма и иные документы по лицевым счетам на бумажных носителях выдаются на основании </w:t>
      </w:r>
      <w:hyperlink w:anchor="P1777" w:history="1">
        <w:r w:rsidRPr="00E36AFE">
          <w:rPr>
            <w:color w:val="0000FF"/>
          </w:rPr>
          <w:t>доверенности</w:t>
        </w:r>
      </w:hyperlink>
      <w:r w:rsidRPr="00E36AFE">
        <w:t xml:space="preserve"> по форме приложения N 2.</w:t>
      </w:r>
      <w:r>
        <w:t>6</w:t>
      </w:r>
      <w:r w:rsidRPr="00E36AFE">
        <w:t xml:space="preserve"> к настоящему Порядку.</w:t>
      </w:r>
    </w:p>
    <w:p w:rsidR="005E1DD4" w:rsidRPr="00E36AFE" w:rsidRDefault="005E1DD4" w:rsidP="005E1DD4">
      <w:pPr>
        <w:pStyle w:val="ConsPlusNormal"/>
        <w:spacing w:before="220"/>
        <w:ind w:firstLine="540"/>
        <w:jc w:val="both"/>
      </w:pPr>
      <w:bookmarkStart w:id="300" w:name="P168"/>
      <w:bookmarkEnd w:id="300"/>
      <w:r>
        <w:t>2.1.4.П</w:t>
      </w:r>
      <w:r w:rsidRPr="00E36AFE">
        <w:t>проверк</w:t>
      </w:r>
      <w:r>
        <w:t>а</w:t>
      </w:r>
      <w:r w:rsidRPr="00E36AFE">
        <w:t xml:space="preserve"> представленных клиентом документов, необходимых для открытия соответствующего лицевого счета</w:t>
      </w:r>
      <w:r>
        <w:t xml:space="preserve"> осуществляется </w:t>
      </w:r>
      <w:r w:rsidRPr="00E36AFE">
        <w:t>в течение 5 рабочих дней.</w:t>
      </w:r>
    </w:p>
    <w:p w:rsidR="005E1DD4" w:rsidRPr="00E36AFE" w:rsidRDefault="005E1DD4" w:rsidP="005E1DD4">
      <w:pPr>
        <w:pStyle w:val="ConsPlusNormal"/>
        <w:spacing w:before="220"/>
        <w:ind w:firstLine="540"/>
        <w:jc w:val="both"/>
      </w:pPr>
      <w:r w:rsidRPr="00E36AFE">
        <w:t>Проверяемые реквизиты заявлений и карточек образцов подписей должны соответствовать следующим требованиям:</w:t>
      </w:r>
    </w:p>
    <w:p w:rsidR="005E1DD4" w:rsidRPr="00E36AFE" w:rsidRDefault="005E1DD4" w:rsidP="005E1DD4">
      <w:pPr>
        <w:pStyle w:val="ConsPlusNormal"/>
        <w:spacing w:before="220"/>
        <w:ind w:firstLine="540"/>
        <w:jc w:val="both"/>
      </w:pPr>
      <w:r w:rsidRPr="00E36AFE">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E36AFE" w:rsidRDefault="005E1DD4" w:rsidP="005E1DD4">
      <w:pPr>
        <w:pStyle w:val="ConsPlusNormal"/>
        <w:spacing w:before="220"/>
        <w:ind w:firstLine="540"/>
        <w:jc w:val="both"/>
      </w:pPr>
      <w:r w:rsidRPr="00E36AFE">
        <w:t xml:space="preserve">- наименование клиента должно соответствовать его полному и сокращенному наименованию в его документах, представленных в соответствии с требованиями </w:t>
      </w:r>
      <w:hyperlink w:anchor="P145" w:history="1">
        <w:r w:rsidRPr="00E36AFE">
          <w:rPr>
            <w:color w:val="0000FF"/>
          </w:rPr>
          <w:t>подпункта б) пункта 2.1.2</w:t>
        </w:r>
      </w:hyperlink>
      <w:r w:rsidRPr="00E36AFE">
        <w:t xml:space="preserve"> настоящего Порядка, а также полному и сокращенному наименованию в перечне </w:t>
      </w:r>
      <w:r>
        <w:t>муниципаль</w:t>
      </w:r>
      <w:r w:rsidRPr="00E36AFE">
        <w:t xml:space="preserve">ных бюджетных учреждений </w:t>
      </w:r>
      <w:r>
        <w:t xml:space="preserve">Покровского сельсовета Чановского  района </w:t>
      </w:r>
      <w:r w:rsidRPr="00E36AFE">
        <w:t>Новосибирской области;</w:t>
      </w:r>
    </w:p>
    <w:p w:rsidR="005E1DD4" w:rsidRPr="00E36AFE" w:rsidRDefault="005E1DD4" w:rsidP="005E1DD4">
      <w:pPr>
        <w:pStyle w:val="ConsPlusNormal"/>
        <w:spacing w:before="220"/>
        <w:ind w:firstLine="540"/>
        <w:jc w:val="both"/>
      </w:pPr>
      <w:r w:rsidRPr="00E36AFE">
        <w:lastRenderedPageBreak/>
        <w:t xml:space="preserve">- идентификационный номер (далее - ИНН) и код причины постановки на учет в налоговом органе (далее - КПП) клиента должны соответствовать его ИНН и КПП в документах, представляемых в соответствии с требованиями </w:t>
      </w:r>
      <w:hyperlink w:anchor="P147" w:history="1">
        <w:r w:rsidRPr="00E36AFE">
          <w:rPr>
            <w:color w:val="0000FF"/>
          </w:rPr>
          <w:t>подпункта г) пункта 2.1.2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 юридический адрес клиента должен соответствовать указанному в его документах, представленных в соответствии с требованиями </w:t>
      </w:r>
      <w:hyperlink w:anchor="P145" w:history="1">
        <w:r w:rsidRPr="00E36AFE">
          <w:rPr>
            <w:color w:val="0000FF"/>
          </w:rPr>
          <w:t>подпункта б) пункта 2.1.2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 наименование учредителя должно соответствовать его полному наименованию, указанному в перечне участников бюджетного процесса </w:t>
      </w:r>
      <w:r>
        <w:t xml:space="preserve">Покровского сельсовета Чановского  района </w:t>
      </w:r>
      <w:r w:rsidRPr="00E36AFE">
        <w:t>Новосибирской области;</w:t>
      </w:r>
    </w:p>
    <w:p w:rsidR="005E1DD4" w:rsidRPr="00E36AFE" w:rsidRDefault="005E1DD4" w:rsidP="005E1DD4">
      <w:pPr>
        <w:pStyle w:val="ConsPlusNormal"/>
        <w:spacing w:before="220"/>
        <w:ind w:firstLine="540"/>
        <w:jc w:val="both"/>
      </w:pPr>
      <w:r w:rsidRPr="00E36AFE">
        <w:t>- в разделе "Образцы подписей должностных лиц клиента, имеющих право подписи платежных и иных документов при совершении операции по лицевому счету" наименование должностей, фамилии, имена и отчества должны быть указаны полностью;</w:t>
      </w:r>
    </w:p>
    <w:p w:rsidR="005E1DD4" w:rsidRPr="00E36AFE" w:rsidRDefault="005E1DD4" w:rsidP="005E1DD4">
      <w:pPr>
        <w:pStyle w:val="ConsPlusNormal"/>
        <w:spacing w:before="220"/>
        <w:ind w:firstLine="540"/>
        <w:jc w:val="both"/>
      </w:pPr>
      <w:r w:rsidRPr="00E36AFE">
        <w:t>- срок полномочий лиц, временно пользующихся правом подписи, должен быть указан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E36AFE" w:rsidRDefault="005E1DD4" w:rsidP="005E1DD4">
      <w:pPr>
        <w:pStyle w:val="ConsPlusNormal"/>
        <w:spacing w:before="220"/>
        <w:ind w:firstLine="540"/>
        <w:jc w:val="both"/>
      </w:pPr>
      <w:r w:rsidRPr="00E36AFE">
        <w:t>- дата начала срока полномочий лиц, временно пользующихся правом подписи, не должна быть ранее даты представления карточки образцов подписей;</w:t>
      </w:r>
    </w:p>
    <w:p w:rsidR="005E1DD4" w:rsidRPr="00E36AFE" w:rsidRDefault="005E1DD4" w:rsidP="005E1DD4">
      <w:pPr>
        <w:pStyle w:val="ConsPlusNormal"/>
        <w:spacing w:before="220"/>
        <w:ind w:firstLine="540"/>
        <w:jc w:val="both"/>
      </w:pPr>
      <w:r w:rsidRPr="00E36AFE">
        <w:t>- дата заполнения в заголовочной части заявления на открытие лицевого счета должна быть не позже даты представления заявления;</w:t>
      </w:r>
    </w:p>
    <w:p w:rsidR="005E1DD4" w:rsidRPr="00E36AFE" w:rsidRDefault="005E1DD4" w:rsidP="005E1DD4">
      <w:pPr>
        <w:pStyle w:val="ConsPlusNormal"/>
        <w:spacing w:before="220"/>
        <w:ind w:firstLine="540"/>
        <w:jc w:val="both"/>
      </w:pPr>
      <w:r w:rsidRPr="00E36AFE">
        <w:t>- формы представленного заявления на открытие лицевого счета и карточки образцов подписей должны соответствовать формам, утвержденным настоящим Порядком.</w:t>
      </w:r>
    </w:p>
    <w:p w:rsidR="005E1DD4" w:rsidRPr="00E36AFE" w:rsidRDefault="005E1DD4" w:rsidP="005E1DD4">
      <w:pPr>
        <w:pStyle w:val="ConsPlusNormal"/>
        <w:spacing w:before="220"/>
        <w:ind w:firstLine="540"/>
        <w:jc w:val="both"/>
      </w:pPr>
      <w:r w:rsidRPr="00E36AFE">
        <w:t xml:space="preserve">Наличие исправлений в представленных на бумажных носителях заявлений на открытие лицевого счета и документах, перечисленных в </w:t>
      </w:r>
      <w:hyperlink w:anchor="P141" w:history="1">
        <w:r w:rsidRPr="00E36AFE">
          <w:rPr>
            <w:color w:val="0000FF"/>
          </w:rPr>
          <w:t>пункте 2.1.2</w:t>
        </w:r>
      </w:hyperlink>
      <w:r w:rsidRPr="00E36AFE">
        <w:t xml:space="preserve"> настоящего Порядка, не допускается.</w:t>
      </w:r>
    </w:p>
    <w:p w:rsidR="005E1DD4" w:rsidRPr="00E36AFE" w:rsidRDefault="005E1DD4" w:rsidP="005E1DD4">
      <w:pPr>
        <w:pStyle w:val="ConsPlusNormal"/>
        <w:spacing w:before="220"/>
        <w:ind w:firstLine="540"/>
        <w:jc w:val="both"/>
      </w:pPr>
      <w:r w:rsidRPr="00E36AFE">
        <w:t>Основаниями для отказа в открытии лицевого счета являются:</w:t>
      </w:r>
    </w:p>
    <w:p w:rsidR="005E1DD4" w:rsidRPr="00E36AFE" w:rsidRDefault="005E1DD4" w:rsidP="005E1DD4">
      <w:pPr>
        <w:pStyle w:val="ConsPlusNormal"/>
        <w:spacing w:before="220"/>
        <w:ind w:firstLine="540"/>
        <w:jc w:val="both"/>
      </w:pPr>
      <w:r w:rsidRPr="00E36AFE">
        <w:t xml:space="preserve">- непредставление какого-либо из документов, указанных в </w:t>
      </w:r>
      <w:hyperlink w:anchor="P141" w:history="1">
        <w:r w:rsidRPr="00E36AFE">
          <w:rPr>
            <w:color w:val="0000FF"/>
          </w:rPr>
          <w:t>пункте 2.1.2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lastRenderedPageBreak/>
        <w:t>- отсутствие реквизитов, подлежащих заполнению, в заявлении на открытие лицевого счета и/или карточке образцов подписей;</w:t>
      </w:r>
    </w:p>
    <w:p w:rsidR="005E1DD4" w:rsidRPr="00E36AFE" w:rsidRDefault="005E1DD4" w:rsidP="005E1DD4">
      <w:pPr>
        <w:pStyle w:val="ConsPlusNormal"/>
        <w:spacing w:before="220"/>
        <w:ind w:firstLine="540"/>
        <w:jc w:val="both"/>
      </w:pPr>
      <w:r w:rsidRPr="00E36AFE">
        <w:t xml:space="preserve">- несоответствие реквизитов, указанных в заявлении на открытие лицевого счета, данным, содержащимся в документах, представленных в соответствии с </w:t>
      </w:r>
      <w:hyperlink w:anchor="P141" w:history="1">
        <w:r w:rsidRPr="00E36AFE">
          <w:rPr>
            <w:color w:val="0000FF"/>
          </w:rPr>
          <w:t>пунктом 2.1.2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 несоответствие реквизитов, указанных в заявлении на открытие лицевого счета, и данных, содержащихся в документах, представленных в соответствии с </w:t>
      </w:r>
      <w:hyperlink w:anchor="P141" w:history="1">
        <w:r w:rsidRPr="00E36AFE">
          <w:rPr>
            <w:color w:val="0000FF"/>
          </w:rPr>
          <w:t>пунктом 2.1.2</w:t>
        </w:r>
      </w:hyperlink>
      <w:r w:rsidRPr="00E36AFE">
        <w:t xml:space="preserve"> настоящего Порядка, данным перечня участников бюджетного процесса</w:t>
      </w:r>
      <w:r>
        <w:t xml:space="preserve"> Покровского сельсовета Чановского  района</w:t>
      </w:r>
      <w:r w:rsidRPr="00E36AFE">
        <w:t xml:space="preserve"> Новосибирской области и перечня </w:t>
      </w:r>
      <w:r>
        <w:t>муниципаль</w:t>
      </w:r>
      <w:r w:rsidRPr="00E36AFE">
        <w:t>ных бюджетных учреждений</w:t>
      </w:r>
      <w:r w:rsidRPr="00DF65A5">
        <w:t xml:space="preserve"> </w:t>
      </w:r>
      <w:r>
        <w:t>Покровского сельсовета Чановского</w:t>
      </w:r>
      <w:r w:rsidRPr="00E36AFE">
        <w:t xml:space="preserve"> </w:t>
      </w:r>
      <w:r>
        <w:t xml:space="preserve">района </w:t>
      </w:r>
      <w:r w:rsidRPr="00E36AFE">
        <w:t>Новосибирской области;</w:t>
      </w:r>
    </w:p>
    <w:p w:rsidR="005E1DD4" w:rsidRPr="00E36AFE" w:rsidRDefault="005E1DD4" w:rsidP="005E1DD4">
      <w:pPr>
        <w:pStyle w:val="ConsPlusNormal"/>
        <w:spacing w:before="220"/>
        <w:ind w:firstLine="540"/>
        <w:jc w:val="both"/>
      </w:pPr>
      <w:r w:rsidRPr="00E36AFE">
        <w:t>- несоответствие формы представленных заявления на открытие лицевого счета или карточки образцов подписей утвержденной форме;</w:t>
      </w:r>
    </w:p>
    <w:p w:rsidR="005E1DD4" w:rsidRPr="00E36AFE" w:rsidRDefault="005E1DD4" w:rsidP="005E1DD4">
      <w:pPr>
        <w:pStyle w:val="ConsPlusNormal"/>
        <w:spacing w:before="220"/>
        <w:ind w:firstLine="540"/>
        <w:jc w:val="both"/>
      </w:pPr>
      <w:r w:rsidRPr="00E36AFE">
        <w:t xml:space="preserve">- наличие исправлений в заявлении на открытие лицевого счета и документах, представленных в соответствии с </w:t>
      </w:r>
      <w:hyperlink w:anchor="P141" w:history="1">
        <w:r w:rsidRPr="00E36AFE">
          <w:rPr>
            <w:color w:val="0000FF"/>
          </w:rPr>
          <w:t>пунктом 2.1.2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При наличии замечаний в соответствии с </w:t>
      </w:r>
      <w:hyperlink w:anchor="P168" w:history="1">
        <w:r w:rsidRPr="00E36AFE">
          <w:rPr>
            <w:color w:val="0000FF"/>
          </w:rPr>
          <w:t>пунктом 2.1.4</w:t>
        </w:r>
      </w:hyperlink>
      <w:r w:rsidRPr="00E36AFE">
        <w:t xml:space="preserve"> настоящего Порядка, не позднее срока, установленного для проведения проверки представленных документов для открытия лицевого счета, клиенту</w:t>
      </w:r>
      <w:r>
        <w:t xml:space="preserve"> </w:t>
      </w:r>
      <w:r w:rsidRPr="00E36AFE">
        <w:t>направляет</w:t>
      </w:r>
      <w:r>
        <w:t>ся</w:t>
      </w:r>
      <w:r w:rsidRPr="00E36AFE">
        <w:t xml:space="preserve"> письмо в произвольной форме с указанием причины (причин) отказа в открытии лицевого счета.</w:t>
      </w:r>
    </w:p>
    <w:p w:rsidR="005E1DD4" w:rsidRPr="00E36AFE" w:rsidRDefault="005E1DD4" w:rsidP="005E1DD4">
      <w:pPr>
        <w:pStyle w:val="ConsPlusNormal"/>
        <w:spacing w:before="220"/>
        <w:ind w:firstLine="540"/>
        <w:jc w:val="both"/>
      </w:pPr>
      <w:r w:rsidRPr="00E36AFE">
        <w:t>2.1.</w:t>
      </w:r>
      <w:r>
        <w:t>5</w:t>
      </w:r>
      <w:r w:rsidRPr="00E36AFE">
        <w:t>. Лицевой счет является открытым с момента внесения записи об открытии лицевого счета в Справочник лицевых счетов. Справочник лицевых счетов ведется в электронной форме в АС "Бюджет"</w:t>
      </w:r>
    </w:p>
    <w:p w:rsidR="005E1DD4" w:rsidRPr="00E36AFE" w:rsidRDefault="005E1DD4" w:rsidP="005E1DD4">
      <w:pPr>
        <w:pStyle w:val="ConsPlusNormal"/>
        <w:spacing w:before="220"/>
        <w:ind w:firstLine="540"/>
        <w:jc w:val="both"/>
      </w:pPr>
      <w:r w:rsidRPr="00E36AFE">
        <w:t>В Справочник лицевых счетов заносятся следующие обязательные реквизиты:</w:t>
      </w:r>
    </w:p>
    <w:p w:rsidR="005E1DD4" w:rsidRPr="00E36AFE" w:rsidRDefault="005E1DD4" w:rsidP="005E1DD4">
      <w:pPr>
        <w:pStyle w:val="ConsPlusNormal"/>
        <w:spacing w:before="220"/>
        <w:ind w:firstLine="540"/>
        <w:jc w:val="both"/>
      </w:pPr>
      <w:r w:rsidRPr="00E36AFE">
        <w:t>а) номер лицевого счета;</w:t>
      </w:r>
    </w:p>
    <w:p w:rsidR="005E1DD4" w:rsidRPr="00E36AFE" w:rsidRDefault="005E1DD4" w:rsidP="005E1DD4">
      <w:pPr>
        <w:pStyle w:val="ConsPlusNormal"/>
        <w:spacing w:before="220"/>
        <w:ind w:firstLine="540"/>
        <w:jc w:val="both"/>
      </w:pPr>
      <w:r w:rsidRPr="00E36AFE">
        <w:t>б) наименование клиента;</w:t>
      </w:r>
    </w:p>
    <w:p w:rsidR="005E1DD4" w:rsidRPr="00E36AFE" w:rsidRDefault="005E1DD4" w:rsidP="005E1DD4">
      <w:pPr>
        <w:pStyle w:val="ConsPlusNormal"/>
        <w:spacing w:before="220"/>
        <w:ind w:firstLine="540"/>
        <w:jc w:val="both"/>
      </w:pPr>
      <w:r w:rsidRPr="00E36AFE">
        <w:t>в) дата открытия лицевого счета;</w:t>
      </w:r>
    </w:p>
    <w:p w:rsidR="005E1DD4" w:rsidRPr="00E36AFE" w:rsidRDefault="005E1DD4" w:rsidP="005E1DD4">
      <w:pPr>
        <w:pStyle w:val="ConsPlusNormal"/>
        <w:spacing w:before="220"/>
        <w:ind w:firstLine="540"/>
        <w:jc w:val="both"/>
      </w:pPr>
      <w:r w:rsidRPr="00E36AFE">
        <w:t>г) дата закрытия лицевого счета;</w:t>
      </w:r>
    </w:p>
    <w:p w:rsidR="005E1DD4" w:rsidRPr="00E36AFE" w:rsidRDefault="005E1DD4" w:rsidP="005E1DD4">
      <w:pPr>
        <w:pStyle w:val="ConsPlusNormal"/>
        <w:spacing w:before="220"/>
        <w:ind w:firstLine="540"/>
        <w:jc w:val="both"/>
      </w:pPr>
      <w:proofErr w:type="spellStart"/>
      <w:r w:rsidRPr="00E36AFE">
        <w:lastRenderedPageBreak/>
        <w:t>д</w:t>
      </w:r>
      <w:proofErr w:type="spellEnd"/>
      <w:r w:rsidRPr="00E36AFE">
        <w:t>) состояние лицевого счета;</w:t>
      </w:r>
    </w:p>
    <w:p w:rsidR="005E1DD4" w:rsidRPr="00E36AFE" w:rsidRDefault="005E1DD4" w:rsidP="005E1DD4">
      <w:pPr>
        <w:pStyle w:val="ConsPlusNormal"/>
        <w:spacing w:before="220"/>
        <w:ind w:firstLine="540"/>
        <w:jc w:val="both"/>
      </w:pPr>
      <w:r w:rsidRPr="00E36AFE">
        <w:t>е) иная необходимая информация.</w:t>
      </w:r>
    </w:p>
    <w:p w:rsidR="005E1DD4" w:rsidRPr="00E36AFE" w:rsidRDefault="005E1DD4" w:rsidP="005E1DD4">
      <w:pPr>
        <w:pStyle w:val="ConsPlusNormal"/>
        <w:spacing w:before="220"/>
        <w:ind w:firstLine="540"/>
        <w:jc w:val="both"/>
      </w:pPr>
      <w:r w:rsidRPr="00E36AFE">
        <w:t>2.1.8. Все документы, связанные с открытием лицевых счетов, соответствующие установленным требованиям, хранятся в деле клиента.</w:t>
      </w:r>
    </w:p>
    <w:p w:rsidR="005E1DD4" w:rsidRPr="00E36AFE" w:rsidRDefault="005E1DD4" w:rsidP="005E1DD4">
      <w:pPr>
        <w:pStyle w:val="ConsPlusNormal"/>
        <w:spacing w:before="220"/>
        <w:ind w:firstLine="540"/>
        <w:jc w:val="both"/>
      </w:pPr>
      <w:r w:rsidRPr="00E36AFE">
        <w:t>Документы, включенные в дело клиента, хранятся в соответствии с правилами организации государственного архивного дела.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2.2. Открытие лицевого счета бюджетного учреждения</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2.2.1. Лицевой счет бюджетного учреждения открывается </w:t>
      </w:r>
      <w:r>
        <w:t>муниципаль</w:t>
      </w:r>
      <w:r w:rsidRPr="00E36AFE">
        <w:t xml:space="preserve">ному бюджетному учреждению </w:t>
      </w:r>
      <w:r>
        <w:t xml:space="preserve">Покровского сельсовета Чановского  района </w:t>
      </w:r>
      <w:r w:rsidRPr="00E36AFE">
        <w:t xml:space="preserve">Новосибирской области, включенному в перечень </w:t>
      </w:r>
      <w:r>
        <w:t>муниципаль</w:t>
      </w:r>
      <w:r w:rsidRPr="00E36AFE">
        <w:t xml:space="preserve">ных бюджетных учреждений </w:t>
      </w:r>
      <w:r>
        <w:t xml:space="preserve">Покровского сельсовета Чановского  района </w:t>
      </w:r>
      <w:r w:rsidRPr="00E36AFE">
        <w:t>Новосибирской области, в том числе обслуживаемому в централизованной бухгалтерии и имеющему самостоятельную смету доходов и расходов.</w:t>
      </w:r>
    </w:p>
    <w:p w:rsidR="005E1DD4" w:rsidRPr="00E36AFE" w:rsidRDefault="005E1DD4" w:rsidP="005E1DD4">
      <w:pPr>
        <w:pStyle w:val="ConsPlusNormal"/>
        <w:spacing w:before="220"/>
        <w:ind w:firstLine="540"/>
        <w:jc w:val="both"/>
      </w:pPr>
      <w:r w:rsidRPr="00E36AFE">
        <w:t>2.2.2. Для открытия лицевого счета бюджетного у</w:t>
      </w:r>
      <w:r>
        <w:t xml:space="preserve">чреждения клиент представляет </w:t>
      </w:r>
      <w:hyperlink w:anchor="P1731" w:history="1">
        <w:r w:rsidRPr="00E36AFE">
          <w:rPr>
            <w:color w:val="0000FF"/>
          </w:rPr>
          <w:t>заявление</w:t>
        </w:r>
      </w:hyperlink>
      <w:r w:rsidRPr="00E36AFE">
        <w:t xml:space="preserve"> на открытие лицевого счета (приложение N </w:t>
      </w:r>
      <w:r w:rsidRPr="00A3647A">
        <w:t>2.</w:t>
      </w:r>
      <w:r>
        <w:t>5</w:t>
      </w:r>
      <w:r w:rsidRPr="00E36AFE">
        <w:t xml:space="preserve"> к настоящему Порядку) с указанием в поле вида лицевого счета: "лицевой счет бюджетного учреждения".</w:t>
      </w:r>
    </w:p>
    <w:p w:rsidR="005E1DD4" w:rsidRPr="00E36AFE" w:rsidRDefault="005E1DD4" w:rsidP="005E1DD4">
      <w:pPr>
        <w:pStyle w:val="ConsPlusNormal"/>
        <w:spacing w:before="220"/>
        <w:ind w:firstLine="540"/>
        <w:jc w:val="both"/>
      </w:pPr>
      <w:r w:rsidRPr="00E36AFE">
        <w:t xml:space="preserve">2.2.3. Заявление на открытие лицевого счета включается в дело клиента и хранится в соответствии с правилами организации </w:t>
      </w:r>
      <w:r>
        <w:t>муниципального</w:t>
      </w:r>
      <w:r w:rsidRPr="00E36AFE">
        <w:t xml:space="preserve"> архивного дела.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2.3. Открытие отдельного лицевого</w:t>
      </w:r>
    </w:p>
    <w:p w:rsidR="005E1DD4" w:rsidRPr="00E36AFE" w:rsidRDefault="005E1DD4" w:rsidP="005E1DD4">
      <w:pPr>
        <w:pStyle w:val="ConsPlusNormal"/>
        <w:jc w:val="center"/>
      </w:pPr>
      <w:r w:rsidRPr="00E36AFE">
        <w:t>счета бюджетного учреждения</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2.3.1. Отдельный лицевой счет бюджетного учреждения открывается </w:t>
      </w:r>
      <w:r>
        <w:t>муниципаль</w:t>
      </w:r>
      <w:r w:rsidRPr="00E36AFE">
        <w:t xml:space="preserve">ному бюджетному учреждению </w:t>
      </w:r>
      <w:r>
        <w:t xml:space="preserve">Покровского сельсовета Чановского  района </w:t>
      </w:r>
      <w:r w:rsidRPr="00E36AFE">
        <w:t>Новосибирской области, вкл</w:t>
      </w:r>
      <w:r>
        <w:t>юченному в перечень муниципаль</w:t>
      </w:r>
      <w:r w:rsidRPr="00E36AFE">
        <w:t xml:space="preserve">ных бюджетных учреждений </w:t>
      </w:r>
      <w:r>
        <w:t xml:space="preserve">Покровского сельсовета Чановского  района </w:t>
      </w:r>
      <w:r w:rsidRPr="00E36AFE">
        <w:t>Новосибирской области, в том числе обслуживаемому в централизованной бухгалтерии и имеющему самостоятельную смету доходов и расходов.</w:t>
      </w:r>
    </w:p>
    <w:p w:rsidR="005E1DD4" w:rsidRPr="00E36AFE" w:rsidRDefault="005E1DD4" w:rsidP="005E1DD4">
      <w:pPr>
        <w:pStyle w:val="ConsPlusNormal"/>
        <w:spacing w:before="220"/>
        <w:ind w:firstLine="540"/>
        <w:jc w:val="both"/>
      </w:pPr>
      <w:r w:rsidRPr="00E36AFE">
        <w:lastRenderedPageBreak/>
        <w:t xml:space="preserve">2.3.2. Для открытия отдельного лицевого счета бюджетного учреждения клиент представляет </w:t>
      </w:r>
      <w:hyperlink w:anchor="P1731" w:history="1">
        <w:r w:rsidRPr="00E36AFE">
          <w:rPr>
            <w:color w:val="0000FF"/>
          </w:rPr>
          <w:t>заявление</w:t>
        </w:r>
      </w:hyperlink>
      <w:r w:rsidRPr="00E36AFE">
        <w:t xml:space="preserve"> на открытие лицевого счета (приложение N </w:t>
      </w:r>
      <w:r w:rsidRPr="00A3647A">
        <w:t>2.</w:t>
      </w:r>
      <w:r>
        <w:t>5</w:t>
      </w:r>
      <w:r w:rsidRPr="00E36AFE">
        <w:t xml:space="preserve"> к настоящему Порядку) с указанием в поле вида лицевого счета: "отдельный лицевой счет бюджетного учреждения".</w:t>
      </w:r>
    </w:p>
    <w:p w:rsidR="005E1DD4" w:rsidRPr="00E36AFE" w:rsidRDefault="005E1DD4" w:rsidP="005E1DD4">
      <w:pPr>
        <w:pStyle w:val="ConsPlusNormal"/>
        <w:spacing w:before="220"/>
        <w:ind w:firstLine="540"/>
        <w:jc w:val="both"/>
      </w:pPr>
      <w:r w:rsidRPr="00E36AFE">
        <w:t xml:space="preserve">2.3.3. Заявление на открытие лицевого счета включается в дело клиента и хранится в соответствии с правилами организации </w:t>
      </w:r>
      <w:r>
        <w:t>муниципального</w:t>
      </w:r>
      <w:r w:rsidRPr="00E36AFE">
        <w:t xml:space="preserve"> архивного дела.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2.4. Открытие лицевого счета для учета операций по</w:t>
      </w:r>
    </w:p>
    <w:p w:rsidR="005E1DD4" w:rsidRPr="00E36AFE" w:rsidRDefault="005E1DD4" w:rsidP="005E1DD4">
      <w:pPr>
        <w:pStyle w:val="ConsPlusNormal"/>
        <w:jc w:val="center"/>
      </w:pPr>
      <w:r w:rsidRPr="00E36AFE">
        <w:t>переданным полномочиям получателя бюджетных средств</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2.4.1. Лицевой счет для учета операций по переданным полномочиям получателя бюджетных средств открывается </w:t>
      </w:r>
      <w:r>
        <w:t>муниципаль</w:t>
      </w:r>
      <w:r w:rsidRPr="00E36AFE">
        <w:t xml:space="preserve">ному бюджетному учреждению </w:t>
      </w:r>
      <w:r>
        <w:t xml:space="preserve">Покровского сельсовета Чановского  района </w:t>
      </w:r>
      <w:r w:rsidRPr="00E36AFE">
        <w:t xml:space="preserve">Новосибирской области, включенному в перечень </w:t>
      </w:r>
      <w:r>
        <w:t>муниципаль</w:t>
      </w:r>
      <w:r w:rsidRPr="00E36AFE">
        <w:t>ных бюджетных учреждений</w:t>
      </w:r>
      <w:r>
        <w:t xml:space="preserve"> Покровского сельсовета Чановского  района</w:t>
      </w:r>
      <w:r w:rsidRPr="00E36AFE">
        <w:t xml:space="preserve"> Новосибирской области, в том числе обслуживаемому в централизованной бухгалтерии и имеющему самостоятельную смету доходов и расходов.</w:t>
      </w:r>
    </w:p>
    <w:p w:rsidR="005E1DD4" w:rsidRPr="00E36AFE" w:rsidRDefault="005E1DD4" w:rsidP="005E1DD4">
      <w:pPr>
        <w:pStyle w:val="ConsPlusNormal"/>
        <w:spacing w:before="220"/>
        <w:ind w:firstLine="540"/>
        <w:jc w:val="both"/>
      </w:pPr>
      <w:r w:rsidRPr="00E36AFE">
        <w:t>2.4.2. Для открытия лицевого счета для учета операций по переданным полномочиям получателя бюджетных средств клиентом представляются следующие документы:</w:t>
      </w:r>
    </w:p>
    <w:p w:rsidR="005E1DD4" w:rsidRPr="00E36AFE" w:rsidRDefault="005E1DD4" w:rsidP="005E1DD4">
      <w:pPr>
        <w:pStyle w:val="ConsPlusNormal"/>
        <w:spacing w:before="220"/>
        <w:ind w:firstLine="540"/>
        <w:jc w:val="both"/>
      </w:pPr>
      <w:r w:rsidRPr="00E36AFE">
        <w:t xml:space="preserve">а) </w:t>
      </w:r>
      <w:hyperlink w:anchor="P1731" w:history="1">
        <w:r w:rsidRPr="00E36AFE">
          <w:rPr>
            <w:color w:val="0000FF"/>
          </w:rPr>
          <w:t>заявление</w:t>
        </w:r>
      </w:hyperlink>
      <w:r w:rsidRPr="00E36AFE">
        <w:t xml:space="preserve"> на открытие лицевого счета (приложение N </w:t>
      </w:r>
      <w:r w:rsidRPr="00A3647A">
        <w:t>2.</w:t>
      </w:r>
      <w:r>
        <w:t>5</w:t>
      </w:r>
      <w:r w:rsidRPr="00E36AFE">
        <w:t xml:space="preserve"> к настоящему Порядку), с указанием в поле вида лицевого счета: "для учета операций по переданным полномочиям получателя бюджетных средств";</w:t>
      </w:r>
    </w:p>
    <w:p w:rsidR="005E1DD4" w:rsidRPr="00E36AFE" w:rsidRDefault="005E1DD4" w:rsidP="005E1DD4">
      <w:pPr>
        <w:pStyle w:val="ConsPlusNormal"/>
        <w:spacing w:before="220"/>
        <w:ind w:firstLine="540"/>
        <w:jc w:val="both"/>
      </w:pPr>
      <w:r w:rsidRPr="00E36AFE">
        <w:t xml:space="preserve">б) копия нормативного правового акта о передаче бюджетных полномочий между получателем средств </w:t>
      </w:r>
      <w:r>
        <w:t>ме</w:t>
      </w:r>
      <w:r w:rsidRPr="00E36AFE">
        <w:t xml:space="preserve">стного бюджета </w:t>
      </w:r>
      <w:r>
        <w:t xml:space="preserve">Покровского сельсовета Чановского  района </w:t>
      </w:r>
      <w:r w:rsidRPr="00E36AFE">
        <w:t xml:space="preserve">Новосибирской области, передающим свои бюджетные полномочия, и </w:t>
      </w:r>
      <w:r>
        <w:t>муниципаль</w:t>
      </w:r>
      <w:r w:rsidRPr="00E36AFE">
        <w:t xml:space="preserve">ным бюджетным учреждением </w:t>
      </w:r>
      <w:r>
        <w:t xml:space="preserve">Покровского сельсовета Чановского  района </w:t>
      </w:r>
      <w:r w:rsidRPr="00E36AFE">
        <w:t xml:space="preserve">Новосибирской области, принимающим бюджетные полномочия, заверенная нотариально либо получателем средств </w:t>
      </w:r>
      <w:r>
        <w:t>ме</w:t>
      </w:r>
      <w:r w:rsidRPr="00E36AFE">
        <w:t xml:space="preserve">стного бюджета </w:t>
      </w:r>
      <w:r>
        <w:t xml:space="preserve">Покровского сельсовета Чановского  района </w:t>
      </w:r>
      <w:r w:rsidRPr="00E36AFE">
        <w:t>Новосибирской области, передающим свои бюджетные полномочия;</w:t>
      </w:r>
    </w:p>
    <w:p w:rsidR="005E1DD4" w:rsidRPr="00E36AFE" w:rsidRDefault="005E1DD4" w:rsidP="005E1DD4">
      <w:pPr>
        <w:pStyle w:val="ConsPlusNormal"/>
        <w:spacing w:before="220"/>
        <w:ind w:firstLine="540"/>
        <w:jc w:val="both"/>
      </w:pPr>
      <w:r w:rsidRPr="00E36AFE">
        <w:t xml:space="preserve">в) копия соглашения о передаче полномочий - в случае передачи органом власти </w:t>
      </w:r>
      <w:r>
        <w:t xml:space="preserve">Покровского сельсовета Чановского  района </w:t>
      </w:r>
      <w:r w:rsidRPr="00E36AFE">
        <w:t xml:space="preserve">Новосибирской области, являющимся </w:t>
      </w:r>
      <w:r>
        <w:t>муниципаль</w:t>
      </w:r>
      <w:r w:rsidRPr="00E36AFE">
        <w:t xml:space="preserve">ным заказчиком, </w:t>
      </w:r>
      <w:r>
        <w:t>муниципаль</w:t>
      </w:r>
      <w:r w:rsidRPr="00E36AFE">
        <w:t xml:space="preserve">ному </w:t>
      </w:r>
      <w:r w:rsidRPr="00E36AFE">
        <w:lastRenderedPageBreak/>
        <w:t>бюджетному учреждению</w:t>
      </w:r>
      <w:r w:rsidRPr="008A7962">
        <w:t xml:space="preserve"> </w:t>
      </w:r>
      <w:r>
        <w:t>Покровского сельсовета Чановского</w:t>
      </w:r>
      <w:r w:rsidRPr="00E36AFE">
        <w:t xml:space="preserve"> </w:t>
      </w:r>
      <w:r>
        <w:t xml:space="preserve"> района </w:t>
      </w:r>
      <w:r w:rsidRPr="00E36AFE">
        <w:t>Новосибирской</w:t>
      </w:r>
      <w:r>
        <w:t xml:space="preserve"> области полномочий муниципаль</w:t>
      </w:r>
      <w:r w:rsidRPr="00E36AFE">
        <w:t xml:space="preserve">ного заказчика по заключению и исполнению от имени </w:t>
      </w:r>
      <w:r>
        <w:t xml:space="preserve">Покровского сельсовета Чановского  района </w:t>
      </w:r>
      <w:r w:rsidRPr="00E36AFE">
        <w:t xml:space="preserve">Новосибирской области </w:t>
      </w:r>
      <w:r>
        <w:t>муниципаль</w:t>
      </w:r>
      <w:r w:rsidRPr="00E36AFE">
        <w:t xml:space="preserve">ных контрактов при осуществлении бюджетных инвестиций в объекты </w:t>
      </w:r>
      <w:r>
        <w:t>муниципаль</w:t>
      </w:r>
      <w:r w:rsidRPr="00E36AFE">
        <w:t xml:space="preserve">ной собственности (за исключением полномочий, связанных с введением в установленном порядке в эксплуатацию объектов </w:t>
      </w:r>
      <w:r>
        <w:t>муниципаль</w:t>
      </w:r>
      <w:r w:rsidRPr="00E36AFE">
        <w:t>ной собственности).</w:t>
      </w:r>
    </w:p>
    <w:p w:rsidR="005E1DD4" w:rsidRPr="00E36AFE" w:rsidRDefault="005E1DD4" w:rsidP="005E1DD4">
      <w:pPr>
        <w:pStyle w:val="ConsPlusNormal"/>
        <w:spacing w:before="220"/>
        <w:ind w:firstLine="540"/>
        <w:jc w:val="both"/>
      </w:pPr>
      <w:r w:rsidRPr="00E36AFE">
        <w:t xml:space="preserve">2.4.3. Заявление и копия нормативного правового акта включаются в дело клиента и хранятся в соответствии с правилами организации </w:t>
      </w:r>
      <w:r>
        <w:t>муниципального</w:t>
      </w:r>
      <w:r w:rsidRPr="00E36AFE">
        <w:t xml:space="preserve"> архивного дела.</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2.</w:t>
      </w:r>
      <w:r>
        <w:t>5</w:t>
      </w:r>
      <w:r w:rsidRPr="00E36AFE">
        <w:t>. Открытие лицевых счетов в течение финансового года</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2.</w:t>
      </w:r>
      <w:r>
        <w:t>5</w:t>
      </w:r>
      <w:r w:rsidRPr="00E36AFE">
        <w:t xml:space="preserve">.1. В случае открытия лицевых счетов в течение финансового года, в течение 3 рабочих дней после открытия лицевого счета в </w:t>
      </w:r>
      <w:r>
        <w:t xml:space="preserve">Администрации района клиентом представляется </w:t>
      </w:r>
      <w:r w:rsidRPr="00E36AFE">
        <w:t>акт приема-передачи показателей соответствующего лицевого счета по форме, установленной Федеральным казначейством, подписанный клиентом и органом Федерального казначейства (финансовым органом), в котором ранее был открыт лицевой счет.</w:t>
      </w:r>
    </w:p>
    <w:p w:rsidR="005E1DD4" w:rsidRPr="00E36AFE" w:rsidRDefault="005E1DD4" w:rsidP="005E1DD4">
      <w:pPr>
        <w:pStyle w:val="ConsPlusNormal"/>
        <w:spacing w:before="220"/>
        <w:ind w:firstLine="540"/>
        <w:jc w:val="both"/>
      </w:pPr>
      <w:r w:rsidRPr="00E36AFE">
        <w:t>2.</w:t>
      </w:r>
      <w:r>
        <w:t>5</w:t>
      </w:r>
      <w:r w:rsidRPr="00E36AFE">
        <w:t xml:space="preserve">.2. После открытия в </w:t>
      </w:r>
      <w:r>
        <w:t>Администрации района</w:t>
      </w:r>
      <w:r w:rsidRPr="00E36AFE">
        <w:t xml:space="preserve"> соответствующего лицевого счета и представления клиентом акта приема-передачи, в течение 3 рабочих дней обеспечивает</w:t>
      </w:r>
      <w:r>
        <w:t>ся</w:t>
      </w:r>
      <w:r w:rsidRPr="00E36AFE">
        <w:t xml:space="preserve"> внесение в АС "Бюджет" показателей о произведенных кассовых поступлениях и кассовых выплатах за истекший период финансового года, отраженных в акте приема-передачи.</w:t>
      </w:r>
    </w:p>
    <w:p w:rsidR="005E1DD4" w:rsidRPr="00E36AFE" w:rsidRDefault="005E1DD4" w:rsidP="005E1DD4">
      <w:pPr>
        <w:pStyle w:val="ConsPlusNormal"/>
        <w:spacing w:before="220"/>
        <w:ind w:firstLine="540"/>
        <w:jc w:val="both"/>
      </w:pPr>
      <w:r>
        <w:t>2.5</w:t>
      </w:r>
      <w:r w:rsidRPr="00E36AFE">
        <w:t xml:space="preserve">.3. Акты приема-передачи включаются в дело клиента и хранятся в соответствии с правилами организации </w:t>
      </w:r>
      <w:r>
        <w:t xml:space="preserve">муниципального </w:t>
      </w:r>
      <w:r w:rsidRPr="00E36AFE">
        <w:t>архивного дела.</w:t>
      </w:r>
    </w:p>
    <w:p w:rsidR="005E1DD4" w:rsidRPr="00E36AFE" w:rsidRDefault="005E1DD4" w:rsidP="005E1DD4">
      <w:pPr>
        <w:pStyle w:val="ConsPlusNormal"/>
        <w:spacing w:before="220"/>
        <w:ind w:firstLine="540"/>
        <w:jc w:val="both"/>
      </w:pPr>
      <w:r>
        <w:t>2.5</w:t>
      </w:r>
      <w:r w:rsidRPr="00E36AFE">
        <w:t xml:space="preserve">.4. В случае невыполнения клиентом требований, предусмотренных </w:t>
      </w:r>
      <w:hyperlink w:anchor="P238" w:history="1">
        <w:r>
          <w:rPr>
            <w:color w:val="0000FF"/>
          </w:rPr>
          <w:t>пунктом 2.5</w:t>
        </w:r>
        <w:r w:rsidRPr="00E36AFE">
          <w:rPr>
            <w:color w:val="0000FF"/>
          </w:rPr>
          <w:t>.1</w:t>
        </w:r>
      </w:hyperlink>
      <w:r w:rsidRPr="00E36AFE">
        <w:t xml:space="preserve"> настоящего Порядка, операции по соответствующему лицевому счету клиента не осуществляются до устранения клиентом допущенных нарушений.</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r w:rsidRPr="00E36AFE">
        <w:t>3. Переоформление лицевых счетов</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lastRenderedPageBreak/>
        <w:t xml:space="preserve">3.1. Переоформление лицевых счетов производится при изменении наименования клиента, не вызванном его реорганизацией и не связанном с изменением подчиненности или организационно-правового статуса, после внесения учредителем в соответствии с настоящим Порядком соответствующих изменений в перечень </w:t>
      </w:r>
      <w:r>
        <w:t>муниципаль</w:t>
      </w:r>
      <w:r w:rsidRPr="00E36AFE">
        <w:t>ных бюджетных учреждений</w:t>
      </w:r>
      <w:r w:rsidRPr="008A7962">
        <w:t xml:space="preserve"> </w:t>
      </w:r>
      <w:r>
        <w:t>Покровского сельсовета Чановского</w:t>
      </w:r>
      <w:r w:rsidRPr="00E36AFE">
        <w:t xml:space="preserve"> </w:t>
      </w:r>
      <w:r>
        <w:t xml:space="preserve"> района </w:t>
      </w:r>
      <w:r w:rsidRPr="00E36AFE">
        <w:t>Новосибирской области.</w:t>
      </w:r>
    </w:p>
    <w:p w:rsidR="005E1DD4" w:rsidRPr="00E36AFE" w:rsidRDefault="005E1DD4" w:rsidP="005E1DD4">
      <w:pPr>
        <w:pStyle w:val="ConsPlusNormal"/>
        <w:spacing w:before="220"/>
        <w:ind w:firstLine="540"/>
        <w:jc w:val="both"/>
      </w:pPr>
      <w:r w:rsidRPr="00E36AFE">
        <w:t xml:space="preserve">При изменении типа </w:t>
      </w:r>
      <w:r>
        <w:t>муниципаль</w:t>
      </w:r>
      <w:r w:rsidRPr="00E36AFE">
        <w:t xml:space="preserve">ного автономного учреждения </w:t>
      </w:r>
      <w:r>
        <w:t xml:space="preserve">Покровского сельсовета Чановского  района </w:t>
      </w:r>
      <w:r w:rsidRPr="00E36AFE">
        <w:t xml:space="preserve">Новосибирской области в целях создания </w:t>
      </w:r>
      <w:r>
        <w:t>муниципаль</w:t>
      </w:r>
      <w:r w:rsidRPr="00E36AFE">
        <w:t xml:space="preserve">ного бюджетного учреждения </w:t>
      </w:r>
      <w:r>
        <w:t xml:space="preserve">Покровского сельсовета Чановского  района </w:t>
      </w:r>
      <w:r w:rsidRPr="00E36AFE">
        <w:t>Новосибирской области, клиент производит переоформление отдельного лицевого счета автономного учреждения, лицевого счета для учета операций по переданным полномочиям получателя бюджетных средств, в соответствии с настоящим разделом Порядка.</w:t>
      </w:r>
    </w:p>
    <w:p w:rsidR="005E1DD4" w:rsidRPr="00E36AFE" w:rsidRDefault="005E1DD4" w:rsidP="005E1DD4">
      <w:pPr>
        <w:pStyle w:val="ConsPlusNormal"/>
        <w:spacing w:before="220"/>
        <w:ind w:firstLine="540"/>
        <w:jc w:val="both"/>
      </w:pPr>
      <w:r w:rsidRPr="00E36AFE">
        <w:t xml:space="preserve">3.2. Для переоформления лицевых счетов в связи с изменением наименования клиент в течение 10 рабочих дней с момента внесения учредителем изменений в перечень </w:t>
      </w:r>
      <w:r>
        <w:t>муниципаль</w:t>
      </w:r>
      <w:r w:rsidRPr="00E36AFE">
        <w:t xml:space="preserve">ных бюджетных учреждений </w:t>
      </w:r>
      <w:r>
        <w:t xml:space="preserve">Покровского сельсовета Чановского  района </w:t>
      </w:r>
      <w:r w:rsidRPr="00E36AFE">
        <w:t>Новосибирской области должен представить по месту обслуживания лицевого счета:</w:t>
      </w:r>
    </w:p>
    <w:p w:rsidR="005E1DD4" w:rsidRPr="00E36AFE" w:rsidRDefault="005E1DD4" w:rsidP="005E1DD4">
      <w:pPr>
        <w:pStyle w:val="ConsPlusNormal"/>
        <w:spacing w:before="220"/>
        <w:ind w:firstLine="540"/>
        <w:jc w:val="both"/>
      </w:pPr>
      <w:r w:rsidRPr="00E36AFE">
        <w:t xml:space="preserve">а) </w:t>
      </w:r>
      <w:hyperlink w:anchor="P1832" w:history="1">
        <w:r w:rsidRPr="00E36AFE">
          <w:rPr>
            <w:color w:val="0000FF"/>
          </w:rPr>
          <w:t>заявление</w:t>
        </w:r>
      </w:hyperlink>
      <w:r w:rsidRPr="00E36AFE">
        <w:t xml:space="preserve"> на переоформление лицевых счетов (приложение N 3.1 к настоящему Порядку). В заявлении указываются номера всех открытых в </w:t>
      </w:r>
      <w:r>
        <w:t xml:space="preserve">Администрации района </w:t>
      </w:r>
      <w:r w:rsidRPr="00E36AFE">
        <w:t>клиенту лицевых счетов;</w:t>
      </w:r>
    </w:p>
    <w:p w:rsidR="005E1DD4" w:rsidRPr="00E36AFE" w:rsidRDefault="005E1DD4" w:rsidP="005E1DD4">
      <w:pPr>
        <w:pStyle w:val="ConsPlusNormal"/>
        <w:spacing w:before="220"/>
        <w:ind w:firstLine="540"/>
        <w:jc w:val="both"/>
      </w:pPr>
      <w:r w:rsidRPr="00E36AFE">
        <w:t xml:space="preserve">б) новую </w:t>
      </w:r>
      <w:hyperlink w:anchor="P1116" w:history="1">
        <w:r w:rsidRPr="00E36AFE">
          <w:rPr>
            <w:color w:val="0000FF"/>
          </w:rPr>
          <w:t>карточку</w:t>
        </w:r>
      </w:hyperlink>
      <w:r w:rsidRPr="00E36AFE">
        <w:t xml:space="preserve"> образцов подписей в двух экземплярах (приложение N 2.1 к настоящему Порядку), заверенную учредителем или нотариально;</w:t>
      </w:r>
    </w:p>
    <w:p w:rsidR="005E1DD4" w:rsidRPr="00E36AFE" w:rsidRDefault="005E1DD4" w:rsidP="005E1DD4">
      <w:pPr>
        <w:pStyle w:val="ConsPlusNormal"/>
        <w:spacing w:before="220"/>
        <w:ind w:firstLine="540"/>
        <w:jc w:val="both"/>
      </w:pPr>
      <w:r w:rsidRPr="00E36AFE">
        <w:t>в) копию новой редакции уставного документа, заверенную учредителем или нотариально;</w:t>
      </w:r>
    </w:p>
    <w:p w:rsidR="005E1DD4" w:rsidRPr="00E36AFE" w:rsidRDefault="005E1DD4" w:rsidP="005E1DD4">
      <w:pPr>
        <w:pStyle w:val="ConsPlusNormal"/>
        <w:spacing w:before="220"/>
        <w:ind w:firstLine="540"/>
        <w:jc w:val="both"/>
      </w:pPr>
      <w:r w:rsidRPr="00E36AFE">
        <w:t>г) копию документа о государственной регистрации, заверенную учредителем, нотариально или органом, осуществившим государственную регистрацию;</w:t>
      </w:r>
    </w:p>
    <w:p w:rsidR="005E1DD4" w:rsidRPr="00E36AFE" w:rsidRDefault="005E1DD4" w:rsidP="005E1DD4">
      <w:pPr>
        <w:pStyle w:val="ConsPlusNormal"/>
        <w:spacing w:before="220"/>
        <w:ind w:firstLine="540"/>
        <w:jc w:val="both"/>
      </w:pPr>
      <w:proofErr w:type="spellStart"/>
      <w:r w:rsidRPr="00E36AFE">
        <w:t>д</w:t>
      </w:r>
      <w:proofErr w:type="spellEnd"/>
      <w:r w:rsidRPr="00E36AFE">
        <w:t>) копию свидетельства налогового органа о постановке на учет, заверенную выдавшим его налоговым органом, нотариально или учредителем.</w:t>
      </w:r>
    </w:p>
    <w:p w:rsidR="005E1DD4" w:rsidRPr="00E36AFE" w:rsidRDefault="005E1DD4" w:rsidP="005E1DD4">
      <w:pPr>
        <w:pStyle w:val="ConsPlusNormal"/>
        <w:spacing w:before="220"/>
        <w:ind w:firstLine="540"/>
        <w:jc w:val="both"/>
      </w:pPr>
      <w:r w:rsidRPr="00E36AFE">
        <w:lastRenderedPageBreak/>
        <w:t xml:space="preserve">3.3. В случае невыполнения клиентом требований, предусмотренных </w:t>
      </w:r>
      <w:hyperlink w:anchor="P248" w:history="1">
        <w:r w:rsidRPr="00E36AFE">
          <w:rPr>
            <w:color w:val="0000FF"/>
          </w:rPr>
          <w:t>пунктом 3.2</w:t>
        </w:r>
      </w:hyperlink>
      <w:r w:rsidRPr="00E36AFE">
        <w:t xml:space="preserve"> настоящего Порядка, операции по лицевым счетам клиента не осуществляются до устранения клиентом допущенных нарушений.</w:t>
      </w:r>
    </w:p>
    <w:p w:rsidR="005E1DD4" w:rsidRPr="00E36AFE" w:rsidRDefault="005E1DD4" w:rsidP="005E1DD4">
      <w:pPr>
        <w:pStyle w:val="ConsPlusNormal"/>
        <w:spacing w:before="220"/>
        <w:ind w:firstLine="540"/>
        <w:jc w:val="both"/>
      </w:pPr>
      <w:r>
        <w:t>3.4. В</w:t>
      </w:r>
      <w:r w:rsidRPr="00E36AFE">
        <w:t xml:space="preserve"> течение 5 рабочих дней осуществляет</w:t>
      </w:r>
      <w:r>
        <w:t>ся</w:t>
      </w:r>
      <w:r w:rsidRPr="00E36AFE">
        <w:t xml:space="preserve"> проверк</w:t>
      </w:r>
      <w:r>
        <w:t>а</w:t>
      </w:r>
      <w:r w:rsidRPr="00E36AFE">
        <w:t xml:space="preserve"> представленных клиентом документов, необходимых для переоформления лицевого счета.</w:t>
      </w:r>
    </w:p>
    <w:p w:rsidR="005E1DD4" w:rsidRPr="00E36AFE" w:rsidRDefault="005E1DD4" w:rsidP="005E1DD4">
      <w:pPr>
        <w:pStyle w:val="ConsPlusNormal"/>
        <w:spacing w:before="220"/>
        <w:ind w:firstLine="540"/>
        <w:jc w:val="both"/>
      </w:pPr>
      <w:r w:rsidRPr="00E36AFE">
        <w:t>Проверяемые реквизиты документов, представленных для переоформления лицевого счета, должны соответствовать следующим требованиям:</w:t>
      </w:r>
    </w:p>
    <w:p w:rsidR="005E1DD4" w:rsidRPr="00E36AFE" w:rsidRDefault="005E1DD4" w:rsidP="005E1DD4">
      <w:pPr>
        <w:pStyle w:val="ConsPlusNormal"/>
        <w:spacing w:before="220"/>
        <w:ind w:firstLine="540"/>
        <w:jc w:val="both"/>
      </w:pPr>
      <w:r w:rsidRPr="00E36AFE">
        <w:t xml:space="preserve">- номер (номера) лицевого счета, указанный в представляемых документах, должен соответствовать номеру (номерам) лицевого счета, открытого в </w:t>
      </w:r>
      <w:r>
        <w:t>Администрации района</w:t>
      </w:r>
      <w:r w:rsidRPr="00E36AFE">
        <w:t>;</w:t>
      </w:r>
    </w:p>
    <w:p w:rsidR="005E1DD4" w:rsidRPr="00E36AFE" w:rsidRDefault="005E1DD4" w:rsidP="005E1DD4">
      <w:pPr>
        <w:pStyle w:val="ConsPlusNormal"/>
        <w:spacing w:before="220"/>
        <w:ind w:firstLine="540"/>
        <w:jc w:val="both"/>
      </w:pPr>
      <w:r w:rsidRPr="00E36AFE">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E36AFE" w:rsidRDefault="005E1DD4" w:rsidP="005E1DD4">
      <w:pPr>
        <w:pStyle w:val="ConsPlusNormal"/>
        <w:spacing w:before="220"/>
        <w:ind w:firstLine="540"/>
        <w:jc w:val="both"/>
      </w:pPr>
      <w:r w:rsidRPr="00E36AFE">
        <w:t>- дата заполнения в заголовочной части заявления на переоформление лицевого счета не должна быть позже даты дня представления заявления на переоформление лицевого счета;</w:t>
      </w:r>
    </w:p>
    <w:p w:rsidR="005E1DD4" w:rsidRPr="00E36AFE" w:rsidRDefault="005E1DD4" w:rsidP="005E1DD4">
      <w:pPr>
        <w:pStyle w:val="ConsPlusNormal"/>
        <w:spacing w:before="220"/>
        <w:ind w:firstLine="540"/>
        <w:jc w:val="both"/>
      </w:pPr>
      <w:r w:rsidRPr="00E36AFE">
        <w:t>- наименование клиента до изменения его наименования, при его указании в заявлении на переоформление лицевого счета, должно соответствовать полному наименованию в заявлении на открытие лицевого счета или предыдущем заявлении на переоформление лицевого счета, хранящихся в деле клиента;</w:t>
      </w:r>
    </w:p>
    <w:p w:rsidR="005E1DD4" w:rsidRPr="00E36AFE" w:rsidRDefault="005E1DD4" w:rsidP="005E1DD4">
      <w:pPr>
        <w:pStyle w:val="ConsPlusNormal"/>
        <w:spacing w:before="220"/>
        <w:ind w:firstLine="540"/>
        <w:jc w:val="both"/>
      </w:pPr>
      <w:r w:rsidRPr="00E36AFE">
        <w:t xml:space="preserve">- новое наименование клиента, при его указании в заявлении на переоформление лицевого счета, должно соответствовать новому наименованию в перечне </w:t>
      </w:r>
      <w:r>
        <w:t>муниципаль</w:t>
      </w:r>
      <w:r w:rsidRPr="00E36AFE">
        <w:t xml:space="preserve">ных бюджетных учреждений </w:t>
      </w:r>
      <w:r>
        <w:t xml:space="preserve">Покровского сельсовета Чановского  района </w:t>
      </w:r>
      <w:r w:rsidRPr="00E36AFE">
        <w:t>Новосибирской области;</w:t>
      </w:r>
    </w:p>
    <w:p w:rsidR="005E1DD4" w:rsidRPr="00E36AFE" w:rsidRDefault="005E1DD4" w:rsidP="005E1DD4">
      <w:pPr>
        <w:pStyle w:val="ConsPlusNormal"/>
        <w:spacing w:before="220"/>
        <w:ind w:firstLine="540"/>
        <w:jc w:val="both"/>
      </w:pPr>
      <w:r w:rsidRPr="00E36AFE">
        <w:t>- формы представленного заявления на переоформление лицевого счета и карточки образцов подписей должны соответствовать формам, утвержденным настоящим Порядком.</w:t>
      </w:r>
    </w:p>
    <w:p w:rsidR="005E1DD4" w:rsidRPr="00E36AFE" w:rsidRDefault="005E1DD4" w:rsidP="005E1DD4">
      <w:pPr>
        <w:pStyle w:val="ConsPlusNormal"/>
        <w:spacing w:before="220"/>
        <w:ind w:firstLine="540"/>
        <w:jc w:val="both"/>
      </w:pPr>
      <w:r w:rsidRPr="00E36AFE">
        <w:t xml:space="preserve">Наличие исправлений в представленных на бумажных носителях в соответствующее управление заявлении на переоформление лицевого счета и </w:t>
      </w:r>
      <w:r w:rsidRPr="00E36AFE">
        <w:lastRenderedPageBreak/>
        <w:t xml:space="preserve">документах, перечисленных в </w:t>
      </w:r>
      <w:hyperlink w:anchor="P248" w:history="1">
        <w:r w:rsidRPr="00E36AFE">
          <w:rPr>
            <w:color w:val="0000FF"/>
          </w:rPr>
          <w:t>пункте 3.2</w:t>
        </w:r>
      </w:hyperlink>
      <w:r w:rsidRPr="00E36AFE">
        <w:t xml:space="preserve"> настоящего Порядка, не допускается.</w:t>
      </w:r>
    </w:p>
    <w:p w:rsidR="005E1DD4" w:rsidRPr="00E36AFE" w:rsidRDefault="005E1DD4" w:rsidP="005E1DD4">
      <w:pPr>
        <w:pStyle w:val="ConsPlusNormal"/>
        <w:spacing w:before="220"/>
        <w:ind w:firstLine="540"/>
        <w:jc w:val="both"/>
      </w:pPr>
      <w:r w:rsidRPr="00E36AFE">
        <w:t>Основаниями для отказа в переоформлении лицевого счета являются:</w:t>
      </w:r>
    </w:p>
    <w:p w:rsidR="005E1DD4" w:rsidRPr="00E36AFE" w:rsidRDefault="005E1DD4" w:rsidP="005E1DD4">
      <w:pPr>
        <w:pStyle w:val="ConsPlusNormal"/>
        <w:spacing w:before="220"/>
        <w:ind w:firstLine="540"/>
        <w:jc w:val="both"/>
      </w:pPr>
      <w:r w:rsidRPr="00E36AFE">
        <w:t xml:space="preserve">- непредставление какого-либо из документов, указанных в </w:t>
      </w:r>
      <w:hyperlink w:anchor="P248" w:history="1">
        <w:r w:rsidRPr="00E36AFE">
          <w:rPr>
            <w:color w:val="0000FF"/>
          </w:rPr>
          <w:t>пункте 3.2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отсутствие реквизитов, подлежащих заполнению, в заявлении на переоформление лицевого счета и/или новой карточке образцов подписей;</w:t>
      </w:r>
    </w:p>
    <w:p w:rsidR="005E1DD4" w:rsidRPr="00E36AFE" w:rsidRDefault="005E1DD4" w:rsidP="005E1DD4">
      <w:pPr>
        <w:pStyle w:val="ConsPlusNormal"/>
        <w:spacing w:before="220"/>
        <w:ind w:firstLine="540"/>
        <w:jc w:val="both"/>
      </w:pPr>
      <w:r w:rsidRPr="00E36AFE">
        <w:t xml:space="preserve">- несоответствие реквизитов, указанных в заявлении на переоформление лицевого счета, данным, содержащимся в иных документах, представленных в соответствии с </w:t>
      </w:r>
      <w:hyperlink w:anchor="P248" w:history="1">
        <w:r w:rsidRPr="00E36AFE">
          <w:rPr>
            <w:color w:val="0000FF"/>
          </w:rPr>
          <w:t>пунктом 3.2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 несоответствие реквизитов, указанных в документах, представленных в соответствии с </w:t>
      </w:r>
      <w:hyperlink w:anchor="P248" w:history="1">
        <w:r w:rsidRPr="00E36AFE">
          <w:rPr>
            <w:color w:val="0000FF"/>
          </w:rPr>
          <w:t>пунктом 3.2</w:t>
        </w:r>
      </w:hyperlink>
      <w:r w:rsidRPr="00E36AFE">
        <w:t xml:space="preserve"> настоящего Порядка, данным перечня </w:t>
      </w:r>
      <w:r>
        <w:t>муниципаль</w:t>
      </w:r>
      <w:r w:rsidRPr="00E36AFE">
        <w:t xml:space="preserve">ных бюджетных учреждений </w:t>
      </w:r>
      <w:r>
        <w:t xml:space="preserve">Покровского сельсовета Чановского  района </w:t>
      </w:r>
      <w:r w:rsidRPr="00E36AFE">
        <w:t>Новосибирской области;</w:t>
      </w:r>
    </w:p>
    <w:p w:rsidR="005E1DD4" w:rsidRPr="00E36AFE" w:rsidRDefault="005E1DD4" w:rsidP="005E1DD4">
      <w:pPr>
        <w:pStyle w:val="ConsPlusNormal"/>
        <w:spacing w:before="220"/>
        <w:ind w:firstLine="540"/>
        <w:jc w:val="both"/>
      </w:pPr>
      <w:r w:rsidRPr="00E36AFE">
        <w:t>- несоответствие формы представленных заявления на переоформление лицевого счета или карточки образцов подписей утвержденной форме;</w:t>
      </w:r>
    </w:p>
    <w:p w:rsidR="005E1DD4" w:rsidRPr="00E36AFE" w:rsidRDefault="005E1DD4" w:rsidP="005E1DD4">
      <w:pPr>
        <w:pStyle w:val="ConsPlusNormal"/>
        <w:spacing w:before="220"/>
        <w:ind w:firstLine="540"/>
        <w:jc w:val="both"/>
      </w:pPr>
      <w:r w:rsidRPr="00E36AFE">
        <w:t xml:space="preserve">- наличие исправлений в заявлении на переоформление лицевого счета и документах, представленных в соответствии с </w:t>
      </w:r>
      <w:hyperlink w:anchor="P248" w:history="1">
        <w:r w:rsidRPr="00E36AFE">
          <w:rPr>
            <w:color w:val="0000FF"/>
          </w:rPr>
          <w:t>пунктом 3.2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При наличии замечаний в соответствии с </w:t>
      </w:r>
      <w:hyperlink w:anchor="P256" w:history="1">
        <w:r w:rsidRPr="00E36AFE">
          <w:rPr>
            <w:color w:val="0000FF"/>
          </w:rPr>
          <w:t>пунктом 3.4</w:t>
        </w:r>
      </w:hyperlink>
      <w:r w:rsidRPr="00E36AFE">
        <w:t xml:space="preserve"> настоящего Порядка, не позднее срока, установленного для проведения проверки предоставленных документов для переоформления лицевого счета, клиенту направляет</w:t>
      </w:r>
      <w:r>
        <w:t xml:space="preserve">ся </w:t>
      </w:r>
      <w:r w:rsidRPr="00E36AFE">
        <w:t>письмо в произвольной форме с указанием причины (причин) отказа в переоформлении лицевого счета.</w:t>
      </w:r>
    </w:p>
    <w:p w:rsidR="005E1DD4" w:rsidRPr="00E36AFE" w:rsidRDefault="005E1DD4" w:rsidP="005E1DD4">
      <w:pPr>
        <w:pStyle w:val="ConsPlusNormal"/>
        <w:spacing w:before="220"/>
        <w:ind w:firstLine="540"/>
        <w:jc w:val="both"/>
      </w:pPr>
      <w:r w:rsidRPr="00E36AFE">
        <w:t>3.</w:t>
      </w:r>
      <w:r>
        <w:t>5</w:t>
      </w:r>
      <w:r w:rsidRPr="00E36AFE">
        <w:t xml:space="preserve">. Переоформление лицевых счетов в </w:t>
      </w:r>
      <w:r>
        <w:t xml:space="preserve">Администрации района </w:t>
      </w:r>
      <w:r w:rsidRPr="00E36AFE">
        <w:t>осуществляется после проверки документов, представленных для</w:t>
      </w:r>
      <w:r>
        <w:t xml:space="preserve"> переоформления лицевого счета.</w:t>
      </w:r>
    </w:p>
    <w:p w:rsidR="005E1DD4" w:rsidRPr="00E36AFE" w:rsidRDefault="005E1DD4" w:rsidP="005E1DD4">
      <w:pPr>
        <w:pStyle w:val="ConsPlusNormal"/>
        <w:spacing w:before="220"/>
        <w:ind w:firstLine="540"/>
        <w:jc w:val="both"/>
      </w:pPr>
      <w:r w:rsidRPr="00E36AFE">
        <w:t>При переоформлении лицевого счета нумерация остается прежней.</w:t>
      </w:r>
    </w:p>
    <w:p w:rsidR="005E1DD4" w:rsidRPr="00E36AFE" w:rsidRDefault="005E1DD4" w:rsidP="005E1DD4">
      <w:pPr>
        <w:pStyle w:val="ConsPlusNormal"/>
        <w:spacing w:before="220"/>
        <w:ind w:firstLine="540"/>
        <w:jc w:val="both"/>
      </w:pPr>
      <w:r w:rsidRPr="00E36AFE">
        <w:t>Номер лицевого счета клиента указывается на каждом экземпляре карточки образцов подписей.</w:t>
      </w:r>
    </w:p>
    <w:p w:rsidR="005E1DD4" w:rsidRPr="00E36AFE" w:rsidRDefault="005E1DD4" w:rsidP="005E1DD4">
      <w:pPr>
        <w:pStyle w:val="ConsPlusNormal"/>
        <w:spacing w:before="220"/>
        <w:ind w:firstLine="540"/>
        <w:jc w:val="both"/>
      </w:pPr>
      <w:r w:rsidRPr="00E36AFE">
        <w:lastRenderedPageBreak/>
        <w:t>3.</w:t>
      </w:r>
      <w:r>
        <w:t>6</w:t>
      </w:r>
      <w:r w:rsidRPr="00E36AFE">
        <w:t xml:space="preserve">. При переоформлении лицевых счетов </w:t>
      </w:r>
      <w:r>
        <w:t>внося</w:t>
      </w:r>
      <w:r w:rsidRPr="00E36AFE">
        <w:t>т</w:t>
      </w:r>
      <w:r>
        <w:t>ся</w:t>
      </w:r>
      <w:r w:rsidRPr="00E36AFE">
        <w:t xml:space="preserve"> соответствующие изменения в Справочник лицевых счетов в АС "Бюджет".</w:t>
      </w:r>
    </w:p>
    <w:p w:rsidR="005E1DD4" w:rsidRPr="00E36AFE" w:rsidRDefault="005E1DD4" w:rsidP="005E1DD4">
      <w:pPr>
        <w:pStyle w:val="ConsPlusNormal"/>
        <w:spacing w:before="220"/>
        <w:ind w:firstLine="540"/>
        <w:jc w:val="both"/>
      </w:pPr>
      <w:r>
        <w:t>3.7. В</w:t>
      </w:r>
      <w:r w:rsidRPr="00E36AFE">
        <w:t xml:space="preserve"> течение трех рабочих дней с момента переоформления лицевого счета </w:t>
      </w:r>
      <w:r>
        <w:t>клиент</w:t>
      </w:r>
      <w:r w:rsidRPr="0052745F">
        <w:t xml:space="preserve"> </w:t>
      </w:r>
      <w:r w:rsidRPr="00E36AFE">
        <w:t>уведомляет</w:t>
      </w:r>
      <w:r>
        <w:t>ся</w:t>
      </w:r>
      <w:r w:rsidRPr="00E36AFE">
        <w:t xml:space="preserve"> о переоформлении лицевого счета по форме </w:t>
      </w:r>
      <w:hyperlink w:anchor="P1705" w:history="1">
        <w:r w:rsidRPr="00E36AFE">
          <w:rPr>
            <w:color w:val="0000FF"/>
          </w:rPr>
          <w:t xml:space="preserve">приложения N </w:t>
        </w:r>
        <w:r w:rsidRPr="00491025">
          <w:rPr>
            <w:color w:val="0000FF"/>
          </w:rPr>
          <w:t>2.</w:t>
        </w:r>
      </w:hyperlink>
      <w:r>
        <w:rPr>
          <w:color w:val="0000FF"/>
        </w:rPr>
        <w:t>4</w:t>
      </w:r>
      <w:r w:rsidRPr="00E36AFE">
        <w:t xml:space="preserve"> к настоящему Порядку.</w:t>
      </w:r>
    </w:p>
    <w:p w:rsidR="005E1DD4" w:rsidRPr="00E36AFE" w:rsidRDefault="005E1DD4" w:rsidP="005E1DD4">
      <w:pPr>
        <w:pStyle w:val="ConsPlusNormal"/>
        <w:spacing w:before="220"/>
        <w:ind w:firstLine="540"/>
        <w:jc w:val="both"/>
      </w:pPr>
      <w:r>
        <w:t>3.8</w:t>
      </w:r>
      <w:r w:rsidRPr="00E36AFE">
        <w:t xml:space="preserve">. Все документы, связанные с переоформлением лицевых счетов, соответствующие установленным требованиям, хранятся в деле клиента в соответствии с правилами организации </w:t>
      </w:r>
      <w:r>
        <w:t>муниципального</w:t>
      </w:r>
      <w:r w:rsidRPr="00E36AFE">
        <w:t xml:space="preserve"> архивного дела.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r w:rsidRPr="00E36AFE">
        <w:t>4. Закрытие лицевых счетов</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4.1. Лицевые счета клиентов в </w:t>
      </w:r>
      <w:r>
        <w:t>Администрации района</w:t>
      </w:r>
      <w:r w:rsidRPr="00E36AFE">
        <w:t xml:space="preserve"> закрываются:</w:t>
      </w:r>
    </w:p>
    <w:p w:rsidR="005E1DD4" w:rsidRPr="00E36AFE" w:rsidRDefault="005E1DD4" w:rsidP="005E1DD4">
      <w:pPr>
        <w:pStyle w:val="ConsPlusNormal"/>
        <w:spacing w:before="220"/>
        <w:ind w:firstLine="540"/>
        <w:jc w:val="both"/>
      </w:pPr>
      <w:r w:rsidRPr="00E36AFE">
        <w:t>а) в связи с ликвидацией клиента (</w:t>
      </w:r>
      <w:hyperlink w:anchor="P293" w:history="1">
        <w:r w:rsidRPr="00E36AFE">
          <w:rPr>
            <w:color w:val="0000FF"/>
          </w:rPr>
          <w:t>пункты 4.2</w:t>
        </w:r>
      </w:hyperlink>
      <w:r w:rsidRPr="00E36AFE">
        <w:t xml:space="preserve"> и </w:t>
      </w:r>
      <w:hyperlink w:anchor="P296" w:history="1">
        <w:r w:rsidRPr="00E36AFE">
          <w:rPr>
            <w:color w:val="0000FF"/>
          </w:rPr>
          <w:t>4.3</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б) в связи с исключением клиента из перечня </w:t>
      </w:r>
      <w:r>
        <w:t>муниципаль</w:t>
      </w:r>
      <w:r w:rsidRPr="00E36AFE">
        <w:t>ных бюджетных учреждений</w:t>
      </w:r>
      <w:r>
        <w:t xml:space="preserve"> Покровского сельсовета Чановского  района</w:t>
      </w:r>
      <w:r w:rsidRPr="00E36AFE">
        <w:t xml:space="preserve"> Новосибирской области (</w:t>
      </w:r>
      <w:hyperlink w:anchor="P299" w:history="1">
        <w:r w:rsidRPr="00E36AFE">
          <w:rPr>
            <w:color w:val="0000FF"/>
          </w:rPr>
          <w:t>пункт 4.4</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в) в связи с реорганизацией клиента (</w:t>
      </w:r>
      <w:hyperlink w:anchor="P304" w:history="1">
        <w:r w:rsidRPr="00E36AFE">
          <w:rPr>
            <w:color w:val="0000FF"/>
          </w:rPr>
          <w:t>пункты 4.5</w:t>
        </w:r>
      </w:hyperlink>
      <w:r w:rsidRPr="00E36AFE">
        <w:t xml:space="preserve">, </w:t>
      </w:r>
      <w:hyperlink w:anchor="P307" w:history="1">
        <w:r w:rsidRPr="00E36AFE">
          <w:rPr>
            <w:color w:val="0000FF"/>
          </w:rPr>
          <w:t>4.6</w:t>
        </w:r>
      </w:hyperlink>
      <w:r w:rsidRPr="00E36AFE">
        <w:t xml:space="preserve">, </w:t>
      </w:r>
      <w:hyperlink w:anchor="P314" w:history="1">
        <w:r w:rsidRPr="00E36AFE">
          <w:rPr>
            <w:color w:val="0000FF"/>
          </w:rPr>
          <w:t>4.8</w:t>
        </w:r>
      </w:hyperlink>
      <w:r w:rsidRPr="00E36AFE">
        <w:t xml:space="preserve"> - </w:t>
      </w:r>
      <w:hyperlink w:anchor="P324" w:history="1">
        <w:r w:rsidRPr="00E36AFE">
          <w:rPr>
            <w:color w:val="0000FF"/>
          </w:rPr>
          <w:t>4.11</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г) в связи с изменением учредителя (</w:t>
      </w:r>
      <w:hyperlink w:anchor="P310" w:history="1">
        <w:r w:rsidRPr="00E36AFE">
          <w:rPr>
            <w:color w:val="0000FF"/>
          </w:rPr>
          <w:t>пункт 4.7</w:t>
        </w:r>
      </w:hyperlink>
      <w:r w:rsidRPr="00E36AFE">
        <w:t xml:space="preserve"> настоящего Порядка);</w:t>
      </w:r>
    </w:p>
    <w:p w:rsidR="005E1DD4" w:rsidRPr="00E36AFE" w:rsidRDefault="005E1DD4" w:rsidP="005E1DD4">
      <w:pPr>
        <w:pStyle w:val="ConsPlusNormal"/>
        <w:spacing w:before="220"/>
        <w:ind w:firstLine="540"/>
        <w:jc w:val="both"/>
      </w:pPr>
      <w:proofErr w:type="spellStart"/>
      <w:r w:rsidRPr="00E36AFE">
        <w:t>д</w:t>
      </w:r>
      <w:proofErr w:type="spellEnd"/>
      <w:r w:rsidRPr="00E36AFE">
        <w:t xml:space="preserve">) в связи с изменением типа </w:t>
      </w:r>
      <w:r>
        <w:t>муниципаль</w:t>
      </w:r>
      <w:r w:rsidRPr="00E36AFE">
        <w:t>ного бюджетного учреждения</w:t>
      </w:r>
      <w:r>
        <w:t xml:space="preserve"> Покровского сельсовета Чановского  района </w:t>
      </w:r>
      <w:r w:rsidRPr="00E36AFE">
        <w:t xml:space="preserve">Новосибирской области в целях создания </w:t>
      </w:r>
      <w:r>
        <w:t>муниципальн</w:t>
      </w:r>
      <w:r w:rsidRPr="00E36AFE">
        <w:t>ого казенного учреждения</w:t>
      </w:r>
      <w:r>
        <w:t xml:space="preserve"> Покровского сельсовета Чановского  района </w:t>
      </w:r>
      <w:r w:rsidRPr="00E36AFE">
        <w:t xml:space="preserve">Новосибирской области или </w:t>
      </w:r>
      <w:r>
        <w:t>муниципаль</w:t>
      </w:r>
      <w:r w:rsidRPr="00E36AFE">
        <w:t xml:space="preserve">ного автономного учреждения </w:t>
      </w:r>
      <w:r>
        <w:t xml:space="preserve">Покровского сельсовета Чановского  района </w:t>
      </w:r>
      <w:r w:rsidRPr="00E36AFE">
        <w:t>Новосибирской области (</w:t>
      </w:r>
      <w:hyperlink w:anchor="P299" w:history="1">
        <w:r w:rsidRPr="00E36AFE">
          <w:rPr>
            <w:color w:val="0000FF"/>
          </w:rPr>
          <w:t>пункт 4.4</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При закрытии лицевых счетов по основаниям, указанным в </w:t>
      </w:r>
      <w:hyperlink w:anchor="P287" w:history="1">
        <w:r w:rsidRPr="00E36AFE">
          <w:rPr>
            <w:color w:val="0000FF"/>
          </w:rPr>
          <w:t>подпунктах а</w:t>
        </w:r>
      </w:hyperlink>
      <w:r w:rsidRPr="00E36AFE">
        <w:t xml:space="preserve">), </w:t>
      </w:r>
      <w:hyperlink w:anchor="P289" w:history="1">
        <w:r w:rsidRPr="00E36AFE">
          <w:rPr>
            <w:color w:val="0000FF"/>
          </w:rPr>
          <w:t>в</w:t>
        </w:r>
      </w:hyperlink>
      <w:r w:rsidRPr="00E36AFE">
        <w:t xml:space="preserve">), </w:t>
      </w:r>
      <w:hyperlink w:anchor="P290" w:history="1">
        <w:r w:rsidRPr="00E36AFE">
          <w:rPr>
            <w:color w:val="0000FF"/>
          </w:rPr>
          <w:t>г</w:t>
        </w:r>
      </w:hyperlink>
      <w:r w:rsidRPr="00E36AFE">
        <w:t xml:space="preserve">) и </w:t>
      </w:r>
      <w:hyperlink w:anchor="P291" w:history="1">
        <w:proofErr w:type="spellStart"/>
        <w:r w:rsidRPr="00E36AFE">
          <w:rPr>
            <w:color w:val="0000FF"/>
          </w:rPr>
          <w:t>д</w:t>
        </w:r>
        <w:proofErr w:type="spellEnd"/>
      </w:hyperlink>
      <w:r w:rsidRPr="00E36AFE">
        <w:t xml:space="preserve">) настоящего пункта, учредитель обязан исключить соответствующего клиента из перечня </w:t>
      </w:r>
      <w:r>
        <w:t>муниципаль</w:t>
      </w:r>
      <w:r w:rsidRPr="00E36AFE">
        <w:t xml:space="preserve">ных бюджетных учреждений </w:t>
      </w:r>
      <w:r>
        <w:t xml:space="preserve">Покровского сельсовета Чановского  района </w:t>
      </w:r>
      <w:r w:rsidRPr="00E36AFE">
        <w:t xml:space="preserve">Новосибирской области в соответствии с </w:t>
      </w:r>
      <w:hyperlink w:anchor="P796" w:history="1">
        <w:r w:rsidRPr="00E36AFE">
          <w:rPr>
            <w:color w:val="0000FF"/>
          </w:rPr>
          <w:t>разделом 9</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4.2. При ликвидации клиента на ликвидационную комиссию оформляется право распоряжения лицевыми счетами, для чего клиент представляет по месту обслуживания лицевых счетов:</w:t>
      </w:r>
    </w:p>
    <w:p w:rsidR="005E1DD4" w:rsidRPr="00E36AFE" w:rsidRDefault="005E1DD4" w:rsidP="005E1DD4">
      <w:pPr>
        <w:pStyle w:val="ConsPlusNormal"/>
        <w:spacing w:before="220"/>
        <w:ind w:firstLine="540"/>
        <w:jc w:val="both"/>
      </w:pPr>
      <w:r w:rsidRPr="00E36AFE">
        <w:lastRenderedPageBreak/>
        <w:t>а) копию документа о ликвидации и о назначении ликвидационной комиссии с указанием в нем срока действия ликвидационной комиссии, заверенную учредителем или нотариально;</w:t>
      </w:r>
    </w:p>
    <w:p w:rsidR="005E1DD4" w:rsidRPr="00E36AFE" w:rsidRDefault="005E1DD4" w:rsidP="005E1DD4">
      <w:pPr>
        <w:pStyle w:val="ConsPlusNormal"/>
        <w:spacing w:before="220"/>
        <w:ind w:firstLine="540"/>
        <w:jc w:val="both"/>
      </w:pPr>
      <w:r w:rsidRPr="00E36AFE">
        <w:t xml:space="preserve">б) </w:t>
      </w:r>
      <w:hyperlink w:anchor="P1116" w:history="1">
        <w:r w:rsidRPr="00E36AFE">
          <w:rPr>
            <w:color w:val="0000FF"/>
          </w:rPr>
          <w:t>карточку</w:t>
        </w:r>
      </w:hyperlink>
      <w:r w:rsidRPr="00E36AFE">
        <w:t xml:space="preserve"> образцов подписей ликвидационной комиссии в двух экземплярах (приложение N 2.1 к настоящему Порядку), заверенную учредителем или нотариально.</w:t>
      </w:r>
    </w:p>
    <w:p w:rsidR="005E1DD4" w:rsidRPr="00E36AFE" w:rsidRDefault="005E1DD4" w:rsidP="005E1DD4">
      <w:pPr>
        <w:pStyle w:val="ConsPlusNormal"/>
        <w:spacing w:before="220"/>
        <w:ind w:firstLine="540"/>
        <w:jc w:val="both"/>
      </w:pPr>
      <w:r w:rsidRPr="00E36AFE">
        <w:t>4.3. По завершении работы ликвидационной комиссии по месту обслуживания лицевого счета представляются:</w:t>
      </w:r>
    </w:p>
    <w:p w:rsidR="005E1DD4" w:rsidRPr="00E36AFE" w:rsidRDefault="005E1DD4" w:rsidP="005E1DD4">
      <w:pPr>
        <w:pStyle w:val="ConsPlusNormal"/>
        <w:spacing w:before="220"/>
        <w:ind w:firstLine="540"/>
        <w:jc w:val="both"/>
      </w:pPr>
      <w:r w:rsidRPr="00E36AFE">
        <w:t xml:space="preserve">а) </w:t>
      </w:r>
      <w:hyperlink w:anchor="P1926" w:history="1">
        <w:r w:rsidRPr="00E36AFE">
          <w:rPr>
            <w:color w:val="0000FF"/>
          </w:rPr>
          <w:t>заявление</w:t>
        </w:r>
      </w:hyperlink>
      <w:r w:rsidRPr="00E36AFE">
        <w:t xml:space="preserve"> на закрытие всех лицевых счетов (приложения </w:t>
      </w:r>
      <w:r w:rsidRPr="00A3647A">
        <w:t>N 4.1</w:t>
      </w:r>
      <w:r w:rsidRPr="00E36AFE">
        <w:t xml:space="preserve"> к настоящему Порядку);</w:t>
      </w:r>
    </w:p>
    <w:p w:rsidR="005E1DD4" w:rsidRPr="00E36AFE" w:rsidRDefault="005E1DD4" w:rsidP="005E1DD4">
      <w:pPr>
        <w:pStyle w:val="ConsPlusNormal"/>
        <w:spacing w:before="220"/>
        <w:ind w:firstLine="540"/>
        <w:jc w:val="both"/>
      </w:pPr>
      <w:r w:rsidRPr="00E36AFE">
        <w:t>б) копия выписки из Единого государственного реестра юридических лиц о ликвидации юридического лица, заверенная учредителем или нотариально.</w:t>
      </w:r>
    </w:p>
    <w:p w:rsidR="005E1DD4" w:rsidRPr="00E36AFE" w:rsidRDefault="005E1DD4" w:rsidP="005E1DD4">
      <w:pPr>
        <w:pStyle w:val="ConsPlusNormal"/>
        <w:spacing w:before="220"/>
        <w:ind w:firstLine="540"/>
        <w:jc w:val="both"/>
      </w:pPr>
      <w:r w:rsidRPr="00E36AFE">
        <w:t xml:space="preserve">4.4. При исключении клиента из перечня </w:t>
      </w:r>
      <w:r>
        <w:t>муниципаль</w:t>
      </w:r>
      <w:r w:rsidRPr="00E36AFE">
        <w:t>ных бюджетных учреждений</w:t>
      </w:r>
      <w:r>
        <w:t xml:space="preserve"> Покровского сельсовета Чановского  района</w:t>
      </w:r>
      <w:r w:rsidRPr="00E36AFE">
        <w:t xml:space="preserve"> Новосибирской области, клиент должен в течение 5 рабочих дней с момента исключения из перечня представить </w:t>
      </w:r>
      <w:hyperlink w:anchor="P1926" w:history="1">
        <w:r w:rsidRPr="00E36AFE">
          <w:rPr>
            <w:color w:val="0000FF"/>
          </w:rPr>
          <w:t>заявление</w:t>
        </w:r>
      </w:hyperlink>
      <w:r w:rsidRPr="00E36AFE">
        <w:t xml:space="preserve"> на закрытие всех лицевых счетов (приложение N 4.1 к настоящему Порядку).</w:t>
      </w:r>
    </w:p>
    <w:p w:rsidR="005E1DD4" w:rsidRPr="00E36AFE" w:rsidRDefault="005E1DD4" w:rsidP="005E1DD4">
      <w:pPr>
        <w:pStyle w:val="ConsPlusNormal"/>
        <w:spacing w:before="220"/>
        <w:ind w:firstLine="540"/>
        <w:jc w:val="both"/>
      </w:pPr>
      <w:r w:rsidRPr="00E36AFE">
        <w:t xml:space="preserve">При изменении типа </w:t>
      </w:r>
      <w:r>
        <w:t>муниципаль</w:t>
      </w:r>
      <w:r w:rsidRPr="00E36AFE">
        <w:t>ного бюджетного учреждения</w:t>
      </w:r>
      <w:r>
        <w:t xml:space="preserve"> Покровского сельсовета Чановского  района</w:t>
      </w:r>
      <w:r w:rsidRPr="00E36AFE">
        <w:t xml:space="preserve"> Новосибирской облас</w:t>
      </w:r>
      <w:r>
        <w:t>ти в целях создания муниципаль</w:t>
      </w:r>
      <w:r w:rsidRPr="00E36AFE">
        <w:t xml:space="preserve">ного казенного учреждения </w:t>
      </w:r>
      <w:r>
        <w:t xml:space="preserve">Покровского сельсовета Чановского  района </w:t>
      </w:r>
      <w:r w:rsidRPr="00E36AFE">
        <w:t>Новосибирской области закрытию подлежат все действующие лицевые счета.</w:t>
      </w:r>
    </w:p>
    <w:p w:rsidR="005E1DD4" w:rsidRPr="00E36AFE" w:rsidRDefault="005E1DD4" w:rsidP="005E1DD4">
      <w:pPr>
        <w:pStyle w:val="ConsPlusNormal"/>
        <w:spacing w:before="220"/>
        <w:ind w:firstLine="540"/>
        <w:jc w:val="both"/>
      </w:pPr>
      <w:r w:rsidRPr="00E36AFE">
        <w:t xml:space="preserve">При изменении типа </w:t>
      </w:r>
      <w:r>
        <w:t>муниципаль</w:t>
      </w:r>
      <w:r w:rsidRPr="00E36AFE">
        <w:t>ного бюджетного учреждения</w:t>
      </w:r>
      <w:r>
        <w:t xml:space="preserve"> Покровского сельсовета Чановского  района</w:t>
      </w:r>
      <w:r w:rsidRPr="00E36AFE">
        <w:t xml:space="preserve"> Новосибирской облас</w:t>
      </w:r>
      <w:r>
        <w:t>ти в целях создания муниципаль</w:t>
      </w:r>
      <w:r w:rsidRPr="00E36AFE">
        <w:t xml:space="preserve">ного автономного учреждения </w:t>
      </w:r>
      <w:r>
        <w:t xml:space="preserve">Покровского сельсовета Чановского  района </w:t>
      </w:r>
      <w:r w:rsidRPr="00E36AFE">
        <w:t>Новосибирской области закрытию подлежит лицевой счет бюджетного учреждения.</w:t>
      </w:r>
    </w:p>
    <w:p w:rsidR="005E1DD4" w:rsidRPr="00E36AFE" w:rsidRDefault="005E1DD4" w:rsidP="005E1DD4">
      <w:pPr>
        <w:pStyle w:val="ConsPlusNormal"/>
        <w:spacing w:before="220"/>
        <w:ind w:firstLine="540"/>
        <w:jc w:val="both"/>
      </w:pPr>
      <w:r w:rsidRPr="00E36AFE">
        <w:t xml:space="preserve">В случае непредставления клиентом заявления на закрытие всех лицевых счетов в установленный </w:t>
      </w:r>
      <w:hyperlink w:anchor="P299" w:history="1">
        <w:r w:rsidRPr="00E36AFE">
          <w:rPr>
            <w:color w:val="0000FF"/>
          </w:rPr>
          <w:t>абзацем первым</w:t>
        </w:r>
      </w:hyperlink>
      <w:r w:rsidRPr="00E36AFE">
        <w:t xml:space="preserve"> настоящего пункта срок операции по лицевым счетам клиента не осуществляются до представления им заявления на закрытие лицевых счетов.</w:t>
      </w:r>
    </w:p>
    <w:p w:rsidR="005E1DD4" w:rsidRPr="00E36AFE" w:rsidRDefault="005E1DD4" w:rsidP="005E1DD4">
      <w:pPr>
        <w:pStyle w:val="ConsPlusNormal"/>
        <w:spacing w:before="220"/>
        <w:ind w:firstLine="540"/>
        <w:jc w:val="both"/>
      </w:pPr>
      <w:r w:rsidRPr="00E36AFE">
        <w:lastRenderedPageBreak/>
        <w:t>4.5. При реорганизации (слиянии, присоединении, разделении, выделении, преобразовании) клиент представляет по месту обслуживания лицевого счета для закрытия его лицевых счетов:</w:t>
      </w:r>
    </w:p>
    <w:p w:rsidR="005E1DD4" w:rsidRPr="00E36AFE" w:rsidRDefault="005E1DD4" w:rsidP="005E1DD4">
      <w:pPr>
        <w:pStyle w:val="ConsPlusNormal"/>
        <w:spacing w:before="220"/>
        <w:ind w:firstLine="540"/>
        <w:jc w:val="both"/>
      </w:pPr>
      <w:r w:rsidRPr="00E36AFE">
        <w:t xml:space="preserve">а) </w:t>
      </w:r>
      <w:hyperlink w:anchor="P1926" w:history="1">
        <w:r w:rsidRPr="00E36AFE">
          <w:rPr>
            <w:color w:val="0000FF"/>
          </w:rPr>
          <w:t>заявление</w:t>
        </w:r>
      </w:hyperlink>
      <w:r w:rsidRPr="00E36AFE">
        <w:t xml:space="preserve"> на закрытие всех лицевых счетов (приложение N 4.1 к настоящему Порядку);</w:t>
      </w:r>
    </w:p>
    <w:p w:rsidR="005E1DD4" w:rsidRPr="00E36AFE" w:rsidRDefault="005E1DD4" w:rsidP="005E1DD4">
      <w:pPr>
        <w:pStyle w:val="ConsPlusNormal"/>
        <w:spacing w:before="220"/>
        <w:ind w:firstLine="540"/>
        <w:jc w:val="both"/>
      </w:pPr>
      <w:r w:rsidRPr="00E36AFE">
        <w:t>б) копию решения о реорганизации клиента, принятого его учредителем либо иным уполномоченным на то органом, заверенную учредителем или нотариально.</w:t>
      </w:r>
    </w:p>
    <w:p w:rsidR="005E1DD4" w:rsidRPr="00E36AFE" w:rsidRDefault="005E1DD4" w:rsidP="005E1DD4">
      <w:pPr>
        <w:pStyle w:val="ConsPlusNormal"/>
        <w:spacing w:before="220"/>
        <w:ind w:firstLine="540"/>
        <w:jc w:val="both"/>
      </w:pPr>
      <w:bookmarkStart w:id="301" w:name="P307"/>
      <w:bookmarkEnd w:id="301"/>
      <w:r w:rsidRPr="00E36AFE">
        <w:t>4.6. При реорганизации клиента в форме присоединения к нему другого юридического лица клиент должен представить по месту обслуживания лицевого счета:</w:t>
      </w:r>
    </w:p>
    <w:p w:rsidR="005E1DD4" w:rsidRPr="00E36AFE" w:rsidRDefault="005E1DD4" w:rsidP="005E1DD4">
      <w:pPr>
        <w:pStyle w:val="ConsPlusNormal"/>
        <w:spacing w:before="220"/>
        <w:ind w:firstLine="540"/>
        <w:jc w:val="both"/>
      </w:pPr>
      <w:r w:rsidRPr="00E36AFE">
        <w:t>а) копию решения о реорганизации клиента, принятого его учредителем либо иным уполномоченным на то органом, заверенную учредителем или нотариально;</w:t>
      </w:r>
    </w:p>
    <w:p w:rsidR="005E1DD4" w:rsidRPr="00E36AFE" w:rsidRDefault="005E1DD4" w:rsidP="005E1DD4">
      <w:pPr>
        <w:pStyle w:val="ConsPlusNormal"/>
        <w:spacing w:before="220"/>
        <w:ind w:firstLine="540"/>
        <w:jc w:val="both"/>
      </w:pPr>
      <w:r w:rsidRPr="00E36AFE">
        <w:t>б) копию документа о внесении в Единый государственный реестр юридических лиц записи о прекращении деятельности присоединенного юридического лица, заверенную учредителем, нотариально или органом, осуществившим государственную регистрацию.</w:t>
      </w:r>
    </w:p>
    <w:p w:rsidR="005E1DD4" w:rsidRPr="00E36AFE" w:rsidRDefault="005E1DD4" w:rsidP="005E1DD4">
      <w:pPr>
        <w:pStyle w:val="ConsPlusNormal"/>
        <w:spacing w:before="220"/>
        <w:ind w:firstLine="540"/>
        <w:jc w:val="both"/>
      </w:pPr>
      <w:bookmarkStart w:id="302" w:name="P310"/>
      <w:bookmarkEnd w:id="302"/>
      <w:r w:rsidRPr="00E36AFE">
        <w:t>4.7. При передаче клиента из ведения одного учредителя в ведение другого учредителя осуществляется:</w:t>
      </w:r>
    </w:p>
    <w:p w:rsidR="005E1DD4" w:rsidRPr="00E36AFE" w:rsidRDefault="005E1DD4" w:rsidP="005E1DD4">
      <w:pPr>
        <w:pStyle w:val="ConsPlusNormal"/>
        <w:spacing w:before="220"/>
        <w:ind w:firstLine="540"/>
        <w:jc w:val="both"/>
      </w:pPr>
      <w:r w:rsidRPr="00E36AFE">
        <w:t xml:space="preserve">- открытие лицевых счетов по коду учредителя, в ведение которого передается клиент, в соответствии с </w:t>
      </w:r>
      <w:hyperlink w:anchor="P135" w:history="1">
        <w:r w:rsidRPr="00E36AFE">
          <w:rPr>
            <w:color w:val="0000FF"/>
          </w:rPr>
          <w:t>разделом 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 перенос показателей с лицевых счетов по коду учредителя, из ведения которого передается клиент, на лицевые счета по коду учредителя, в ведение которого передается клиент, в соответствии с </w:t>
      </w:r>
      <w:hyperlink w:anchor="P1048" w:history="1">
        <w:r w:rsidRPr="00E36AFE">
          <w:rPr>
            <w:color w:val="0000FF"/>
          </w:rPr>
          <w:t>разделом 13</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закрытие лицевых счетов по коду учредителя, из ведения которого передается клиент, в соответствии с настоящим разделом Порядка.</w:t>
      </w:r>
    </w:p>
    <w:p w:rsidR="005E1DD4" w:rsidRPr="00E36AFE" w:rsidRDefault="005E1DD4" w:rsidP="005E1DD4">
      <w:pPr>
        <w:pStyle w:val="ConsPlusNormal"/>
        <w:spacing w:before="220"/>
        <w:ind w:firstLine="540"/>
        <w:jc w:val="both"/>
      </w:pPr>
      <w:bookmarkStart w:id="303" w:name="P314"/>
      <w:bookmarkEnd w:id="303"/>
      <w:r w:rsidRPr="00E36AFE">
        <w:t>4.8. При реорганизации клиента в форме присоединения к нему другого юридического лица:</w:t>
      </w:r>
    </w:p>
    <w:p w:rsidR="005E1DD4" w:rsidRPr="00E36AFE" w:rsidRDefault="005E1DD4" w:rsidP="005E1DD4">
      <w:pPr>
        <w:pStyle w:val="ConsPlusNormal"/>
        <w:spacing w:before="220"/>
        <w:ind w:firstLine="540"/>
        <w:jc w:val="both"/>
      </w:pPr>
      <w:r w:rsidRPr="00E36AFE">
        <w:lastRenderedPageBreak/>
        <w:t xml:space="preserve">- реорганизуемый клиент обеспечивает перенос показателей на свои лицевые счета с лицевых счетов присоединенного юридического лица, в соответствии с </w:t>
      </w:r>
      <w:hyperlink w:anchor="P1048" w:history="1">
        <w:r w:rsidRPr="00E36AFE">
          <w:rPr>
            <w:color w:val="0000FF"/>
          </w:rPr>
          <w:t>разделом 13</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присоединяемое юридическое лицо обеспечивает закрытие всех действующих лицевых счетов в соответствии с настоящим разделом Порядка.</w:t>
      </w:r>
    </w:p>
    <w:p w:rsidR="005E1DD4" w:rsidRPr="00E36AFE" w:rsidRDefault="005E1DD4" w:rsidP="005E1DD4">
      <w:pPr>
        <w:pStyle w:val="ConsPlusNormal"/>
        <w:spacing w:before="220"/>
        <w:ind w:firstLine="540"/>
        <w:jc w:val="both"/>
      </w:pPr>
      <w:r w:rsidRPr="00E36AFE">
        <w:t>4.9. При реорганизации клиентов в форме слияния юридических лиц:</w:t>
      </w:r>
    </w:p>
    <w:p w:rsidR="005E1DD4" w:rsidRPr="00E36AFE" w:rsidRDefault="005E1DD4" w:rsidP="005E1DD4">
      <w:pPr>
        <w:pStyle w:val="ConsPlusNormal"/>
        <w:spacing w:before="220"/>
        <w:ind w:firstLine="540"/>
        <w:jc w:val="both"/>
      </w:pPr>
      <w:r w:rsidRPr="00E36AFE">
        <w:t xml:space="preserve">- новое юридическое лицо, образованное в результате слияния, обеспечивает открытие лицевых счетов тех видов, которые открыты реорганизуемым клиентам, в соответствии с </w:t>
      </w:r>
      <w:hyperlink w:anchor="P135" w:history="1">
        <w:r w:rsidRPr="00E36AFE">
          <w:rPr>
            <w:color w:val="0000FF"/>
          </w:rPr>
          <w:t>разделом 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 новое юридическое лицо осуществляет перенос показателей на свои лицевые счета с лицевых счетов реорганизуемых клиентов, в соответствии с </w:t>
      </w:r>
      <w:hyperlink w:anchor="P1048" w:history="1">
        <w:r w:rsidRPr="00E36AFE">
          <w:rPr>
            <w:color w:val="0000FF"/>
          </w:rPr>
          <w:t>разделом 13</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реорганизуемые клиенты обеспечивают закрытие всех действующих лицевых счетов в соответствии с настоящим разделом Порядка.</w:t>
      </w:r>
    </w:p>
    <w:p w:rsidR="005E1DD4" w:rsidRPr="00E36AFE" w:rsidRDefault="005E1DD4" w:rsidP="005E1DD4">
      <w:pPr>
        <w:pStyle w:val="ConsPlusNormal"/>
        <w:spacing w:before="220"/>
        <w:ind w:firstLine="540"/>
        <w:jc w:val="both"/>
      </w:pPr>
      <w:r w:rsidRPr="00E36AFE">
        <w:t>4.10. При реорганизации клиента в форме выделения из него юридического лица:</w:t>
      </w:r>
    </w:p>
    <w:p w:rsidR="005E1DD4" w:rsidRPr="00E36AFE" w:rsidRDefault="005E1DD4" w:rsidP="005E1DD4">
      <w:pPr>
        <w:pStyle w:val="ConsPlusNormal"/>
        <w:spacing w:before="220"/>
        <w:ind w:firstLine="540"/>
        <w:jc w:val="both"/>
      </w:pPr>
      <w:r w:rsidRPr="00E36AFE">
        <w:t xml:space="preserve">- выделенный клиент обеспечивает открытие лицевых счетов в соответствии с </w:t>
      </w:r>
      <w:hyperlink w:anchor="P135" w:history="1">
        <w:r w:rsidRPr="00E36AFE">
          <w:rPr>
            <w:color w:val="0000FF"/>
          </w:rPr>
          <w:t>разделом 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 реорганизуемый клиент осуществляет перенос показателей со своих лицевых счетов на лицевые счета выделенного клиента после их открытия, в соответствии с </w:t>
      </w:r>
      <w:hyperlink w:anchor="P1048" w:history="1">
        <w:r w:rsidRPr="00E36AFE">
          <w:rPr>
            <w:color w:val="0000FF"/>
          </w:rPr>
          <w:t>разделом 13</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4.11. При реорганизации клиента в форме разделения юридического лица:</w:t>
      </w:r>
    </w:p>
    <w:p w:rsidR="005E1DD4" w:rsidRPr="00E36AFE" w:rsidRDefault="005E1DD4" w:rsidP="005E1DD4">
      <w:pPr>
        <w:pStyle w:val="ConsPlusNormal"/>
        <w:spacing w:before="220"/>
        <w:ind w:firstLine="540"/>
        <w:jc w:val="both"/>
      </w:pPr>
      <w:r w:rsidRPr="00E36AFE">
        <w:t xml:space="preserve">- новые клиенты обеспечивают открытие лицевых счетов необходимых видов в соответствии с </w:t>
      </w:r>
      <w:hyperlink w:anchor="P135" w:history="1">
        <w:r w:rsidRPr="00E36AFE">
          <w:rPr>
            <w:color w:val="0000FF"/>
          </w:rPr>
          <w:t>разделом 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 перенос показателей на лицевые счета новых клиентов с лицевых счетов реорганизуемого клиента осуществляется одним из новых клиентов, определенных решением учредителя, в соответствии с </w:t>
      </w:r>
      <w:hyperlink w:anchor="P1048" w:history="1">
        <w:r w:rsidRPr="00E36AFE">
          <w:rPr>
            <w:color w:val="0000FF"/>
          </w:rPr>
          <w:t>разделом 13</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lastRenderedPageBreak/>
        <w:t>- реорганизуемый клиент обеспечивает закрытие всех действующих лицевых счетов в соответствии с настоящим разделом Порядка.</w:t>
      </w:r>
    </w:p>
    <w:p w:rsidR="005E1DD4" w:rsidRPr="00E36AFE" w:rsidRDefault="005E1DD4" w:rsidP="005E1DD4">
      <w:pPr>
        <w:pStyle w:val="ConsPlusNormal"/>
        <w:spacing w:before="220"/>
        <w:ind w:firstLine="540"/>
        <w:jc w:val="both"/>
      </w:pPr>
      <w:r w:rsidRPr="00E36AFE">
        <w:t xml:space="preserve">4.12. </w:t>
      </w:r>
      <w:r>
        <w:t>В</w:t>
      </w:r>
      <w:r w:rsidRPr="00E36AFE">
        <w:t xml:space="preserve"> течение 5 рабочих дней осуществляет</w:t>
      </w:r>
      <w:r>
        <w:t>ся</w:t>
      </w:r>
      <w:r w:rsidRPr="00E36AFE">
        <w:t xml:space="preserve"> проверк</w:t>
      </w:r>
      <w:r>
        <w:t>а</w:t>
      </w:r>
      <w:r w:rsidRPr="00E36AFE">
        <w:t xml:space="preserve"> представленных клиентом документов, необходимых для закрытия лицевого счета.</w:t>
      </w:r>
    </w:p>
    <w:p w:rsidR="005E1DD4" w:rsidRPr="00E36AFE" w:rsidRDefault="005E1DD4" w:rsidP="005E1DD4">
      <w:pPr>
        <w:pStyle w:val="ConsPlusNormal"/>
        <w:spacing w:before="220"/>
        <w:ind w:firstLine="540"/>
        <w:jc w:val="both"/>
      </w:pPr>
      <w:r w:rsidRPr="00E36AFE">
        <w:t>Проверяемые реквизиты заявления на закрытие лицевого счета должны соответствовать следующим требованиям:</w:t>
      </w:r>
    </w:p>
    <w:p w:rsidR="005E1DD4" w:rsidRPr="00E36AFE" w:rsidRDefault="005E1DD4" w:rsidP="005E1DD4">
      <w:pPr>
        <w:pStyle w:val="ConsPlusNormal"/>
        <w:spacing w:before="220"/>
        <w:ind w:firstLine="540"/>
        <w:jc w:val="both"/>
      </w:pPr>
      <w:r w:rsidRPr="00E36AFE">
        <w:t xml:space="preserve">- номер лицевого счета, указанного в заявлении на закрытие лицевого счета, должен соответствовать номеру лицевого счета, подлежащего закрытию </w:t>
      </w:r>
      <w:r>
        <w:t>Администрацией района</w:t>
      </w:r>
      <w:r w:rsidRPr="00E36AFE">
        <w:t>;</w:t>
      </w:r>
    </w:p>
    <w:p w:rsidR="005E1DD4" w:rsidRPr="00E36AFE" w:rsidRDefault="005E1DD4" w:rsidP="005E1DD4">
      <w:pPr>
        <w:pStyle w:val="ConsPlusNormal"/>
        <w:spacing w:before="220"/>
        <w:ind w:firstLine="540"/>
        <w:jc w:val="both"/>
      </w:pPr>
      <w:r w:rsidRPr="00E36AFE">
        <w:t>- дата заполнения в заголовочной части заявления на закрытие лицевого счета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5E1DD4" w:rsidRPr="00E36AFE" w:rsidRDefault="005E1DD4" w:rsidP="005E1DD4">
      <w:pPr>
        <w:pStyle w:val="ConsPlusNormal"/>
        <w:spacing w:before="220"/>
        <w:ind w:firstLine="540"/>
        <w:jc w:val="both"/>
      </w:pPr>
      <w:r w:rsidRPr="00E36AFE">
        <w:t>- дата заполнения в заголовочной части заявления на закрытие лицевого счета не должна быть позднее даты представления заявления на закрытие лицевого счета;</w:t>
      </w:r>
    </w:p>
    <w:p w:rsidR="005E1DD4" w:rsidRPr="00E36AFE" w:rsidRDefault="005E1DD4" w:rsidP="005E1DD4">
      <w:pPr>
        <w:pStyle w:val="ConsPlusNormal"/>
        <w:spacing w:before="220"/>
        <w:ind w:firstLine="540"/>
        <w:jc w:val="both"/>
      </w:pPr>
      <w:r w:rsidRPr="00E36AFE">
        <w:t xml:space="preserve">- наименование клиента и учредителя, при их указании в заявлении на закрытие лицевого счета, должно соответствовать наименованию в перечне участников бюджетного процесса </w:t>
      </w:r>
      <w:r>
        <w:t xml:space="preserve">Покровского сельсовета Чановского  района </w:t>
      </w:r>
      <w:r w:rsidRPr="00E36AFE">
        <w:t xml:space="preserve">Новосибирской области и перечне </w:t>
      </w:r>
      <w:r>
        <w:t>муниципаль</w:t>
      </w:r>
      <w:r w:rsidRPr="00E36AFE">
        <w:t>ных бюджетных учреждений</w:t>
      </w:r>
      <w:r>
        <w:t xml:space="preserve"> Покровского сельсовета Чановского  района</w:t>
      </w:r>
      <w:r w:rsidRPr="00E36AFE">
        <w:t xml:space="preserve"> Новосибирской области;</w:t>
      </w:r>
    </w:p>
    <w:p w:rsidR="005E1DD4" w:rsidRPr="00E36AFE" w:rsidRDefault="005E1DD4" w:rsidP="005E1DD4">
      <w:pPr>
        <w:pStyle w:val="ConsPlusNormal"/>
        <w:spacing w:before="220"/>
        <w:ind w:firstLine="540"/>
        <w:jc w:val="both"/>
      </w:pPr>
      <w:r w:rsidRPr="00E36AFE">
        <w:t>- формы представленного заявления на закрытие лицевого счета должны соответствовать форме, утвержденной настоящим Порядком;</w:t>
      </w:r>
    </w:p>
    <w:p w:rsidR="005E1DD4" w:rsidRPr="00E36AFE" w:rsidRDefault="005E1DD4" w:rsidP="005E1DD4">
      <w:pPr>
        <w:pStyle w:val="ConsPlusNormal"/>
        <w:spacing w:before="220"/>
        <w:ind w:firstLine="540"/>
        <w:jc w:val="both"/>
      </w:pPr>
      <w:r w:rsidRPr="00E36AFE">
        <w:t>- в представленном заявлении на закрытие лицевого счета и прилагаемых к нему документах не допускаются исправления.</w:t>
      </w:r>
    </w:p>
    <w:p w:rsidR="005E1DD4" w:rsidRPr="00E36AFE" w:rsidRDefault="005E1DD4" w:rsidP="005E1DD4">
      <w:pPr>
        <w:pStyle w:val="ConsPlusNormal"/>
        <w:spacing w:before="220"/>
        <w:ind w:firstLine="540"/>
        <w:jc w:val="both"/>
      </w:pPr>
      <w:r w:rsidRPr="00E36AFE">
        <w:t>Основаниями для отказа в закрытии лицевого счета являются:</w:t>
      </w:r>
    </w:p>
    <w:p w:rsidR="005E1DD4" w:rsidRPr="00E36AFE" w:rsidRDefault="005E1DD4" w:rsidP="005E1DD4">
      <w:pPr>
        <w:pStyle w:val="ConsPlusNormal"/>
        <w:spacing w:before="220"/>
        <w:ind w:firstLine="540"/>
        <w:jc w:val="both"/>
      </w:pPr>
      <w:r w:rsidRPr="00E36AFE">
        <w:t xml:space="preserve">- непредставление какого-либо из документов, указанных в </w:t>
      </w:r>
      <w:hyperlink w:anchor="P293" w:history="1">
        <w:r w:rsidRPr="00E36AFE">
          <w:rPr>
            <w:color w:val="0000FF"/>
          </w:rPr>
          <w:t>пунктах 4.2</w:t>
        </w:r>
      </w:hyperlink>
      <w:r w:rsidRPr="00E36AFE">
        <w:t xml:space="preserve"> и </w:t>
      </w:r>
      <w:hyperlink w:anchor="P304" w:history="1">
        <w:r w:rsidRPr="00E36AFE">
          <w:rPr>
            <w:color w:val="0000FF"/>
          </w:rPr>
          <w:t>4.5</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lastRenderedPageBreak/>
        <w:t>- отсутствие реквизитов, подлежащих заполнению, в заявлении на закрытие лицевого счета;</w:t>
      </w:r>
    </w:p>
    <w:p w:rsidR="005E1DD4" w:rsidRPr="00E36AFE" w:rsidRDefault="005E1DD4" w:rsidP="005E1DD4">
      <w:pPr>
        <w:pStyle w:val="ConsPlusNormal"/>
        <w:spacing w:before="220"/>
        <w:ind w:firstLine="540"/>
        <w:jc w:val="both"/>
      </w:pPr>
      <w:r w:rsidRPr="00E36AFE">
        <w:t>- несоответствие реквизитов, указанных в заявлении на закрытие лицевого счета, данным, содержащимся в иных документах, представленных на закрытие лицевого счета;</w:t>
      </w:r>
    </w:p>
    <w:p w:rsidR="005E1DD4" w:rsidRPr="00E36AFE" w:rsidRDefault="005E1DD4" w:rsidP="005E1DD4">
      <w:pPr>
        <w:pStyle w:val="ConsPlusNormal"/>
        <w:spacing w:before="220"/>
        <w:ind w:firstLine="540"/>
        <w:jc w:val="both"/>
      </w:pPr>
      <w:r w:rsidRPr="00E36AFE">
        <w:t xml:space="preserve">- несоответствие реквизитов, указанных в документах, представленных на закрытие лицевого счета, данным перечня участников бюджетного процесса </w:t>
      </w:r>
      <w:r>
        <w:t xml:space="preserve">Покровского сельсовета Чановского  района </w:t>
      </w:r>
      <w:r w:rsidRPr="00E36AFE">
        <w:t>Н</w:t>
      </w:r>
      <w:r>
        <w:t>овосибирской области и перечня муниципальны</w:t>
      </w:r>
      <w:r w:rsidRPr="00E36AFE">
        <w:t xml:space="preserve">х бюджетных учреждений </w:t>
      </w:r>
      <w:r>
        <w:t xml:space="preserve"> Покровского сельсовета Чановского района </w:t>
      </w:r>
      <w:r w:rsidRPr="00E36AFE">
        <w:t>Новосибирской области;</w:t>
      </w:r>
    </w:p>
    <w:p w:rsidR="005E1DD4" w:rsidRPr="00E36AFE" w:rsidRDefault="005E1DD4" w:rsidP="005E1DD4">
      <w:pPr>
        <w:pStyle w:val="ConsPlusNormal"/>
        <w:spacing w:before="220"/>
        <w:ind w:firstLine="540"/>
        <w:jc w:val="both"/>
      </w:pPr>
      <w:r w:rsidRPr="00E36AFE">
        <w:t>- несоответствие формы представленного заявления на закрытие лицевого счета утвержденной форме;</w:t>
      </w:r>
    </w:p>
    <w:p w:rsidR="005E1DD4" w:rsidRPr="00E36AFE" w:rsidRDefault="005E1DD4" w:rsidP="005E1DD4">
      <w:pPr>
        <w:pStyle w:val="ConsPlusNormal"/>
        <w:spacing w:before="220"/>
        <w:ind w:firstLine="540"/>
        <w:jc w:val="both"/>
      </w:pPr>
      <w:r w:rsidRPr="00E36AFE">
        <w:t>- наличие исправлений в документах, представленных на закрытие лицевого счета.</w:t>
      </w:r>
    </w:p>
    <w:p w:rsidR="005E1DD4" w:rsidRPr="00E36AFE" w:rsidRDefault="005E1DD4" w:rsidP="005E1DD4">
      <w:pPr>
        <w:pStyle w:val="ConsPlusNormal"/>
        <w:spacing w:before="220"/>
        <w:ind w:firstLine="540"/>
        <w:jc w:val="both"/>
      </w:pPr>
      <w:r w:rsidRPr="00E36AFE">
        <w:t xml:space="preserve">При наличии замечаний в соответствии с </w:t>
      </w:r>
      <w:hyperlink w:anchor="P328" w:history="1">
        <w:r w:rsidRPr="00E36AFE">
          <w:rPr>
            <w:color w:val="0000FF"/>
          </w:rPr>
          <w:t>пунктом 4.12</w:t>
        </w:r>
      </w:hyperlink>
      <w:r w:rsidRPr="00E36AFE">
        <w:t xml:space="preserve"> настоящего Порядка, не позднее срока, установленного для проведения проверки представленных документов для закрытия лицевого счета, клиенту направляет</w:t>
      </w:r>
      <w:r>
        <w:t xml:space="preserve">ся </w:t>
      </w:r>
      <w:r w:rsidRPr="00E36AFE">
        <w:t>письмо в произвольной форме с указанием причины (причин) отказа в закрытии лицевого счета.</w:t>
      </w:r>
    </w:p>
    <w:p w:rsidR="005E1DD4" w:rsidRPr="00E36AFE" w:rsidRDefault="005E1DD4" w:rsidP="005E1DD4">
      <w:pPr>
        <w:pStyle w:val="ConsPlusNormal"/>
        <w:spacing w:before="220"/>
        <w:ind w:firstLine="540"/>
        <w:jc w:val="both"/>
      </w:pPr>
      <w:r w:rsidRPr="00E36AFE">
        <w:t>4.13. Лицевые счета клиентов закрываются при отсутствии на них бюджетных данных, плановых показателей ФХД, остатков денежных средств, обязательств, отраженных на лицевом счете.</w:t>
      </w:r>
    </w:p>
    <w:p w:rsidR="005E1DD4" w:rsidRPr="00E36AFE" w:rsidRDefault="005E1DD4" w:rsidP="005E1DD4">
      <w:pPr>
        <w:pStyle w:val="ConsPlusNormal"/>
        <w:spacing w:before="220"/>
        <w:ind w:firstLine="540"/>
        <w:jc w:val="both"/>
      </w:pPr>
      <w:r w:rsidRPr="00E36AFE">
        <w:t>В случае если на момент представления клиентом заявления на закрытие лицевых счетов на лицевых счетах есть бюджетные данные, плановые показатели ФХД, остаток денежных средств, обязательства, процедура закрытия лицевых счетов приостанавливается до момента обнуления на лицевом счете всех показателей в соответствии с порядком изменения показателей на лицевых счетах (</w:t>
      </w:r>
      <w:hyperlink w:anchor="P1048" w:history="1">
        <w:r w:rsidRPr="00E36AFE">
          <w:rPr>
            <w:color w:val="0000FF"/>
          </w:rPr>
          <w:t>раздел 13</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4.14. Закрытие лицевых счетов клиентов, по которым показатели на другие лицевые счета не переносятся, производится при отсутствии на них неиспользованных бюджетных данных, неиспользованных плановых показателей ФХД, остатков денежных средств, неисполненных обязательств.</w:t>
      </w:r>
    </w:p>
    <w:p w:rsidR="005E1DD4" w:rsidRPr="00E36AFE" w:rsidRDefault="005E1DD4" w:rsidP="005E1DD4">
      <w:pPr>
        <w:pStyle w:val="ConsPlusNormal"/>
        <w:spacing w:before="220"/>
        <w:ind w:firstLine="540"/>
        <w:jc w:val="both"/>
      </w:pPr>
      <w:r w:rsidRPr="00E36AFE">
        <w:lastRenderedPageBreak/>
        <w:t>4.15. При закрытии лицевого счета с клиентом производит</w:t>
      </w:r>
      <w:r>
        <w:t xml:space="preserve">ся </w:t>
      </w:r>
      <w:r w:rsidRPr="00E36AFE">
        <w:t>сверк</w:t>
      </w:r>
      <w:r>
        <w:t>а</w:t>
      </w:r>
      <w:r w:rsidRPr="00E36AFE">
        <w:t xml:space="preserve"> движения и остатков средств на лицевом счете с начала текущего финансового года по дату закрытия лицевого счета включительно.</w:t>
      </w:r>
    </w:p>
    <w:p w:rsidR="005E1DD4" w:rsidRPr="00E36AFE" w:rsidRDefault="005E1DD4" w:rsidP="005E1DD4">
      <w:pPr>
        <w:pStyle w:val="ConsPlusNormal"/>
        <w:spacing w:before="220"/>
        <w:ind w:firstLine="540"/>
        <w:jc w:val="both"/>
      </w:pPr>
      <w:r w:rsidRPr="00E36AFE">
        <w:t xml:space="preserve">По результатам проведенной сверки составляется </w:t>
      </w:r>
      <w:hyperlink w:anchor="P1972" w:history="1">
        <w:r w:rsidRPr="00E36AFE">
          <w:rPr>
            <w:color w:val="0000FF"/>
          </w:rPr>
          <w:t>акт</w:t>
        </w:r>
      </w:hyperlink>
      <w:r w:rsidRPr="00E36AFE">
        <w:t xml:space="preserve"> сверки операций по лицевому счету в двух экземплярах (приложение N 4.2 к настоящему Порядку). Акт сверки подписывается </w:t>
      </w:r>
      <w:r>
        <w:t>Главой</w:t>
      </w:r>
      <w:r w:rsidRPr="00E36AFE">
        <w:t>, с одной стороны, и руководителем и главным бухгалтером клиента, с другой стороны.</w:t>
      </w:r>
    </w:p>
    <w:p w:rsidR="005E1DD4" w:rsidRPr="00E36AFE" w:rsidRDefault="005E1DD4" w:rsidP="005E1DD4">
      <w:pPr>
        <w:pStyle w:val="ConsPlusNormal"/>
        <w:spacing w:before="220"/>
        <w:ind w:firstLine="540"/>
        <w:jc w:val="both"/>
      </w:pPr>
      <w:r w:rsidRPr="00E36AFE">
        <w:t>При закрытии лицевого счета по завершении работы ликвидационной комиссии со стороны клиента акт сверки подписывается уполномоченными членами ликвидационной комиссии.</w:t>
      </w:r>
    </w:p>
    <w:p w:rsidR="005E1DD4" w:rsidRPr="00E36AFE" w:rsidRDefault="005E1DD4" w:rsidP="005E1DD4">
      <w:pPr>
        <w:pStyle w:val="ConsPlusNormal"/>
        <w:spacing w:before="220"/>
        <w:ind w:firstLine="540"/>
        <w:jc w:val="both"/>
      </w:pPr>
      <w:r w:rsidRPr="00E36AFE">
        <w:t>4.1</w:t>
      </w:r>
      <w:r>
        <w:t>6</w:t>
      </w:r>
      <w:r w:rsidRPr="00E36AFE">
        <w:t xml:space="preserve">. При наличии подписанного с двух сторон </w:t>
      </w:r>
      <w:hyperlink w:anchor="P1972" w:history="1">
        <w:r w:rsidRPr="00E36AFE">
          <w:rPr>
            <w:color w:val="0000FF"/>
          </w:rPr>
          <w:t>акта</w:t>
        </w:r>
      </w:hyperlink>
      <w:r w:rsidRPr="00E36AFE">
        <w:t xml:space="preserve"> сверки операций по лицевому счету (приложение N 4.2 к настоящему Порядку), в течение трех рабочих дней после зак</w:t>
      </w:r>
      <w:r>
        <w:t xml:space="preserve">рытия лицевого счета </w:t>
      </w:r>
      <w:r w:rsidRPr="00E36AFE">
        <w:t>клиент уведомляет</w:t>
      </w:r>
      <w:r>
        <w:t xml:space="preserve">ся </w:t>
      </w:r>
      <w:r w:rsidRPr="00E36AFE">
        <w:t xml:space="preserve">о закрытии лицевого счета по форме </w:t>
      </w:r>
      <w:hyperlink w:anchor="P1705" w:history="1">
        <w:r w:rsidRPr="00E36AFE">
          <w:rPr>
            <w:color w:val="0000FF"/>
          </w:rPr>
          <w:t xml:space="preserve">приложения N </w:t>
        </w:r>
        <w:r w:rsidRPr="00A3647A">
          <w:rPr>
            <w:color w:val="0000FF"/>
          </w:rPr>
          <w:t>2.4</w:t>
        </w:r>
      </w:hyperlink>
      <w:r w:rsidRPr="00E36AFE">
        <w:t xml:space="preserve"> к настоящему Порядку.</w:t>
      </w:r>
    </w:p>
    <w:p w:rsidR="005E1DD4" w:rsidRPr="00E36AFE" w:rsidRDefault="005E1DD4" w:rsidP="005E1DD4">
      <w:pPr>
        <w:pStyle w:val="ConsPlusNormal"/>
        <w:spacing w:before="220"/>
        <w:ind w:firstLine="540"/>
        <w:jc w:val="both"/>
      </w:pPr>
      <w:r>
        <w:t>4.17</w:t>
      </w:r>
      <w:r w:rsidRPr="00E36AFE">
        <w:t xml:space="preserve">. При закрытии лицевых счетов </w:t>
      </w:r>
      <w:r>
        <w:t>вносятся</w:t>
      </w:r>
      <w:r w:rsidRPr="00E36AFE">
        <w:t xml:space="preserve"> соответствующие изменения в Справочник лицевых счетов в АС "Бюджет".</w:t>
      </w:r>
    </w:p>
    <w:p w:rsidR="005E1DD4" w:rsidRPr="00E36AFE" w:rsidRDefault="005E1DD4" w:rsidP="005E1DD4">
      <w:pPr>
        <w:pStyle w:val="ConsPlusNormal"/>
        <w:spacing w:before="220"/>
        <w:ind w:firstLine="540"/>
        <w:jc w:val="both"/>
      </w:pPr>
      <w:r w:rsidRPr="00E36AFE">
        <w:t>Документы, представленные клиентом для закрытия лицевых счетов, хранятся в деле клиента.</w:t>
      </w:r>
    </w:p>
    <w:p w:rsidR="005E1DD4" w:rsidRPr="00E36AFE" w:rsidRDefault="005E1DD4" w:rsidP="005E1DD4">
      <w:pPr>
        <w:pStyle w:val="ConsPlusNormal"/>
        <w:spacing w:before="220"/>
        <w:ind w:firstLine="540"/>
        <w:jc w:val="both"/>
      </w:pPr>
      <w:r w:rsidRPr="00E36AFE">
        <w:t>4.1</w:t>
      </w:r>
      <w:r>
        <w:t>8</w:t>
      </w:r>
      <w:r w:rsidRPr="00E36AFE">
        <w:t xml:space="preserve">. Денежные средства, поступившие на счета </w:t>
      </w:r>
      <w:r>
        <w:t xml:space="preserve">Администрации района </w:t>
      </w:r>
      <w:r w:rsidRPr="00E36AFE">
        <w:t xml:space="preserve">после закрытия лицевых счетов клиента (за исключением лицевого счета для учета операций по переданным полномочиям получателя бюджетных средств), возвращаются </w:t>
      </w:r>
      <w:r>
        <w:t xml:space="preserve">Администрацией района </w:t>
      </w:r>
      <w:r w:rsidRPr="00E36AFE">
        <w:t>отправителю.</w:t>
      </w:r>
    </w:p>
    <w:p w:rsidR="005E1DD4" w:rsidRPr="00E36AFE" w:rsidRDefault="005E1DD4" w:rsidP="005E1DD4">
      <w:pPr>
        <w:pStyle w:val="ConsPlusNormal"/>
        <w:spacing w:before="220"/>
        <w:ind w:firstLine="540"/>
        <w:jc w:val="both"/>
      </w:pPr>
      <w:r w:rsidRPr="00E36AFE">
        <w:t>4.</w:t>
      </w:r>
      <w:r>
        <w:t>19</w:t>
      </w:r>
      <w:r w:rsidRPr="00E36AFE">
        <w:t>. Все документы, связанные с закрытием лицевых счетов, соответствующие установленным требованиям, хранятся в деле клиента в соответствии с правилами организации государственного архивного дела.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r w:rsidRPr="00E36AFE">
        <w:t>4.1. Уведомление налогового органа об открытии,</w:t>
      </w:r>
    </w:p>
    <w:p w:rsidR="005E1DD4" w:rsidRPr="00E36AFE" w:rsidRDefault="005E1DD4" w:rsidP="005E1DD4">
      <w:pPr>
        <w:pStyle w:val="ConsPlusNormal"/>
        <w:jc w:val="center"/>
      </w:pPr>
      <w:r w:rsidRPr="00E36AFE">
        <w:t>закрытии, изменении реквизитов лицевых счетов клиентов</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4.1.1. </w:t>
      </w:r>
      <w:r>
        <w:t>Администрация района</w:t>
      </w:r>
      <w:r w:rsidRPr="00E36AFE">
        <w:t xml:space="preserve"> уведомляет налоговый орган об открытии, закрытии, изменении реквизитов лицевых счетов клиентов в порядке, установленном настоящим разделом.</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spacing w:before="280"/>
        <w:ind w:firstLine="540"/>
        <w:jc w:val="both"/>
      </w:pPr>
      <w:r w:rsidRPr="00E36AFE">
        <w:lastRenderedPageBreak/>
        <w:t>4.</w:t>
      </w:r>
      <w:r>
        <w:t>1</w:t>
      </w:r>
      <w:r w:rsidRPr="00E36AFE">
        <w:t>.</w:t>
      </w:r>
      <w:r>
        <w:t>2</w:t>
      </w:r>
      <w:r w:rsidRPr="00E36AFE">
        <w:t xml:space="preserve">. В случае открытия, закрытия или изменения реквизитов лицевых счетов клиентов в налоговый орган по месту нахождения </w:t>
      </w:r>
      <w:r>
        <w:t xml:space="preserve">Администрации района </w:t>
      </w:r>
      <w:r w:rsidRPr="00E36AFE">
        <w:t>направляет</w:t>
      </w:r>
      <w:r>
        <w:t>ся</w:t>
      </w:r>
      <w:r w:rsidRPr="00E36AFE">
        <w:t xml:space="preserve"> сообщение об открытии (закрытии, изменении реквизитов) лицевого счета клиента по форме, рекомендованной федеральным органом исполнительной власти, уполномоченным по контролю и надзору в области налогов и сборов.</w:t>
      </w:r>
    </w:p>
    <w:p w:rsidR="005E1DD4" w:rsidRPr="00E36AFE" w:rsidRDefault="005E1DD4" w:rsidP="005E1DD4">
      <w:pPr>
        <w:pStyle w:val="ConsPlusNormal"/>
        <w:spacing w:before="220"/>
        <w:ind w:firstLine="540"/>
        <w:jc w:val="both"/>
      </w:pPr>
      <w:r>
        <w:t>4.</w:t>
      </w:r>
      <w:r w:rsidRPr="00E36AFE">
        <w:t>1.</w:t>
      </w:r>
      <w:r>
        <w:t>3.</w:t>
      </w:r>
      <w:r w:rsidRPr="00E36AFE">
        <w:t xml:space="preserve"> Сообщение об открытии (закрытии, изменении реквизитов) лицевого счета клиента подлежит направлению в налоговый орган на бумажном носителе с приложением сопроводительного письма в течение трех дней со дня соответствующего события.</w:t>
      </w:r>
    </w:p>
    <w:p w:rsidR="005E1DD4" w:rsidRPr="00E36AFE" w:rsidRDefault="005E1DD4" w:rsidP="005E1DD4">
      <w:pPr>
        <w:pStyle w:val="ConsPlusNormal"/>
        <w:spacing w:before="220"/>
        <w:ind w:firstLine="540"/>
        <w:jc w:val="both"/>
      </w:pPr>
      <w:r w:rsidRPr="00E36AFE">
        <w:t>4.1.</w:t>
      </w:r>
      <w:r>
        <w:t>4.</w:t>
      </w:r>
      <w:r w:rsidRPr="00E36AFE">
        <w:t xml:space="preserve"> Сообщение об открытии (закрытии, изменении реквизитов) лицевого счета клиента</w:t>
      </w:r>
      <w:r>
        <w:t xml:space="preserve">, </w:t>
      </w:r>
      <w:r w:rsidRPr="00E36AFE">
        <w:t xml:space="preserve">сопроводительное письмо подписывается </w:t>
      </w:r>
      <w:r>
        <w:t>Главой</w:t>
      </w:r>
      <w:r w:rsidRPr="00E36AFE">
        <w:t>.</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r w:rsidRPr="00E36AFE">
        <w:t>5. Ведение лицевых счетов</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5.1. Общие положения</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5.1.1. Настоящий раздел Порядка устанавливает правила ведения лицевых счетов для учета операций </w:t>
      </w:r>
      <w:r>
        <w:t>муниципаль</w:t>
      </w:r>
      <w:r w:rsidRPr="00E36AFE">
        <w:t>ных бюджетных учреждений</w:t>
      </w:r>
      <w:r w:rsidRPr="008A7962">
        <w:t xml:space="preserve"> </w:t>
      </w:r>
      <w:r>
        <w:t>Покровского сельсовета Чановского</w:t>
      </w:r>
      <w:r w:rsidRPr="00E36AFE">
        <w:t xml:space="preserve"> </w:t>
      </w:r>
      <w:r>
        <w:t xml:space="preserve"> района </w:t>
      </w:r>
      <w:r w:rsidRPr="00E36AFE">
        <w:t>Новосибирской области.</w:t>
      </w:r>
    </w:p>
    <w:p w:rsidR="005E1DD4" w:rsidRPr="00E36AFE" w:rsidRDefault="005E1DD4" w:rsidP="005E1DD4">
      <w:pPr>
        <w:pStyle w:val="ConsPlusNormal"/>
        <w:spacing w:before="220"/>
        <w:ind w:firstLine="540"/>
        <w:jc w:val="both"/>
      </w:pPr>
      <w:r w:rsidRPr="00E36AFE">
        <w:t>5.1.2. На лицевом счете бюджетного учреждения в разрезе кодов аналитической группы подвида доходов бюджетов, КВР и дополнительных классификаторов отражаются:</w:t>
      </w:r>
    </w:p>
    <w:p w:rsidR="005E1DD4" w:rsidRPr="00E36AFE" w:rsidRDefault="005E1DD4" w:rsidP="005E1DD4">
      <w:pPr>
        <w:pStyle w:val="ConsPlusNormal"/>
        <w:jc w:val="both"/>
      </w:pPr>
    </w:p>
    <w:p w:rsidR="005E1DD4" w:rsidRPr="00E36AFE" w:rsidRDefault="005E1DD4" w:rsidP="005E1DD4">
      <w:pPr>
        <w:pStyle w:val="ConsPlusNormal"/>
        <w:spacing w:before="220"/>
        <w:ind w:firstLine="540"/>
        <w:jc w:val="both"/>
      </w:pPr>
      <w:r w:rsidRPr="00E36AFE">
        <w:t>- остаток средств на начало текущего финансового года;</w:t>
      </w:r>
    </w:p>
    <w:p w:rsidR="005E1DD4" w:rsidRPr="00E36AFE" w:rsidRDefault="005E1DD4" w:rsidP="005E1DD4">
      <w:pPr>
        <w:pStyle w:val="ConsPlusNormal"/>
        <w:spacing w:before="220"/>
        <w:ind w:firstLine="540"/>
        <w:jc w:val="both"/>
      </w:pPr>
      <w:r w:rsidRPr="00E36AFE">
        <w:t>- кассовые поступления на текущую дату;</w:t>
      </w:r>
    </w:p>
    <w:p w:rsidR="005E1DD4" w:rsidRPr="00E36AFE" w:rsidRDefault="005E1DD4" w:rsidP="005E1DD4">
      <w:pPr>
        <w:pStyle w:val="ConsPlusNormal"/>
        <w:spacing w:before="220"/>
        <w:ind w:firstLine="540"/>
        <w:jc w:val="both"/>
      </w:pPr>
      <w:r w:rsidRPr="00E36AFE">
        <w:t>- кассовые выплаты, произведенные на текущую дату;</w:t>
      </w:r>
    </w:p>
    <w:p w:rsidR="005E1DD4" w:rsidRPr="00E36AFE" w:rsidRDefault="005E1DD4" w:rsidP="005E1DD4">
      <w:pPr>
        <w:pStyle w:val="ConsPlusNormal"/>
        <w:spacing w:before="220"/>
        <w:ind w:firstLine="540"/>
        <w:jc w:val="both"/>
      </w:pPr>
      <w:r w:rsidRPr="00E36AFE">
        <w:t>- остаток средств на отчетную дату.</w:t>
      </w:r>
    </w:p>
    <w:p w:rsidR="005E1DD4" w:rsidRPr="00E36AFE" w:rsidRDefault="005E1DD4" w:rsidP="005E1DD4">
      <w:pPr>
        <w:pStyle w:val="ConsPlusNormal"/>
        <w:spacing w:before="220"/>
        <w:ind w:firstLine="540"/>
        <w:jc w:val="both"/>
      </w:pPr>
      <w:r w:rsidRPr="00E36AFE">
        <w:t>5.1.3. На отдельном лицевом счете бюджетного учреждения в разрезе кодов аналитической группы подвида доходов бюджетов, КВР и дополнительных классификаторов отражаются:</w:t>
      </w:r>
    </w:p>
    <w:p w:rsidR="005E1DD4" w:rsidRPr="00E36AFE" w:rsidRDefault="005E1DD4" w:rsidP="005E1DD4">
      <w:pPr>
        <w:pStyle w:val="ConsPlusNormal"/>
        <w:jc w:val="both"/>
      </w:pPr>
    </w:p>
    <w:p w:rsidR="005E1DD4" w:rsidRPr="00E36AFE" w:rsidRDefault="005E1DD4" w:rsidP="005E1DD4">
      <w:pPr>
        <w:pStyle w:val="ConsPlusNormal"/>
        <w:spacing w:before="220"/>
        <w:ind w:firstLine="540"/>
        <w:jc w:val="both"/>
      </w:pPr>
      <w:r w:rsidRPr="00E36AFE">
        <w:t>- плановые показатели ФХД;</w:t>
      </w:r>
    </w:p>
    <w:p w:rsidR="005E1DD4" w:rsidRPr="00E36AFE" w:rsidRDefault="005E1DD4" w:rsidP="005E1DD4">
      <w:pPr>
        <w:pStyle w:val="ConsPlusNormal"/>
        <w:spacing w:before="220"/>
        <w:ind w:firstLine="540"/>
        <w:jc w:val="both"/>
      </w:pPr>
      <w:r w:rsidRPr="00E36AFE">
        <w:lastRenderedPageBreak/>
        <w:t>- остаток средств на начало текущего финансового года;</w:t>
      </w:r>
    </w:p>
    <w:p w:rsidR="005E1DD4" w:rsidRPr="00E36AFE" w:rsidRDefault="005E1DD4" w:rsidP="005E1DD4">
      <w:pPr>
        <w:pStyle w:val="ConsPlusNormal"/>
        <w:spacing w:before="220"/>
        <w:ind w:firstLine="540"/>
        <w:jc w:val="both"/>
      </w:pPr>
      <w:r w:rsidRPr="00E36AFE">
        <w:t>- кассовые поступления на текущую дату;</w:t>
      </w:r>
    </w:p>
    <w:p w:rsidR="005E1DD4" w:rsidRPr="00E36AFE" w:rsidRDefault="005E1DD4" w:rsidP="005E1DD4">
      <w:pPr>
        <w:pStyle w:val="ConsPlusNormal"/>
        <w:spacing w:before="220"/>
        <w:ind w:firstLine="540"/>
        <w:jc w:val="both"/>
      </w:pPr>
      <w:r w:rsidRPr="00E36AFE">
        <w:t>- кассовые выплаты, произведенные на текущую дату;</w:t>
      </w:r>
    </w:p>
    <w:p w:rsidR="005E1DD4" w:rsidRPr="00E36AFE" w:rsidRDefault="005E1DD4" w:rsidP="005E1DD4">
      <w:pPr>
        <w:pStyle w:val="ConsPlusNormal"/>
        <w:spacing w:before="220"/>
        <w:ind w:firstLine="540"/>
        <w:jc w:val="both"/>
      </w:pPr>
      <w:r w:rsidRPr="00E36AFE">
        <w:t>- сведения об обязательствах, источником финансового обеспечения которых являются иные субсидии и субсидии на капитальные вложения, на текущую дату;</w:t>
      </w:r>
    </w:p>
    <w:p w:rsidR="005E1DD4" w:rsidRPr="00E36AFE" w:rsidRDefault="005E1DD4" w:rsidP="005E1DD4">
      <w:pPr>
        <w:pStyle w:val="ConsPlusNormal"/>
        <w:spacing w:before="220"/>
        <w:ind w:firstLine="540"/>
        <w:jc w:val="both"/>
      </w:pPr>
      <w:r w:rsidRPr="00E36AFE">
        <w:t>- сведения об исполненных обязательствах, источником финансового обеспечения которых являются иные субсидии и субсидии на капитальные вложения, на текущую дату;</w:t>
      </w:r>
    </w:p>
    <w:p w:rsidR="005E1DD4" w:rsidRPr="00E36AFE" w:rsidRDefault="005E1DD4" w:rsidP="005E1DD4">
      <w:pPr>
        <w:pStyle w:val="ConsPlusNormal"/>
        <w:spacing w:before="220"/>
        <w:ind w:firstLine="540"/>
        <w:jc w:val="both"/>
      </w:pPr>
      <w:r w:rsidRPr="00E36AFE">
        <w:t>- сведения о неисполненных обязательствах, источником финансового обеспечения которых являются иные субсидии и субсидии на капитальные вложения, на текущую дату;</w:t>
      </w:r>
    </w:p>
    <w:p w:rsidR="005E1DD4" w:rsidRPr="00E36AFE" w:rsidRDefault="005E1DD4" w:rsidP="005E1DD4">
      <w:pPr>
        <w:pStyle w:val="ConsPlusNormal"/>
        <w:spacing w:before="220"/>
        <w:ind w:firstLine="540"/>
        <w:jc w:val="both"/>
      </w:pPr>
      <w:r w:rsidRPr="00E36AFE">
        <w:t>- остаток плановых показателей ФХД для принятия обязательств по договорам, источником финансового обеспечения которых являются иные субсидии и субсидии на капитальные вложения, на текущую дату;</w:t>
      </w:r>
    </w:p>
    <w:p w:rsidR="005E1DD4" w:rsidRPr="00E36AFE" w:rsidRDefault="005E1DD4" w:rsidP="005E1DD4">
      <w:pPr>
        <w:pStyle w:val="ConsPlusNormal"/>
        <w:spacing w:before="220"/>
        <w:ind w:firstLine="540"/>
        <w:jc w:val="both"/>
      </w:pPr>
      <w:r w:rsidRPr="00E36AFE">
        <w:t>- остаток средств на отчетную дату.</w:t>
      </w:r>
    </w:p>
    <w:p w:rsidR="005E1DD4" w:rsidRPr="00E36AFE" w:rsidRDefault="005E1DD4" w:rsidP="005E1DD4">
      <w:pPr>
        <w:pStyle w:val="ConsPlusNormal"/>
        <w:spacing w:before="220"/>
        <w:ind w:firstLine="540"/>
        <w:jc w:val="both"/>
      </w:pPr>
      <w:r w:rsidRPr="00E36AFE">
        <w:t>5.1.4. На лицевом счете для учета операций по переданным полномочиям получателя бюджетных средств в структуре показателей классификации бюджетов Российской Федерации и дополнительных классификаторов отражаются:</w:t>
      </w:r>
    </w:p>
    <w:p w:rsidR="005E1DD4" w:rsidRPr="00E36AFE" w:rsidRDefault="005E1DD4" w:rsidP="005E1DD4">
      <w:pPr>
        <w:pStyle w:val="ConsPlusNormal"/>
        <w:spacing w:before="220"/>
        <w:ind w:firstLine="540"/>
        <w:jc w:val="both"/>
      </w:pPr>
      <w:r w:rsidRPr="00E36AFE">
        <w:t xml:space="preserve">- бюджетные данные на период в соответствии с законом о </w:t>
      </w:r>
      <w:r>
        <w:t>ме</w:t>
      </w:r>
      <w:r w:rsidRPr="00E36AFE">
        <w:t xml:space="preserve">стном бюджете </w:t>
      </w:r>
      <w:r>
        <w:t xml:space="preserve">Покровского сельсовета Чановского  района </w:t>
      </w:r>
      <w:r w:rsidRPr="00E36AFE">
        <w:t>Новосибирской области;</w:t>
      </w:r>
    </w:p>
    <w:p w:rsidR="005E1DD4" w:rsidRPr="00E36AFE" w:rsidRDefault="005E1DD4" w:rsidP="005E1DD4">
      <w:pPr>
        <w:pStyle w:val="ConsPlusNormal"/>
        <w:spacing w:before="220"/>
        <w:ind w:firstLine="540"/>
        <w:jc w:val="both"/>
      </w:pPr>
      <w:r w:rsidRPr="00E36AFE">
        <w:t>- бюджетные ассигнования;</w:t>
      </w:r>
    </w:p>
    <w:p w:rsidR="005E1DD4" w:rsidRPr="00E36AFE" w:rsidRDefault="005E1DD4" w:rsidP="005E1DD4">
      <w:pPr>
        <w:pStyle w:val="ConsPlusNormal"/>
        <w:spacing w:before="220"/>
        <w:ind w:firstLine="540"/>
        <w:jc w:val="both"/>
      </w:pPr>
      <w:r w:rsidRPr="00E36AFE">
        <w:t>- лимиты бюджетных обязательств;</w:t>
      </w:r>
    </w:p>
    <w:p w:rsidR="005E1DD4" w:rsidRPr="00E36AFE" w:rsidRDefault="005E1DD4" w:rsidP="005E1DD4">
      <w:pPr>
        <w:pStyle w:val="ConsPlusNormal"/>
        <w:spacing w:before="220"/>
        <w:ind w:firstLine="540"/>
        <w:jc w:val="both"/>
      </w:pPr>
      <w:r w:rsidRPr="00E36AFE">
        <w:t>- показатели кассового плана;</w:t>
      </w:r>
    </w:p>
    <w:p w:rsidR="005E1DD4" w:rsidRPr="00E36AFE" w:rsidRDefault="005E1DD4" w:rsidP="005E1DD4">
      <w:pPr>
        <w:pStyle w:val="ConsPlusNormal"/>
        <w:spacing w:before="220"/>
        <w:ind w:firstLine="540"/>
        <w:jc w:val="both"/>
      </w:pPr>
      <w:r w:rsidRPr="00E36AFE">
        <w:t>- предельные объемы финансирования текущего месяца;</w:t>
      </w:r>
    </w:p>
    <w:p w:rsidR="005E1DD4" w:rsidRPr="00E36AFE" w:rsidRDefault="005E1DD4" w:rsidP="005E1DD4">
      <w:pPr>
        <w:pStyle w:val="ConsPlusNormal"/>
        <w:spacing w:before="220"/>
        <w:ind w:firstLine="540"/>
        <w:jc w:val="both"/>
      </w:pPr>
      <w:r w:rsidRPr="00E36AFE">
        <w:t>- сведения о бюджетных обязательствах;</w:t>
      </w:r>
    </w:p>
    <w:p w:rsidR="005E1DD4" w:rsidRPr="00E36AFE" w:rsidRDefault="005E1DD4" w:rsidP="005E1DD4">
      <w:pPr>
        <w:pStyle w:val="ConsPlusNormal"/>
        <w:spacing w:before="220"/>
        <w:ind w:firstLine="540"/>
        <w:jc w:val="both"/>
      </w:pPr>
      <w:r w:rsidRPr="00E36AFE">
        <w:lastRenderedPageBreak/>
        <w:t>- сведения о денежных обязательствах;</w:t>
      </w:r>
    </w:p>
    <w:p w:rsidR="005E1DD4" w:rsidRPr="00E36AFE" w:rsidRDefault="005E1DD4" w:rsidP="005E1DD4">
      <w:pPr>
        <w:pStyle w:val="ConsPlusNormal"/>
        <w:spacing w:before="220"/>
        <w:ind w:firstLine="540"/>
        <w:jc w:val="both"/>
      </w:pPr>
      <w:r w:rsidRPr="00E36AFE">
        <w:t>- остаток лимитов бюджетных обязательств для принятия бюджетных обязательств;</w:t>
      </w:r>
    </w:p>
    <w:p w:rsidR="005E1DD4" w:rsidRPr="00E36AFE" w:rsidRDefault="005E1DD4" w:rsidP="005E1DD4">
      <w:pPr>
        <w:pStyle w:val="ConsPlusNormal"/>
        <w:spacing w:before="220"/>
        <w:ind w:firstLine="540"/>
        <w:jc w:val="both"/>
      </w:pPr>
      <w:r w:rsidRPr="00E36AFE">
        <w:t>- кассовые поступления на текущую дату;</w:t>
      </w:r>
    </w:p>
    <w:p w:rsidR="005E1DD4" w:rsidRPr="00E36AFE" w:rsidRDefault="005E1DD4" w:rsidP="005E1DD4">
      <w:pPr>
        <w:pStyle w:val="ConsPlusNormal"/>
        <w:spacing w:before="220"/>
        <w:ind w:firstLine="540"/>
        <w:jc w:val="both"/>
      </w:pPr>
      <w:r w:rsidRPr="00E36AFE">
        <w:t>- кассовые выплаты, произведенные на текущую дату;</w:t>
      </w:r>
    </w:p>
    <w:p w:rsidR="005E1DD4" w:rsidRPr="00E36AFE" w:rsidRDefault="005E1DD4" w:rsidP="005E1DD4">
      <w:pPr>
        <w:pStyle w:val="ConsPlusNormal"/>
        <w:spacing w:before="220"/>
        <w:ind w:firstLine="540"/>
        <w:jc w:val="both"/>
      </w:pPr>
      <w:r w:rsidRPr="00E36AFE">
        <w:t>- сведения об исполненных бюджетных обязательствах на текущую дату;</w:t>
      </w:r>
    </w:p>
    <w:p w:rsidR="005E1DD4" w:rsidRPr="00E36AFE" w:rsidRDefault="005E1DD4" w:rsidP="005E1DD4">
      <w:pPr>
        <w:pStyle w:val="ConsPlusNormal"/>
        <w:spacing w:before="220"/>
        <w:ind w:firstLine="540"/>
        <w:jc w:val="both"/>
      </w:pPr>
      <w:r w:rsidRPr="00E36AFE">
        <w:t>- сведения о неисполненных бюджетных обязательствах на текущую дату.</w:t>
      </w:r>
    </w:p>
    <w:p w:rsidR="005E1DD4" w:rsidRPr="00E36AFE" w:rsidRDefault="005E1DD4" w:rsidP="005E1DD4">
      <w:pPr>
        <w:pStyle w:val="ConsPlusNormal"/>
        <w:spacing w:before="220"/>
        <w:ind w:firstLine="540"/>
        <w:jc w:val="both"/>
      </w:pPr>
      <w:r w:rsidRPr="00E36AFE">
        <w:t>5.1.</w:t>
      </w:r>
      <w:r>
        <w:t>5</w:t>
      </w:r>
      <w:r w:rsidRPr="00E36AFE">
        <w:t xml:space="preserve">. Основанием для отражения на лицевом счете для учета операций по переданным полномочиям получателя бюджетных средств бюджетных данных является представление в </w:t>
      </w:r>
      <w:r>
        <w:t xml:space="preserve">Администрацию района </w:t>
      </w:r>
      <w:r w:rsidRPr="00E36AFE">
        <w:t>документов, оформленных в соответствии с утвер</w:t>
      </w:r>
      <w:r>
        <w:t xml:space="preserve">жденными Администрацией района </w:t>
      </w:r>
      <w:r w:rsidRPr="00E36AFE">
        <w:t xml:space="preserve">порядком составления и ведения сводной бюджетной росписи </w:t>
      </w:r>
      <w:r>
        <w:t>ме</w:t>
      </w:r>
      <w:r w:rsidRPr="00E36AFE">
        <w:t xml:space="preserve">стного бюджета и бюджетных росписей главных распорядителей средств </w:t>
      </w:r>
      <w:r>
        <w:t>ме</w:t>
      </w:r>
      <w:r w:rsidRPr="00E36AFE">
        <w:t>стного бюджета (главных администраторов источни</w:t>
      </w:r>
      <w:r>
        <w:t>ков финансирования дефицита ме</w:t>
      </w:r>
      <w:r w:rsidRPr="00E36AFE">
        <w:t>стного бюджета), порядком составлени</w:t>
      </w:r>
      <w:r>
        <w:t>я и ведения кассового плана ме</w:t>
      </w:r>
      <w:r w:rsidRPr="00E36AFE">
        <w:t>стного бюджета, утверждения и доведения до гла</w:t>
      </w:r>
      <w:r>
        <w:t>вных распорядителей средств ме</w:t>
      </w:r>
      <w:r w:rsidRPr="00E36AFE">
        <w:t>стного бюджета предельного объема оплаты денежных обязательств в соответствующем периоде текущего финансового года.</w:t>
      </w:r>
    </w:p>
    <w:p w:rsidR="005E1DD4" w:rsidRPr="00E36AFE" w:rsidRDefault="005E1DD4" w:rsidP="005E1DD4">
      <w:pPr>
        <w:pStyle w:val="ConsPlusNormal"/>
        <w:spacing w:before="220"/>
        <w:ind w:firstLine="540"/>
        <w:jc w:val="both"/>
      </w:pPr>
      <w:r>
        <w:t xml:space="preserve">5.1.6.  </w:t>
      </w:r>
      <w:r w:rsidRPr="00E36AFE">
        <w:t xml:space="preserve">Основанием для отражения на лицевых счетах кассовых поступлений и кассовых выплат являются документы, указанные в </w:t>
      </w:r>
      <w:hyperlink w:anchor="P508" w:history="1">
        <w:r w:rsidRPr="00E36AFE">
          <w:rPr>
            <w:color w:val="0000FF"/>
          </w:rPr>
          <w:t>пунктах 5.2.4</w:t>
        </w:r>
      </w:hyperlink>
      <w:r w:rsidRPr="00E36AFE">
        <w:t xml:space="preserve"> и </w:t>
      </w:r>
      <w:hyperlink w:anchor="P557" w:history="1">
        <w:r w:rsidRPr="00E36AFE">
          <w:rPr>
            <w:color w:val="0000FF"/>
          </w:rPr>
          <w:t>5.3.2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 xml:space="preserve">5.1.6.1. </w:t>
      </w:r>
      <w:r>
        <w:t xml:space="preserve">На </w:t>
      </w:r>
      <w:r w:rsidRPr="00E36AFE">
        <w:t>лицев</w:t>
      </w:r>
      <w:r>
        <w:t>ых</w:t>
      </w:r>
      <w:r w:rsidRPr="00E36AFE">
        <w:t xml:space="preserve"> счет</w:t>
      </w:r>
      <w:r>
        <w:t xml:space="preserve">ах </w:t>
      </w:r>
      <w:r w:rsidRPr="00E36AFE">
        <w:t xml:space="preserve">бюджетного учреждения отражаются плановые показатели ФХД в соответствии с утвержденным планом ФХД клиента в части поступлений субсидий на финансовое обеспечение выполнения </w:t>
      </w:r>
      <w:r>
        <w:t>муниципаль</w:t>
      </w:r>
      <w:r w:rsidRPr="00E36AFE">
        <w:t>ного задания, субсидий на осуществление капитальных вложений, субсидий на иные цели, поступлений от осуществления приносящей доход деятельности, а также соответствующих указанным поступлениям выплат.</w:t>
      </w:r>
    </w:p>
    <w:p w:rsidR="005E1DD4" w:rsidRPr="00E36AFE" w:rsidRDefault="005E1DD4" w:rsidP="005E1DD4">
      <w:pPr>
        <w:pStyle w:val="ConsPlusNormal"/>
        <w:spacing w:before="220"/>
        <w:ind w:firstLine="540"/>
        <w:jc w:val="both"/>
      </w:pPr>
      <w:r w:rsidRPr="00E36AFE">
        <w:t>Плановые показатели ФХД отражаются в разрезе КВР, кодов аналитической группы подвида доходов бюджетов, дополнительных классификаторов КОСГУ, "Тип средств</w:t>
      </w:r>
      <w:r>
        <w:t>", "Код субсидий", "КРКС</w:t>
      </w:r>
      <w:r w:rsidRPr="00E36AFE">
        <w:t>", а также сумм плановых показателей ФХД.</w:t>
      </w:r>
    </w:p>
    <w:p w:rsidR="005E1DD4" w:rsidRPr="00E36AFE" w:rsidRDefault="005E1DD4" w:rsidP="005E1DD4">
      <w:pPr>
        <w:pStyle w:val="ConsPlusNormal"/>
        <w:spacing w:before="220"/>
        <w:ind w:firstLine="540"/>
        <w:jc w:val="both"/>
      </w:pPr>
      <w:r w:rsidRPr="00E36AFE">
        <w:lastRenderedPageBreak/>
        <w:t>5.1.7. Обязательства отражаются на лицевых счетах в соответствии с настоящим Порядком.</w:t>
      </w:r>
    </w:p>
    <w:p w:rsidR="005E1DD4" w:rsidRPr="00E36AFE" w:rsidRDefault="005E1DD4" w:rsidP="005E1DD4">
      <w:pPr>
        <w:pStyle w:val="ConsPlusNormal"/>
        <w:spacing w:before="220"/>
        <w:ind w:firstLine="540"/>
        <w:jc w:val="both"/>
      </w:pPr>
      <w:r w:rsidRPr="00E36AFE">
        <w:t xml:space="preserve">5.1.8. </w:t>
      </w:r>
      <w:r>
        <w:t>Администрация района</w:t>
      </w:r>
      <w:r w:rsidRPr="00E36AFE">
        <w:t xml:space="preserve"> ежедневно на основании первичных документов, являющихся основанием для отражения операций по лицевым счетам, готовит </w:t>
      </w:r>
      <w:hyperlink w:anchor="P2113" w:history="1">
        <w:r w:rsidRPr="00E36AFE">
          <w:rPr>
            <w:color w:val="0000FF"/>
          </w:rPr>
          <w:t>выписки</w:t>
        </w:r>
      </w:hyperlink>
      <w:r w:rsidRPr="00E36AFE">
        <w:t xml:space="preserve"> из соответствующих лицевых счетов (далее - выписки) клиентов (приложение N 5.1 к настоящему Порядку). К выпискам прилагаются первичные документы, подтверждающие операции по каждой записи выписки.</w:t>
      </w:r>
    </w:p>
    <w:p w:rsidR="005E1DD4" w:rsidRPr="00E36AFE" w:rsidRDefault="005E1DD4" w:rsidP="005E1DD4">
      <w:pPr>
        <w:pStyle w:val="ConsPlusNormal"/>
        <w:spacing w:before="220"/>
        <w:ind w:firstLine="540"/>
        <w:jc w:val="both"/>
      </w:pPr>
      <w:r>
        <w:t>В</w:t>
      </w:r>
      <w:r w:rsidRPr="00E36AFE">
        <w:t>ыписки клиентам представля</w:t>
      </w:r>
      <w:r>
        <w:t>ются</w:t>
      </w:r>
      <w:r w:rsidRPr="00E36AFE">
        <w:t xml:space="preserve"> срок не позднее следующего дня после получения банковской выписки из соответствующего балансового счета в пакетах отчетных форм.</w:t>
      </w:r>
    </w:p>
    <w:p w:rsidR="005E1DD4" w:rsidRPr="00E36AFE" w:rsidRDefault="005E1DD4" w:rsidP="005E1DD4">
      <w:pPr>
        <w:pStyle w:val="ConsPlusNormal"/>
        <w:spacing w:before="220"/>
        <w:ind w:firstLine="540"/>
        <w:jc w:val="both"/>
      </w:pPr>
      <w:r w:rsidRPr="00E36AFE">
        <w:t xml:space="preserve">5.1.9. Клиент обязан письменно сообщить в </w:t>
      </w:r>
      <w:r>
        <w:t>Администрацию района</w:t>
      </w:r>
      <w:r w:rsidRPr="00E36AFE">
        <w:t xml:space="preserve"> в течение 3 рабочих дней после получения выписки о суммах, ошибочно отраженных в его лицевом счете. При отсутствии возражений в указанные сроки, совершенные операции по лицевому счету и остатки, отраженные на лицевом счете, считаются подтвержденными.</w:t>
      </w:r>
    </w:p>
    <w:p w:rsidR="005E1DD4" w:rsidRPr="00E36AFE" w:rsidRDefault="005E1DD4" w:rsidP="005E1DD4">
      <w:pPr>
        <w:pStyle w:val="ConsPlusNormal"/>
        <w:spacing w:before="220"/>
        <w:ind w:firstLine="540"/>
        <w:jc w:val="both"/>
      </w:pPr>
      <w:bookmarkStart w:id="304" w:name="P440"/>
      <w:bookmarkEnd w:id="304"/>
      <w:r w:rsidRPr="00E36AFE">
        <w:t>5.1.10. При обнаружении ошибочных записей, отраженных в лицевом счете, в течение отчетного периода,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5E1DD4" w:rsidRPr="00E36AFE" w:rsidRDefault="005E1DD4" w:rsidP="005E1DD4">
      <w:pPr>
        <w:pStyle w:val="ConsPlusNormal"/>
        <w:spacing w:before="220"/>
        <w:ind w:firstLine="540"/>
        <w:jc w:val="both"/>
      </w:pPr>
      <w:r w:rsidRPr="00E36AFE">
        <w:t>При обнаружении ошибочных записей, отраженных в лицевом счете, по окончании отчетного периода, но до момента утверждения бюджетной отчетности за отчетный период,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за последний рабочий день отчетного периода.</w:t>
      </w:r>
    </w:p>
    <w:p w:rsidR="005E1DD4" w:rsidRPr="00E36AFE" w:rsidRDefault="005E1DD4" w:rsidP="005E1DD4">
      <w:pPr>
        <w:pStyle w:val="ConsPlusNormal"/>
        <w:spacing w:before="220"/>
        <w:ind w:firstLine="540"/>
        <w:jc w:val="both"/>
      </w:pPr>
      <w:r w:rsidRPr="00E36AFE">
        <w:t>При обнаружении ошибочных записей, отраженных в лицевом счете, по окончании отчетного периода и после утверждения бюджетной отчетности, в случае возможности исправления ошибочных записей,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5E1DD4" w:rsidRPr="00E36AFE" w:rsidRDefault="005E1DD4" w:rsidP="005E1DD4">
      <w:pPr>
        <w:pStyle w:val="ConsPlusNormal"/>
        <w:spacing w:before="220"/>
        <w:ind w:firstLine="540"/>
        <w:jc w:val="both"/>
      </w:pPr>
      <w:r w:rsidRPr="00E36AFE">
        <w:lastRenderedPageBreak/>
        <w:t>5.1.11. Приложения к выписке могут быть предоставлены клиенту на бумажном носителе по его письменному заявлению произвольной формы. Документы выдаются клиенту с отметкой в правом верхнем углу "Копия электронного документа".</w:t>
      </w:r>
    </w:p>
    <w:p w:rsidR="005E1DD4" w:rsidRDefault="005E1DD4" w:rsidP="005E1DD4">
      <w:pPr>
        <w:pStyle w:val="ConsPlusNormal"/>
        <w:spacing w:before="220"/>
        <w:ind w:firstLine="540"/>
        <w:jc w:val="both"/>
      </w:pPr>
      <w:bookmarkStart w:id="305" w:name="P447"/>
      <w:bookmarkEnd w:id="305"/>
      <w:r w:rsidRPr="00E36AFE">
        <w:t>5.1.12. Прием документов клиентов производится в течение операционного дня, представляющего собой операционно-учетный цикл, в течение которого все совершенные операции оформляются и отражаются по лицевым счетам клиентов за соответствующую календарную дату.</w:t>
      </w:r>
    </w:p>
    <w:p w:rsidR="005E1DD4" w:rsidRPr="00E36AFE" w:rsidRDefault="005E1DD4" w:rsidP="005E1DD4">
      <w:pPr>
        <w:pStyle w:val="ConsPlusNormal"/>
        <w:spacing w:before="220"/>
        <w:jc w:val="both"/>
      </w:pPr>
      <w:r>
        <w:t xml:space="preserve">        </w:t>
      </w:r>
      <w:r w:rsidRPr="00E36AFE">
        <w:t xml:space="preserve">Операционный день в </w:t>
      </w:r>
      <w:r>
        <w:t>Администрации района</w:t>
      </w:r>
      <w:r w:rsidRPr="00E36AFE">
        <w:t xml:space="preserve"> устанавливается с </w:t>
      </w:r>
      <w:r>
        <w:t>_</w:t>
      </w:r>
      <w:r w:rsidRPr="00E36AFE">
        <w:t xml:space="preserve"> час. </w:t>
      </w:r>
      <w:r>
        <w:t>_</w:t>
      </w:r>
      <w:r w:rsidRPr="00E36AFE">
        <w:t xml:space="preserve"> мин. до </w:t>
      </w:r>
      <w:r>
        <w:t>_</w:t>
      </w:r>
      <w:r w:rsidRPr="00E36AFE">
        <w:t xml:space="preserve"> час.</w:t>
      </w:r>
      <w:r>
        <w:t xml:space="preserve"> ___</w:t>
      </w:r>
      <w:r w:rsidRPr="00E36AFE">
        <w:t xml:space="preserve"> </w:t>
      </w:r>
      <w:proofErr w:type="spellStart"/>
      <w:r>
        <w:t>_____________</w:t>
      </w:r>
      <w:r>
        <w:rPr>
          <w:u w:val="single"/>
        </w:rPr>
        <w:t>___</w:t>
      </w:r>
      <w:r>
        <w:t>__</w:t>
      </w:r>
      <w:r w:rsidRPr="00E36AFE">
        <w:t>мин</w:t>
      </w:r>
      <w:proofErr w:type="spellEnd"/>
      <w:r w:rsidRPr="00E36AFE">
        <w:t>.</w:t>
      </w:r>
    </w:p>
    <w:p w:rsidR="005E1DD4" w:rsidRPr="00E36AFE" w:rsidRDefault="005E1DD4" w:rsidP="005E1DD4">
      <w:pPr>
        <w:pStyle w:val="ConsPlusNormal"/>
        <w:spacing w:before="220"/>
        <w:ind w:firstLine="540"/>
        <w:jc w:val="both"/>
      </w:pPr>
      <w:r w:rsidRPr="00E36AFE">
        <w:t>Операции по до</w:t>
      </w:r>
      <w:r>
        <w:t xml:space="preserve">кументам, поступившим </w:t>
      </w:r>
      <w:r w:rsidRPr="00E36AFE">
        <w:t xml:space="preserve">после </w:t>
      </w:r>
      <w:r>
        <w:t>__</w:t>
      </w:r>
      <w:r w:rsidRPr="00E36AFE">
        <w:t xml:space="preserve"> час. </w:t>
      </w:r>
      <w:r>
        <w:t>__</w:t>
      </w:r>
      <w:r w:rsidRPr="00E36AFE">
        <w:t xml:space="preserve"> мин. текущего операционного дня, производятся следующим операционным днем.</w:t>
      </w:r>
    </w:p>
    <w:p w:rsidR="005E1DD4" w:rsidRPr="00E36AFE" w:rsidRDefault="005E1DD4" w:rsidP="005E1DD4">
      <w:pPr>
        <w:pStyle w:val="ConsPlusNormal"/>
        <w:spacing w:before="220"/>
        <w:ind w:firstLine="540"/>
        <w:jc w:val="both"/>
      </w:pPr>
      <w:r w:rsidRPr="00E36AFE">
        <w:t xml:space="preserve">Платежные поручения, поступившие в </w:t>
      </w:r>
      <w:r>
        <w:t>администрацию района</w:t>
      </w:r>
      <w:r w:rsidRPr="00E36AFE">
        <w:t xml:space="preserve"> до </w:t>
      </w:r>
      <w:r>
        <w:t>___</w:t>
      </w:r>
      <w:r w:rsidRPr="00E36AFE">
        <w:t xml:space="preserve"> час. </w:t>
      </w:r>
      <w:r>
        <w:t>___</w:t>
      </w:r>
      <w:r w:rsidRPr="00E36AFE">
        <w:t xml:space="preserve"> мин. текущего операционного дня, должны быть датированы текущим операционным днем.</w:t>
      </w:r>
    </w:p>
    <w:p w:rsidR="005E1DD4" w:rsidRPr="00E36AFE" w:rsidRDefault="005E1DD4" w:rsidP="005E1DD4">
      <w:pPr>
        <w:pStyle w:val="ConsPlusNormal"/>
        <w:spacing w:before="220"/>
        <w:ind w:firstLine="540"/>
        <w:jc w:val="both"/>
      </w:pPr>
      <w:r w:rsidRPr="00E36AFE">
        <w:t xml:space="preserve">Платежные поручения, поступившие после </w:t>
      </w:r>
      <w:r>
        <w:t>__</w:t>
      </w:r>
      <w:r w:rsidRPr="00E36AFE">
        <w:t xml:space="preserve"> час. </w:t>
      </w:r>
      <w:r>
        <w:t>___</w:t>
      </w:r>
      <w:r w:rsidRPr="00E36AFE">
        <w:t xml:space="preserve"> мин. текущего операционного дня, должны быть датированы следующим операционным днем.</w:t>
      </w:r>
    </w:p>
    <w:p w:rsidR="005E1DD4" w:rsidRPr="00E36AFE" w:rsidRDefault="005E1DD4" w:rsidP="005E1DD4">
      <w:pPr>
        <w:pStyle w:val="ConsPlusNormal"/>
        <w:spacing w:before="220"/>
        <w:ind w:firstLine="540"/>
        <w:jc w:val="both"/>
      </w:pPr>
      <w:r w:rsidRPr="00E36AFE">
        <w:t>5.1.13. На платежных документах, поступивших на бумажном носителе, в обязательном порядке ставится штамп с указанием даты поступления.</w:t>
      </w:r>
    </w:p>
    <w:p w:rsidR="005E1DD4" w:rsidRPr="00E36AFE" w:rsidRDefault="005E1DD4" w:rsidP="005E1DD4">
      <w:pPr>
        <w:pStyle w:val="ConsPlusNormal"/>
        <w:spacing w:before="220"/>
        <w:ind w:firstLine="540"/>
        <w:jc w:val="both"/>
      </w:pPr>
      <w:r w:rsidRPr="00E36AFE">
        <w:t>5.1.14. Если документ по какой-либо причине не может быть принят к исполнению, то не позднее следующего операционного дня документ возвращается клиенту с обоснованием причин отказа в принятии его к исполнению.</w:t>
      </w:r>
    </w:p>
    <w:p w:rsidR="005E1DD4" w:rsidRPr="00E36AFE" w:rsidRDefault="005E1DD4" w:rsidP="005E1DD4">
      <w:pPr>
        <w:pStyle w:val="ConsPlusNormal"/>
        <w:spacing w:before="220"/>
        <w:ind w:firstLine="540"/>
        <w:jc w:val="both"/>
      </w:pPr>
      <w:r w:rsidRPr="00E36AFE">
        <w:t>5.1.15. По завершении операционного дня все документы, по которым отражались операции на лицевых счетах, подшиваются и брошюруются в документы дня по соответствующим балансовым счетам:</w:t>
      </w:r>
    </w:p>
    <w:p w:rsidR="005E1DD4" w:rsidRPr="00E36AFE" w:rsidRDefault="005E1DD4" w:rsidP="005E1DD4">
      <w:pPr>
        <w:pStyle w:val="ConsPlusNormal"/>
        <w:spacing w:before="220"/>
        <w:ind w:firstLine="540"/>
        <w:jc w:val="both"/>
      </w:pPr>
      <w:r w:rsidRPr="00E36AFE">
        <w:t>- выписка из соответствующего балансового счета;</w:t>
      </w:r>
    </w:p>
    <w:p w:rsidR="005E1DD4" w:rsidRPr="00E36AFE" w:rsidRDefault="005E1DD4" w:rsidP="005E1DD4">
      <w:pPr>
        <w:pStyle w:val="ConsPlusNormal"/>
        <w:spacing w:before="220"/>
        <w:ind w:firstLine="540"/>
        <w:jc w:val="both"/>
      </w:pPr>
      <w:r w:rsidRPr="00E36AFE">
        <w:t>- платежные поручения (при отсутствии ЭП на платежном поручении в электронном виде) с отметкой о проведении расхода с указанием даты проведения расхода;</w:t>
      </w:r>
    </w:p>
    <w:p w:rsidR="005E1DD4" w:rsidRDefault="005E1DD4" w:rsidP="005E1DD4">
      <w:pPr>
        <w:pStyle w:val="ConsPlusNormal"/>
        <w:spacing w:before="220"/>
        <w:ind w:firstLine="540"/>
        <w:jc w:val="both"/>
      </w:pPr>
      <w:r w:rsidRPr="00E36AFE">
        <w:lastRenderedPageBreak/>
        <w:t xml:space="preserve">- оригиналы </w:t>
      </w:r>
      <w:r w:rsidRPr="006F0A2A">
        <w:t>реестров по уточнению невыясненных поступлений (</w:t>
      </w:r>
      <w:hyperlink w:anchor="P2327" w:history="1">
        <w:r w:rsidRPr="006F0A2A">
          <w:rPr>
            <w:color w:val="0000FF"/>
          </w:rPr>
          <w:t>приложение N 6.2</w:t>
        </w:r>
      </w:hyperlink>
      <w:r w:rsidRPr="00E36AFE">
        <w:t xml:space="preserve"> к настоящему Порядку) и </w:t>
      </w:r>
      <w:hyperlink w:anchor="P3098" w:history="1">
        <w:r w:rsidRPr="00E36AFE">
          <w:rPr>
            <w:color w:val="0000FF"/>
          </w:rPr>
          <w:t>ходатайств</w:t>
        </w:r>
      </w:hyperlink>
      <w:r w:rsidRPr="00E36AFE">
        <w:t xml:space="preserve"> об изменении показателей, отраженных на лицевом счете (приложение N 1</w:t>
      </w:r>
      <w:r>
        <w:t>1</w:t>
      </w:r>
      <w:r w:rsidRPr="00E36AFE">
        <w:t>.1 к настоящему Порядку) (при отсутствии ЭП на уведомлениях об уточнении вида и принадлежности платежа в электронном виде) с отметкой об исполнении - по балансовому счету N 40</w:t>
      </w:r>
      <w:r>
        <w:t>7</w:t>
      </w:r>
      <w:r w:rsidRPr="00E36AFE">
        <w:t>01</w:t>
      </w:r>
      <w:r>
        <w:t>---------------</w:t>
      </w:r>
      <w:r w:rsidRPr="00E36AFE">
        <w:t>;</w:t>
      </w:r>
    </w:p>
    <w:p w:rsidR="005E1DD4" w:rsidRPr="00E36AFE" w:rsidRDefault="005E1DD4" w:rsidP="005E1DD4">
      <w:pPr>
        <w:pStyle w:val="ConsPlusNormal"/>
        <w:spacing w:before="220"/>
        <w:ind w:firstLine="540"/>
        <w:jc w:val="both"/>
      </w:pPr>
      <w:r w:rsidRPr="00E36AFE">
        <w:t>- реестры уведомлений об уточнении вида и принадлежности платежа - по балансовому счету N 40</w:t>
      </w:r>
      <w:r>
        <w:t>7</w:t>
      </w:r>
      <w:r w:rsidRPr="00E36AFE">
        <w:t>01</w:t>
      </w:r>
      <w:r>
        <w:t>---------------</w:t>
      </w:r>
      <w:r w:rsidRPr="00E36AFE">
        <w:t>;</w:t>
      </w:r>
    </w:p>
    <w:p w:rsidR="005E1DD4" w:rsidRDefault="005E1DD4" w:rsidP="005E1DD4">
      <w:pPr>
        <w:pStyle w:val="ConsPlusNormal"/>
        <w:spacing w:before="220"/>
        <w:ind w:firstLine="540"/>
        <w:jc w:val="both"/>
      </w:pPr>
      <w:r>
        <w:t>- р</w:t>
      </w:r>
      <w:r w:rsidRPr="00E36AFE">
        <w:t xml:space="preserve">еестры платежных поручений на оплату расходов, подписанные </w:t>
      </w:r>
      <w:r>
        <w:t xml:space="preserve">Главой и начальником отдела </w:t>
      </w:r>
      <w:r w:rsidRPr="00E36AFE">
        <w:t>учета и отчетности</w:t>
      </w:r>
      <w:r>
        <w:t xml:space="preserve"> администрации;</w:t>
      </w:r>
    </w:p>
    <w:p w:rsidR="005E1DD4" w:rsidRPr="00E36AFE" w:rsidRDefault="005E1DD4" w:rsidP="005E1DD4">
      <w:pPr>
        <w:pStyle w:val="ConsPlusNormal"/>
        <w:spacing w:before="220"/>
        <w:ind w:firstLine="540"/>
        <w:jc w:val="both"/>
      </w:pPr>
      <w:r>
        <w:t>- расходные расписания, утвержденные Главой.</w:t>
      </w:r>
    </w:p>
    <w:p w:rsidR="005E1DD4" w:rsidRPr="00E36AFE" w:rsidRDefault="005E1DD4" w:rsidP="005E1DD4">
      <w:pPr>
        <w:pStyle w:val="ConsPlusNormal"/>
        <w:spacing w:before="220"/>
        <w:ind w:firstLine="540"/>
        <w:jc w:val="both"/>
      </w:pPr>
      <w:r w:rsidRPr="00E36AFE">
        <w:t>- иные документы, подтверждающие отраженные операции по лицевым счетам.</w:t>
      </w:r>
    </w:p>
    <w:p w:rsidR="005E1DD4" w:rsidRPr="00E36AFE" w:rsidRDefault="005E1DD4" w:rsidP="005E1DD4">
      <w:pPr>
        <w:pStyle w:val="ConsPlusNormal"/>
        <w:spacing w:before="220"/>
        <w:ind w:firstLine="540"/>
        <w:jc w:val="both"/>
      </w:pPr>
      <w:r w:rsidRPr="00E36AFE">
        <w:t>5.1.1</w:t>
      </w:r>
      <w:r>
        <w:t>6</w:t>
      </w:r>
      <w:r w:rsidRPr="00E36AFE">
        <w:t>. Ежемесячно не позднее третьего рабочего дня месяца, следующего за отчетным, осуществляет</w:t>
      </w:r>
      <w:r>
        <w:t>ся</w:t>
      </w:r>
      <w:r w:rsidRPr="00E36AFE">
        <w:t xml:space="preserve"> сверк</w:t>
      </w:r>
      <w:r>
        <w:t>а</w:t>
      </w:r>
      <w:r w:rsidRPr="00E36AFE">
        <w:t xml:space="preserve"> сумм кассовых поступлений и кассовых выплат по лицевым счетам клиентов.</w:t>
      </w:r>
    </w:p>
    <w:p w:rsidR="005E1DD4" w:rsidRPr="00E36AFE" w:rsidRDefault="005E1DD4" w:rsidP="005E1DD4">
      <w:pPr>
        <w:pStyle w:val="ConsPlusNormal"/>
        <w:spacing w:before="220"/>
        <w:ind w:firstLine="540"/>
        <w:jc w:val="both"/>
      </w:pPr>
      <w:r w:rsidRPr="00E36AFE">
        <w:t xml:space="preserve">Сверка производится путем предоставления </w:t>
      </w:r>
      <w:hyperlink w:anchor="P2193" w:history="1">
        <w:r w:rsidRPr="00E36AFE">
          <w:rPr>
            <w:color w:val="0000FF"/>
          </w:rPr>
          <w:t>Справки</w:t>
        </w:r>
      </w:hyperlink>
      <w:r w:rsidRPr="00E36AFE">
        <w:t xml:space="preserve"> о кассовых поступлениях и кассовых выплатах в соответствии </w:t>
      </w:r>
      <w:r w:rsidRPr="00B514C4">
        <w:t>с приложением N 5.2</w:t>
      </w:r>
      <w:r w:rsidRPr="00E36AFE">
        <w:t xml:space="preserve"> к настоящему Порядку в составе пакета отчетных форм. Если клиентом в течение трех рабочих дней со дня получения указанной Справки не представлены возражения в письменной форме, суммы кассовых поступлений и кассовых выплат считаются подтвержденными.</w:t>
      </w:r>
    </w:p>
    <w:p w:rsidR="005E1DD4" w:rsidRPr="00E36AFE" w:rsidRDefault="005E1DD4" w:rsidP="005E1DD4">
      <w:pPr>
        <w:pStyle w:val="ConsPlusNormal"/>
        <w:spacing w:before="220"/>
        <w:ind w:firstLine="540"/>
        <w:jc w:val="both"/>
      </w:pPr>
      <w:r w:rsidRPr="00E36AFE">
        <w:t>В случае поступления от клиента информации о расхождении, устанавливаются причины указанного расхождения, и при необходимости, принима</w:t>
      </w:r>
      <w:r>
        <w:t>ю</w:t>
      </w:r>
      <w:r w:rsidRPr="00E36AFE">
        <w:t>т</w:t>
      </w:r>
      <w:r>
        <w:t>ся</w:t>
      </w:r>
      <w:r w:rsidRPr="00E36AFE">
        <w:t xml:space="preserve"> меры по их устранению с учетом положений </w:t>
      </w:r>
      <w:hyperlink w:anchor="P440" w:history="1">
        <w:r w:rsidRPr="00E36AFE">
          <w:rPr>
            <w:color w:val="0000FF"/>
          </w:rPr>
          <w:t>пункта 5.1.10</w:t>
        </w:r>
      </w:hyperlink>
      <w:r w:rsidRPr="00E36AFE">
        <w:t xml:space="preserve"> настоящего Порядка.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5.2. Порядок отражения на лицевых счетах</w:t>
      </w:r>
    </w:p>
    <w:p w:rsidR="005E1DD4" w:rsidRPr="00E36AFE" w:rsidRDefault="005E1DD4" w:rsidP="005E1DD4">
      <w:pPr>
        <w:pStyle w:val="ConsPlusNormal"/>
        <w:jc w:val="center"/>
      </w:pPr>
      <w:r w:rsidRPr="00E36AFE">
        <w:t>операций по кассовым поступлениям</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5.2.1. В соответствии с видом лицевых счетов и типом средств на лицевых счетах отражаются следующие кассовые поступления:</w:t>
      </w:r>
    </w:p>
    <w:p w:rsidR="005E1DD4" w:rsidRPr="00E36AFE" w:rsidRDefault="005E1DD4" w:rsidP="005E1DD4">
      <w:pPr>
        <w:pStyle w:val="ConsPlusNormal"/>
        <w:spacing w:before="220"/>
        <w:ind w:firstLine="540"/>
        <w:jc w:val="both"/>
      </w:pPr>
      <w:r w:rsidRPr="00E36AFE">
        <w:t>5.2.1.1. На лицевом счете бюджетного учреждения:</w:t>
      </w:r>
    </w:p>
    <w:p w:rsidR="005E1DD4" w:rsidRPr="00E36AFE" w:rsidRDefault="005E1DD4" w:rsidP="005E1DD4">
      <w:pPr>
        <w:pStyle w:val="ConsPlusNormal"/>
        <w:spacing w:before="220"/>
        <w:ind w:firstLine="540"/>
        <w:jc w:val="both"/>
      </w:pPr>
      <w:r w:rsidRPr="00E36AFE">
        <w:lastRenderedPageBreak/>
        <w:t xml:space="preserve">- субсидии </w:t>
      </w:r>
      <w:r>
        <w:t>муниципаль</w:t>
      </w:r>
      <w:r w:rsidRPr="00E36AFE">
        <w:t xml:space="preserve">ным бюджетным учреждениям на финансовое обеспечение выполнения </w:t>
      </w:r>
      <w:r>
        <w:t>муниципаль</w:t>
      </w:r>
      <w:r w:rsidRPr="00E36AFE">
        <w:t>ного задания по соответствующим кодам аналитической группы подвида доходов бюджетов и дополнительных классификаторов;</w:t>
      </w:r>
    </w:p>
    <w:p w:rsidR="005E1DD4" w:rsidRPr="00E36AFE" w:rsidRDefault="005E1DD4" w:rsidP="005E1DD4">
      <w:pPr>
        <w:pStyle w:val="ConsPlusNormal"/>
        <w:spacing w:before="220"/>
        <w:ind w:firstLine="540"/>
        <w:jc w:val="both"/>
      </w:pPr>
      <w:r w:rsidRPr="00E36AFE">
        <w:t>- средства, поступающие от оказания платных услуг (выполнения работ) по соответствующим коду аналитической группы подвида доходов бюджетов и типу средств;</w:t>
      </w:r>
    </w:p>
    <w:p w:rsidR="005E1DD4" w:rsidRPr="00E36AFE" w:rsidRDefault="005E1DD4" w:rsidP="005E1DD4">
      <w:pPr>
        <w:pStyle w:val="ConsPlusNormal"/>
        <w:spacing w:before="220"/>
        <w:ind w:firstLine="540"/>
        <w:jc w:val="both"/>
      </w:pPr>
      <w:r w:rsidRPr="00E36AFE">
        <w:t xml:space="preserve">- средства, поступающие во временное распоряжение </w:t>
      </w:r>
      <w:r>
        <w:t>муниципаль</w:t>
      </w:r>
      <w:r w:rsidRPr="00E36AFE">
        <w:t>ных бюджетных учреждений по соответствующим коду КОСГУ и типу средств;</w:t>
      </w:r>
    </w:p>
    <w:p w:rsidR="005E1DD4" w:rsidRPr="00E36AFE" w:rsidRDefault="005E1DD4" w:rsidP="005E1DD4">
      <w:pPr>
        <w:pStyle w:val="ConsPlusNormal"/>
        <w:spacing w:before="220"/>
        <w:ind w:firstLine="540"/>
        <w:jc w:val="both"/>
      </w:pPr>
      <w:r w:rsidRPr="00E36AFE">
        <w:t>- восстановление кассовых выплат по соответствующим кодам аналитической группы подвида доходов бюджетов и дополнительных классификаторов;</w:t>
      </w:r>
    </w:p>
    <w:p w:rsidR="005E1DD4" w:rsidRPr="00E36AFE" w:rsidRDefault="005E1DD4" w:rsidP="005E1DD4">
      <w:pPr>
        <w:pStyle w:val="ConsPlusNormal"/>
        <w:spacing w:before="220"/>
        <w:ind w:firstLine="540"/>
        <w:jc w:val="both"/>
      </w:pPr>
      <w:r w:rsidRPr="00E36AFE">
        <w:t>- невыясненные поступления.</w:t>
      </w:r>
    </w:p>
    <w:p w:rsidR="005E1DD4" w:rsidRPr="00E36AFE" w:rsidRDefault="005E1DD4" w:rsidP="005E1DD4">
      <w:pPr>
        <w:pStyle w:val="ConsPlusNormal"/>
        <w:spacing w:before="220"/>
        <w:ind w:firstLine="540"/>
        <w:jc w:val="both"/>
      </w:pPr>
      <w:r w:rsidRPr="00E36AFE">
        <w:t>5.2.1.2. На отдельном лицевом счете бюджетного учреждения:</w:t>
      </w:r>
    </w:p>
    <w:p w:rsidR="005E1DD4" w:rsidRPr="00E36AFE" w:rsidRDefault="005E1DD4" w:rsidP="005E1DD4">
      <w:pPr>
        <w:pStyle w:val="ConsPlusNormal"/>
        <w:spacing w:before="220"/>
        <w:ind w:firstLine="540"/>
        <w:jc w:val="both"/>
      </w:pPr>
      <w:r w:rsidRPr="00E36AFE">
        <w:t xml:space="preserve">- субсидии </w:t>
      </w:r>
      <w:r>
        <w:t>муниципаль</w:t>
      </w:r>
      <w:r w:rsidRPr="00E36AFE">
        <w:t>ным бюджетным учреждениям на иные цели по соответствующим кодам аналитической группы подвида доходов бюджетов и дополнительных классификаторов;</w:t>
      </w:r>
    </w:p>
    <w:p w:rsidR="005E1DD4" w:rsidRPr="00E36AFE" w:rsidRDefault="005E1DD4" w:rsidP="005E1DD4">
      <w:pPr>
        <w:pStyle w:val="ConsPlusNormal"/>
        <w:spacing w:before="220"/>
        <w:ind w:firstLine="540"/>
        <w:jc w:val="both"/>
      </w:pPr>
      <w:r w:rsidRPr="00E36AFE">
        <w:t>- субсидии на капитальные вложения по соответствующим кодам аналитической группы подвида доходов бюджетов и дополнительных классификаторов;</w:t>
      </w:r>
    </w:p>
    <w:p w:rsidR="005E1DD4" w:rsidRPr="00E36AFE" w:rsidRDefault="005E1DD4" w:rsidP="005E1DD4">
      <w:pPr>
        <w:pStyle w:val="ConsPlusNormal"/>
        <w:spacing w:before="220"/>
        <w:ind w:firstLine="540"/>
        <w:jc w:val="both"/>
      </w:pPr>
      <w:r w:rsidRPr="00E36AFE">
        <w:t>- восстановление кассовых выплат по соответствующим кодам аналитической группы подвида доходов бюджетов и дополнительных классификаторов;</w:t>
      </w:r>
    </w:p>
    <w:p w:rsidR="005E1DD4" w:rsidRPr="00E36AFE" w:rsidRDefault="005E1DD4" w:rsidP="005E1DD4">
      <w:pPr>
        <w:pStyle w:val="ConsPlusNormal"/>
        <w:spacing w:before="220"/>
        <w:ind w:firstLine="540"/>
        <w:jc w:val="both"/>
      </w:pPr>
      <w:r w:rsidRPr="00E36AFE">
        <w:t>- невыясненные поступления.</w:t>
      </w:r>
    </w:p>
    <w:p w:rsidR="005E1DD4" w:rsidRPr="00E36AFE" w:rsidRDefault="005E1DD4" w:rsidP="005E1DD4">
      <w:pPr>
        <w:pStyle w:val="ConsPlusNormal"/>
        <w:spacing w:before="220"/>
        <w:ind w:firstLine="540"/>
        <w:jc w:val="both"/>
      </w:pPr>
      <w:r w:rsidRPr="00E36AFE">
        <w:t>5.2.1.3. На лицевом счете для учета операций по переданным полномочиям получателя бюджетных средств:</w:t>
      </w:r>
    </w:p>
    <w:p w:rsidR="005E1DD4" w:rsidRPr="00E36AFE" w:rsidRDefault="005E1DD4" w:rsidP="005E1DD4">
      <w:pPr>
        <w:pStyle w:val="ConsPlusNormal"/>
        <w:spacing w:before="220"/>
        <w:ind w:firstLine="540"/>
        <w:jc w:val="both"/>
      </w:pPr>
      <w:r w:rsidRPr="00E36AFE">
        <w:t>- восстановление кассовых расходов по соответствующим кодам классификации расходов бюджетной классификации и дополнительных классификаторов;</w:t>
      </w:r>
    </w:p>
    <w:p w:rsidR="005E1DD4" w:rsidRPr="00E36AFE" w:rsidRDefault="005E1DD4" w:rsidP="005E1DD4">
      <w:pPr>
        <w:pStyle w:val="ConsPlusNormal"/>
        <w:spacing w:before="220"/>
        <w:ind w:firstLine="540"/>
        <w:jc w:val="both"/>
      </w:pPr>
      <w:r w:rsidRPr="00E36AFE">
        <w:t>- невыясненные поступления.</w:t>
      </w:r>
    </w:p>
    <w:p w:rsidR="005E1DD4" w:rsidRPr="00E36AFE" w:rsidRDefault="005E1DD4" w:rsidP="005E1DD4">
      <w:pPr>
        <w:pStyle w:val="ConsPlusNormal"/>
        <w:spacing w:before="220"/>
        <w:ind w:firstLine="540"/>
        <w:jc w:val="both"/>
      </w:pPr>
      <w:r w:rsidRPr="00E36AFE">
        <w:lastRenderedPageBreak/>
        <w:t xml:space="preserve">5.2.2. Зачисление кассовых поступлений в качестве невыясненных поступлений производится на соответствующие лицевые счета клиентов без права осуществления ими кассовых выплат за счет невыясненных поступлений до момента их уточнения в соответствии с </w:t>
      </w:r>
      <w:hyperlink w:anchor="P672" w:history="1">
        <w:r w:rsidRPr="00E36AFE">
          <w:rPr>
            <w:color w:val="0000FF"/>
          </w:rPr>
          <w:t>разделом 6</w:t>
        </w:r>
      </w:hyperlink>
      <w:r w:rsidRPr="00E36AFE">
        <w:t xml:space="preserve"> настоящего Порядка. Средства, зачисленные в качестве невыясненных поступлений, не включаются в </w:t>
      </w:r>
      <w:hyperlink w:anchor="P2113" w:history="1">
        <w:r w:rsidRPr="00E36AFE">
          <w:rPr>
            <w:color w:val="0000FF"/>
          </w:rPr>
          <w:t>выписки</w:t>
        </w:r>
      </w:hyperlink>
      <w:r w:rsidRPr="00E36AFE">
        <w:t xml:space="preserve"> из лицевых счетов (приложение N 5.1 к настоящему Порядку) и </w:t>
      </w:r>
      <w:hyperlink w:anchor="P2193" w:history="1">
        <w:r w:rsidRPr="00E36AFE">
          <w:rPr>
            <w:color w:val="0000FF"/>
          </w:rPr>
          <w:t>справки</w:t>
        </w:r>
      </w:hyperlink>
      <w:r w:rsidRPr="00E36AFE">
        <w:t xml:space="preserve"> о кассовых поступлениях и кассовых выплатах (приложение N 5.2 к настоящему Порядку).</w:t>
      </w:r>
    </w:p>
    <w:p w:rsidR="005E1DD4" w:rsidRPr="00E36AFE" w:rsidRDefault="005E1DD4" w:rsidP="005E1DD4">
      <w:pPr>
        <w:pStyle w:val="ConsPlusNormal"/>
        <w:spacing w:before="220"/>
        <w:ind w:firstLine="540"/>
        <w:jc w:val="both"/>
      </w:pPr>
      <w:r w:rsidRPr="00E36AFE">
        <w:t>5.2.3. В целях настоящего Порядка под восстановлением кассовых выплат понимаются кассовые поступления, которые уменьшают ранее произведенные кассовые выплаты в случае возврата контрагентами платежей клиентов.</w:t>
      </w:r>
    </w:p>
    <w:p w:rsidR="005E1DD4" w:rsidRPr="00E36AFE" w:rsidRDefault="005E1DD4" w:rsidP="005E1DD4">
      <w:pPr>
        <w:pStyle w:val="ConsPlusNormal"/>
        <w:spacing w:before="220"/>
        <w:ind w:firstLine="540"/>
        <w:jc w:val="both"/>
      </w:pPr>
      <w:bookmarkStart w:id="306" w:name="P508"/>
      <w:bookmarkEnd w:id="306"/>
      <w:r w:rsidRPr="00E36AFE">
        <w:t>5.2.4. Кассовые поступления на лицевых счетах отражаются на основании следующих документов:</w:t>
      </w:r>
    </w:p>
    <w:p w:rsidR="005E1DD4" w:rsidRPr="00E36AFE" w:rsidRDefault="005E1DD4" w:rsidP="005E1DD4">
      <w:pPr>
        <w:pStyle w:val="ConsPlusNormal"/>
        <w:spacing w:before="220"/>
        <w:ind w:firstLine="540"/>
        <w:jc w:val="both"/>
      </w:pPr>
      <w:r w:rsidRPr="00E36AFE">
        <w:t>- платежных поручений, приложенных к выписке из соответствующих балансовых счетов;</w:t>
      </w:r>
    </w:p>
    <w:p w:rsidR="005E1DD4" w:rsidRPr="00E36AFE" w:rsidRDefault="005E1DD4" w:rsidP="005E1DD4">
      <w:pPr>
        <w:pStyle w:val="ConsPlusNormal"/>
        <w:spacing w:before="220"/>
        <w:ind w:firstLine="540"/>
        <w:jc w:val="both"/>
      </w:pPr>
      <w:r w:rsidRPr="00E36AFE">
        <w:t>- уведомлений об уточнении вида и принадлежности платежа;</w:t>
      </w:r>
    </w:p>
    <w:p w:rsidR="005E1DD4" w:rsidRPr="00E36AFE" w:rsidRDefault="005E1DD4" w:rsidP="005E1DD4">
      <w:pPr>
        <w:pStyle w:val="ConsPlusNormal"/>
        <w:spacing w:before="220"/>
        <w:ind w:firstLine="540"/>
        <w:jc w:val="both"/>
      </w:pPr>
      <w:r w:rsidRPr="00E36AFE">
        <w:t>- иных документов, подтверждающих отраженные на лицевых счетах операции.</w:t>
      </w:r>
    </w:p>
    <w:p w:rsidR="005E1DD4" w:rsidRPr="00E36AFE" w:rsidRDefault="005E1DD4" w:rsidP="005E1DD4">
      <w:pPr>
        <w:pStyle w:val="ConsPlusNormal"/>
        <w:spacing w:before="220"/>
        <w:ind w:firstLine="540"/>
        <w:jc w:val="both"/>
      </w:pPr>
      <w:bookmarkStart w:id="307" w:name="P513"/>
      <w:bookmarkEnd w:id="307"/>
      <w:r w:rsidRPr="00E36AFE">
        <w:t xml:space="preserve">5.2.5. Оформление контрагентами клиентов платежных поручений на зачисление средств на лицевые счета осуществляется в порядке, установленном </w:t>
      </w:r>
      <w:hyperlink r:id="rId139" w:history="1">
        <w:r w:rsidRPr="00E36AFE">
          <w:rPr>
            <w:color w:val="0000FF"/>
          </w:rPr>
          <w:t>Положением</w:t>
        </w:r>
      </w:hyperlink>
      <w:r w:rsidRPr="00E36AFE">
        <w:t xml:space="preserve"> о правилах осуществления перевода денежных средств от 19.06.2012, утвержденным Банком России за N 383-П, а также </w:t>
      </w:r>
      <w:hyperlink r:id="rId140" w:history="1">
        <w:r w:rsidRPr="00E36AFE">
          <w:rPr>
            <w:color w:val="0000FF"/>
          </w:rPr>
          <w:t>Положением</w:t>
        </w:r>
      </w:hyperlink>
      <w:r w:rsidRPr="00E36AFE">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5E1DD4" w:rsidRPr="00E36AFE" w:rsidRDefault="005E1DD4" w:rsidP="005E1DD4">
      <w:pPr>
        <w:pStyle w:val="ConsPlusNormal"/>
        <w:spacing w:before="220"/>
        <w:ind w:firstLine="540"/>
        <w:jc w:val="both"/>
      </w:pPr>
      <w:r w:rsidRPr="00E36AFE">
        <w:t>- в поле "ИНН" получателя указывается значение ИНН клиента;</w:t>
      </w:r>
    </w:p>
    <w:p w:rsidR="005E1DD4" w:rsidRPr="00E36AFE" w:rsidRDefault="005E1DD4" w:rsidP="005E1DD4">
      <w:pPr>
        <w:pStyle w:val="ConsPlusNormal"/>
        <w:spacing w:before="220"/>
        <w:ind w:firstLine="540"/>
        <w:jc w:val="both"/>
      </w:pPr>
      <w:r w:rsidRPr="00E36AFE">
        <w:t>- в поле "КПП" получателя указывается значение КПП клиента;</w:t>
      </w:r>
    </w:p>
    <w:p w:rsidR="005E1DD4" w:rsidRPr="00E36AFE" w:rsidRDefault="005E1DD4" w:rsidP="005E1DD4">
      <w:pPr>
        <w:pStyle w:val="ConsPlusNormal"/>
        <w:spacing w:before="220"/>
        <w:ind w:firstLine="540"/>
        <w:jc w:val="both"/>
      </w:pPr>
      <w:r w:rsidRPr="00E36AFE">
        <w:t>- в поле "Получатель" указывается:</w:t>
      </w:r>
    </w:p>
    <w:p w:rsidR="005E1DD4" w:rsidRPr="00E36AFE" w:rsidRDefault="005E1DD4" w:rsidP="005E1DD4">
      <w:pPr>
        <w:pStyle w:val="ConsPlusNormal"/>
        <w:spacing w:before="220"/>
        <w:ind w:firstLine="540"/>
        <w:jc w:val="both"/>
      </w:pPr>
      <w:r>
        <w:lastRenderedPageBreak/>
        <w:t>УФК по Новосибирской области</w:t>
      </w:r>
      <w:r w:rsidRPr="00E36AFE">
        <w:t xml:space="preserve">, затем в скобках </w:t>
      </w:r>
      <w:r>
        <w:t>–</w:t>
      </w:r>
      <w:r w:rsidRPr="00E36AFE">
        <w:t xml:space="preserve"> </w:t>
      </w:r>
      <w:r>
        <w:t xml:space="preserve">администрация Покровского сельсовета Чановского  района Новосибирской области, </w:t>
      </w:r>
      <w:r w:rsidRPr="00E36AFE">
        <w:t>сокращенное наименование клиента, а также номер соответствующего лицевого счета клиента;</w:t>
      </w:r>
    </w:p>
    <w:p w:rsidR="005E1DD4" w:rsidRPr="00E36AFE" w:rsidRDefault="005E1DD4" w:rsidP="005E1DD4">
      <w:pPr>
        <w:pStyle w:val="ConsPlusNormal"/>
        <w:spacing w:before="220"/>
        <w:ind w:firstLine="540"/>
        <w:jc w:val="both"/>
      </w:pPr>
      <w:r w:rsidRPr="00E36AFE">
        <w:t>- в поле "</w:t>
      </w:r>
      <w:proofErr w:type="spellStart"/>
      <w:r w:rsidRPr="00E36AFE">
        <w:t>Сч</w:t>
      </w:r>
      <w:proofErr w:type="spellEnd"/>
      <w:r w:rsidRPr="00E36AFE">
        <w:t>. N" получателя денежных средств проставляется номер соответствующего балансового счета, на котором открыт лицевой счет;</w:t>
      </w:r>
    </w:p>
    <w:p w:rsidR="005E1DD4" w:rsidRPr="00E36AFE" w:rsidRDefault="005E1DD4" w:rsidP="005E1DD4">
      <w:pPr>
        <w:pStyle w:val="ConsPlusNormal"/>
        <w:spacing w:before="220"/>
        <w:ind w:firstLine="540"/>
        <w:jc w:val="both"/>
      </w:pPr>
      <w:r w:rsidRPr="00E36AFE">
        <w:t>- в случае осуществления контрагентом возврата средств клиенту, в поле "Назначение платежа" указываются реквизиты платежного поручения, по которому осуществляется возврат средств;</w:t>
      </w:r>
      <w:r>
        <w:t xml:space="preserve"> </w:t>
      </w:r>
      <w:r w:rsidRPr="00E36AFE">
        <w:t>коды аналитической группы подвида доходов бюджетов или КВР, а также дополнительных классификаторов, в соответствии с которыми указанные поступления подлежат отражению в бюджетном учете бюджетного учреждения, затем любая иная необходимая для клиента информация.</w:t>
      </w:r>
    </w:p>
    <w:p w:rsidR="005E1DD4" w:rsidRPr="00E36AFE" w:rsidRDefault="005E1DD4" w:rsidP="005E1DD4">
      <w:pPr>
        <w:pStyle w:val="ConsPlusNormal"/>
        <w:spacing w:before="220"/>
        <w:ind w:firstLine="540"/>
        <w:jc w:val="both"/>
      </w:pPr>
      <w:r w:rsidRPr="00E36AFE">
        <w:t>Клиент обязан самостоятельно информировать своих контрагентов, в том числе кредитные организации, о порядке оформления платежных поручений в соответствии с настоящим Порядком.</w:t>
      </w:r>
    </w:p>
    <w:p w:rsidR="005E1DD4" w:rsidRPr="00E36AFE" w:rsidRDefault="005E1DD4" w:rsidP="005E1DD4">
      <w:pPr>
        <w:pStyle w:val="ConsPlusNormal"/>
        <w:spacing w:before="220"/>
        <w:ind w:firstLine="540"/>
        <w:jc w:val="both"/>
      </w:pPr>
      <w:r w:rsidRPr="00E36AFE">
        <w:t>5.2.</w:t>
      </w:r>
      <w:r>
        <w:t>6</w:t>
      </w:r>
      <w:r w:rsidRPr="00E36AFE">
        <w:t xml:space="preserve">. </w:t>
      </w:r>
      <w:r>
        <w:t>Н</w:t>
      </w:r>
      <w:r w:rsidRPr="00E36AFE">
        <w:t>е позднее следующего рабочего дня после поступления выписок из соответствующих балансовых счетов отража</w:t>
      </w:r>
      <w:r>
        <w:t>ю</w:t>
      </w:r>
      <w:r w:rsidRPr="00E36AFE">
        <w:t>т</w:t>
      </w:r>
      <w:r>
        <w:t>ся</w:t>
      </w:r>
      <w:r w:rsidRPr="00E36AFE">
        <w:t xml:space="preserve"> операции по кассовым поступлениям на лицевых счетах, открытых к соответствующ</w:t>
      </w:r>
      <w:r>
        <w:t>ему</w:t>
      </w:r>
      <w:r w:rsidRPr="00E36AFE">
        <w:t xml:space="preserve"> балансов</w:t>
      </w:r>
      <w:r>
        <w:t>ому</w:t>
      </w:r>
      <w:r w:rsidRPr="00E36AFE">
        <w:t xml:space="preserve"> счет</w:t>
      </w:r>
      <w:r>
        <w:t>у</w:t>
      </w:r>
      <w:r w:rsidRPr="00E36AFE">
        <w:t>.</w:t>
      </w:r>
    </w:p>
    <w:p w:rsidR="005E1DD4" w:rsidRPr="00E36AFE" w:rsidRDefault="005E1DD4" w:rsidP="005E1DD4">
      <w:pPr>
        <w:pStyle w:val="ConsPlusNormal"/>
        <w:spacing w:before="220"/>
        <w:ind w:firstLine="540"/>
        <w:jc w:val="both"/>
      </w:pPr>
      <w:r w:rsidRPr="00E36AFE">
        <w:t>5.2.</w:t>
      </w:r>
      <w:r>
        <w:t>7</w:t>
      </w:r>
      <w:r w:rsidRPr="00E36AFE">
        <w:t>. Суммы возврата дебиторской задолженности прошлых лет, поступившие на лицевые счета, открытые на балансовом счете N 40</w:t>
      </w:r>
      <w:r>
        <w:t>701---------------</w:t>
      </w:r>
      <w:r w:rsidRPr="00E36AFE">
        <w:t>, учитываются как восстановление кассовых расходов по кодам расходов бюджетной классификации, действующим в текущем финансовом году.</w:t>
      </w:r>
    </w:p>
    <w:p w:rsidR="005E1DD4" w:rsidRPr="00E36AFE" w:rsidRDefault="005E1DD4" w:rsidP="005E1DD4">
      <w:pPr>
        <w:pStyle w:val="ConsPlusNormal"/>
        <w:spacing w:before="220"/>
        <w:ind w:firstLine="540"/>
        <w:jc w:val="both"/>
      </w:pPr>
      <w:r w:rsidRPr="00E36AFE">
        <w:t>5.2.</w:t>
      </w:r>
      <w:r>
        <w:t>8</w:t>
      </w:r>
      <w:r w:rsidRPr="00E36AFE">
        <w:t xml:space="preserve">. Изменение кодов аналитической группы подвида доходов бюджетов, КВР и дополнительных классификаторов в кассовых поступлениях, отраженных на лицевых счетах клиента, осуществляется в соответствии с </w:t>
      </w:r>
      <w:hyperlink w:anchor="P1048" w:history="1">
        <w:r w:rsidRPr="00E36AFE">
          <w:rPr>
            <w:color w:val="0000FF"/>
          </w:rPr>
          <w:t>разделом 13</w:t>
        </w:r>
      </w:hyperlink>
      <w:r w:rsidRPr="00E36AFE">
        <w:t xml:space="preserve"> настоящего Порядка.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5.3. Порядок отражения на лицевых счетах</w:t>
      </w:r>
    </w:p>
    <w:p w:rsidR="005E1DD4" w:rsidRPr="00E36AFE" w:rsidRDefault="005E1DD4" w:rsidP="005E1DD4">
      <w:pPr>
        <w:pStyle w:val="ConsPlusNormal"/>
        <w:jc w:val="center"/>
      </w:pPr>
      <w:r w:rsidRPr="00E36AFE">
        <w:t>операций по кассовым выплатам</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5.3.1. В соответствии с видом лицевых счетов и типом средств на лицевых счетах отражаются следующие кассовые выплаты:</w:t>
      </w:r>
    </w:p>
    <w:p w:rsidR="005E1DD4" w:rsidRPr="00E36AFE" w:rsidRDefault="005E1DD4" w:rsidP="005E1DD4">
      <w:pPr>
        <w:pStyle w:val="ConsPlusNormal"/>
        <w:spacing w:before="220"/>
        <w:ind w:firstLine="540"/>
        <w:jc w:val="both"/>
      </w:pPr>
      <w:r w:rsidRPr="00E36AFE">
        <w:lastRenderedPageBreak/>
        <w:t>5.3.1.1. На лицевом счете бюджетного учреждения:</w:t>
      </w:r>
    </w:p>
    <w:p w:rsidR="005E1DD4" w:rsidRPr="00E36AFE" w:rsidRDefault="005E1DD4" w:rsidP="005E1DD4">
      <w:pPr>
        <w:pStyle w:val="ConsPlusNormal"/>
        <w:spacing w:before="220"/>
        <w:ind w:firstLine="540"/>
        <w:jc w:val="both"/>
      </w:pPr>
      <w:r w:rsidRPr="00E36AFE">
        <w:t>- кассовые выплаты по соответствующим расходным кодам аналитической группы подвида доходов бюджетов, КВР и кодам дополнительных классификаторов;</w:t>
      </w:r>
    </w:p>
    <w:p w:rsidR="005E1DD4" w:rsidRPr="00E36AFE" w:rsidRDefault="005E1DD4" w:rsidP="005E1DD4">
      <w:pPr>
        <w:pStyle w:val="ConsPlusNormal"/>
        <w:spacing w:before="220"/>
        <w:ind w:firstLine="540"/>
        <w:jc w:val="both"/>
      </w:pPr>
      <w:r w:rsidRPr="00E36AFE">
        <w:t>- кассовые выплаты по соответствующим доходным кодам аналитической группы подвида доходов бюджетов, КВР и кодам дополнительных классификаторов.</w:t>
      </w:r>
    </w:p>
    <w:p w:rsidR="005E1DD4" w:rsidRPr="00E36AFE" w:rsidRDefault="005E1DD4" w:rsidP="005E1DD4">
      <w:pPr>
        <w:pStyle w:val="ConsPlusNormal"/>
        <w:spacing w:before="220"/>
        <w:ind w:firstLine="540"/>
        <w:jc w:val="both"/>
      </w:pPr>
      <w:r w:rsidRPr="00E36AFE">
        <w:t>5.3.1.2. На отдельном лицевом счете бюджетного учреждения:</w:t>
      </w:r>
    </w:p>
    <w:p w:rsidR="005E1DD4" w:rsidRPr="00E36AFE" w:rsidRDefault="005E1DD4" w:rsidP="005E1DD4">
      <w:pPr>
        <w:pStyle w:val="ConsPlusNormal"/>
        <w:spacing w:before="220"/>
        <w:ind w:firstLine="540"/>
        <w:jc w:val="both"/>
      </w:pPr>
      <w:r w:rsidRPr="00E36AFE">
        <w:t>- кассовые выплаты по соответствующим расходным кодам аналитической группы подвида доходов бюджетов, КВР и кодам дополнительных классификаторов;</w:t>
      </w:r>
    </w:p>
    <w:p w:rsidR="005E1DD4" w:rsidRPr="00E36AFE" w:rsidRDefault="005E1DD4" w:rsidP="005E1DD4">
      <w:pPr>
        <w:pStyle w:val="ConsPlusNormal"/>
        <w:spacing w:before="220"/>
        <w:ind w:firstLine="540"/>
        <w:jc w:val="both"/>
      </w:pPr>
      <w:r w:rsidRPr="00E36AFE">
        <w:t>- кассовые выплаты по соответствующим доходным кодам аналитической группы подвида доходов бюджетов, КВР и кодам дополнительных классификаторов.</w:t>
      </w:r>
    </w:p>
    <w:p w:rsidR="005E1DD4" w:rsidRPr="00E36AFE" w:rsidRDefault="005E1DD4" w:rsidP="005E1DD4">
      <w:pPr>
        <w:pStyle w:val="ConsPlusNormal"/>
        <w:spacing w:before="220"/>
        <w:ind w:firstLine="540"/>
        <w:jc w:val="both"/>
      </w:pPr>
      <w:r w:rsidRPr="00E36AFE">
        <w:t>5.3.1.3. На лицевом счете для учета операций по переданным полномочиям получателя бюджетных средств:</w:t>
      </w:r>
    </w:p>
    <w:p w:rsidR="005E1DD4" w:rsidRPr="00E36AFE" w:rsidRDefault="005E1DD4" w:rsidP="005E1DD4">
      <w:pPr>
        <w:pStyle w:val="ConsPlusNormal"/>
        <w:spacing w:before="220"/>
        <w:ind w:firstLine="540"/>
        <w:jc w:val="both"/>
      </w:pPr>
      <w:r w:rsidRPr="00E36AFE">
        <w:t>- кассовые расходы по соответствующим кодам расходов бюджетной классификации и дополнительных классификаторов.</w:t>
      </w:r>
    </w:p>
    <w:p w:rsidR="005E1DD4" w:rsidRPr="00E36AFE" w:rsidRDefault="005E1DD4" w:rsidP="005E1DD4">
      <w:pPr>
        <w:pStyle w:val="ConsPlusNormal"/>
        <w:spacing w:before="220"/>
        <w:ind w:firstLine="540"/>
        <w:jc w:val="both"/>
      </w:pPr>
      <w:bookmarkStart w:id="308" w:name="P557"/>
      <w:bookmarkEnd w:id="308"/>
      <w:r w:rsidRPr="00E36AFE">
        <w:t>5.3.2. Кассовые выплаты на лицевых счетах отражаются на основании следующих документов:</w:t>
      </w:r>
    </w:p>
    <w:p w:rsidR="005E1DD4" w:rsidRPr="00E36AFE" w:rsidRDefault="005E1DD4" w:rsidP="005E1DD4">
      <w:pPr>
        <w:pStyle w:val="ConsPlusNormal"/>
        <w:spacing w:before="220"/>
        <w:ind w:firstLine="540"/>
        <w:jc w:val="both"/>
      </w:pPr>
      <w:r w:rsidRPr="00E36AFE">
        <w:t>- платежных поручений, приложенных к выписке из соответствующих балансовых счетов;</w:t>
      </w:r>
    </w:p>
    <w:p w:rsidR="005E1DD4" w:rsidRPr="00E36AFE" w:rsidRDefault="005E1DD4" w:rsidP="005E1DD4">
      <w:pPr>
        <w:pStyle w:val="ConsPlusNormal"/>
        <w:spacing w:before="220"/>
        <w:ind w:firstLine="540"/>
        <w:jc w:val="both"/>
      </w:pPr>
      <w:r w:rsidRPr="00E36AFE">
        <w:t>- уведомлений об уточнении вида и принадлежности платежа;</w:t>
      </w:r>
    </w:p>
    <w:p w:rsidR="005E1DD4" w:rsidRPr="00E36AFE" w:rsidRDefault="005E1DD4" w:rsidP="005E1DD4">
      <w:pPr>
        <w:pStyle w:val="ConsPlusNormal"/>
        <w:spacing w:before="220"/>
        <w:ind w:firstLine="540"/>
        <w:jc w:val="both"/>
      </w:pPr>
      <w:r w:rsidRPr="00E36AFE">
        <w:t>- иных документов, подтверждающих отраженные на лицевых счетах операции.</w:t>
      </w:r>
    </w:p>
    <w:p w:rsidR="005E1DD4" w:rsidRPr="00E36AFE" w:rsidRDefault="005E1DD4" w:rsidP="005E1DD4">
      <w:pPr>
        <w:pStyle w:val="ConsPlusNormal"/>
        <w:spacing w:before="220"/>
        <w:ind w:firstLine="540"/>
        <w:jc w:val="both"/>
      </w:pPr>
      <w:bookmarkStart w:id="309" w:name="P561"/>
      <w:bookmarkEnd w:id="309"/>
      <w:r w:rsidRPr="00E36AFE">
        <w:t xml:space="preserve">5.3.3. Оформление клиентами платежных поручений на осуществление кассовых выплат с лицевых счетов осуществляется в порядке, установленном </w:t>
      </w:r>
      <w:hyperlink r:id="rId141" w:history="1">
        <w:r w:rsidRPr="00E36AFE">
          <w:rPr>
            <w:color w:val="0000FF"/>
          </w:rPr>
          <w:t>Положением</w:t>
        </w:r>
      </w:hyperlink>
      <w:r w:rsidRPr="00E36AFE">
        <w:t xml:space="preserve"> о правилах осуществления перевода денежных средств от 19.06.2012, утвержденным Банком России за N 383-П, а также </w:t>
      </w:r>
      <w:hyperlink r:id="rId142" w:history="1">
        <w:r w:rsidRPr="00E36AFE">
          <w:rPr>
            <w:color w:val="0000FF"/>
          </w:rPr>
          <w:t>Положением</w:t>
        </w:r>
      </w:hyperlink>
      <w:r w:rsidRPr="00E36AFE">
        <w:t xml:space="preserve"> об особенностях расчетного и кассового обслуживания территориальных </w:t>
      </w:r>
      <w:r w:rsidRPr="00E36AFE">
        <w:lastRenderedPageBreak/>
        <w:t>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5E1DD4" w:rsidRPr="00E36AFE" w:rsidRDefault="005E1DD4" w:rsidP="005E1DD4">
      <w:pPr>
        <w:pStyle w:val="ConsPlusNormal"/>
        <w:spacing w:before="220"/>
        <w:ind w:firstLine="540"/>
        <w:jc w:val="both"/>
      </w:pPr>
      <w:r w:rsidRPr="00E36AFE">
        <w:t>- в поле "ИНН" плательщика указывается значение ИНН клиента;</w:t>
      </w:r>
    </w:p>
    <w:p w:rsidR="005E1DD4" w:rsidRPr="00E36AFE" w:rsidRDefault="005E1DD4" w:rsidP="005E1DD4">
      <w:pPr>
        <w:pStyle w:val="ConsPlusNormal"/>
        <w:spacing w:before="220"/>
        <w:ind w:firstLine="540"/>
        <w:jc w:val="both"/>
      </w:pPr>
      <w:r w:rsidRPr="00E36AFE">
        <w:t>- в поле "КПП" получателя указывается значение КПП клиента;</w:t>
      </w:r>
    </w:p>
    <w:p w:rsidR="005E1DD4" w:rsidRPr="00E36AFE" w:rsidRDefault="005E1DD4" w:rsidP="005E1DD4">
      <w:pPr>
        <w:pStyle w:val="ConsPlusNormal"/>
        <w:spacing w:before="220"/>
        <w:ind w:firstLine="540"/>
        <w:jc w:val="both"/>
      </w:pPr>
      <w:r w:rsidRPr="00E36AFE">
        <w:t>- в поле "Плательщик" указывается:</w:t>
      </w:r>
    </w:p>
    <w:p w:rsidR="005E1DD4" w:rsidRPr="00E36AFE" w:rsidRDefault="005E1DD4" w:rsidP="005E1DD4">
      <w:pPr>
        <w:pStyle w:val="ConsPlusNormal"/>
        <w:spacing w:before="220"/>
        <w:ind w:firstLine="540"/>
        <w:jc w:val="both"/>
      </w:pPr>
      <w:r>
        <w:t>УФК по Новосибирской области</w:t>
      </w:r>
      <w:r w:rsidRPr="00E36AFE">
        <w:t xml:space="preserve">, затем в скобках </w:t>
      </w:r>
      <w:r>
        <w:t>–</w:t>
      </w:r>
      <w:r w:rsidRPr="00E36AFE">
        <w:t xml:space="preserve"> </w:t>
      </w:r>
      <w:r>
        <w:t xml:space="preserve">администрация Покровского сельсовета Чановского района Новосибирской области, </w:t>
      </w:r>
      <w:r w:rsidRPr="00E36AFE">
        <w:t>сокращенное наименование клиента, а также номер соответствующего лицевого счета клиента;</w:t>
      </w:r>
    </w:p>
    <w:p w:rsidR="005E1DD4" w:rsidRPr="00E36AFE" w:rsidRDefault="005E1DD4" w:rsidP="005E1DD4">
      <w:pPr>
        <w:pStyle w:val="ConsPlusNormal"/>
        <w:spacing w:before="220"/>
        <w:ind w:firstLine="540"/>
        <w:jc w:val="both"/>
      </w:pPr>
      <w:r w:rsidRPr="00E36AFE">
        <w:t>- в поле "</w:t>
      </w:r>
      <w:proofErr w:type="spellStart"/>
      <w:r w:rsidRPr="00E36AFE">
        <w:t>Сч</w:t>
      </w:r>
      <w:proofErr w:type="spellEnd"/>
      <w:r w:rsidRPr="00E36AFE">
        <w:t>. N" плательщика денежных средств проставляется номер соответствующего балансового счета, на котором открыт лицевой счет;</w:t>
      </w:r>
    </w:p>
    <w:p w:rsidR="005E1DD4" w:rsidRPr="00E36AFE" w:rsidRDefault="005E1DD4" w:rsidP="005E1DD4">
      <w:pPr>
        <w:pStyle w:val="ConsPlusNormal"/>
        <w:spacing w:before="220"/>
        <w:ind w:firstLine="540"/>
        <w:jc w:val="both"/>
      </w:pPr>
      <w:r w:rsidRPr="00E36AFE">
        <w:t>- в случае, когда получателем по платежному поручению является администратор доходов бюджета или бюджетополучатель, лицевой счет которых открыт в органе Федерального казначейства или в финансовом органе, в поле 104 указывается показатель бюджетной классификации Российской Федерации, в соответствии с которым указанные поступления подлежат отражению в бюджетном учете администратора доходов бюджета либо бюджетополучателя;</w:t>
      </w:r>
    </w:p>
    <w:p w:rsidR="005E1DD4" w:rsidRPr="00E36AFE" w:rsidRDefault="005E1DD4" w:rsidP="005E1DD4">
      <w:pPr>
        <w:pStyle w:val="ConsPlusNormal"/>
        <w:spacing w:before="220"/>
        <w:ind w:firstLine="540"/>
        <w:jc w:val="both"/>
      </w:pPr>
      <w:r w:rsidRPr="00E36AFE">
        <w:t>- в поле "Назначение платежа" перед текстовым указанием назначения платежа в скобках проставляются коды аналитической группы подвида доходов бюджетов или КВР, в соответствии с которыми производятся кассовые выплаты, затем иная необходимая информация.</w:t>
      </w:r>
    </w:p>
    <w:p w:rsidR="005E1DD4" w:rsidRPr="00E36AFE" w:rsidRDefault="005E1DD4" w:rsidP="005E1DD4">
      <w:pPr>
        <w:pStyle w:val="ConsPlusNormal"/>
        <w:spacing w:before="220"/>
        <w:ind w:firstLine="540"/>
        <w:jc w:val="both"/>
      </w:pPr>
      <w:r>
        <w:t>5.3.4. К</w:t>
      </w:r>
      <w:r w:rsidRPr="00E36AFE">
        <w:t xml:space="preserve">ассовые выплаты (в части отдельных лицевых счетов бюджетных учреждений и лицевых счетов для учета операций по переданным полномочиям получателя бюджетных средств) </w:t>
      </w:r>
      <w:r>
        <w:t>осуществляются</w:t>
      </w:r>
      <w:r w:rsidRPr="00E36AFE">
        <w:t xml:space="preserve"> за счет соответствующих средств после проверки платежных и иных документов, подтверждающих факт возникновения у клиента обязательств, на соответствие установленным требованиям.</w:t>
      </w:r>
    </w:p>
    <w:p w:rsidR="005E1DD4" w:rsidRPr="00E36AFE" w:rsidRDefault="005E1DD4" w:rsidP="005E1DD4">
      <w:pPr>
        <w:pStyle w:val="ConsPlusNormal"/>
        <w:spacing w:before="220"/>
        <w:ind w:firstLine="540"/>
        <w:jc w:val="both"/>
      </w:pPr>
      <w:r>
        <w:t>К</w:t>
      </w:r>
      <w:r w:rsidRPr="00E36AFE">
        <w:t xml:space="preserve">ассовые выплаты в части отдельных лицевых счетов бюджетных учреждений </w:t>
      </w:r>
      <w:r>
        <w:t xml:space="preserve">осуществляются </w:t>
      </w:r>
      <w:r w:rsidRPr="00E36AFE">
        <w:t xml:space="preserve">после проверки соответствия содержания </w:t>
      </w:r>
      <w:r w:rsidRPr="00E36AFE">
        <w:lastRenderedPageBreak/>
        <w:t>производимой кассовой выплаты кодам аналитической группы подвида доходов бюджетов, КВР и целям предоставления субсидии, а также соответствия плановым показателям ФХД.</w:t>
      </w:r>
    </w:p>
    <w:p w:rsidR="005E1DD4" w:rsidRPr="00E36AFE" w:rsidRDefault="005E1DD4" w:rsidP="005E1DD4">
      <w:pPr>
        <w:pStyle w:val="ConsPlusNormal"/>
        <w:spacing w:before="220"/>
        <w:ind w:firstLine="540"/>
        <w:jc w:val="both"/>
      </w:pPr>
      <w:r w:rsidRPr="00E36AFE">
        <w:t>Кассовые выплаты осуществляются с отражением соответствующих показателей по лицевым счетам клиентов, с учетом ранее произведенных выплат и восстановленных кассовых выплат.</w:t>
      </w:r>
    </w:p>
    <w:p w:rsidR="005E1DD4" w:rsidRPr="00E36AFE" w:rsidRDefault="005E1DD4" w:rsidP="005E1DD4">
      <w:pPr>
        <w:pStyle w:val="ConsPlusNormal"/>
        <w:spacing w:before="220"/>
        <w:ind w:firstLine="540"/>
        <w:jc w:val="both"/>
      </w:pPr>
      <w:r w:rsidRPr="00E36AFE">
        <w:t>5.3.5. Суммы возврата дебиторской задолженности, образовавшейся у клиента в текущем финансовом году, учитываются на лицевом счете клиента как восстановление кассового расхода с отражением по тем показателям классификации расходов бюджетов Российской Федерации либо кодам аналитической группы подвида доходов бюджетов, КВР и типам средств, по которым был произведен кассовый расход.</w:t>
      </w:r>
    </w:p>
    <w:p w:rsidR="005E1DD4" w:rsidRPr="00E36AFE" w:rsidRDefault="005E1DD4" w:rsidP="005E1DD4">
      <w:pPr>
        <w:pStyle w:val="ConsPlusNormal"/>
        <w:spacing w:before="220"/>
        <w:ind w:firstLine="540"/>
        <w:jc w:val="both"/>
      </w:pPr>
      <w:r w:rsidRPr="00E36AFE">
        <w:t xml:space="preserve">Клиент самостоятельно информирует дебитора о требованиях по оформлению платежного поручения в соответствии с </w:t>
      </w:r>
      <w:hyperlink w:anchor="P513" w:history="1">
        <w:r w:rsidRPr="00E36AFE">
          <w:rPr>
            <w:color w:val="0000FF"/>
          </w:rPr>
          <w:t>пунктом 5.2.5</w:t>
        </w:r>
      </w:hyperlink>
      <w:r w:rsidRPr="00E36AFE">
        <w:t xml:space="preserve"> настоящего Порядка, при этом:</w:t>
      </w:r>
    </w:p>
    <w:p w:rsidR="005E1DD4" w:rsidRPr="00E36AFE" w:rsidRDefault="005E1DD4" w:rsidP="005E1DD4">
      <w:pPr>
        <w:pStyle w:val="ConsPlusNormal"/>
        <w:spacing w:before="220"/>
        <w:ind w:firstLine="540"/>
        <w:jc w:val="both"/>
      </w:pPr>
      <w:r w:rsidRPr="00E36AFE">
        <w:t>- в поле "Назначение платежа" платежного поручения дебитора должна содержаться ссылка на номер и дату платежного поручения клиента, на основании которого ранее был произведен платеж, либо указаны иные причины возврата средств;</w:t>
      </w:r>
    </w:p>
    <w:p w:rsidR="005E1DD4" w:rsidRPr="00E36AFE" w:rsidRDefault="005E1DD4" w:rsidP="005E1DD4">
      <w:pPr>
        <w:pStyle w:val="ConsPlusNormal"/>
        <w:spacing w:before="220"/>
        <w:ind w:firstLine="540"/>
        <w:jc w:val="both"/>
      </w:pPr>
      <w:r w:rsidRPr="00E36AFE">
        <w:t>- в платежном поручении должны быть указаны коды классификации расходов бюджетов Российской Федерации либо коды аналитической группы подвида доходов бюджетов, КВР и дополнительных классификаторов, по которым ранее был произведен кассовый расход.</w:t>
      </w:r>
    </w:p>
    <w:p w:rsidR="005E1DD4" w:rsidRPr="00E36AFE" w:rsidRDefault="005E1DD4" w:rsidP="005E1DD4">
      <w:pPr>
        <w:pStyle w:val="ConsPlusNormal"/>
        <w:spacing w:before="220"/>
        <w:ind w:firstLine="540"/>
        <w:jc w:val="both"/>
      </w:pPr>
      <w:r w:rsidRPr="00E36AFE">
        <w:t>Требования настоящего пункта действуют также в случаях возврата средств контрагентами клиентов, в том числе кредитными организациями, по причине неверного указания реквизитов и ошибочного перечисления средств.</w:t>
      </w:r>
    </w:p>
    <w:p w:rsidR="005E1DD4" w:rsidRPr="00E36AFE" w:rsidRDefault="005E1DD4" w:rsidP="005E1DD4">
      <w:pPr>
        <w:pStyle w:val="ConsPlusNormal"/>
        <w:spacing w:before="220"/>
        <w:ind w:firstLine="540"/>
        <w:jc w:val="both"/>
      </w:pPr>
      <w:bookmarkStart w:id="310" w:name="P585"/>
      <w:bookmarkEnd w:id="310"/>
      <w:r w:rsidRPr="00E36AFE">
        <w:t xml:space="preserve">5.3.6. Суммы возврата дебиторской задолженности прошлых лет, поступившие на лицевой счет для учета операций по переданным полномочиям получателя бюджетных средств и на отдельный лицевой счет бюджетного учреждения, не позднее 5 рабочих дней со дня их отражения на лицевом счете направляются платежными поручениями клиента в доход </w:t>
      </w:r>
      <w:r>
        <w:t>ме</w:t>
      </w:r>
      <w:r w:rsidRPr="00E36AFE">
        <w:t>стного бюджета, при этом:</w:t>
      </w:r>
    </w:p>
    <w:p w:rsidR="005E1DD4" w:rsidRPr="00E36AFE" w:rsidRDefault="005E1DD4" w:rsidP="005E1DD4">
      <w:pPr>
        <w:pStyle w:val="ConsPlusNormal"/>
        <w:spacing w:before="220"/>
        <w:ind w:firstLine="540"/>
        <w:jc w:val="both"/>
      </w:pPr>
      <w:r w:rsidRPr="00E36AFE">
        <w:lastRenderedPageBreak/>
        <w:t>- в поле "Назначение платежа" платежного поручения клиента должна содержаться ссылка на номер и дату платежного поручения дебитора, на основании которого ранее был отражен на лицевом счете клиента возврат дебиторской задолженности;</w:t>
      </w:r>
    </w:p>
    <w:p w:rsidR="005E1DD4" w:rsidRPr="00E36AFE" w:rsidRDefault="005E1DD4" w:rsidP="005E1DD4">
      <w:pPr>
        <w:pStyle w:val="ConsPlusNormal"/>
        <w:spacing w:before="220"/>
        <w:ind w:firstLine="540"/>
        <w:jc w:val="both"/>
      </w:pPr>
      <w:r w:rsidRPr="00E36AFE">
        <w:t>- в поле "Получатель" указываются реквизиты соответствующего администратора доходов;</w:t>
      </w:r>
    </w:p>
    <w:p w:rsidR="005E1DD4" w:rsidRPr="00E36AFE" w:rsidRDefault="005E1DD4" w:rsidP="005E1DD4">
      <w:pPr>
        <w:pStyle w:val="ConsPlusNormal"/>
        <w:spacing w:before="220"/>
        <w:ind w:firstLine="540"/>
        <w:jc w:val="both"/>
      </w:pPr>
      <w:r w:rsidRPr="00E36AFE">
        <w:t xml:space="preserve">- в поле 104 платежного поручения клиента должны быть указаны коды классификации доходов бюджетов Российской Федерации, по которым поступившие средства будут отражены в доходах </w:t>
      </w:r>
      <w:r>
        <w:t>ме</w:t>
      </w:r>
      <w:r w:rsidRPr="00E36AFE">
        <w:t>стного бюджета на лицевом счете администратора доходов;</w:t>
      </w:r>
    </w:p>
    <w:p w:rsidR="005E1DD4" w:rsidRPr="00E36AFE" w:rsidRDefault="005E1DD4" w:rsidP="005E1DD4">
      <w:pPr>
        <w:pStyle w:val="ConsPlusNormal"/>
        <w:spacing w:before="220"/>
        <w:ind w:firstLine="540"/>
        <w:jc w:val="both"/>
      </w:pPr>
      <w:r w:rsidRPr="00E36AFE">
        <w:t>- клиент осуществляет возврат средств по тем кодам классификации расходов бюджетов Российской Федерации либо кодам аналитической группы подвида доходов бюджетов, КВР и типам средств, по которым ранее был отражен на лицевом счете клиента возврат дебиторской задолженности.</w:t>
      </w:r>
    </w:p>
    <w:p w:rsidR="005E1DD4" w:rsidRPr="00E36AFE" w:rsidRDefault="005E1DD4" w:rsidP="005E1DD4">
      <w:pPr>
        <w:pStyle w:val="ConsPlusNormal"/>
        <w:spacing w:before="220"/>
        <w:ind w:firstLine="540"/>
        <w:jc w:val="both"/>
      </w:pPr>
      <w:r w:rsidRPr="00E36AFE">
        <w:t xml:space="preserve">В случае несоблюдения клиентом срока, установленного </w:t>
      </w:r>
      <w:hyperlink w:anchor="P585" w:history="1">
        <w:r w:rsidRPr="00E36AFE">
          <w:rPr>
            <w:color w:val="0000FF"/>
          </w:rPr>
          <w:t>абзацем первым</w:t>
        </w:r>
      </w:hyperlink>
      <w:r w:rsidRPr="00E36AFE">
        <w:t xml:space="preserve"> настоящего пункта, операции по соответствующему лицевому счету клиента не осуществляются до получения платежных поручений клиента, оформленных в соответствии с требованиями настоящего пункта.</w:t>
      </w:r>
    </w:p>
    <w:p w:rsidR="005E1DD4" w:rsidRPr="00E36AFE" w:rsidRDefault="005E1DD4" w:rsidP="005E1DD4">
      <w:pPr>
        <w:pStyle w:val="ConsPlusNormal"/>
        <w:spacing w:before="220"/>
        <w:ind w:firstLine="540"/>
        <w:jc w:val="both"/>
      </w:pPr>
      <w:r w:rsidRPr="00E36AFE">
        <w:t>5.3.7. Кассовые выплаты и восстановление кассовых выплат отражаются на лицевых счетах на основании платежных и иных документов не позднее рабочего дня, следующего за днем поступления выписок из соответствующих балансовых счетов.</w:t>
      </w:r>
    </w:p>
    <w:p w:rsidR="005E1DD4" w:rsidRPr="00E36AFE" w:rsidRDefault="005E1DD4" w:rsidP="005E1DD4">
      <w:pPr>
        <w:pStyle w:val="ConsPlusNormal"/>
        <w:spacing w:before="220"/>
        <w:ind w:firstLine="540"/>
        <w:jc w:val="both"/>
      </w:pPr>
      <w:r w:rsidRPr="00E36AFE">
        <w:t xml:space="preserve">5.3.8. Платежные поручения на перечисление налогов, сборов и иных обязательных платежей в бюджетную систему Российской Федерации заполняются в соответствии с </w:t>
      </w:r>
      <w:hyperlink r:id="rId143" w:history="1">
        <w:r w:rsidRPr="00E36AFE">
          <w:rPr>
            <w:color w:val="0000FF"/>
          </w:rPr>
          <w:t>Правилами</w:t>
        </w:r>
      </w:hyperlink>
      <w:r>
        <w:t xml:space="preserve"> указания информации </w:t>
      </w:r>
      <w:r w:rsidRPr="00E36AFE">
        <w:t>в</w:t>
      </w:r>
      <w:r>
        <w:t xml:space="preserve"> реквизитах</w:t>
      </w:r>
      <w:r w:rsidRPr="00E36AFE">
        <w:t xml:space="preserve"> распоряжени</w:t>
      </w:r>
      <w:r>
        <w:t>й</w:t>
      </w:r>
      <w:r w:rsidRPr="00E36AFE">
        <w:t xml:space="preserve"> о переводе денежных средств в уплату </w:t>
      </w:r>
      <w:r>
        <w:t>п</w:t>
      </w:r>
      <w:r w:rsidRPr="00E36AFE">
        <w:t>латежей в бюджетную систему Российской Федерации от 12.11.2013 N 107н.</w:t>
      </w:r>
    </w:p>
    <w:p w:rsidR="005E1DD4" w:rsidRPr="00E36AFE" w:rsidRDefault="005E1DD4" w:rsidP="005E1DD4">
      <w:pPr>
        <w:pStyle w:val="ConsPlusNormal"/>
        <w:spacing w:before="220"/>
        <w:ind w:firstLine="540"/>
        <w:jc w:val="both"/>
      </w:pPr>
      <w:r w:rsidRPr="00E36AFE">
        <w:t>5.3.9. Клиенты для проведения кассовых выплат представляют платежные поручения в электронном виде посредством АС "УРМ".</w:t>
      </w:r>
    </w:p>
    <w:p w:rsidR="005E1DD4" w:rsidRPr="00E36AFE" w:rsidRDefault="005E1DD4" w:rsidP="005E1DD4">
      <w:pPr>
        <w:pStyle w:val="ConsPlusNormal"/>
        <w:spacing w:before="220"/>
        <w:ind w:firstLine="540"/>
        <w:jc w:val="both"/>
      </w:pPr>
      <w:r w:rsidRPr="00E36AFE">
        <w:t xml:space="preserve">Платежные поручения в электронном виде на осуществление кассовых выплат по обязательствам, подлежащим отражению на лицевых счетах, должны содержать ссылку на обязательство и документ, подтверждающий возникновение обязательства, на основании которых осуществляется платеж, </w:t>
      </w:r>
      <w:r w:rsidRPr="00E36AFE">
        <w:lastRenderedPageBreak/>
        <w:t>а также прикрепленные графические файлы с изображением указанных документов.</w:t>
      </w:r>
    </w:p>
    <w:p w:rsidR="005E1DD4" w:rsidRPr="00E36AFE" w:rsidRDefault="005E1DD4" w:rsidP="005E1DD4">
      <w:pPr>
        <w:pStyle w:val="ConsPlusNormal"/>
        <w:spacing w:before="220"/>
        <w:ind w:firstLine="540"/>
        <w:jc w:val="both"/>
      </w:pPr>
      <w:r w:rsidRPr="00E36AFE">
        <w:t>Платежные поручения в электронном виде на осуществление кассовых выплат по обязательствам, не подлежащим отражению на лицевых счетах, должны содержать графические файлы с изображением подтверждающих документов.</w:t>
      </w:r>
    </w:p>
    <w:p w:rsidR="005E1DD4" w:rsidRPr="00E36AFE" w:rsidRDefault="005E1DD4" w:rsidP="005E1DD4">
      <w:pPr>
        <w:pStyle w:val="ConsPlusNormal"/>
        <w:spacing w:before="220"/>
        <w:ind w:firstLine="540"/>
        <w:jc w:val="both"/>
      </w:pPr>
      <w:r w:rsidRPr="00E36AFE">
        <w:t>В случае отсутствия у клиента ЭП, платежные поручения представляются одновременно на бумажном носителе в двух экземплярах, заверенных подписями должностных лиц клиента, и в электронном виде посредством АС "УРМ".</w:t>
      </w:r>
    </w:p>
    <w:p w:rsidR="005E1DD4" w:rsidRPr="00E36AFE" w:rsidRDefault="005E1DD4" w:rsidP="005E1DD4">
      <w:pPr>
        <w:pStyle w:val="ConsPlusNormal"/>
        <w:spacing w:before="220"/>
        <w:ind w:firstLine="540"/>
        <w:jc w:val="both"/>
      </w:pPr>
      <w:r w:rsidRPr="00E36AFE">
        <w:t xml:space="preserve">Если дата платежного поручения не соответствует дате </w:t>
      </w:r>
      <w:r>
        <w:t xml:space="preserve">его фактического представления </w:t>
      </w:r>
      <w:r w:rsidRPr="00E36AFE">
        <w:t xml:space="preserve"> более чем на один день, представитель клиента обязан на втором экземпляре платежного поручения указать дату его фактического представления.</w:t>
      </w:r>
    </w:p>
    <w:p w:rsidR="005E1DD4" w:rsidRPr="00E36AFE" w:rsidRDefault="005E1DD4" w:rsidP="005E1DD4">
      <w:pPr>
        <w:pStyle w:val="ConsPlusNormal"/>
        <w:spacing w:before="220"/>
        <w:ind w:firstLine="540"/>
        <w:jc w:val="both"/>
      </w:pPr>
      <w:bookmarkStart w:id="311" w:name="P603"/>
      <w:bookmarkEnd w:id="311"/>
      <w:r>
        <w:t>5.3.10. П</w:t>
      </w:r>
      <w:r w:rsidRPr="00E36AFE">
        <w:t>редставленные клиентом платежные поручения:</w:t>
      </w:r>
    </w:p>
    <w:p w:rsidR="005E1DD4" w:rsidRPr="00E36AFE" w:rsidRDefault="005E1DD4" w:rsidP="005E1DD4">
      <w:pPr>
        <w:pStyle w:val="ConsPlusNormal"/>
        <w:spacing w:before="220"/>
        <w:ind w:firstLine="540"/>
        <w:jc w:val="both"/>
      </w:pPr>
      <w:r w:rsidRPr="00E36AFE">
        <w:t>5.3.10.1. По лицевому счету бюджетного учреждения проверяются на:</w:t>
      </w:r>
    </w:p>
    <w:p w:rsidR="005E1DD4" w:rsidRPr="00E36AFE" w:rsidRDefault="005E1DD4" w:rsidP="005E1DD4">
      <w:pPr>
        <w:pStyle w:val="ConsPlusNormal"/>
        <w:spacing w:before="220"/>
        <w:ind w:firstLine="540"/>
        <w:jc w:val="both"/>
      </w:pPr>
      <w:r w:rsidRPr="00E36AFE">
        <w:t xml:space="preserve">а) правильность оформления платежных поручений в соответствии с </w:t>
      </w:r>
      <w:hyperlink r:id="rId144" w:history="1">
        <w:r w:rsidRPr="00E36AFE">
          <w:rPr>
            <w:color w:val="0000FF"/>
          </w:rPr>
          <w:t>Положением</w:t>
        </w:r>
      </w:hyperlink>
      <w:r w:rsidRPr="00E36AFE">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5E1DD4" w:rsidRPr="00E36AFE" w:rsidRDefault="005E1DD4" w:rsidP="005E1DD4">
      <w:pPr>
        <w:pStyle w:val="ConsPlusNormal"/>
        <w:spacing w:before="220"/>
        <w:ind w:firstLine="540"/>
        <w:jc w:val="both"/>
      </w:pPr>
      <w:r w:rsidRPr="00E36AFE">
        <w:t>б) соответствие бумажной и электронной копий платежных поручений в случае отсутствия ЭП;</w:t>
      </w:r>
    </w:p>
    <w:p w:rsidR="005E1DD4" w:rsidRPr="00E36AFE" w:rsidRDefault="005E1DD4" w:rsidP="005E1DD4">
      <w:pPr>
        <w:pStyle w:val="ConsPlusNormal"/>
        <w:spacing w:before="220"/>
        <w:ind w:firstLine="540"/>
        <w:jc w:val="both"/>
      </w:pPr>
      <w:r w:rsidRPr="00E36AFE">
        <w:t>в) подлинность подписей на бумажном платежном поручении в случае отсутствия ЭП;</w:t>
      </w:r>
    </w:p>
    <w:p w:rsidR="005E1DD4" w:rsidRPr="00E36AFE" w:rsidRDefault="005E1DD4" w:rsidP="005E1DD4">
      <w:pPr>
        <w:pStyle w:val="ConsPlusNormal"/>
        <w:spacing w:before="220"/>
        <w:ind w:firstLine="540"/>
        <w:jc w:val="both"/>
      </w:pPr>
      <w:r w:rsidRPr="00E36AFE">
        <w:t>г) наличие активной ЭП на электронной копии платежного поручения при использовании ЭП;</w:t>
      </w:r>
    </w:p>
    <w:p w:rsidR="005E1DD4" w:rsidRPr="00E36AFE" w:rsidRDefault="005E1DD4" w:rsidP="005E1DD4">
      <w:pPr>
        <w:pStyle w:val="ConsPlusNormal"/>
        <w:spacing w:before="220"/>
        <w:ind w:firstLine="540"/>
        <w:jc w:val="both"/>
      </w:pPr>
      <w:proofErr w:type="spellStart"/>
      <w:r w:rsidRPr="00E36AFE">
        <w:t>д</w:t>
      </w:r>
      <w:proofErr w:type="spellEnd"/>
      <w:r w:rsidRPr="00E36AFE">
        <w:t>) наличие остатка денежных средств на лицевом счете;</w:t>
      </w:r>
    </w:p>
    <w:p w:rsidR="005E1DD4" w:rsidRPr="00E36AFE" w:rsidRDefault="005E1DD4" w:rsidP="005E1DD4">
      <w:pPr>
        <w:pStyle w:val="ConsPlusNormal"/>
        <w:spacing w:before="220"/>
        <w:ind w:firstLine="540"/>
        <w:jc w:val="both"/>
      </w:pPr>
      <w:r w:rsidRPr="00E36AFE">
        <w:t>е) соответствие иным установленным требованиям.</w:t>
      </w:r>
    </w:p>
    <w:p w:rsidR="005E1DD4" w:rsidRPr="00E36AFE" w:rsidRDefault="005E1DD4" w:rsidP="005E1DD4">
      <w:pPr>
        <w:pStyle w:val="ConsPlusNormal"/>
        <w:spacing w:before="220"/>
        <w:ind w:firstLine="540"/>
        <w:jc w:val="both"/>
      </w:pPr>
      <w:r w:rsidRPr="00E36AFE">
        <w:t>5.3.10.2. По отдельному лицевому счету бюджетного учреждения проверяются на:</w:t>
      </w:r>
    </w:p>
    <w:p w:rsidR="005E1DD4" w:rsidRPr="00E36AFE" w:rsidRDefault="005E1DD4" w:rsidP="005E1DD4">
      <w:pPr>
        <w:pStyle w:val="ConsPlusNormal"/>
        <w:spacing w:before="220"/>
        <w:ind w:firstLine="540"/>
        <w:jc w:val="both"/>
      </w:pPr>
      <w:r w:rsidRPr="00E36AFE">
        <w:lastRenderedPageBreak/>
        <w:t xml:space="preserve">а) правильность оформления платежных поручений в соответствии с </w:t>
      </w:r>
      <w:hyperlink r:id="rId145" w:history="1">
        <w:r w:rsidRPr="00E36AFE">
          <w:rPr>
            <w:color w:val="0000FF"/>
          </w:rPr>
          <w:t>Положением</w:t>
        </w:r>
      </w:hyperlink>
      <w:r w:rsidRPr="00E36AFE">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5E1DD4" w:rsidRPr="00E36AFE" w:rsidRDefault="005E1DD4" w:rsidP="005E1DD4">
      <w:pPr>
        <w:pStyle w:val="ConsPlusNormal"/>
        <w:spacing w:before="220"/>
        <w:ind w:firstLine="540"/>
        <w:jc w:val="both"/>
      </w:pPr>
      <w:r w:rsidRPr="00E36AFE">
        <w:t>б) соответствие бумажной и электронной копий платежных поручений в случае отсутствия ЭП;</w:t>
      </w:r>
    </w:p>
    <w:p w:rsidR="005E1DD4" w:rsidRPr="00E36AFE" w:rsidRDefault="005E1DD4" w:rsidP="005E1DD4">
      <w:pPr>
        <w:pStyle w:val="ConsPlusNormal"/>
        <w:spacing w:before="220"/>
        <w:ind w:firstLine="540"/>
        <w:jc w:val="both"/>
      </w:pPr>
      <w:r w:rsidRPr="00E36AFE">
        <w:t>в) подлинность подписей на бумажном платежном поручении в случае отсутствия ЭП;</w:t>
      </w:r>
    </w:p>
    <w:p w:rsidR="005E1DD4" w:rsidRPr="00E36AFE" w:rsidRDefault="005E1DD4" w:rsidP="005E1DD4">
      <w:pPr>
        <w:pStyle w:val="ConsPlusNormal"/>
        <w:spacing w:before="220"/>
        <w:ind w:firstLine="540"/>
        <w:jc w:val="both"/>
      </w:pPr>
      <w:r w:rsidRPr="00E36AFE">
        <w:t>г) соответствие назначения платежа указанным в платежном поручении кодам аналитической группы подвида доходов бюджетов и КВР;</w:t>
      </w:r>
    </w:p>
    <w:p w:rsidR="005E1DD4" w:rsidRPr="00E36AFE" w:rsidRDefault="005E1DD4" w:rsidP="005E1DD4">
      <w:pPr>
        <w:pStyle w:val="ConsPlusNormal"/>
        <w:spacing w:before="220"/>
        <w:ind w:firstLine="540"/>
        <w:jc w:val="both"/>
      </w:pPr>
      <w:proofErr w:type="spellStart"/>
      <w:r w:rsidRPr="00E36AFE">
        <w:t>д</w:t>
      </w:r>
      <w:proofErr w:type="spellEnd"/>
      <w:r w:rsidRPr="00E36AFE">
        <w:t>) наличие активной ЭП на электронной копии платежного поручения при использовании ЭП;</w:t>
      </w:r>
    </w:p>
    <w:p w:rsidR="005E1DD4" w:rsidRPr="00E36AFE" w:rsidRDefault="005E1DD4" w:rsidP="005E1DD4">
      <w:pPr>
        <w:pStyle w:val="ConsPlusNormal"/>
        <w:spacing w:before="220"/>
        <w:ind w:firstLine="540"/>
        <w:jc w:val="both"/>
      </w:pPr>
      <w:r w:rsidRPr="00E36AFE">
        <w:t>е) наличие остатка денежных средств на лицевом счете;</w:t>
      </w:r>
    </w:p>
    <w:p w:rsidR="005E1DD4" w:rsidRPr="00E36AFE" w:rsidRDefault="005E1DD4" w:rsidP="005E1DD4">
      <w:pPr>
        <w:pStyle w:val="ConsPlusNormal"/>
        <w:spacing w:before="220"/>
        <w:ind w:firstLine="540"/>
        <w:jc w:val="both"/>
      </w:pPr>
      <w:r w:rsidRPr="00E36AFE">
        <w:t>ж) соответствие производимых кассовых выплат подтверждающим документам, прилагаемым в виде графических файлов с изображением документов;</w:t>
      </w:r>
    </w:p>
    <w:p w:rsidR="005E1DD4" w:rsidRPr="00E36AFE" w:rsidRDefault="005E1DD4" w:rsidP="005E1DD4">
      <w:pPr>
        <w:pStyle w:val="ConsPlusNormal"/>
        <w:spacing w:before="220"/>
        <w:ind w:firstLine="540"/>
        <w:jc w:val="both"/>
      </w:pPr>
      <w:proofErr w:type="spellStart"/>
      <w:r w:rsidRPr="00E36AFE">
        <w:t>з</w:t>
      </w:r>
      <w:proofErr w:type="spellEnd"/>
      <w:r w:rsidRPr="00E36AFE">
        <w:t>) соответствие содержания производимой кассовой выплаты целям предоставления субсидии;</w:t>
      </w:r>
    </w:p>
    <w:p w:rsidR="005E1DD4" w:rsidRPr="00E36AFE" w:rsidRDefault="005E1DD4" w:rsidP="005E1DD4">
      <w:pPr>
        <w:pStyle w:val="ConsPlusNormal"/>
        <w:spacing w:before="220"/>
        <w:ind w:firstLine="540"/>
        <w:jc w:val="both"/>
      </w:pPr>
      <w:r w:rsidRPr="00E36AFE">
        <w:t>и) соответствие производимой кассовой выплаты плановым показателям ФХД;</w:t>
      </w:r>
    </w:p>
    <w:p w:rsidR="005E1DD4" w:rsidRPr="00E36AFE" w:rsidRDefault="005E1DD4" w:rsidP="005E1DD4">
      <w:pPr>
        <w:pStyle w:val="ConsPlusNormal"/>
        <w:spacing w:before="220"/>
        <w:ind w:firstLine="540"/>
        <w:jc w:val="both"/>
      </w:pPr>
      <w:r w:rsidRPr="00E36AFE">
        <w:t>к) соответствие иным установленным требованиям.</w:t>
      </w:r>
    </w:p>
    <w:p w:rsidR="005E1DD4" w:rsidRPr="00E36AFE" w:rsidRDefault="005E1DD4" w:rsidP="005E1DD4">
      <w:pPr>
        <w:pStyle w:val="ConsPlusNormal"/>
        <w:spacing w:before="220"/>
        <w:ind w:firstLine="540"/>
        <w:jc w:val="both"/>
      </w:pPr>
      <w:r w:rsidRPr="00E36AFE">
        <w:t>5.3.10.3. По лицевому счету для учета операций по переданным полномочиям получателя бюджетных средств проверяются на:</w:t>
      </w:r>
    </w:p>
    <w:p w:rsidR="005E1DD4" w:rsidRPr="00E36AFE" w:rsidRDefault="005E1DD4" w:rsidP="005E1DD4">
      <w:pPr>
        <w:pStyle w:val="ConsPlusNormal"/>
        <w:spacing w:before="220"/>
        <w:ind w:firstLine="540"/>
        <w:jc w:val="both"/>
      </w:pPr>
      <w:r w:rsidRPr="00E36AFE">
        <w:t xml:space="preserve">а) правильность оформления платежных поручений в соответствии с </w:t>
      </w:r>
      <w:hyperlink r:id="rId146" w:history="1">
        <w:r w:rsidRPr="00E36AFE">
          <w:rPr>
            <w:color w:val="0000FF"/>
          </w:rPr>
          <w:t>Положением</w:t>
        </w:r>
      </w:hyperlink>
      <w:r w:rsidRPr="00E36AFE">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5E1DD4" w:rsidRPr="00E36AFE" w:rsidRDefault="005E1DD4" w:rsidP="005E1DD4">
      <w:pPr>
        <w:pStyle w:val="ConsPlusNormal"/>
        <w:spacing w:before="220"/>
        <w:ind w:firstLine="540"/>
        <w:jc w:val="both"/>
      </w:pPr>
      <w:r w:rsidRPr="00E36AFE">
        <w:t>б) соответствие бумажной и электронной копий платежных поручений в случае отсутствия ЭП;</w:t>
      </w:r>
    </w:p>
    <w:p w:rsidR="005E1DD4" w:rsidRPr="00E36AFE" w:rsidRDefault="005E1DD4" w:rsidP="005E1DD4">
      <w:pPr>
        <w:pStyle w:val="ConsPlusNormal"/>
        <w:spacing w:before="220"/>
        <w:ind w:firstLine="540"/>
        <w:jc w:val="both"/>
      </w:pPr>
      <w:r w:rsidRPr="00E36AFE">
        <w:lastRenderedPageBreak/>
        <w:t>в) подлинность подписей на бумажном платежном поручении в случае отсутствия ЭП;</w:t>
      </w:r>
    </w:p>
    <w:p w:rsidR="005E1DD4" w:rsidRPr="00E36AFE" w:rsidRDefault="005E1DD4" w:rsidP="005E1DD4">
      <w:pPr>
        <w:pStyle w:val="ConsPlusNormal"/>
        <w:spacing w:before="220"/>
        <w:ind w:firstLine="540"/>
        <w:jc w:val="both"/>
      </w:pPr>
      <w:r w:rsidRPr="00E36AFE">
        <w:t>г) соответствие назначения платежа указанным в платежном поручении кодам бюджетной классификации;</w:t>
      </w:r>
    </w:p>
    <w:p w:rsidR="005E1DD4" w:rsidRPr="00E36AFE" w:rsidRDefault="005E1DD4" w:rsidP="005E1DD4">
      <w:pPr>
        <w:pStyle w:val="ConsPlusNormal"/>
        <w:spacing w:before="220"/>
        <w:ind w:firstLine="540"/>
        <w:jc w:val="both"/>
      </w:pPr>
      <w:proofErr w:type="spellStart"/>
      <w:r w:rsidRPr="00E36AFE">
        <w:t>д</w:t>
      </w:r>
      <w:proofErr w:type="spellEnd"/>
      <w:r w:rsidRPr="00E36AFE">
        <w:t>) наличие активной ЭП на электронной копии платежного поручения при использовании ЭП;</w:t>
      </w:r>
    </w:p>
    <w:p w:rsidR="005E1DD4" w:rsidRPr="00E36AFE" w:rsidRDefault="005E1DD4" w:rsidP="005E1DD4">
      <w:pPr>
        <w:pStyle w:val="ConsPlusNormal"/>
        <w:spacing w:before="220"/>
        <w:ind w:firstLine="540"/>
        <w:jc w:val="both"/>
      </w:pPr>
      <w:r w:rsidRPr="00E36AFE">
        <w:t>е) наличие достаточного остатка бюджетных ассигнований на лицевом счете;</w:t>
      </w:r>
    </w:p>
    <w:p w:rsidR="005E1DD4" w:rsidRPr="00E36AFE" w:rsidRDefault="005E1DD4" w:rsidP="005E1DD4">
      <w:pPr>
        <w:pStyle w:val="ConsPlusNormal"/>
        <w:spacing w:before="220"/>
        <w:ind w:firstLine="540"/>
        <w:jc w:val="both"/>
      </w:pPr>
      <w:r w:rsidRPr="00E36AFE">
        <w:t>ж) соответствие производимых кассовых выплат отраженным на лицевых счетах обязательствам;</w:t>
      </w:r>
    </w:p>
    <w:p w:rsidR="005E1DD4" w:rsidRPr="00E36AFE" w:rsidRDefault="005E1DD4" w:rsidP="005E1DD4">
      <w:pPr>
        <w:pStyle w:val="ConsPlusNormal"/>
        <w:spacing w:before="220"/>
        <w:ind w:firstLine="540"/>
        <w:jc w:val="both"/>
      </w:pPr>
      <w:proofErr w:type="spellStart"/>
      <w:r w:rsidRPr="00E36AFE">
        <w:t>з</w:t>
      </w:r>
      <w:proofErr w:type="spellEnd"/>
      <w:r w:rsidRPr="00E36AFE">
        <w:t>) соответствие производимых кассовых выплат показателям кассового плана;</w:t>
      </w:r>
    </w:p>
    <w:p w:rsidR="005E1DD4" w:rsidRPr="00E36AFE" w:rsidRDefault="005E1DD4" w:rsidP="005E1DD4">
      <w:pPr>
        <w:pStyle w:val="ConsPlusNormal"/>
        <w:spacing w:before="220"/>
        <w:ind w:firstLine="540"/>
        <w:jc w:val="both"/>
      </w:pPr>
      <w:r w:rsidRPr="00E36AFE">
        <w:t>и) соответствие графику финансирования и предельным объемам финансирования;</w:t>
      </w:r>
    </w:p>
    <w:p w:rsidR="005E1DD4" w:rsidRPr="00E36AFE" w:rsidRDefault="005E1DD4" w:rsidP="005E1DD4">
      <w:pPr>
        <w:pStyle w:val="ConsPlusNormal"/>
        <w:spacing w:before="220"/>
        <w:ind w:firstLine="540"/>
        <w:jc w:val="both"/>
      </w:pPr>
      <w:r w:rsidRPr="00E36AFE">
        <w:t>к) соответствие производимых кассовых выплат подтверждающим документам, прилагаемым в виде графических файлов с изображением документов;</w:t>
      </w:r>
    </w:p>
    <w:p w:rsidR="005E1DD4" w:rsidRPr="00E36AFE" w:rsidRDefault="005E1DD4" w:rsidP="005E1DD4">
      <w:pPr>
        <w:pStyle w:val="ConsPlusNormal"/>
        <w:spacing w:before="220"/>
        <w:ind w:firstLine="540"/>
        <w:jc w:val="both"/>
      </w:pPr>
      <w:r w:rsidRPr="00E36AFE">
        <w:t>л) соответствие иным установленным требованиям.</w:t>
      </w:r>
    </w:p>
    <w:p w:rsidR="005E1DD4" w:rsidRPr="00E36AFE" w:rsidRDefault="005E1DD4" w:rsidP="005E1DD4">
      <w:pPr>
        <w:pStyle w:val="ConsPlusNormal"/>
        <w:spacing w:before="220"/>
        <w:ind w:firstLine="540"/>
        <w:jc w:val="both"/>
      </w:pPr>
      <w:r w:rsidRPr="00E36AFE">
        <w:t>5.3.1</w:t>
      </w:r>
      <w:r>
        <w:t>1</w:t>
      </w:r>
      <w:r w:rsidRPr="00E36AFE">
        <w:t>. Прошедшие контроль платежные поручения в установленном порядке формируются в реестры платежных поручений на оплату расходов.</w:t>
      </w:r>
    </w:p>
    <w:p w:rsidR="005E1DD4" w:rsidRPr="00E36AFE" w:rsidRDefault="005E1DD4" w:rsidP="005E1DD4">
      <w:pPr>
        <w:pStyle w:val="ConsPlusNormal"/>
        <w:spacing w:before="220"/>
        <w:ind w:firstLine="540"/>
        <w:jc w:val="both"/>
      </w:pPr>
      <w:r w:rsidRPr="00E36AFE">
        <w:t xml:space="preserve">Сформированные реестры, подписанные </w:t>
      </w:r>
      <w:r>
        <w:t>Главой</w:t>
      </w:r>
      <w:r w:rsidRPr="00E36AFE">
        <w:t xml:space="preserve"> и начальником </w:t>
      </w:r>
      <w:r>
        <w:t>отдела</w:t>
      </w:r>
      <w:r w:rsidRPr="00E36AFE">
        <w:t xml:space="preserve"> учета и отчетности</w:t>
      </w:r>
      <w:r>
        <w:t xml:space="preserve"> администрации</w:t>
      </w:r>
      <w:r w:rsidRPr="00E36AFE">
        <w:t>, направляются в Управление Федерального казначейства по Новосибирской области или в учреждение банка для осуществления кассовых выплат с соответствующего балансового счета.</w:t>
      </w:r>
    </w:p>
    <w:p w:rsidR="005E1DD4" w:rsidRPr="00E36AFE" w:rsidRDefault="005E1DD4" w:rsidP="005E1DD4">
      <w:pPr>
        <w:pStyle w:val="ConsPlusNormal"/>
        <w:spacing w:before="220"/>
        <w:ind w:firstLine="540"/>
        <w:jc w:val="both"/>
      </w:pPr>
      <w:r>
        <w:t>5.3.12</w:t>
      </w:r>
      <w:r w:rsidRPr="00E36AFE">
        <w:t xml:space="preserve">. Изменение кодов бюджетной классификации Российской Федерации либо кодов аналитической группы подвида доходов бюджетов, КВР и дополнительных классификаторов в произведенных клиентом кассовых расходах осуществляется в соответствии с </w:t>
      </w:r>
      <w:hyperlink w:anchor="P1048" w:history="1">
        <w:r w:rsidRPr="00E36AFE">
          <w:rPr>
            <w:color w:val="0000FF"/>
          </w:rPr>
          <w:t>разделом 13</w:t>
        </w:r>
      </w:hyperlink>
      <w:r w:rsidRPr="00E36AFE">
        <w:t xml:space="preserve"> настоящего Порядка.</w:t>
      </w:r>
    </w:p>
    <w:p w:rsidR="005E1DD4" w:rsidRDefault="005E1DD4" w:rsidP="005E1DD4">
      <w:pPr>
        <w:pStyle w:val="ConsPlusNormal"/>
        <w:jc w:val="both"/>
      </w:pPr>
    </w:p>
    <w:p w:rsidR="005E1DD4" w:rsidRPr="00E36AFE" w:rsidRDefault="005E1DD4" w:rsidP="005E1DD4">
      <w:pPr>
        <w:pStyle w:val="ConsPlusNormal"/>
        <w:jc w:val="both"/>
      </w:pPr>
    </w:p>
    <w:p w:rsidR="005E1DD4" w:rsidRPr="00E36AFE" w:rsidRDefault="005E1DD4" w:rsidP="005E1DD4">
      <w:pPr>
        <w:pStyle w:val="ConsPlusNormal"/>
        <w:ind w:firstLine="540"/>
        <w:jc w:val="both"/>
      </w:pPr>
    </w:p>
    <w:p w:rsidR="005E1DD4" w:rsidRDefault="005E1DD4" w:rsidP="005E1DD4">
      <w:pPr>
        <w:pStyle w:val="ConsPlusNormal"/>
        <w:jc w:val="center"/>
        <w:outlineLvl w:val="1"/>
      </w:pPr>
      <w:bookmarkStart w:id="312" w:name="P672"/>
      <w:bookmarkEnd w:id="312"/>
    </w:p>
    <w:p w:rsidR="005E1DD4" w:rsidRDefault="005E1DD4" w:rsidP="005E1DD4">
      <w:pPr>
        <w:pStyle w:val="ConsPlusNormal"/>
        <w:jc w:val="center"/>
        <w:outlineLvl w:val="1"/>
      </w:pPr>
    </w:p>
    <w:p w:rsidR="005E1DD4" w:rsidRPr="00E36AFE" w:rsidRDefault="005E1DD4" w:rsidP="005E1DD4">
      <w:pPr>
        <w:pStyle w:val="ConsPlusNormal"/>
        <w:jc w:val="center"/>
        <w:outlineLvl w:val="1"/>
      </w:pPr>
      <w:r w:rsidRPr="00E36AFE">
        <w:t>6. Невыясненные поступления</w:t>
      </w:r>
    </w:p>
    <w:p w:rsidR="005E1DD4" w:rsidRPr="00E36AFE" w:rsidRDefault="005E1DD4" w:rsidP="005E1DD4">
      <w:pPr>
        <w:pStyle w:val="ConsPlusNormal"/>
        <w:ind w:firstLine="540"/>
        <w:jc w:val="both"/>
      </w:pPr>
    </w:p>
    <w:p w:rsidR="005E1DD4" w:rsidRPr="00E36AFE" w:rsidRDefault="005E1DD4" w:rsidP="005E1DD4">
      <w:pPr>
        <w:pStyle w:val="ConsPlusNormal"/>
        <w:spacing w:before="220"/>
        <w:ind w:firstLine="540"/>
        <w:jc w:val="both"/>
      </w:pPr>
      <w:r w:rsidRPr="00E36AFE">
        <w:t>6.</w:t>
      </w:r>
      <w:r>
        <w:t>1</w:t>
      </w:r>
      <w:r w:rsidRPr="00E36AFE">
        <w:t>. Основанием для учета в качестве невыясненных поступлений средств, зачи</w:t>
      </w:r>
      <w:r>
        <w:t>сленных на балансовый счет N 407</w:t>
      </w:r>
      <w:r w:rsidRPr="00E36AFE">
        <w:t>01</w:t>
      </w:r>
      <w:r>
        <w:t>---------------</w:t>
      </w:r>
      <w:r w:rsidRPr="00E36AFE">
        <w:t>, являются:</w:t>
      </w:r>
    </w:p>
    <w:p w:rsidR="005E1DD4" w:rsidRPr="00E36AFE" w:rsidRDefault="005E1DD4" w:rsidP="005E1DD4">
      <w:pPr>
        <w:pStyle w:val="ConsPlusNormal"/>
        <w:spacing w:before="220"/>
        <w:ind w:firstLine="540"/>
        <w:jc w:val="both"/>
      </w:pPr>
      <w:r w:rsidRPr="00E36AFE">
        <w:t>а) отсутствие в платежном поручении номера лицевого счета клиента, а также указание ошибочного номера лицевого счета;</w:t>
      </w:r>
    </w:p>
    <w:p w:rsidR="005E1DD4" w:rsidRPr="00E36AFE" w:rsidRDefault="005E1DD4" w:rsidP="005E1DD4">
      <w:pPr>
        <w:pStyle w:val="ConsPlusNormal"/>
        <w:spacing w:before="220"/>
        <w:ind w:firstLine="540"/>
        <w:jc w:val="both"/>
      </w:pPr>
      <w:r w:rsidRPr="00E36AFE">
        <w:t>б) несоответствие указанного лицевого счета клиента указанному наименованию клиента;</w:t>
      </w:r>
    </w:p>
    <w:p w:rsidR="005E1DD4" w:rsidRPr="00E36AFE" w:rsidRDefault="005E1DD4" w:rsidP="005E1DD4">
      <w:pPr>
        <w:pStyle w:val="ConsPlusNormal"/>
        <w:spacing w:before="220"/>
        <w:ind w:firstLine="540"/>
        <w:jc w:val="both"/>
      </w:pPr>
      <w:r w:rsidRPr="00E36AFE">
        <w:t>в) отсутствие в платежном поручении кода аналитической группы подвида доходов бюджетов или КВР, а также указание несуществующего кода аналитической группы подвида доходов бюджетов или КВР;</w:t>
      </w:r>
    </w:p>
    <w:p w:rsidR="005E1DD4" w:rsidRPr="00E36AFE" w:rsidRDefault="005E1DD4" w:rsidP="005E1DD4">
      <w:pPr>
        <w:pStyle w:val="ConsPlusNormal"/>
        <w:spacing w:before="220"/>
        <w:ind w:firstLine="540"/>
        <w:jc w:val="both"/>
      </w:pPr>
      <w:r w:rsidRPr="00E36AFE">
        <w:t>г) отсутствие в платежном поручении типа средств, а также указание несуществующего типа средств (при поступлении средств на отдельный лицевой счет бюджетного учреждения);</w:t>
      </w:r>
    </w:p>
    <w:p w:rsidR="005E1DD4" w:rsidRPr="00E36AFE" w:rsidRDefault="005E1DD4" w:rsidP="005E1DD4">
      <w:pPr>
        <w:pStyle w:val="ConsPlusNormal"/>
        <w:spacing w:before="220"/>
        <w:ind w:firstLine="540"/>
        <w:jc w:val="both"/>
      </w:pPr>
      <w:proofErr w:type="spellStart"/>
      <w:r w:rsidRPr="00E36AFE">
        <w:t>д</w:t>
      </w:r>
      <w:proofErr w:type="spellEnd"/>
      <w:r w:rsidRPr="00E36AFE">
        <w:t>) несоответствие типа средств данному балансовому счету и (или) лицевому счету, указанному в платежном поручении.</w:t>
      </w:r>
    </w:p>
    <w:p w:rsidR="005E1DD4" w:rsidRPr="00E36AFE" w:rsidRDefault="005E1DD4" w:rsidP="005E1DD4">
      <w:pPr>
        <w:pStyle w:val="ConsPlusNormal"/>
        <w:spacing w:before="220"/>
        <w:ind w:firstLine="540"/>
        <w:jc w:val="both"/>
      </w:pPr>
      <w:r w:rsidRPr="00E36AFE">
        <w:t>6.</w:t>
      </w:r>
      <w:r>
        <w:t>2</w:t>
      </w:r>
      <w:r w:rsidRPr="00E36AFE">
        <w:t xml:space="preserve">. </w:t>
      </w:r>
      <w:r>
        <w:t>К</w:t>
      </w:r>
      <w:r w:rsidRPr="00E36AFE">
        <w:t>лиентам предоставляет</w:t>
      </w:r>
      <w:r>
        <w:t xml:space="preserve">ся </w:t>
      </w:r>
      <w:hyperlink w:anchor="P2271" w:history="1">
        <w:r w:rsidRPr="00E36AFE">
          <w:rPr>
            <w:color w:val="0000FF"/>
          </w:rPr>
          <w:t>Справк</w:t>
        </w:r>
      </w:hyperlink>
      <w:r>
        <w:rPr>
          <w:color w:val="0000FF"/>
        </w:rPr>
        <w:t>а</w:t>
      </w:r>
      <w:r w:rsidRPr="00E36AFE">
        <w:t xml:space="preserve"> о невыясненных поступлениях (приложение </w:t>
      </w:r>
      <w:r w:rsidRPr="00B514C4">
        <w:t>N 6.1</w:t>
      </w:r>
      <w:r w:rsidRPr="00E36AFE">
        <w:t xml:space="preserve"> к настоящему Порядку) в составе пакета отчетных форм, в которых отражены суммы, учтенные в качестве невыясненных поступлений, и суммы, по которым произведено уточнение.</w:t>
      </w:r>
    </w:p>
    <w:p w:rsidR="005E1DD4" w:rsidRPr="00E36AFE" w:rsidRDefault="005E1DD4" w:rsidP="005E1DD4">
      <w:pPr>
        <w:pStyle w:val="ConsPlusNormal"/>
        <w:spacing w:before="220"/>
        <w:ind w:firstLine="540"/>
        <w:jc w:val="both"/>
      </w:pPr>
      <w:r w:rsidRPr="00E36AFE">
        <w:t>По средствам, пост</w:t>
      </w:r>
      <w:r>
        <w:t>упающим на балансовый счет N 407</w:t>
      </w:r>
      <w:r w:rsidRPr="00E36AFE">
        <w:t>01</w:t>
      </w:r>
      <w:r>
        <w:t>-----------------</w:t>
      </w:r>
      <w:r w:rsidRPr="00E36AFE">
        <w:t>, в графе "Примечание" Справки в краткой форме указывается причина (причины), по которым платежи учтены в качестве "Невыясненных поступлений".</w:t>
      </w:r>
    </w:p>
    <w:p w:rsidR="005E1DD4" w:rsidRPr="00E36AFE" w:rsidRDefault="005E1DD4" w:rsidP="005E1DD4">
      <w:pPr>
        <w:pStyle w:val="ConsPlusNormal"/>
        <w:spacing w:before="220"/>
        <w:ind w:firstLine="540"/>
        <w:jc w:val="both"/>
      </w:pPr>
      <w:r w:rsidRPr="00E36AFE">
        <w:t>6.</w:t>
      </w:r>
      <w:r>
        <w:t>3</w:t>
      </w:r>
      <w:r w:rsidRPr="00E36AFE">
        <w:t>. Для уточнения невыясненных поступлений клиентом представляется уведомление об уточнени</w:t>
      </w:r>
      <w:r>
        <w:t>и</w:t>
      </w:r>
      <w:r w:rsidRPr="00E36AFE">
        <w:t xml:space="preserve"> вида и принадлежности платежа в виде электронного документа посредством АС "УРМ".</w:t>
      </w:r>
    </w:p>
    <w:p w:rsidR="005E1DD4" w:rsidRPr="00E36AFE" w:rsidRDefault="005E1DD4" w:rsidP="005E1DD4">
      <w:pPr>
        <w:pStyle w:val="ConsPlusNormal"/>
        <w:spacing w:before="220"/>
        <w:ind w:firstLine="540"/>
        <w:jc w:val="both"/>
      </w:pPr>
      <w:r w:rsidRPr="00E36AFE">
        <w:lastRenderedPageBreak/>
        <w:t>При наличии у клиента документов, подтверждающих необходимость внесения изменений в показатели, учтенные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5E1DD4" w:rsidRPr="00E36AFE" w:rsidRDefault="005E1DD4" w:rsidP="005E1DD4">
      <w:pPr>
        <w:pStyle w:val="ConsPlusNormal"/>
        <w:spacing w:before="220"/>
        <w:ind w:firstLine="540"/>
        <w:jc w:val="both"/>
      </w:pPr>
      <w:r w:rsidRPr="00E36AFE">
        <w:t>В случае отсутствия ЭП, одновременно с электронным документом клиент представляет реестр платежных документов, по которым необходимо произвести уточнение вида и принадлежности платежа (</w:t>
      </w:r>
      <w:hyperlink w:anchor="P2327" w:history="1">
        <w:r w:rsidRPr="00E36AFE">
          <w:rPr>
            <w:color w:val="0000FF"/>
          </w:rPr>
          <w:t>приложение N 6.2</w:t>
        </w:r>
      </w:hyperlink>
      <w:r w:rsidRPr="00E36AFE">
        <w:t xml:space="preserve"> к настоящему Порядку), на бумажном носителе.</w:t>
      </w:r>
    </w:p>
    <w:p w:rsidR="005E1DD4" w:rsidRPr="00E36AFE" w:rsidRDefault="005E1DD4" w:rsidP="005E1DD4">
      <w:pPr>
        <w:pStyle w:val="ConsPlusNormal"/>
        <w:spacing w:before="220"/>
        <w:ind w:firstLine="540"/>
        <w:jc w:val="both"/>
      </w:pPr>
      <w:r w:rsidRPr="00E36AFE">
        <w:t>6.</w:t>
      </w:r>
      <w:r>
        <w:t>4</w:t>
      </w:r>
      <w:r w:rsidRPr="00E36AFE">
        <w:t xml:space="preserve">. </w:t>
      </w:r>
      <w:r>
        <w:t>Р</w:t>
      </w:r>
      <w:r w:rsidRPr="00E36AFE">
        <w:t xml:space="preserve">ассмотрение представленных клиентами уведомлений об уточнении вида и принадлежности платежа </w:t>
      </w:r>
      <w:r>
        <w:t xml:space="preserve">производится </w:t>
      </w:r>
      <w:r w:rsidRPr="00E36AFE">
        <w:t>не позднее второго рабочего дня, следующего за днем представления уведомления.</w:t>
      </w:r>
    </w:p>
    <w:p w:rsidR="005E1DD4" w:rsidRPr="00E36AFE" w:rsidRDefault="005E1DD4" w:rsidP="005E1DD4">
      <w:pPr>
        <w:pStyle w:val="ConsPlusNormal"/>
        <w:spacing w:before="220"/>
        <w:ind w:firstLine="540"/>
        <w:jc w:val="both"/>
      </w:pPr>
      <w:r w:rsidRPr="00E36AFE">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или кодам аналитической группы подвида доходов бюджетов и КВР либо отклонены с указанием причины отклонения.</w:t>
      </w:r>
    </w:p>
    <w:p w:rsidR="005E1DD4" w:rsidRPr="00E36AFE" w:rsidRDefault="005E1DD4" w:rsidP="005E1DD4">
      <w:pPr>
        <w:pStyle w:val="ConsPlusNormal"/>
        <w:spacing w:before="220"/>
        <w:ind w:firstLine="540"/>
        <w:jc w:val="both"/>
      </w:pPr>
      <w:r w:rsidRPr="00E36AFE">
        <w:t>6.</w:t>
      </w:r>
      <w:r>
        <w:t>5</w:t>
      </w:r>
      <w:r w:rsidRPr="00E36AFE">
        <w:t xml:space="preserve">. </w:t>
      </w:r>
      <w:r>
        <w:t>П</w:t>
      </w:r>
      <w:r w:rsidRPr="00E36AFE">
        <w:t>редставленные уведомления об уточнении вида и принадлежности платежа проверяются на:</w:t>
      </w:r>
    </w:p>
    <w:p w:rsidR="005E1DD4" w:rsidRPr="00E36AFE" w:rsidRDefault="005E1DD4" w:rsidP="005E1DD4">
      <w:pPr>
        <w:pStyle w:val="ConsPlusNormal"/>
        <w:spacing w:before="220"/>
        <w:ind w:firstLine="540"/>
        <w:jc w:val="both"/>
      </w:pPr>
      <w:r w:rsidRPr="00E36AFE">
        <w:t>а) соответствие уведомления в электронной форме реестру платежных документов, по которым необходимо произвести уточнение вида и принадлежности платежа, на бумажном носителе в случае отсутствия ЭП;</w:t>
      </w:r>
    </w:p>
    <w:p w:rsidR="005E1DD4" w:rsidRPr="00E36AFE" w:rsidRDefault="005E1DD4" w:rsidP="005E1DD4">
      <w:pPr>
        <w:pStyle w:val="ConsPlusNormal"/>
        <w:spacing w:before="220"/>
        <w:ind w:firstLine="540"/>
        <w:jc w:val="both"/>
      </w:pPr>
      <w:r w:rsidRPr="00E36AFE">
        <w:t>б) наличие активной ЭП на уведомлении при использовании ЭП;</w:t>
      </w:r>
    </w:p>
    <w:p w:rsidR="005E1DD4" w:rsidRPr="00E36AFE" w:rsidRDefault="005E1DD4" w:rsidP="005E1DD4">
      <w:pPr>
        <w:pStyle w:val="ConsPlusNormal"/>
        <w:spacing w:before="220"/>
        <w:ind w:firstLine="540"/>
        <w:jc w:val="both"/>
      </w:pPr>
      <w:r w:rsidRPr="00E36AFE">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5E1DD4" w:rsidRPr="00E36AFE" w:rsidRDefault="005E1DD4" w:rsidP="005E1DD4">
      <w:pPr>
        <w:pStyle w:val="ConsPlusNormal"/>
        <w:spacing w:before="220"/>
        <w:ind w:firstLine="540"/>
        <w:jc w:val="both"/>
      </w:pPr>
      <w:r w:rsidRPr="00E36AFE">
        <w:t>г) соответствие лицевого счета и (или) бюджетной классификации (кодов аналитической группы подвида доходов бюджетов или КВР) и (или) типа средств, указанных в уведомлении, экономическому содержанию, лицевому счету и типу средств уточняемого документа;</w:t>
      </w:r>
    </w:p>
    <w:p w:rsidR="005E1DD4" w:rsidRPr="00E36AFE" w:rsidRDefault="005E1DD4" w:rsidP="005E1DD4">
      <w:pPr>
        <w:pStyle w:val="ConsPlusNormal"/>
        <w:spacing w:before="220"/>
        <w:ind w:firstLine="540"/>
        <w:jc w:val="both"/>
      </w:pPr>
      <w:proofErr w:type="spellStart"/>
      <w:r w:rsidRPr="00E36AFE">
        <w:t>д</w:t>
      </w:r>
      <w:proofErr w:type="spellEnd"/>
      <w:r w:rsidRPr="00E36AFE">
        <w:t>) соответствие обязательств (номера обязательства и документа, подтверждающего возникновение обязательства), указанных в уведомлении, номеру обязательства (номеру обязательства и документа, подтверждающего возникновение обязательства) в уточняемом документе.</w:t>
      </w:r>
    </w:p>
    <w:p w:rsidR="005E1DD4" w:rsidRPr="00E36AFE" w:rsidRDefault="005E1DD4" w:rsidP="005E1DD4">
      <w:pPr>
        <w:pStyle w:val="ConsPlusNormal"/>
        <w:spacing w:before="220"/>
        <w:ind w:firstLine="540"/>
        <w:jc w:val="both"/>
      </w:pPr>
      <w:r w:rsidRPr="00E36AFE">
        <w:lastRenderedPageBreak/>
        <w:t>6.</w:t>
      </w:r>
      <w:r>
        <w:t>6</w:t>
      </w:r>
      <w:r w:rsidRPr="00E36AFE">
        <w:t>. В случае если платежное поручение не позволяет определить клиента, которому предназначается платеж, учтенный как "Невыясненные поступления" на балансовом счете N 40</w:t>
      </w:r>
      <w:r>
        <w:t>7</w:t>
      </w:r>
      <w:r w:rsidRPr="00E36AFE">
        <w:t>01</w:t>
      </w:r>
      <w:r>
        <w:t>-----------------</w:t>
      </w:r>
      <w:r w:rsidRPr="00E36AFE">
        <w:t xml:space="preserve">, либо получатель средств не обслуживается в </w:t>
      </w:r>
      <w:r>
        <w:t>Администрации</w:t>
      </w:r>
      <w:r w:rsidRPr="00E36AFE">
        <w:t xml:space="preserve">, то </w:t>
      </w:r>
      <w:r>
        <w:t>Администрация</w:t>
      </w:r>
      <w:r w:rsidRPr="00E36AFE">
        <w:t xml:space="preserve"> в течение 10 рабочих дней возвращает платеж отправителю.</w:t>
      </w:r>
    </w:p>
    <w:p w:rsidR="005E1DD4" w:rsidRPr="00E36AFE" w:rsidRDefault="005E1DD4" w:rsidP="005E1DD4">
      <w:pPr>
        <w:pStyle w:val="ConsPlusNormal"/>
        <w:spacing w:before="220"/>
        <w:ind w:firstLine="540"/>
        <w:jc w:val="both"/>
      </w:pPr>
      <w:r w:rsidRPr="00E36AFE">
        <w:t>В случае отсутствия необходимой для возврата информации о реквизитах отправителя, возврат платежа отправителю возможен по его заявлению с указанием реквизитов.</w:t>
      </w:r>
    </w:p>
    <w:p w:rsidR="005E1DD4" w:rsidRPr="00E36AFE" w:rsidRDefault="005E1DD4" w:rsidP="005E1DD4">
      <w:pPr>
        <w:pStyle w:val="ConsPlusNormal"/>
        <w:spacing w:before="220"/>
        <w:ind w:firstLine="540"/>
        <w:jc w:val="both"/>
      </w:pPr>
      <w:r w:rsidRPr="00E36AFE">
        <w:t>6.</w:t>
      </w:r>
      <w:r>
        <w:t>7</w:t>
      </w:r>
      <w:r w:rsidRPr="00E36AFE">
        <w:t xml:space="preserve">. В случае если клиент отказывается учитывать сумму, учтенную как "Невыясненные поступления", в качестве собственных средств, то клиент обязан направить в </w:t>
      </w:r>
      <w:r>
        <w:t xml:space="preserve">Администрацию </w:t>
      </w:r>
      <w:r w:rsidRPr="00E36AFE">
        <w:t>письмо в произвольной форме, в котором необходимо указать один из следующих вариантов перечисления средств:</w:t>
      </w:r>
    </w:p>
    <w:p w:rsidR="005E1DD4" w:rsidRPr="00E36AFE" w:rsidRDefault="005E1DD4" w:rsidP="005E1DD4">
      <w:pPr>
        <w:pStyle w:val="ConsPlusNormal"/>
        <w:spacing w:before="220"/>
        <w:ind w:firstLine="540"/>
        <w:jc w:val="both"/>
      </w:pPr>
      <w:r w:rsidRPr="00E36AFE">
        <w:t>- платеж необходимо вернуть плательщику;</w:t>
      </w:r>
    </w:p>
    <w:p w:rsidR="005E1DD4" w:rsidRPr="00E36AFE" w:rsidRDefault="005E1DD4" w:rsidP="005E1DD4">
      <w:pPr>
        <w:pStyle w:val="ConsPlusNormal"/>
        <w:spacing w:before="220"/>
        <w:ind w:firstLine="540"/>
        <w:jc w:val="both"/>
      </w:pPr>
      <w:r w:rsidRPr="00E36AFE">
        <w:t xml:space="preserve">- платеж необходимо зачислить в доход </w:t>
      </w:r>
      <w:r>
        <w:t>ме</w:t>
      </w:r>
      <w:r w:rsidRPr="00E36AFE">
        <w:t>стного бюджета.</w:t>
      </w:r>
    </w:p>
    <w:p w:rsidR="005E1DD4" w:rsidRPr="00E36AFE" w:rsidRDefault="005E1DD4" w:rsidP="005E1DD4">
      <w:pPr>
        <w:pStyle w:val="ConsPlusNormal"/>
        <w:spacing w:before="220"/>
        <w:ind w:firstLine="540"/>
        <w:jc w:val="both"/>
      </w:pPr>
      <w:r w:rsidRPr="00E36AFE">
        <w:t>В письме в обязательном порядке указываются реквизиты для перечисления средств, а также, при необходимости, коды бюджетной классификации или аналитической группы подвида доходов бюджетов или КВР, по которым поступившие средства будут отражены на лицевом счете администратора доходов или отправителя средств.</w:t>
      </w:r>
    </w:p>
    <w:p w:rsidR="005E1DD4" w:rsidRPr="00E36AFE" w:rsidRDefault="005E1DD4" w:rsidP="005E1DD4">
      <w:pPr>
        <w:pStyle w:val="ConsPlusNormal"/>
        <w:spacing w:before="220"/>
        <w:ind w:firstLine="540"/>
        <w:jc w:val="both"/>
      </w:pPr>
      <w:r w:rsidRPr="00E36AFE">
        <w:t>6.</w:t>
      </w:r>
      <w:r>
        <w:t>8</w:t>
      </w:r>
      <w:r w:rsidRPr="00E36AFE">
        <w:t>. В случае если платеж ошибочно зачислен на лицевой счет клиента по вине контрагента, то клиент самостоятельно возвращает подобный платеж отправителю по тем же кодам бюджетной классификации и дополнительным классификаторам, по которым денежные средства были зачислены на лицевой счет клиента. При этом в назначении платежа платежного поручения клиент должен указать реквизиты платежного поручения контрагента, по которому производится возврат.</w:t>
      </w:r>
    </w:p>
    <w:p w:rsidR="005E1DD4" w:rsidRPr="00E36AFE" w:rsidRDefault="005E1DD4" w:rsidP="005E1DD4">
      <w:pPr>
        <w:pStyle w:val="ConsPlusNormal"/>
        <w:spacing w:before="220"/>
        <w:ind w:firstLine="540"/>
        <w:jc w:val="both"/>
      </w:pPr>
      <w:r w:rsidRPr="00E36AFE">
        <w:t>6.</w:t>
      </w:r>
      <w:r>
        <w:t>9</w:t>
      </w:r>
      <w:r w:rsidRPr="00E36AFE">
        <w:t>. Проверяемые реквизиты реестра платежных документов, по которым необходимо произвести уточнение вида и принадлежности средств (</w:t>
      </w:r>
      <w:hyperlink w:anchor="P2327" w:history="1">
        <w:r w:rsidRPr="00E36AFE">
          <w:rPr>
            <w:color w:val="0000FF"/>
          </w:rPr>
          <w:t>приложение N 6.2</w:t>
        </w:r>
      </w:hyperlink>
      <w:r w:rsidRPr="00E36AFE">
        <w:t xml:space="preserve"> к настоящему Порядку), представляемого клиентами, должны соответствовать следующим требованиям:</w:t>
      </w:r>
    </w:p>
    <w:p w:rsidR="005E1DD4" w:rsidRPr="00E36AFE" w:rsidRDefault="005E1DD4" w:rsidP="005E1DD4">
      <w:pPr>
        <w:pStyle w:val="ConsPlusNormal"/>
        <w:spacing w:before="220"/>
        <w:ind w:firstLine="540"/>
        <w:jc w:val="both"/>
      </w:pPr>
      <w:r w:rsidRPr="00E36AFE">
        <w:t>- в графах 1, 2, 3 и 4 указываются соответствующие показатели уточняемого платежного документа;</w:t>
      </w:r>
    </w:p>
    <w:p w:rsidR="005E1DD4" w:rsidRPr="00E36AFE" w:rsidRDefault="005E1DD4" w:rsidP="005E1DD4">
      <w:pPr>
        <w:pStyle w:val="ConsPlusNormal"/>
        <w:spacing w:before="220"/>
        <w:ind w:firstLine="540"/>
        <w:jc w:val="both"/>
      </w:pPr>
      <w:r w:rsidRPr="00E36AFE">
        <w:lastRenderedPageBreak/>
        <w:t>- в графе 5 указывается код бюджетной классификации или КОСГУ, по которому необходимо произвести уточнение невыясненных поступлений;</w:t>
      </w:r>
    </w:p>
    <w:p w:rsidR="005E1DD4" w:rsidRPr="00E36AFE" w:rsidRDefault="005E1DD4" w:rsidP="005E1DD4">
      <w:pPr>
        <w:pStyle w:val="ConsPlusNormal"/>
        <w:spacing w:before="220"/>
        <w:ind w:firstLine="540"/>
        <w:jc w:val="both"/>
      </w:pPr>
      <w:r w:rsidRPr="00E36AFE">
        <w:t>- в случае уточнения по платежам, по которым существуют принятые обязательства, в графах 6 и 7 указываются соответствующие номера по уточненному КБК;</w:t>
      </w:r>
    </w:p>
    <w:p w:rsidR="005E1DD4" w:rsidRPr="00E36AFE" w:rsidRDefault="005E1DD4" w:rsidP="005E1DD4">
      <w:pPr>
        <w:pStyle w:val="ConsPlusNormal"/>
        <w:spacing w:before="220"/>
        <w:ind w:firstLine="540"/>
        <w:jc w:val="both"/>
      </w:pPr>
      <w:r w:rsidRPr="00E36AFE">
        <w:t>- в графе 8 указывается тип средств, по которому необходимо произвести уточнение невыясненных поступлений.</w:t>
      </w:r>
    </w:p>
    <w:p w:rsidR="005E1DD4" w:rsidRPr="00E36AFE" w:rsidRDefault="005E1DD4" w:rsidP="005E1DD4">
      <w:pPr>
        <w:pStyle w:val="ConsPlusNormal"/>
        <w:spacing w:before="220"/>
        <w:ind w:firstLine="540"/>
        <w:jc w:val="both"/>
      </w:pPr>
      <w:r w:rsidRPr="00E36AFE">
        <w:t>6.1</w:t>
      </w:r>
      <w:r>
        <w:t>0</w:t>
      </w:r>
      <w:r w:rsidRPr="00E36AFE">
        <w:t xml:space="preserve">. Уточнение невыясненных поступлений в соответствии с настоящим разделом Порядка производится в пределах одного балансового счета по поступлениям, администрирование которых осуществляется </w:t>
      </w:r>
      <w:r>
        <w:t>Администрацией</w:t>
      </w:r>
      <w:r w:rsidRPr="00E36AFE">
        <w:t>.</w:t>
      </w:r>
    </w:p>
    <w:p w:rsidR="005E1DD4" w:rsidRPr="00EA6C75" w:rsidRDefault="005E1DD4" w:rsidP="005E1DD4">
      <w:pPr>
        <w:pStyle w:val="ConsPlusNormal"/>
        <w:spacing w:before="220"/>
        <w:ind w:firstLine="540"/>
        <w:jc w:val="both"/>
        <w:rPr>
          <w:sz w:val="20"/>
        </w:rPr>
      </w:pPr>
      <w:r w:rsidRPr="00EA6C75">
        <w:rPr>
          <w:sz w:val="20"/>
        </w:rPr>
        <w:t>6.11. Прошедшие контроль уведомления об уточнении вида и принадлежности платежа по бюджетным средствам в установленном порядке формируются в реестр уведомлений об уточнении вида и принадлежности платежа, подписываемый Главой.</w:t>
      </w:r>
    </w:p>
    <w:p w:rsidR="005E1DD4" w:rsidRPr="00EA6C75" w:rsidRDefault="005E1DD4" w:rsidP="005E1DD4">
      <w:pPr>
        <w:pStyle w:val="ConsPlusNormal"/>
        <w:jc w:val="center"/>
        <w:outlineLvl w:val="1"/>
        <w:rPr>
          <w:sz w:val="20"/>
        </w:rPr>
      </w:pPr>
      <w:r w:rsidRPr="00EA6C75">
        <w:rPr>
          <w:sz w:val="20"/>
        </w:rPr>
        <w:t>7. Порядок обеспечения клиентов</w:t>
      </w:r>
    </w:p>
    <w:p w:rsidR="005E1DD4" w:rsidRPr="00EA6C75" w:rsidRDefault="005E1DD4" w:rsidP="005E1DD4">
      <w:pPr>
        <w:pStyle w:val="ConsPlusNormal"/>
        <w:jc w:val="center"/>
        <w:rPr>
          <w:sz w:val="20"/>
        </w:rPr>
      </w:pPr>
      <w:r w:rsidRPr="00EA6C75">
        <w:rPr>
          <w:sz w:val="20"/>
        </w:rPr>
        <w:t>наличными денежными средствами</w:t>
      </w:r>
    </w:p>
    <w:p w:rsidR="005E1DD4" w:rsidRPr="00EA6C75" w:rsidRDefault="005E1DD4" w:rsidP="005E1DD4">
      <w:pPr>
        <w:pStyle w:val="ConsPlusNormal"/>
        <w:jc w:val="center"/>
        <w:outlineLvl w:val="2"/>
        <w:rPr>
          <w:sz w:val="20"/>
        </w:rPr>
      </w:pPr>
      <w:r w:rsidRPr="00EA6C75">
        <w:rPr>
          <w:sz w:val="20"/>
        </w:rPr>
        <w:t>7.1. Обеспечение наличными денежными средствами</w:t>
      </w:r>
    </w:p>
    <w:p w:rsidR="005E1DD4" w:rsidRPr="00EA6C75" w:rsidRDefault="005E1DD4" w:rsidP="005E1DD4">
      <w:pPr>
        <w:pStyle w:val="ConsPlusNormal"/>
        <w:ind w:firstLine="540"/>
        <w:jc w:val="both"/>
        <w:rPr>
          <w:sz w:val="20"/>
        </w:rPr>
      </w:pPr>
    </w:p>
    <w:p w:rsidR="005E1DD4" w:rsidRPr="00EA6C75" w:rsidRDefault="005E1DD4" w:rsidP="005E1DD4">
      <w:pPr>
        <w:pStyle w:val="ConsPlusNormal"/>
        <w:ind w:firstLine="540"/>
        <w:jc w:val="both"/>
        <w:rPr>
          <w:sz w:val="20"/>
        </w:rPr>
      </w:pPr>
      <w:r w:rsidRPr="00EA6C75">
        <w:rPr>
          <w:sz w:val="20"/>
        </w:rPr>
        <w:t>7.1.1. Настоящий раздел регламентирует порядок обеспечения клиентов наличными денежными средствами.</w:t>
      </w:r>
    </w:p>
    <w:p w:rsidR="005E1DD4" w:rsidRPr="00EA6C75" w:rsidRDefault="005E1DD4" w:rsidP="005E1DD4">
      <w:pPr>
        <w:pStyle w:val="ConsPlusNormal"/>
        <w:spacing w:before="220"/>
        <w:ind w:firstLine="540"/>
        <w:jc w:val="both"/>
        <w:rPr>
          <w:sz w:val="20"/>
        </w:rPr>
      </w:pPr>
      <w:r w:rsidRPr="00EA6C75">
        <w:rPr>
          <w:sz w:val="20"/>
        </w:rPr>
        <w:t xml:space="preserve">7.1.2. Обеспечение клиентов наличными денежными средствами осуществляется в соответствии с </w:t>
      </w:r>
      <w:hyperlink r:id="rId147" w:history="1">
        <w:r w:rsidRPr="00EA6C75">
          <w:rPr>
            <w:color w:val="0000FF"/>
            <w:sz w:val="20"/>
          </w:rPr>
          <w:t>Правилами</w:t>
        </w:r>
      </w:hyperlink>
      <w:r w:rsidRPr="00EA6C75">
        <w:rPr>
          <w:sz w:val="20"/>
        </w:rPr>
        <w:t xml:space="preserve"> обеспечения наличными 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 утвержденными приказом Казначейства России от 30.06.2014 N 10н (далее - Правила обеспечения наличными денежными средствами), с учетом особенностей, предусмотренных настоящим разделом.</w:t>
      </w:r>
    </w:p>
    <w:p w:rsidR="005E1DD4" w:rsidRPr="00EA6C75" w:rsidRDefault="005E1DD4" w:rsidP="005E1DD4">
      <w:pPr>
        <w:pStyle w:val="ConsPlusNormal"/>
        <w:spacing w:before="220"/>
        <w:ind w:firstLine="540"/>
        <w:jc w:val="both"/>
        <w:rPr>
          <w:sz w:val="20"/>
        </w:rPr>
      </w:pPr>
      <w:r w:rsidRPr="00EA6C75">
        <w:rPr>
          <w:sz w:val="20"/>
        </w:rPr>
        <w:t>Оформление операций с подотчетными средствами осуществляется в соответствии с правилами, установленными законодательством Российской Федерации.</w:t>
      </w:r>
    </w:p>
    <w:p w:rsidR="005E1DD4" w:rsidRPr="00EA6C75" w:rsidRDefault="005E1DD4" w:rsidP="005E1DD4">
      <w:pPr>
        <w:pStyle w:val="ConsPlusNormal"/>
        <w:spacing w:before="220"/>
        <w:ind w:firstLine="540"/>
        <w:jc w:val="both"/>
        <w:rPr>
          <w:sz w:val="20"/>
        </w:rPr>
      </w:pPr>
      <w:r w:rsidRPr="00EA6C75">
        <w:rPr>
          <w:sz w:val="20"/>
        </w:rPr>
        <w:t xml:space="preserve">7.1.3. Перечисление заработной платы, а также перечисление средств на командировочные расходы под отчет осуществляется на </w:t>
      </w:r>
      <w:proofErr w:type="spellStart"/>
      <w:r w:rsidRPr="00EA6C75">
        <w:rPr>
          <w:sz w:val="20"/>
        </w:rPr>
        <w:t>зарплатные</w:t>
      </w:r>
      <w:proofErr w:type="spellEnd"/>
      <w:r w:rsidRPr="00EA6C75">
        <w:rPr>
          <w:sz w:val="20"/>
        </w:rPr>
        <w:t xml:space="preserve"> расчетные карты сотрудников клиента.</w:t>
      </w:r>
    </w:p>
    <w:p w:rsidR="005E1DD4" w:rsidRPr="00EA6C75" w:rsidRDefault="005E1DD4" w:rsidP="005E1DD4">
      <w:pPr>
        <w:pStyle w:val="ConsPlusNormal"/>
        <w:spacing w:before="220"/>
        <w:ind w:firstLine="540"/>
        <w:jc w:val="both"/>
        <w:rPr>
          <w:sz w:val="20"/>
        </w:rPr>
      </w:pPr>
      <w:r w:rsidRPr="00EA6C75">
        <w:rPr>
          <w:sz w:val="20"/>
        </w:rPr>
        <w:t xml:space="preserve">В случае отсутствия у сотрудника </w:t>
      </w:r>
      <w:proofErr w:type="spellStart"/>
      <w:r w:rsidRPr="00EA6C75">
        <w:rPr>
          <w:sz w:val="20"/>
        </w:rPr>
        <w:t>зарплатной</w:t>
      </w:r>
      <w:proofErr w:type="spellEnd"/>
      <w:r w:rsidRPr="00EA6C75">
        <w:rPr>
          <w:sz w:val="20"/>
        </w:rPr>
        <w:t xml:space="preserve"> расчетной карты допускается перечисление заработной платы, а также перечисление командировочных расходов под отчет на расчетную карту уполномоченного сотрудника клиента.</w:t>
      </w:r>
    </w:p>
    <w:p w:rsidR="005E1DD4" w:rsidRPr="00EA6C75" w:rsidRDefault="005E1DD4" w:rsidP="005E1DD4">
      <w:pPr>
        <w:pStyle w:val="ConsPlusNormal"/>
        <w:spacing w:before="220"/>
        <w:ind w:firstLine="540"/>
        <w:jc w:val="both"/>
        <w:rPr>
          <w:sz w:val="20"/>
        </w:rPr>
      </w:pPr>
      <w:r w:rsidRPr="00EA6C75">
        <w:rPr>
          <w:sz w:val="20"/>
        </w:rPr>
        <w:t>7.1.4. Перечисление средств на хозяйственные расходы под отчет осуществляется на расчетную карту уполномоченного сотрудника клиента.</w:t>
      </w:r>
    </w:p>
    <w:p w:rsidR="005E1DD4" w:rsidRPr="00EA6C75" w:rsidRDefault="005E1DD4" w:rsidP="005E1DD4">
      <w:pPr>
        <w:pStyle w:val="ConsPlusNormal"/>
        <w:spacing w:before="220"/>
        <w:ind w:firstLine="540"/>
        <w:jc w:val="both"/>
        <w:rPr>
          <w:sz w:val="20"/>
        </w:rPr>
      </w:pPr>
      <w:r w:rsidRPr="00EA6C75">
        <w:rPr>
          <w:sz w:val="20"/>
        </w:rPr>
        <w:t xml:space="preserve">7.1.5. Для перечисления средств на </w:t>
      </w:r>
      <w:proofErr w:type="spellStart"/>
      <w:r w:rsidRPr="00EA6C75">
        <w:rPr>
          <w:sz w:val="20"/>
        </w:rPr>
        <w:t>зарплатные</w:t>
      </w:r>
      <w:proofErr w:type="spellEnd"/>
      <w:r w:rsidRPr="00EA6C75">
        <w:rPr>
          <w:sz w:val="20"/>
        </w:rPr>
        <w:t xml:space="preserve"> расчетные карты сотрудников, на расчетную карту уполномоченного сотрудника клиента клиент оформляет следующие документы:</w:t>
      </w:r>
    </w:p>
    <w:p w:rsidR="005E1DD4" w:rsidRPr="00EA6C75" w:rsidRDefault="005E1DD4" w:rsidP="005E1DD4">
      <w:pPr>
        <w:pStyle w:val="ConsPlusNormal"/>
        <w:spacing w:before="220"/>
        <w:ind w:firstLine="540"/>
        <w:jc w:val="both"/>
        <w:rPr>
          <w:sz w:val="20"/>
        </w:rPr>
      </w:pPr>
      <w:r w:rsidRPr="00EA6C75">
        <w:rPr>
          <w:sz w:val="20"/>
        </w:rPr>
        <w:t>- платежное поручение на перечисление средств с соответствующего лицевого счета;</w:t>
      </w:r>
    </w:p>
    <w:p w:rsidR="005E1DD4" w:rsidRPr="00EA6C75" w:rsidRDefault="005E1DD4" w:rsidP="005E1DD4">
      <w:pPr>
        <w:pStyle w:val="ConsPlusNormal"/>
        <w:spacing w:before="220"/>
        <w:ind w:firstLine="540"/>
        <w:jc w:val="both"/>
        <w:rPr>
          <w:sz w:val="20"/>
        </w:rPr>
      </w:pPr>
      <w:r w:rsidRPr="00EA6C75">
        <w:rPr>
          <w:sz w:val="20"/>
        </w:rPr>
        <w:lastRenderedPageBreak/>
        <w:t>- реестр на зачисление средств на счета физических лиц (далее - реестр на зачисление).</w:t>
      </w:r>
    </w:p>
    <w:p w:rsidR="005E1DD4" w:rsidRPr="00EA6C75" w:rsidRDefault="005E1DD4" w:rsidP="005E1DD4">
      <w:pPr>
        <w:pStyle w:val="ConsPlusNormal"/>
        <w:spacing w:before="220"/>
        <w:ind w:firstLine="540"/>
        <w:jc w:val="both"/>
        <w:rPr>
          <w:sz w:val="20"/>
        </w:rPr>
      </w:pPr>
      <w:r w:rsidRPr="00EA6C75">
        <w:rPr>
          <w:sz w:val="20"/>
        </w:rPr>
        <w:t xml:space="preserve">Платежное поручение оформляется в соответствии с требованиями, установленными </w:t>
      </w:r>
      <w:hyperlink w:anchor="P561" w:history="1">
        <w:r w:rsidRPr="00EA6C75">
          <w:rPr>
            <w:color w:val="0000FF"/>
            <w:sz w:val="20"/>
          </w:rPr>
          <w:t>пунктом 5.3.3</w:t>
        </w:r>
      </w:hyperlink>
      <w:r w:rsidRPr="00EA6C75">
        <w:rPr>
          <w:sz w:val="20"/>
        </w:rPr>
        <w:t xml:space="preserve"> настоящего Порядка, с учетом следующих особенностей:</w:t>
      </w:r>
    </w:p>
    <w:p w:rsidR="005E1DD4" w:rsidRPr="00EA6C75" w:rsidRDefault="005E1DD4" w:rsidP="005E1DD4">
      <w:pPr>
        <w:pStyle w:val="ConsPlusNormal"/>
        <w:spacing w:before="220"/>
        <w:ind w:firstLine="540"/>
        <w:jc w:val="both"/>
        <w:rPr>
          <w:sz w:val="20"/>
        </w:rPr>
      </w:pPr>
      <w:r w:rsidRPr="00EA6C75">
        <w:rPr>
          <w:sz w:val="20"/>
        </w:rPr>
        <w:t>- в поле "Получатель" указываются реквизиты учреждения банка, в котором сотрудникам клиента открыты счета физических лиц;</w:t>
      </w:r>
    </w:p>
    <w:p w:rsidR="005E1DD4" w:rsidRPr="00EA6C75" w:rsidRDefault="005E1DD4" w:rsidP="005E1DD4">
      <w:pPr>
        <w:pStyle w:val="ConsPlusNormal"/>
        <w:spacing w:before="220"/>
        <w:ind w:firstLine="540"/>
        <w:jc w:val="both"/>
        <w:rPr>
          <w:sz w:val="20"/>
        </w:rPr>
      </w:pPr>
      <w:r w:rsidRPr="00EA6C75">
        <w:rPr>
          <w:sz w:val="20"/>
        </w:rPr>
        <w:t>- в поле "Сумма" указывается общая сумма, подлежащая перечислению на счета физических лиц;</w:t>
      </w:r>
    </w:p>
    <w:p w:rsidR="005E1DD4" w:rsidRPr="00EA6C75" w:rsidRDefault="005E1DD4" w:rsidP="005E1DD4">
      <w:pPr>
        <w:pStyle w:val="ConsPlusNormal"/>
        <w:spacing w:before="220"/>
        <w:ind w:firstLine="540"/>
        <w:jc w:val="both"/>
        <w:rPr>
          <w:sz w:val="20"/>
        </w:rPr>
      </w:pPr>
      <w:r w:rsidRPr="00EA6C75">
        <w:rPr>
          <w:sz w:val="20"/>
        </w:rPr>
        <w:t>- в поле "Назначение платежа" указываются фамилия, имя, отчество (при наличии) уполномоченного сотрудника клиента, номер его расчетной карты, цель платежа, а также делается ссылка на перечисление средств по реестру на зачисление, его номер и дату.</w:t>
      </w:r>
    </w:p>
    <w:p w:rsidR="005E1DD4" w:rsidRPr="00EA6C75" w:rsidRDefault="005E1DD4" w:rsidP="005E1DD4">
      <w:pPr>
        <w:pStyle w:val="ConsPlusNormal"/>
        <w:spacing w:before="220"/>
        <w:ind w:firstLine="540"/>
        <w:jc w:val="both"/>
        <w:rPr>
          <w:sz w:val="20"/>
        </w:rPr>
      </w:pPr>
      <w:r w:rsidRPr="00EA6C75">
        <w:rPr>
          <w:sz w:val="20"/>
        </w:rPr>
        <w:t>Реестр на зачисление средств составляется клиентом по форме, согласованной с учреждением банка. Предоставление указанного реестра в учреждение банка осуществляется клиентом самостоятельно.</w:t>
      </w:r>
    </w:p>
    <w:p w:rsidR="005E1DD4" w:rsidRPr="00EA6C75" w:rsidRDefault="005E1DD4" w:rsidP="005E1DD4">
      <w:pPr>
        <w:pStyle w:val="ConsPlusNormal"/>
        <w:spacing w:before="220"/>
        <w:ind w:firstLine="540"/>
        <w:jc w:val="both"/>
        <w:rPr>
          <w:sz w:val="20"/>
        </w:rPr>
      </w:pPr>
      <w:r w:rsidRPr="00EA6C75">
        <w:rPr>
          <w:sz w:val="20"/>
        </w:rPr>
        <w:t>Платежное поручение на перечисление средств на расчетную карту уполномоченного сотрудника клиента оформляется в соответствии с требованиями пункта 5.3.3 настоящего Порядка, с учетом следующих особенностей:</w:t>
      </w:r>
    </w:p>
    <w:p w:rsidR="005E1DD4" w:rsidRPr="00EA6C75" w:rsidRDefault="005E1DD4" w:rsidP="005E1DD4">
      <w:pPr>
        <w:pStyle w:val="ConsPlusNormal"/>
        <w:spacing w:before="220"/>
        <w:ind w:firstLine="540"/>
        <w:jc w:val="both"/>
        <w:rPr>
          <w:sz w:val="20"/>
        </w:rPr>
      </w:pPr>
      <w:r w:rsidRPr="00EA6C75">
        <w:rPr>
          <w:sz w:val="20"/>
        </w:rPr>
        <w:t>- перечисление осуществляется на соответствующий балансовый счет №40116, открытый Управлением Федерального казначейства по Новосибирской области в Банке России;</w:t>
      </w:r>
    </w:p>
    <w:p w:rsidR="005E1DD4" w:rsidRPr="00EA6C75" w:rsidRDefault="005E1DD4" w:rsidP="005E1DD4">
      <w:pPr>
        <w:pStyle w:val="ConsPlusNormal"/>
        <w:spacing w:before="220"/>
        <w:ind w:firstLine="540"/>
        <w:jc w:val="both"/>
        <w:rPr>
          <w:sz w:val="20"/>
        </w:rPr>
      </w:pPr>
      <w:r w:rsidRPr="00EA6C75">
        <w:rPr>
          <w:sz w:val="20"/>
        </w:rPr>
        <w:t>- в поле «Назначение платежа» указываются фамилия, имя, отчество (при наличии) уполномоченного сотрудника клиента, номер его расчетной карты.</w:t>
      </w:r>
    </w:p>
    <w:p w:rsidR="005E1DD4" w:rsidRPr="00EA6C75" w:rsidRDefault="005E1DD4" w:rsidP="005E1DD4">
      <w:pPr>
        <w:pStyle w:val="ConsPlusNormal"/>
        <w:spacing w:before="220"/>
        <w:ind w:firstLine="540"/>
        <w:jc w:val="both"/>
        <w:rPr>
          <w:sz w:val="20"/>
        </w:rPr>
      </w:pPr>
      <w:r w:rsidRPr="00EA6C75">
        <w:rPr>
          <w:sz w:val="20"/>
        </w:rPr>
        <w:t xml:space="preserve">7.1.6. </w:t>
      </w:r>
      <w:hyperlink w:anchor="P2430" w:history="1">
        <w:r w:rsidRPr="00EA6C75">
          <w:rPr>
            <w:color w:val="0000FF"/>
            <w:sz w:val="20"/>
          </w:rPr>
          <w:t>Заявления</w:t>
        </w:r>
      </w:hyperlink>
      <w:r w:rsidRPr="00EA6C75">
        <w:rPr>
          <w:sz w:val="20"/>
        </w:rPr>
        <w:t xml:space="preserve"> на выдачу денежных средств под отчет оформляются по примерной форме согласно приложению N 7.1 к настоящему Порядку.</w:t>
      </w:r>
    </w:p>
    <w:p w:rsidR="005E1DD4" w:rsidRPr="00E36AFE" w:rsidRDefault="005E1DD4" w:rsidP="005E1DD4">
      <w:pPr>
        <w:pStyle w:val="ConsPlusNormal"/>
        <w:spacing w:before="220"/>
        <w:ind w:firstLine="540"/>
        <w:jc w:val="both"/>
      </w:pPr>
      <w:r w:rsidRPr="00E36AFE">
        <w:t>7.1.</w:t>
      </w:r>
      <w:r>
        <w:t>7</w:t>
      </w:r>
      <w:r w:rsidRPr="00E36AFE">
        <w:t>. Расходование наличных денежных средств, поступивших в кассу клиента, осуществляется только после их зачисления на соответствующий лицевой счет клиента.</w:t>
      </w:r>
    </w:p>
    <w:p w:rsidR="005E1DD4" w:rsidRPr="00E36AFE" w:rsidRDefault="005E1DD4" w:rsidP="005E1DD4">
      <w:pPr>
        <w:pStyle w:val="ConsPlusNormal"/>
        <w:spacing w:before="220"/>
        <w:ind w:firstLine="540"/>
        <w:jc w:val="both"/>
      </w:pPr>
      <w:r w:rsidRPr="00E36AFE">
        <w:t>7.1.9. Не допускается перечисление получателями средств денежных средств под отчет на приобретение (изготовление) товарно-материальных ценностей, на выполнение работ, оказание услуг, за исключением:</w:t>
      </w:r>
    </w:p>
    <w:p w:rsidR="005E1DD4" w:rsidRPr="00E36AFE" w:rsidRDefault="005E1DD4" w:rsidP="005E1DD4">
      <w:pPr>
        <w:pStyle w:val="ConsPlusNormal"/>
        <w:spacing w:before="220"/>
        <w:ind w:firstLine="540"/>
        <w:jc w:val="both"/>
      </w:pPr>
      <w:r w:rsidRPr="00E36AFE">
        <w:t>возмещения расходов, связанных с командированием работников;</w:t>
      </w:r>
    </w:p>
    <w:p w:rsidR="005E1DD4" w:rsidRDefault="005E1DD4" w:rsidP="005E1DD4">
      <w:pPr>
        <w:pStyle w:val="ConsPlusNormal"/>
        <w:spacing w:before="220"/>
        <w:ind w:firstLine="540"/>
        <w:jc w:val="both"/>
      </w:pPr>
      <w:r w:rsidRPr="00E36AFE">
        <w:t>расходов на питание спортсменов и студентов при их направлении на соревнования, олимпиады, учебную практику и иные мероприятия - при предоставлении документа, подтверждающего сумму платежного поручения</w:t>
      </w:r>
      <w:r>
        <w:t>;</w:t>
      </w:r>
    </w:p>
    <w:p w:rsidR="005E1DD4" w:rsidRPr="00E36AFE" w:rsidRDefault="005E1DD4" w:rsidP="005E1DD4">
      <w:pPr>
        <w:pStyle w:val="ConsPlusNormal"/>
        <w:spacing w:before="220"/>
        <w:ind w:firstLine="540"/>
        <w:jc w:val="both"/>
      </w:pPr>
      <w:r>
        <w:t>в остальных случаях с разрешения Учредителя, на основании распоряжения.</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7.2. Порядок взноса наличных денежных средств</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lastRenderedPageBreak/>
        <w:t xml:space="preserve">7.2.1. Взнос клиентом наличных средств в кассу банка производится в соответствии с </w:t>
      </w:r>
      <w:hyperlink r:id="rId148" w:history="1">
        <w:r w:rsidRPr="00E36AFE">
          <w:rPr>
            <w:color w:val="0000FF"/>
          </w:rPr>
          <w:t>Правилами</w:t>
        </w:r>
      </w:hyperlink>
      <w:r w:rsidRPr="00E36AFE">
        <w:t xml:space="preserve"> обеспечения наличными денежными средствами на основании объявления на взнос наличными (форма по </w:t>
      </w:r>
      <w:hyperlink r:id="rId149" w:history="1">
        <w:r w:rsidRPr="00E36AFE">
          <w:rPr>
            <w:color w:val="0000FF"/>
          </w:rPr>
          <w:t>ОКУД</w:t>
        </w:r>
      </w:hyperlink>
      <w:r w:rsidRPr="00E36AFE">
        <w:t xml:space="preserve"> 0402001), составленного в соответствии с требованиями, установленными </w:t>
      </w:r>
      <w:hyperlink r:id="rId150" w:history="1">
        <w:r w:rsidRPr="00E36AFE">
          <w:rPr>
            <w:color w:val="0000FF"/>
          </w:rPr>
          <w:t>Положением</w:t>
        </w:r>
      </w:hyperlink>
      <w:r w:rsidRPr="00E36AFE">
        <w:t xml:space="preserve"> ЦБ РФ от </w:t>
      </w:r>
      <w:r>
        <w:t>29</w:t>
      </w:r>
      <w:r w:rsidRPr="00E36AFE">
        <w:t>.0</w:t>
      </w:r>
      <w:r>
        <w:t>1</w:t>
      </w:r>
      <w:r w:rsidRPr="00E36AFE">
        <w:t>.20</w:t>
      </w:r>
      <w:r>
        <w:t>1</w:t>
      </w:r>
      <w:r w:rsidRPr="00E36AFE">
        <w:t xml:space="preserve">8 N </w:t>
      </w:r>
      <w:r>
        <w:t>630</w:t>
      </w:r>
      <w:r w:rsidRPr="00E36AFE">
        <w:t>-П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с учетом особенностей, предусмотренных настоящим подразделом.</w:t>
      </w:r>
    </w:p>
    <w:p w:rsidR="005E1DD4" w:rsidRPr="00E36AFE" w:rsidRDefault="005E1DD4" w:rsidP="005E1DD4">
      <w:pPr>
        <w:pStyle w:val="ConsPlusNormal"/>
        <w:spacing w:before="220"/>
        <w:ind w:firstLine="540"/>
        <w:jc w:val="both"/>
      </w:pPr>
      <w:r w:rsidRPr="00E36AFE">
        <w:t xml:space="preserve">7.2.2. В платежном поручении на зачисление денежных средств на лицевой счет клиента, открытый в </w:t>
      </w:r>
      <w:r>
        <w:t>Администрации</w:t>
      </w:r>
      <w:r w:rsidRPr="00E36AFE">
        <w:t>, указываются:</w:t>
      </w:r>
    </w:p>
    <w:p w:rsidR="005E1DD4" w:rsidRPr="00E36AFE" w:rsidRDefault="005E1DD4" w:rsidP="005E1DD4">
      <w:pPr>
        <w:pStyle w:val="ConsPlusNormal"/>
        <w:spacing w:before="220"/>
        <w:ind w:firstLine="540"/>
        <w:jc w:val="both"/>
      </w:pPr>
      <w:r w:rsidRPr="00E36AFE">
        <w:t>- номер лицевого счета клиента;</w:t>
      </w:r>
    </w:p>
    <w:p w:rsidR="005E1DD4" w:rsidRPr="00E36AFE" w:rsidRDefault="005E1DD4" w:rsidP="005E1DD4">
      <w:pPr>
        <w:pStyle w:val="ConsPlusNormal"/>
        <w:spacing w:before="220"/>
        <w:ind w:firstLine="540"/>
        <w:jc w:val="both"/>
      </w:pPr>
      <w:r w:rsidRPr="00E36AFE">
        <w:t>- коды бюджетной классификации и дополнительных классификаторов, в соответствии с которыми необходимо произвести отражение внесенных денежных средств;</w:t>
      </w:r>
    </w:p>
    <w:p w:rsidR="005E1DD4" w:rsidRPr="00E36AFE" w:rsidRDefault="005E1DD4" w:rsidP="005E1DD4">
      <w:pPr>
        <w:pStyle w:val="ConsPlusNormal"/>
        <w:spacing w:before="220"/>
        <w:ind w:firstLine="540"/>
        <w:jc w:val="both"/>
      </w:pPr>
      <w:r w:rsidRPr="00E36AFE">
        <w:t>- для средств, поступающих во временное распоряжение клиента, указывается источник образования средств в соответствии с Разрешением.</w:t>
      </w:r>
    </w:p>
    <w:p w:rsidR="005E1DD4" w:rsidRPr="00E36AFE" w:rsidRDefault="005E1DD4" w:rsidP="005E1DD4">
      <w:pPr>
        <w:pStyle w:val="ConsPlusNormal"/>
        <w:spacing w:before="220"/>
        <w:ind w:firstLine="540"/>
        <w:jc w:val="both"/>
      </w:pPr>
      <w:r w:rsidRPr="00E36AFE">
        <w:t xml:space="preserve">7.2.3. В подтверждение зачисления наличных денежных средств на лицевой счет клиента </w:t>
      </w:r>
      <w:r>
        <w:t>Администрация</w:t>
      </w:r>
      <w:r w:rsidRPr="00E36AFE">
        <w:t xml:space="preserve"> предоставляет платежное поручение в составе пакета отчетных форм.</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r>
        <w:t>8</w:t>
      </w:r>
      <w:r w:rsidRPr="00E36AFE">
        <w:t xml:space="preserve">. Ведение перечня </w:t>
      </w:r>
      <w:r>
        <w:t>муниципаль</w:t>
      </w:r>
      <w:r w:rsidRPr="00E36AFE">
        <w:t>ных бюджетных</w:t>
      </w:r>
    </w:p>
    <w:p w:rsidR="005E1DD4" w:rsidRPr="00E36AFE" w:rsidRDefault="005E1DD4" w:rsidP="005E1DD4">
      <w:pPr>
        <w:pStyle w:val="ConsPlusNormal"/>
        <w:jc w:val="center"/>
      </w:pPr>
      <w:r w:rsidRPr="00E36AFE">
        <w:t xml:space="preserve">учреждений </w:t>
      </w:r>
      <w:r>
        <w:t xml:space="preserve">администрации Покровского сельсовета Чановского  района </w:t>
      </w:r>
      <w:r w:rsidRPr="00E36AFE">
        <w:t>Новосибирской области</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t>8</w:t>
      </w:r>
      <w:r w:rsidRPr="00E36AFE">
        <w:t xml:space="preserve">.1. В целях организации открытия и ведения лицевых счетов, </w:t>
      </w:r>
      <w:r>
        <w:t>Администрацией</w:t>
      </w:r>
      <w:r w:rsidRPr="00E36AFE">
        <w:t xml:space="preserve"> осуществляе</w:t>
      </w:r>
      <w:r>
        <w:t>тся ведение перечня муниципаль</w:t>
      </w:r>
      <w:r w:rsidRPr="00E36AFE">
        <w:t>ных бюджетных учреждений</w:t>
      </w:r>
      <w:r>
        <w:t xml:space="preserve"> Покровского сельсовета Чановского  района</w:t>
      </w:r>
      <w:r w:rsidRPr="00E36AFE">
        <w:t xml:space="preserve"> Новосибирской области (далее - перечень).</w:t>
      </w:r>
    </w:p>
    <w:p w:rsidR="005E1DD4" w:rsidRPr="00E36AFE" w:rsidRDefault="005E1DD4" w:rsidP="005E1DD4">
      <w:pPr>
        <w:pStyle w:val="ConsPlusNormal"/>
        <w:spacing w:before="220"/>
        <w:ind w:firstLine="540"/>
        <w:jc w:val="both"/>
      </w:pPr>
      <w:hyperlink w:anchor="P2699" w:history="1">
        <w:r w:rsidRPr="00E36AFE">
          <w:rPr>
            <w:color w:val="0000FF"/>
          </w:rPr>
          <w:t>Перечень</w:t>
        </w:r>
      </w:hyperlink>
      <w:r w:rsidRPr="00E36AFE">
        <w:t xml:space="preserve"> ведется в разрезе учредителей клиентов по форме </w:t>
      </w:r>
      <w:r w:rsidRPr="00574D58">
        <w:t>приложения N 8.1</w:t>
      </w:r>
      <w:r w:rsidRPr="00E36AFE">
        <w:t xml:space="preserve"> к настоящему Порядку.</w:t>
      </w:r>
    </w:p>
    <w:p w:rsidR="005E1DD4" w:rsidRPr="00E36AFE" w:rsidRDefault="005E1DD4" w:rsidP="005E1DD4">
      <w:pPr>
        <w:pStyle w:val="ConsPlusNormal"/>
        <w:spacing w:before="220"/>
        <w:ind w:firstLine="540"/>
        <w:jc w:val="both"/>
      </w:pPr>
      <w:r>
        <w:t>8</w:t>
      </w:r>
      <w:r w:rsidRPr="00E36AFE">
        <w:t>.2. В перечень включается следующая информация по клиентам:</w:t>
      </w:r>
    </w:p>
    <w:p w:rsidR="005E1DD4" w:rsidRPr="00E36AFE" w:rsidRDefault="005E1DD4" w:rsidP="005E1DD4">
      <w:pPr>
        <w:pStyle w:val="ConsPlusNormal"/>
        <w:spacing w:before="220"/>
        <w:ind w:firstLine="540"/>
        <w:jc w:val="both"/>
      </w:pPr>
      <w:r w:rsidRPr="00E36AFE">
        <w:t xml:space="preserve">- </w:t>
      </w:r>
      <w:r w:rsidRPr="00DA09F1">
        <w:t>код клиента</w:t>
      </w:r>
      <w:r w:rsidRPr="00E36AFE">
        <w:t>;</w:t>
      </w:r>
    </w:p>
    <w:p w:rsidR="005E1DD4" w:rsidRPr="00E36AFE" w:rsidRDefault="005E1DD4" w:rsidP="005E1DD4">
      <w:pPr>
        <w:pStyle w:val="ConsPlusNormal"/>
        <w:spacing w:before="220"/>
        <w:ind w:firstLine="540"/>
        <w:jc w:val="both"/>
      </w:pPr>
      <w:r w:rsidRPr="00E36AFE">
        <w:lastRenderedPageBreak/>
        <w:t>- полное наименование клиента в соответствии с его уставными документами;</w:t>
      </w:r>
    </w:p>
    <w:p w:rsidR="005E1DD4" w:rsidRPr="00E36AFE" w:rsidRDefault="005E1DD4" w:rsidP="005E1DD4">
      <w:pPr>
        <w:pStyle w:val="ConsPlusNormal"/>
        <w:spacing w:before="220"/>
        <w:ind w:firstLine="540"/>
        <w:jc w:val="both"/>
      </w:pPr>
      <w:r w:rsidRPr="00E36AFE">
        <w:t>- сокращенное наименование клиента в соответствии с его уставными документами;</w:t>
      </w:r>
    </w:p>
    <w:p w:rsidR="005E1DD4" w:rsidRPr="00E36AFE" w:rsidRDefault="005E1DD4" w:rsidP="005E1DD4">
      <w:pPr>
        <w:pStyle w:val="ConsPlusNormal"/>
        <w:spacing w:before="220"/>
        <w:ind w:firstLine="540"/>
        <w:jc w:val="both"/>
      </w:pPr>
      <w:r w:rsidRPr="00E36AFE">
        <w:t>- идентификационный номер налогоплательщика клиента (ИНН);</w:t>
      </w:r>
    </w:p>
    <w:p w:rsidR="005E1DD4" w:rsidRPr="00E36AFE" w:rsidRDefault="005E1DD4" w:rsidP="005E1DD4">
      <w:pPr>
        <w:pStyle w:val="ConsPlusNormal"/>
        <w:spacing w:before="220"/>
        <w:ind w:firstLine="540"/>
        <w:jc w:val="both"/>
      </w:pPr>
      <w:r w:rsidRPr="00E36AFE">
        <w:t>- общероссийский государственный регистрационный номер клиента (ОГРН);</w:t>
      </w:r>
    </w:p>
    <w:p w:rsidR="005E1DD4" w:rsidRPr="00E36AFE" w:rsidRDefault="005E1DD4" w:rsidP="005E1DD4">
      <w:pPr>
        <w:pStyle w:val="ConsPlusNormal"/>
        <w:spacing w:before="220"/>
        <w:ind w:firstLine="540"/>
        <w:jc w:val="both"/>
      </w:pPr>
      <w:r w:rsidRPr="00E36AFE">
        <w:t>- код причины постановки на налоговый учет (КПП);</w:t>
      </w:r>
    </w:p>
    <w:p w:rsidR="005E1DD4" w:rsidRPr="00E36AFE" w:rsidRDefault="005E1DD4" w:rsidP="005E1DD4">
      <w:pPr>
        <w:pStyle w:val="ConsPlusNormal"/>
        <w:spacing w:before="220"/>
        <w:ind w:firstLine="540"/>
        <w:jc w:val="both"/>
      </w:pPr>
      <w:r w:rsidRPr="00E36AFE">
        <w:t xml:space="preserve">- код формы собственности клиента в соответствии с Общероссийским </w:t>
      </w:r>
      <w:hyperlink r:id="rId151" w:history="1">
        <w:r w:rsidRPr="00E36AFE">
          <w:rPr>
            <w:color w:val="0000FF"/>
          </w:rPr>
          <w:t>классификатором</w:t>
        </w:r>
      </w:hyperlink>
      <w:r w:rsidRPr="00E36AFE">
        <w:t xml:space="preserve"> форм собственности (ОКФС);</w:t>
      </w:r>
    </w:p>
    <w:p w:rsidR="005E1DD4" w:rsidRPr="00E36AFE" w:rsidRDefault="005E1DD4" w:rsidP="005E1DD4">
      <w:pPr>
        <w:pStyle w:val="ConsPlusNormal"/>
        <w:spacing w:before="220"/>
        <w:ind w:firstLine="540"/>
        <w:jc w:val="both"/>
      </w:pPr>
      <w:r w:rsidRPr="00E36AFE">
        <w:t xml:space="preserve">- код организационно-правовой формы клиента в соответствии с Общероссийским </w:t>
      </w:r>
      <w:hyperlink r:id="rId152" w:history="1">
        <w:r w:rsidRPr="00E36AFE">
          <w:rPr>
            <w:color w:val="0000FF"/>
          </w:rPr>
          <w:t>классификатором</w:t>
        </w:r>
      </w:hyperlink>
      <w:r w:rsidRPr="00E36AFE">
        <w:t xml:space="preserve"> организационно-правовых форм (ОКОПФ);</w:t>
      </w:r>
    </w:p>
    <w:p w:rsidR="005E1DD4" w:rsidRPr="00E36AFE" w:rsidRDefault="005E1DD4" w:rsidP="005E1DD4">
      <w:pPr>
        <w:pStyle w:val="ConsPlusNormal"/>
        <w:spacing w:before="220"/>
        <w:ind w:firstLine="540"/>
        <w:jc w:val="both"/>
      </w:pPr>
      <w:r w:rsidRPr="00E36AFE">
        <w:t>- юридический адрес клиента (с указанием почтового индекса, наименования района области);</w:t>
      </w:r>
    </w:p>
    <w:p w:rsidR="005E1DD4" w:rsidRPr="00E36AFE" w:rsidRDefault="005E1DD4" w:rsidP="005E1DD4">
      <w:pPr>
        <w:pStyle w:val="ConsPlusNormal"/>
        <w:spacing w:before="220"/>
        <w:ind w:firstLine="540"/>
        <w:jc w:val="both"/>
      </w:pPr>
      <w:r w:rsidRPr="00E36AFE">
        <w:t xml:space="preserve">- код главного распорядителя бюджетных средств - учредителя клиента, в соответствии с законом о </w:t>
      </w:r>
      <w:r>
        <w:t>ме</w:t>
      </w:r>
      <w:r w:rsidRPr="00E36AFE">
        <w:t xml:space="preserve">стном бюджете </w:t>
      </w:r>
      <w:r>
        <w:t xml:space="preserve">Покровского сельсовета Чановского  района </w:t>
      </w:r>
      <w:r w:rsidRPr="00E36AFE">
        <w:t>Новосибирской области на текущий финансовый год;</w:t>
      </w:r>
    </w:p>
    <w:p w:rsidR="005E1DD4" w:rsidRPr="00E36AFE" w:rsidRDefault="005E1DD4" w:rsidP="005E1DD4">
      <w:pPr>
        <w:pStyle w:val="ConsPlusNormal"/>
        <w:spacing w:before="220"/>
        <w:ind w:firstLine="540"/>
        <w:jc w:val="both"/>
      </w:pPr>
      <w:r w:rsidRPr="00E36AFE">
        <w:t>- Ф.И.О. руководителя и главного бухгалтера клиента, их контактные телефоны.</w:t>
      </w:r>
    </w:p>
    <w:p w:rsidR="005E1DD4" w:rsidRPr="00E36AFE" w:rsidRDefault="005E1DD4" w:rsidP="005E1DD4">
      <w:pPr>
        <w:pStyle w:val="ConsPlusNormal"/>
        <w:spacing w:before="220"/>
        <w:ind w:firstLine="540"/>
        <w:jc w:val="both"/>
      </w:pPr>
      <w:bookmarkStart w:id="313" w:name="P813"/>
      <w:bookmarkEnd w:id="313"/>
      <w:r>
        <w:t>8</w:t>
      </w:r>
      <w:r w:rsidRPr="00E36AFE">
        <w:t xml:space="preserve">.3. Для включения в </w:t>
      </w:r>
      <w:hyperlink w:anchor="P2699" w:history="1">
        <w:r w:rsidRPr="00E36AFE">
          <w:rPr>
            <w:color w:val="0000FF"/>
          </w:rPr>
          <w:t>перечень</w:t>
        </w:r>
      </w:hyperlink>
      <w:r w:rsidRPr="00E36AFE">
        <w:t xml:space="preserve"> клиент представляет в информацию по форме приложения N </w:t>
      </w:r>
      <w:r w:rsidRPr="00B63AF2">
        <w:t>8.1</w:t>
      </w:r>
      <w:r w:rsidRPr="00E36AFE">
        <w:t xml:space="preserve"> к настоящему Порядку. При этом в примечании указывается: "включить".</w:t>
      </w:r>
    </w:p>
    <w:p w:rsidR="005E1DD4" w:rsidRPr="00E36AFE" w:rsidRDefault="005E1DD4" w:rsidP="005E1DD4">
      <w:pPr>
        <w:pStyle w:val="ConsPlusNormal"/>
        <w:spacing w:before="220"/>
        <w:ind w:firstLine="540"/>
        <w:jc w:val="both"/>
      </w:pPr>
      <w:r w:rsidRPr="00E36AFE">
        <w:t xml:space="preserve">Включение клиента в перечень является основанием для открытия клиенту лицевых счетов в соответствии с </w:t>
      </w:r>
      <w:hyperlink w:anchor="P135" w:history="1">
        <w:r w:rsidRPr="00E36AFE">
          <w:rPr>
            <w:color w:val="0000FF"/>
          </w:rPr>
          <w:t>разделом 2</w:t>
        </w:r>
      </w:hyperlink>
      <w:r w:rsidRPr="00E36AFE">
        <w:t xml:space="preserve"> настоящего Порядка.</w:t>
      </w:r>
    </w:p>
    <w:p w:rsidR="005E1DD4" w:rsidRPr="00E36AFE" w:rsidRDefault="005E1DD4" w:rsidP="005E1DD4">
      <w:pPr>
        <w:pStyle w:val="ConsPlusNormal"/>
        <w:spacing w:before="220"/>
        <w:ind w:firstLine="540"/>
        <w:jc w:val="both"/>
      </w:pPr>
      <w:bookmarkStart w:id="314" w:name="P815"/>
      <w:bookmarkEnd w:id="314"/>
      <w:r>
        <w:t>8</w:t>
      </w:r>
      <w:r w:rsidRPr="00E36AFE">
        <w:t xml:space="preserve">.4. Для исключения из </w:t>
      </w:r>
      <w:hyperlink w:anchor="P2699" w:history="1">
        <w:r w:rsidRPr="00E36AFE">
          <w:rPr>
            <w:color w:val="0000FF"/>
          </w:rPr>
          <w:t>перечня</w:t>
        </w:r>
      </w:hyperlink>
      <w:r w:rsidRPr="00E36AFE">
        <w:t xml:space="preserve"> клиент представляет в информацию по форме приложения N </w:t>
      </w:r>
      <w:r w:rsidRPr="00B63AF2">
        <w:t>8.1</w:t>
      </w:r>
      <w:r w:rsidRPr="00E36AFE">
        <w:t xml:space="preserve"> к настоящему Порядку с указанием в примечании: "исключить".</w:t>
      </w:r>
    </w:p>
    <w:p w:rsidR="005E1DD4" w:rsidRPr="00E36AFE" w:rsidRDefault="005E1DD4" w:rsidP="005E1DD4">
      <w:pPr>
        <w:pStyle w:val="ConsPlusNormal"/>
        <w:spacing w:before="220"/>
        <w:ind w:firstLine="540"/>
        <w:jc w:val="both"/>
      </w:pPr>
      <w:r w:rsidRPr="00E36AFE">
        <w:t xml:space="preserve">Исключение клиента из перечня является основанием для закрытия клиентом лицевых счетов в соответствии с </w:t>
      </w:r>
      <w:hyperlink w:anchor="P284" w:history="1">
        <w:r w:rsidRPr="00E36AFE">
          <w:rPr>
            <w:color w:val="0000FF"/>
          </w:rPr>
          <w:t>разделом 4</w:t>
        </w:r>
      </w:hyperlink>
      <w:r w:rsidRPr="00E36AFE">
        <w:t xml:space="preserve"> настоящего Порядка.</w:t>
      </w:r>
    </w:p>
    <w:p w:rsidR="005E1DD4" w:rsidRPr="00E36AFE" w:rsidRDefault="005E1DD4" w:rsidP="005E1DD4">
      <w:pPr>
        <w:pStyle w:val="ConsPlusNormal"/>
        <w:spacing w:before="220"/>
        <w:ind w:firstLine="540"/>
        <w:jc w:val="both"/>
      </w:pPr>
      <w:bookmarkStart w:id="315" w:name="P817"/>
      <w:bookmarkEnd w:id="315"/>
      <w:r>
        <w:lastRenderedPageBreak/>
        <w:t>8</w:t>
      </w:r>
      <w:r w:rsidRPr="00E36AFE">
        <w:t xml:space="preserve">.5. В случае изменения реквизитов, содержащихся в </w:t>
      </w:r>
      <w:hyperlink w:anchor="P2699" w:history="1">
        <w:r w:rsidRPr="00E36AFE">
          <w:rPr>
            <w:color w:val="0000FF"/>
          </w:rPr>
          <w:t>перечне</w:t>
        </w:r>
      </w:hyperlink>
      <w:r w:rsidRPr="00E36AFE">
        <w:t xml:space="preserve">, </w:t>
      </w:r>
      <w:r>
        <w:t xml:space="preserve">клиент представляет </w:t>
      </w:r>
      <w:r w:rsidRPr="00E36AFE">
        <w:t xml:space="preserve">информацию о новых реквизитах по форме приложения N </w:t>
      </w:r>
      <w:r w:rsidRPr="00B63AF2">
        <w:t>8.1</w:t>
      </w:r>
      <w:r w:rsidRPr="00E36AFE">
        <w:t xml:space="preserve"> к настоящему Порядку с указанием в примечании: "изменить реквизиты".</w:t>
      </w:r>
    </w:p>
    <w:p w:rsidR="005E1DD4" w:rsidRPr="00E36AFE" w:rsidRDefault="005E1DD4" w:rsidP="005E1DD4">
      <w:pPr>
        <w:pStyle w:val="ConsPlusNormal"/>
        <w:spacing w:before="220"/>
        <w:ind w:firstLine="540"/>
        <w:jc w:val="both"/>
      </w:pPr>
      <w:r w:rsidRPr="00E36AFE">
        <w:t xml:space="preserve">Изменение реквизитов в части изменения наименования клиента является основанием для переоформления клиенту лицевых счетов в соответствии с </w:t>
      </w:r>
      <w:hyperlink w:anchor="P244" w:history="1">
        <w:r w:rsidRPr="00E36AFE">
          <w:rPr>
            <w:color w:val="0000FF"/>
          </w:rPr>
          <w:t>разделом 3</w:t>
        </w:r>
      </w:hyperlink>
      <w:r w:rsidRPr="00E36AFE">
        <w:t xml:space="preserve"> настоящего Порядка.</w:t>
      </w:r>
    </w:p>
    <w:p w:rsidR="005E1DD4" w:rsidRPr="00E36AFE" w:rsidRDefault="005E1DD4" w:rsidP="005E1DD4">
      <w:pPr>
        <w:pStyle w:val="ConsPlusNormal"/>
        <w:spacing w:before="220"/>
        <w:ind w:firstLine="540"/>
        <w:jc w:val="both"/>
      </w:pPr>
      <w:r>
        <w:t>8</w:t>
      </w:r>
      <w:r w:rsidRPr="00E36AFE">
        <w:t xml:space="preserve">.6. Информация, указанная в </w:t>
      </w:r>
      <w:hyperlink w:anchor="P813" w:history="1">
        <w:r>
          <w:rPr>
            <w:color w:val="0000FF"/>
          </w:rPr>
          <w:t>пунктах 8</w:t>
        </w:r>
        <w:r w:rsidRPr="00E36AFE">
          <w:rPr>
            <w:color w:val="0000FF"/>
          </w:rPr>
          <w:t>.3</w:t>
        </w:r>
      </w:hyperlink>
      <w:r w:rsidRPr="00E36AFE">
        <w:t xml:space="preserve">, </w:t>
      </w:r>
      <w:hyperlink w:anchor="P815" w:history="1">
        <w:r>
          <w:rPr>
            <w:color w:val="0000FF"/>
          </w:rPr>
          <w:t>8</w:t>
        </w:r>
        <w:r w:rsidRPr="00E36AFE">
          <w:rPr>
            <w:color w:val="0000FF"/>
          </w:rPr>
          <w:t>.4</w:t>
        </w:r>
      </w:hyperlink>
      <w:r w:rsidRPr="00E36AFE">
        <w:t xml:space="preserve"> и </w:t>
      </w:r>
      <w:hyperlink w:anchor="P817" w:history="1">
        <w:r>
          <w:rPr>
            <w:color w:val="0000FF"/>
          </w:rPr>
          <w:t>8</w:t>
        </w:r>
        <w:r w:rsidRPr="00E36AFE">
          <w:rPr>
            <w:color w:val="0000FF"/>
          </w:rPr>
          <w:t>.5</w:t>
        </w:r>
      </w:hyperlink>
      <w:r w:rsidRPr="00E36AFE">
        <w:t xml:space="preserve"> настоящего Порядка, представляется учредителями на бумажных носителях и в электронном виде.</w:t>
      </w:r>
    </w:p>
    <w:p w:rsidR="005E1DD4" w:rsidRPr="00E36AFE" w:rsidRDefault="005E1DD4" w:rsidP="005E1DD4">
      <w:pPr>
        <w:pStyle w:val="ConsPlusNormal"/>
        <w:spacing w:before="220"/>
        <w:ind w:firstLine="540"/>
        <w:jc w:val="both"/>
      </w:pPr>
      <w:r w:rsidRPr="00E36AFE">
        <w:t xml:space="preserve">Проверяемые реквизиты информации, представляемой </w:t>
      </w:r>
      <w:r>
        <w:t>клиентом</w:t>
      </w:r>
      <w:r w:rsidRPr="00E36AFE">
        <w:t>, должны соответствовать следующим требованиям:</w:t>
      </w:r>
    </w:p>
    <w:p w:rsidR="005E1DD4" w:rsidRPr="00E36AFE" w:rsidRDefault="005E1DD4" w:rsidP="005E1DD4">
      <w:pPr>
        <w:pStyle w:val="ConsPlusNormal"/>
        <w:spacing w:before="220"/>
        <w:ind w:firstLine="540"/>
        <w:jc w:val="both"/>
      </w:pPr>
      <w:r w:rsidRPr="00E36AFE">
        <w:t>- графы 2 и 3 заполняются в строгом соответствии с текстом уставных документов.</w:t>
      </w:r>
    </w:p>
    <w:p w:rsidR="005E1DD4" w:rsidRPr="00E36AFE" w:rsidRDefault="005E1DD4" w:rsidP="005E1DD4">
      <w:pPr>
        <w:pStyle w:val="ConsPlusNormal"/>
        <w:spacing w:before="220"/>
        <w:ind w:firstLine="540"/>
        <w:jc w:val="both"/>
      </w:pPr>
      <w:r w:rsidRPr="00E36AFE">
        <w:t>В случае расхождения наименования клиента, указанного на титульном листе уставного документа, с наименованием, указанным непосредственно в тексте уставного документа, руководствуются последним.</w:t>
      </w:r>
    </w:p>
    <w:p w:rsidR="005E1DD4" w:rsidRPr="00E36AFE" w:rsidRDefault="005E1DD4" w:rsidP="005E1DD4">
      <w:pPr>
        <w:pStyle w:val="ConsPlusNormal"/>
        <w:spacing w:before="220"/>
        <w:ind w:firstLine="540"/>
        <w:jc w:val="both"/>
      </w:pPr>
      <w:r w:rsidRPr="00E36AFE">
        <w:t>Если в уставном документе сокращенное наименование не указано, то в графе 3 указывается полное наименование клиента либо сокращенное наименование клиента, позволяющее идентифицировать клиента и предназначенное для использования в платежных и иных документах в случаях, когда информация, подлежащая заполнению в обязательном порядке, имеет ограничение по числу символов;</w:t>
      </w:r>
    </w:p>
    <w:p w:rsidR="005E1DD4" w:rsidRPr="00E36AFE" w:rsidRDefault="005E1DD4" w:rsidP="005E1DD4">
      <w:pPr>
        <w:pStyle w:val="ConsPlusNormal"/>
        <w:spacing w:before="220"/>
        <w:ind w:firstLine="540"/>
        <w:jc w:val="both"/>
      </w:pPr>
      <w:r w:rsidRPr="00E36AFE">
        <w:t>- графы 4 - 8 заполняются на основании соответствующих регистрационных документов;</w:t>
      </w:r>
    </w:p>
    <w:p w:rsidR="005E1DD4" w:rsidRPr="00E36AFE" w:rsidRDefault="005E1DD4" w:rsidP="005E1DD4">
      <w:pPr>
        <w:pStyle w:val="ConsPlusNormal"/>
        <w:spacing w:before="220"/>
        <w:ind w:firstLine="540"/>
        <w:jc w:val="both"/>
      </w:pPr>
      <w:r w:rsidRPr="00E36AFE">
        <w:t>- если юридический адрес клиента отличается от его почтового адреса, то в графе 9 после юридического адреса дополнительно указывается почтовый адрес.</w:t>
      </w:r>
    </w:p>
    <w:p w:rsidR="005E1DD4" w:rsidRPr="00E36AFE" w:rsidRDefault="005E1DD4" w:rsidP="005E1DD4">
      <w:pPr>
        <w:pStyle w:val="ConsPlusNormal"/>
        <w:spacing w:before="220"/>
        <w:ind w:firstLine="540"/>
        <w:jc w:val="both"/>
      </w:pPr>
      <w:r>
        <w:t>8</w:t>
      </w:r>
      <w:r w:rsidRPr="00E36AFE">
        <w:t>.7. В случае передачи клиента из ведения одного учредителя в ведение другого, информацию, по соответствующим кодам главного распорядителя, на исключение клиента из перечня представляет передающая сторона, а на включение в перечень - принимающая сторона.</w:t>
      </w:r>
    </w:p>
    <w:p w:rsidR="005E1DD4" w:rsidRPr="00E36AFE" w:rsidRDefault="005E1DD4" w:rsidP="005E1DD4">
      <w:pPr>
        <w:pStyle w:val="ConsPlusNormal"/>
        <w:spacing w:before="220"/>
        <w:ind w:firstLine="540"/>
        <w:jc w:val="both"/>
      </w:pPr>
      <w:r>
        <w:t>8</w:t>
      </w:r>
      <w:r w:rsidRPr="00E36AFE">
        <w:t xml:space="preserve">.8. В случае поступления информации о включении в перечень юридического лица, которое в соответствии с действующим </w:t>
      </w:r>
      <w:r w:rsidRPr="00E36AFE">
        <w:lastRenderedPageBreak/>
        <w:t xml:space="preserve">законодательством не может быть наделено правами по открытию лицевых счетов бюджетного учреждения, </w:t>
      </w:r>
      <w:r>
        <w:t>Администрация</w:t>
      </w:r>
      <w:r w:rsidRPr="00E36AFE">
        <w:t xml:space="preserve"> вправе отказать во включении юридического лица в перечень с соответствующим обоснованием и уведомлением.</w:t>
      </w:r>
    </w:p>
    <w:p w:rsidR="005E1DD4" w:rsidRPr="00E36AFE" w:rsidRDefault="005E1DD4" w:rsidP="005E1DD4">
      <w:pPr>
        <w:pStyle w:val="ConsPlusNormal"/>
        <w:spacing w:before="220"/>
        <w:ind w:firstLine="540"/>
        <w:jc w:val="both"/>
      </w:pPr>
      <w:r w:rsidRPr="00E36AFE">
        <w:t xml:space="preserve">При наличии в перечне юридического лица, которое в соответствии с действующим законодательством не может быть наделено правами по открытию лицевых счетов бюджетного учреждения, </w:t>
      </w:r>
      <w:r>
        <w:t>Администрация</w:t>
      </w:r>
      <w:r w:rsidRPr="00E36AFE">
        <w:t xml:space="preserve"> вправе исключить юридическое лицо из перечня с соответствующим обоснованием и уведомлением</w:t>
      </w:r>
      <w:r>
        <w:t xml:space="preserve"> </w:t>
      </w:r>
      <w:r w:rsidRPr="00E36AFE">
        <w:t>об исключении клиента из перечня в течение 3 рабочих дней после исключения.</w:t>
      </w:r>
    </w:p>
    <w:p w:rsidR="005E1DD4" w:rsidRPr="00E36AFE" w:rsidRDefault="005E1DD4" w:rsidP="005E1DD4">
      <w:pPr>
        <w:pStyle w:val="ConsPlusNormal"/>
        <w:spacing w:before="220"/>
        <w:ind w:firstLine="540"/>
        <w:jc w:val="both"/>
      </w:pPr>
      <w:r>
        <w:t>8</w:t>
      </w:r>
      <w:r w:rsidRPr="00E36AFE">
        <w:t xml:space="preserve">.9. В установленных законодательством Российской Федерации случаях информация о </w:t>
      </w:r>
      <w:r>
        <w:t>муниципаль</w:t>
      </w:r>
      <w:r w:rsidRPr="00E36AFE">
        <w:t>ных бюджетных учреждениях</w:t>
      </w:r>
      <w:r>
        <w:t xml:space="preserve"> Покровского сельсовета Чановского  района </w:t>
      </w:r>
      <w:r w:rsidRPr="00E36AFE">
        <w:t xml:space="preserve">Новосибирской области направляется в </w:t>
      </w:r>
      <w:r>
        <w:t xml:space="preserve">Отдел </w:t>
      </w:r>
      <w:r w:rsidRPr="00E36AFE">
        <w:t>Федерального казначейства по</w:t>
      </w:r>
      <w:r>
        <w:t xml:space="preserve"> Покровского сельсовета Чановского  району</w:t>
      </w:r>
      <w:r w:rsidRPr="00E36AFE">
        <w:t xml:space="preserve"> Новосибирской области для включения в перечень </w:t>
      </w:r>
      <w:proofErr w:type="spellStart"/>
      <w:r w:rsidRPr="00E36AFE">
        <w:t>неучастников</w:t>
      </w:r>
      <w:proofErr w:type="spellEnd"/>
      <w:r w:rsidRPr="00E36AFE">
        <w:t xml:space="preserve"> бюджетного процесса </w:t>
      </w:r>
      <w:r>
        <w:t xml:space="preserve">Покровского сельсовета Чановского  района </w:t>
      </w:r>
      <w:r w:rsidRPr="00E36AFE">
        <w:t>Новосибирской области.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r>
        <w:t>9</w:t>
      </w:r>
      <w:r w:rsidRPr="00E36AFE">
        <w:t>. Завершение операций по лицевым счетам бюджетных</w:t>
      </w:r>
    </w:p>
    <w:p w:rsidR="005E1DD4" w:rsidRPr="00E36AFE" w:rsidRDefault="005E1DD4" w:rsidP="005E1DD4">
      <w:pPr>
        <w:pStyle w:val="ConsPlusNormal"/>
        <w:jc w:val="center"/>
      </w:pPr>
      <w:r w:rsidRPr="00E36AFE">
        <w:t>учреждений в текущем финансовом году</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t>9</w:t>
      </w:r>
      <w:r w:rsidRPr="00E36AFE">
        <w:t>.1. Настоящий раздел Порядка устанавливает правила завершения операций по лицевым счетам бюджетных учреждений в текущем финансовом году.</w:t>
      </w:r>
    </w:p>
    <w:p w:rsidR="005E1DD4" w:rsidRPr="00E36AFE" w:rsidRDefault="005E1DD4" w:rsidP="005E1DD4">
      <w:pPr>
        <w:pStyle w:val="ConsPlusNormal"/>
        <w:spacing w:before="220"/>
        <w:ind w:firstLine="540"/>
        <w:jc w:val="both"/>
      </w:pPr>
      <w:r>
        <w:t>9</w:t>
      </w:r>
      <w:r w:rsidRPr="00E36AFE">
        <w:t xml:space="preserve">.2. Операции по лицевым счетам для учета операций по переданным полномочиям получателя бюджетных средств завершаются в соответствии с </w:t>
      </w:r>
      <w:hyperlink r:id="rId153" w:history="1">
        <w:r w:rsidRPr="00E36AFE">
          <w:rPr>
            <w:color w:val="0000FF"/>
          </w:rPr>
          <w:t xml:space="preserve">разделом </w:t>
        </w:r>
        <w:r>
          <w:rPr>
            <w:color w:val="0000FF"/>
          </w:rPr>
          <w:t>9</w:t>
        </w:r>
      </w:hyperlink>
      <w:r w:rsidRPr="00E36AFE">
        <w:t xml:space="preserve"> Порядка открытия и ведения лицевых счетов </w:t>
      </w:r>
      <w:r>
        <w:t>муниципаль</w:t>
      </w:r>
      <w:r w:rsidRPr="00E36AFE">
        <w:t xml:space="preserve">ных казенных учреждений </w:t>
      </w:r>
      <w:r>
        <w:t xml:space="preserve">Покровского сельсовета Чановского  района </w:t>
      </w:r>
      <w:r w:rsidRPr="00E36AFE">
        <w:t xml:space="preserve">Новосибирской области, утвержденного </w:t>
      </w:r>
      <w:r>
        <w:t xml:space="preserve">распоряжением главы администрации Покровского сельсовета Чановского  района Новосибирской области </w:t>
      </w:r>
      <w:r w:rsidRPr="00E36AFE">
        <w:t xml:space="preserve">от </w:t>
      </w:r>
      <w:r>
        <w:t>--</w:t>
      </w:r>
      <w:r w:rsidRPr="00E36AFE">
        <w:t>.</w:t>
      </w:r>
      <w:r>
        <w:t>--</w:t>
      </w:r>
      <w:r w:rsidRPr="00E36AFE">
        <w:t>.</w:t>
      </w:r>
      <w:r>
        <w:t>----</w:t>
      </w:r>
      <w:r w:rsidRPr="00E36AFE">
        <w:t xml:space="preserve"> N </w:t>
      </w:r>
      <w:r>
        <w:t>---</w:t>
      </w:r>
      <w:r w:rsidRPr="00E36AFE">
        <w:t>-</w:t>
      </w:r>
      <w:proofErr w:type="spellStart"/>
      <w:r>
        <w:t>р</w:t>
      </w:r>
      <w:proofErr w:type="spellEnd"/>
      <w:r w:rsidRPr="00E36AFE">
        <w:t>, для лицевых счетов получателей.</w:t>
      </w:r>
    </w:p>
    <w:p w:rsidR="005E1DD4" w:rsidRPr="00E36AFE" w:rsidRDefault="005E1DD4" w:rsidP="005E1DD4">
      <w:pPr>
        <w:pStyle w:val="ConsPlusNormal"/>
        <w:spacing w:before="220"/>
        <w:ind w:firstLine="540"/>
        <w:jc w:val="both"/>
      </w:pPr>
      <w:r>
        <w:t>9</w:t>
      </w:r>
      <w:r w:rsidRPr="00E36AFE">
        <w:t>.3. Клиенты обеспечивают представление документов, необходимых для отражения на лицевых счетах обязательств, не позднее чем за пять рабочих дней до окончания текущего финансового года.</w:t>
      </w:r>
    </w:p>
    <w:p w:rsidR="005E1DD4" w:rsidRPr="00E36AFE" w:rsidRDefault="005E1DD4" w:rsidP="005E1DD4">
      <w:pPr>
        <w:pStyle w:val="ConsPlusNormal"/>
        <w:spacing w:before="220"/>
        <w:ind w:firstLine="540"/>
        <w:jc w:val="both"/>
      </w:pPr>
      <w:r w:rsidRPr="00E36AFE">
        <w:lastRenderedPageBreak/>
        <w:t>Клиенты обеспечивают представление для отражения на лицевых счетах документов, подтверждающих возникновение денежных обязательств, не позднее чем за три рабочих дня до окончания текущего финансового года.</w:t>
      </w:r>
    </w:p>
    <w:p w:rsidR="005E1DD4" w:rsidRPr="00E36AFE" w:rsidRDefault="005E1DD4" w:rsidP="005E1DD4">
      <w:pPr>
        <w:pStyle w:val="ConsPlusNormal"/>
        <w:spacing w:before="220"/>
        <w:ind w:firstLine="540"/>
        <w:jc w:val="both"/>
      </w:pPr>
      <w:r w:rsidRPr="00E36AFE">
        <w:t>Клиенты обеспечивают представление платежных документов, необходимых для осуществления кассовых выплат, не позднее чем за один рабочий день до окончания текущего финансового года.</w:t>
      </w:r>
    </w:p>
    <w:p w:rsidR="005E1DD4" w:rsidRPr="00E36AFE" w:rsidRDefault="005E1DD4" w:rsidP="005E1DD4">
      <w:pPr>
        <w:pStyle w:val="ConsPlusNormal"/>
        <w:spacing w:before="220"/>
        <w:ind w:firstLine="540"/>
        <w:jc w:val="both"/>
      </w:pPr>
      <w:r w:rsidRPr="00E36AFE">
        <w:t>Клиенты обеспечивают представление уведомлений об уточнении вида и принадлежности платежа до последнего рабочего дня текущего финансового года включительно.</w:t>
      </w:r>
    </w:p>
    <w:p w:rsidR="005E1DD4" w:rsidRPr="00E36AFE" w:rsidRDefault="005E1DD4" w:rsidP="005E1DD4">
      <w:pPr>
        <w:pStyle w:val="ConsPlusNormal"/>
        <w:spacing w:before="220"/>
        <w:ind w:firstLine="540"/>
        <w:jc w:val="both"/>
      </w:pPr>
      <w:r w:rsidRPr="00E36AFE">
        <w:t>Установленные настоящим пунктом сроки могут быть сокращены</w:t>
      </w:r>
      <w:r>
        <w:t xml:space="preserve"> </w:t>
      </w:r>
      <w:r w:rsidRPr="00E36AFE">
        <w:t xml:space="preserve">на основании обращений </w:t>
      </w:r>
      <w:r>
        <w:t>клиентов</w:t>
      </w:r>
      <w:r w:rsidRPr="00E36AFE">
        <w:t>, содержащих указание на причины непредставления документов в указанные сроки.</w:t>
      </w:r>
    </w:p>
    <w:p w:rsidR="005E1DD4" w:rsidRPr="00E36AFE" w:rsidRDefault="005E1DD4" w:rsidP="005E1DD4">
      <w:pPr>
        <w:pStyle w:val="ConsPlusNormal"/>
        <w:spacing w:before="220"/>
        <w:ind w:firstLine="540"/>
        <w:jc w:val="both"/>
      </w:pPr>
      <w:r w:rsidRPr="00E36AFE">
        <w:t xml:space="preserve">По результатам рассмотрения обращений </w:t>
      </w:r>
      <w:r>
        <w:t xml:space="preserve">клиенты </w:t>
      </w:r>
      <w:r w:rsidRPr="00E36AFE">
        <w:t>уведомля</w:t>
      </w:r>
      <w:r>
        <w:t>ю</w:t>
      </w:r>
      <w:r w:rsidRPr="00E36AFE">
        <w:t>т</w:t>
      </w:r>
      <w:r>
        <w:t>ся</w:t>
      </w:r>
      <w:r w:rsidRPr="00E36AFE">
        <w:t xml:space="preserve"> о принятом решении.</w:t>
      </w:r>
    </w:p>
    <w:p w:rsidR="005E1DD4" w:rsidRPr="00E36AFE" w:rsidRDefault="005E1DD4" w:rsidP="005E1DD4">
      <w:pPr>
        <w:pStyle w:val="ConsPlusNormal"/>
        <w:spacing w:before="220"/>
        <w:ind w:firstLine="540"/>
        <w:jc w:val="both"/>
      </w:pPr>
      <w:r>
        <w:t>9</w:t>
      </w:r>
      <w:r w:rsidRPr="00E36AFE">
        <w:t xml:space="preserve">.4. </w:t>
      </w:r>
      <w:r>
        <w:t>К</w:t>
      </w:r>
      <w:r w:rsidRPr="00E36AFE">
        <w:t>ассовые выплаты на основании платежных документов осуществля</w:t>
      </w:r>
      <w:r>
        <w:t>ю</w:t>
      </w:r>
      <w:r w:rsidRPr="00E36AFE">
        <w:t>т</w:t>
      </w:r>
      <w:r>
        <w:t>ся</w:t>
      </w:r>
      <w:r w:rsidRPr="00E36AFE">
        <w:t xml:space="preserve"> до последнего рабочего дня текущего финансового года включительно в пределах остатка денежных средств на соответствующих лицевых счетах бюджетных учреждений.</w:t>
      </w:r>
    </w:p>
    <w:p w:rsidR="005E1DD4" w:rsidRPr="00E36AFE" w:rsidRDefault="005E1DD4" w:rsidP="005E1DD4">
      <w:pPr>
        <w:pStyle w:val="ConsPlusNormal"/>
        <w:spacing w:before="220"/>
        <w:ind w:firstLine="540"/>
        <w:jc w:val="both"/>
      </w:pPr>
      <w:r>
        <w:t>9</w:t>
      </w:r>
      <w:r w:rsidRPr="00E36AFE">
        <w:t xml:space="preserve">.5. Остатки средств на отдельном лицевом счете бюджетного учреждения, образовавшиеся по состоянию на 1 января текущего финансового года, используются клиентами в текущем финансовом году в соответствии с порядком, установленным </w:t>
      </w:r>
      <w:r>
        <w:t>Администрацией</w:t>
      </w:r>
      <w:r w:rsidRPr="00E36AFE">
        <w:t>.</w:t>
      </w:r>
    </w:p>
    <w:p w:rsidR="005E1DD4" w:rsidRPr="00E36AFE" w:rsidRDefault="005E1DD4" w:rsidP="005E1DD4">
      <w:pPr>
        <w:pStyle w:val="ConsPlusNormal"/>
        <w:spacing w:before="220"/>
        <w:ind w:firstLine="540"/>
        <w:jc w:val="both"/>
      </w:pPr>
      <w:r w:rsidRPr="00E36AFE">
        <w:t xml:space="preserve">Остатки средств, предоставленных клиентам в виде субсидий из </w:t>
      </w:r>
      <w:r>
        <w:t>ме</w:t>
      </w:r>
      <w:r w:rsidRPr="00E36AFE">
        <w:t>стного бюджета</w:t>
      </w:r>
      <w:r>
        <w:t xml:space="preserve"> Покровского сельсовета Чановского  района</w:t>
      </w:r>
      <w:r w:rsidRPr="00E36AFE">
        <w:t xml:space="preserve"> Новосибирской области на финансовое обеспечение выполнения </w:t>
      </w:r>
      <w:r>
        <w:t>муниципаль</w:t>
      </w:r>
      <w:r w:rsidRPr="00E36AFE">
        <w:t xml:space="preserve">ного задания, образовавшиеся на лицевом счете бюджетного учреждения по состоянию на 1 января текущего финансового года, используются в текущем финансовом году в порядке, установленном </w:t>
      </w:r>
      <w:hyperlink r:id="rId154" w:history="1">
        <w:r w:rsidRPr="00E36AFE">
          <w:rPr>
            <w:color w:val="0000FF"/>
          </w:rPr>
          <w:t>частью 17 статьи 30</w:t>
        </w:r>
      </w:hyperlink>
      <w:r w:rsidRPr="00E36AFE">
        <w:t xml:space="preserve"> Федерального закона от 08.05.2010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5E1DD4" w:rsidRPr="00E36AFE" w:rsidRDefault="005E1DD4" w:rsidP="005E1DD4">
      <w:pPr>
        <w:pStyle w:val="ConsPlusNormal"/>
        <w:spacing w:before="220"/>
        <w:ind w:firstLine="540"/>
        <w:jc w:val="both"/>
      </w:pPr>
      <w:r>
        <w:lastRenderedPageBreak/>
        <w:t>9</w:t>
      </w:r>
      <w:r w:rsidRPr="00E36AFE">
        <w:t>.6. Остатки средств, образовавшиеся на лицевом счете бюджетного учреждения, на отдельном лицевом счете бюджетного учреждения в отчетном финансовом году, подлежат учету в текущем финансовом году на лицевом счете бюджетного учреждения, на отдельном лицевом счете бюджетного учреждения как остатки на 1 января текущего финансового года.</w:t>
      </w:r>
    </w:p>
    <w:p w:rsidR="005E1DD4" w:rsidRPr="00E36AFE" w:rsidRDefault="005E1DD4" w:rsidP="005E1DD4">
      <w:pPr>
        <w:pStyle w:val="ConsPlusNormal"/>
        <w:spacing w:before="220"/>
        <w:ind w:firstLine="540"/>
        <w:jc w:val="both"/>
      </w:pPr>
      <w:r>
        <w:t>9.7</w:t>
      </w:r>
      <w:r w:rsidRPr="00E36AFE">
        <w:t>. Осуществление кассовых выплат за счет остатков иных субсидий (субсидий на капитальные вложения) прошлых лет, в том числе образовавшихся за счет возврата остатков дебиторской задолженности прошлых лет, в отношении которых учредителем принято решение о наличии потребности в направлении их на те же цели в текущем финансовом году, производится бюджетным учреждением в соответствии с действующим законодательством.</w:t>
      </w:r>
    </w:p>
    <w:p w:rsidR="005E1DD4" w:rsidRPr="00E36AFE" w:rsidRDefault="005E1DD4" w:rsidP="005E1DD4">
      <w:pPr>
        <w:pStyle w:val="ConsPlusNormal"/>
        <w:spacing w:before="220"/>
        <w:ind w:firstLine="540"/>
        <w:jc w:val="both"/>
      </w:pPr>
      <w:r>
        <w:t>9</w:t>
      </w:r>
      <w:r w:rsidRPr="00E36AFE">
        <w:t>.</w:t>
      </w:r>
      <w:r>
        <w:t>8</w:t>
      </w:r>
      <w:r w:rsidRPr="00E36AFE">
        <w:t>. Клиенты обязаны закончить расчеты с подотчетными лицами до конца текущего финансового года.</w:t>
      </w:r>
    </w:p>
    <w:p w:rsidR="005E1DD4" w:rsidRPr="00E36AFE" w:rsidRDefault="005E1DD4" w:rsidP="005E1DD4">
      <w:pPr>
        <w:pStyle w:val="ConsPlusNormal"/>
        <w:spacing w:before="220"/>
        <w:ind w:firstLine="540"/>
        <w:jc w:val="both"/>
      </w:pPr>
      <w:r>
        <w:t>9</w:t>
      </w:r>
      <w:r w:rsidRPr="00E36AFE">
        <w:t>.</w:t>
      </w:r>
      <w:r>
        <w:t>9</w:t>
      </w:r>
      <w:r w:rsidRPr="00E36AFE">
        <w:t>. При завершении текущего финансового года, в целях обеспечения клиентов наличными деньгами в нерабочие праздничные дни в Российской Федерации в январе очередного финансового года, в кассе допускается наличие остатка средств, достаточного для осуществления их деятельности в указанные дни, в размере, не превышающем установленный лимит остатка кассы.</w:t>
      </w:r>
    </w:p>
    <w:p w:rsidR="005E1DD4" w:rsidRPr="00E36AFE" w:rsidRDefault="005E1DD4" w:rsidP="005E1DD4">
      <w:pPr>
        <w:pStyle w:val="ConsPlusNormal"/>
        <w:spacing w:before="220"/>
        <w:ind w:firstLine="540"/>
        <w:jc w:val="both"/>
      </w:pPr>
      <w:r w:rsidRPr="00E36AFE">
        <w:t>Осуществление клиентами деятельности в указанные дни должно подтверждаться соответствующими документами клиента (приказ о работе в нерабочие праздничные дни, утвержденный график работы и т.п.).</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bookmarkStart w:id="316" w:name="P859"/>
      <w:bookmarkEnd w:id="316"/>
      <w:r w:rsidRPr="00E36AFE">
        <w:t>1</w:t>
      </w:r>
      <w:r>
        <w:t>0</w:t>
      </w:r>
      <w:r w:rsidRPr="00E36AFE">
        <w:t>. Порядок отражения на отдельных лицевых</w:t>
      </w:r>
    </w:p>
    <w:p w:rsidR="005E1DD4" w:rsidRPr="00E36AFE" w:rsidRDefault="005E1DD4" w:rsidP="005E1DD4">
      <w:pPr>
        <w:pStyle w:val="ConsPlusNormal"/>
        <w:jc w:val="center"/>
      </w:pPr>
      <w:r w:rsidRPr="00E36AFE">
        <w:t>счетах бюджетных учреждений обязательств, принятых по</w:t>
      </w:r>
    </w:p>
    <w:p w:rsidR="005E1DD4" w:rsidRPr="00E36AFE" w:rsidRDefault="005E1DD4" w:rsidP="005E1DD4">
      <w:pPr>
        <w:pStyle w:val="ConsPlusNormal"/>
        <w:jc w:val="center"/>
      </w:pPr>
      <w:r w:rsidRPr="00E36AFE">
        <w:t>договорам, источником финансового обеспечения которых</w:t>
      </w:r>
    </w:p>
    <w:p w:rsidR="005E1DD4" w:rsidRPr="00E36AFE" w:rsidRDefault="005E1DD4" w:rsidP="005E1DD4">
      <w:pPr>
        <w:pStyle w:val="ConsPlusNormal"/>
        <w:jc w:val="center"/>
      </w:pPr>
      <w:r w:rsidRPr="00E36AFE">
        <w:t>являются иные субсидии и субсидии на капитальные вложения</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1</w:t>
      </w:r>
      <w:r>
        <w:t>0</w:t>
      </w:r>
      <w:r w:rsidRPr="00E36AFE">
        <w:t>.1. Общие положения</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1</w:t>
      </w:r>
      <w:r>
        <w:t>0</w:t>
      </w:r>
      <w:r w:rsidRPr="00E36AFE">
        <w:t xml:space="preserve">.1.1. Настоящий раздел Порядка определяет правила представления документов для отражения на отдельных лицевых счетах бюджетных учреждений, открытых в </w:t>
      </w:r>
      <w:r>
        <w:t>Администрации</w:t>
      </w:r>
      <w:r w:rsidRPr="00E36AFE">
        <w:t xml:space="preserve">, обязательств </w:t>
      </w:r>
      <w:r>
        <w:t>муниципаль</w:t>
      </w:r>
      <w:r w:rsidRPr="00E36AFE">
        <w:t>ных бюджетных учреждений</w:t>
      </w:r>
      <w:r>
        <w:t xml:space="preserve"> Покровского сельсовета Чановского  района </w:t>
      </w:r>
      <w:r w:rsidRPr="00E36AFE">
        <w:t xml:space="preserve">Новосибирской области, принятых по договорам, источником финансового </w:t>
      </w:r>
      <w:r w:rsidRPr="00E36AFE">
        <w:lastRenderedPageBreak/>
        <w:t xml:space="preserve">обеспечения которых являются иные субсидии и субсидии на капитальные вложения, предоставленные из средств </w:t>
      </w:r>
      <w:r>
        <w:t>ме</w:t>
      </w:r>
      <w:r w:rsidRPr="00E36AFE">
        <w:t xml:space="preserve">стного бюджета </w:t>
      </w:r>
      <w:r>
        <w:t xml:space="preserve">Покровского сельсовета Чановского  района </w:t>
      </w:r>
      <w:r w:rsidRPr="00E36AFE">
        <w:t>Новосибирской области (включая поставку товаров, выполнение работ, оказание услуг при социальном обеспечении населения вне рамок систем государственного пенсионного, социального, медицинского страхования).</w:t>
      </w:r>
    </w:p>
    <w:p w:rsidR="005E1DD4" w:rsidRPr="00E36AFE" w:rsidRDefault="005E1DD4" w:rsidP="005E1DD4">
      <w:pPr>
        <w:pStyle w:val="ConsPlusNormal"/>
        <w:spacing w:before="220"/>
        <w:ind w:firstLine="540"/>
        <w:jc w:val="both"/>
      </w:pPr>
      <w:r w:rsidRPr="00E36AFE">
        <w:t xml:space="preserve">Представление документов для отражения обязательств по лицевым счетам для учета операций по переданным полномочиям получателя бюджетных средств осуществляется в соответствии с </w:t>
      </w:r>
      <w:hyperlink r:id="rId155" w:history="1">
        <w:r w:rsidRPr="00E36AFE">
          <w:rPr>
            <w:color w:val="0000FF"/>
          </w:rPr>
          <w:t>разделом 1</w:t>
        </w:r>
        <w:r>
          <w:rPr>
            <w:color w:val="0000FF"/>
          </w:rPr>
          <w:t>0</w:t>
        </w:r>
      </w:hyperlink>
      <w:r w:rsidRPr="00E36AFE">
        <w:t xml:space="preserve"> Порядка открытия и ведения лицевых счетов </w:t>
      </w:r>
      <w:r>
        <w:t>муниципаль</w:t>
      </w:r>
      <w:r w:rsidRPr="00E36AFE">
        <w:t xml:space="preserve">ных казенных учреждений </w:t>
      </w:r>
      <w:r>
        <w:t xml:space="preserve">Покровского сельсовета Чановского  района </w:t>
      </w:r>
      <w:r w:rsidRPr="00E36AFE">
        <w:t xml:space="preserve">Новосибирской области, утвержденного </w:t>
      </w:r>
      <w:r>
        <w:t xml:space="preserve">распоряжением главы администрации Покровского сельсовета Чановского  района Новосибирской области </w:t>
      </w:r>
      <w:r w:rsidRPr="00E36AFE">
        <w:t xml:space="preserve">от </w:t>
      </w:r>
      <w:r>
        <w:t>--</w:t>
      </w:r>
      <w:r w:rsidRPr="00E36AFE">
        <w:t>.</w:t>
      </w:r>
      <w:r>
        <w:t>--</w:t>
      </w:r>
      <w:r w:rsidRPr="00E36AFE">
        <w:t>.</w:t>
      </w:r>
      <w:r>
        <w:t>----</w:t>
      </w:r>
      <w:r w:rsidRPr="00E36AFE">
        <w:t xml:space="preserve"> N </w:t>
      </w:r>
      <w:r>
        <w:t>---</w:t>
      </w:r>
      <w:r w:rsidRPr="00E36AFE">
        <w:t>-</w:t>
      </w:r>
      <w:proofErr w:type="spellStart"/>
      <w:r>
        <w:t>р</w:t>
      </w:r>
      <w:proofErr w:type="spellEnd"/>
      <w:r w:rsidRPr="00E36AFE">
        <w:t>, для лицевых счетов получателей.</w:t>
      </w:r>
    </w:p>
    <w:p w:rsidR="005E1DD4" w:rsidRPr="00E36AFE" w:rsidRDefault="005E1DD4" w:rsidP="005E1DD4">
      <w:pPr>
        <w:pStyle w:val="ConsPlusNormal"/>
        <w:spacing w:before="220"/>
        <w:ind w:firstLine="540"/>
        <w:jc w:val="both"/>
      </w:pPr>
      <w:r w:rsidRPr="00E36AFE">
        <w:t>1</w:t>
      </w:r>
      <w:r>
        <w:t>0</w:t>
      </w:r>
      <w:r w:rsidRPr="00E36AFE">
        <w:t xml:space="preserve">.1.2. Настоящий Порядок распространяется на обязательства, источником финансового обеспечения которых являются иные субсидии и субсидии на капитальные вложения, предоставленные из средств </w:t>
      </w:r>
      <w:r>
        <w:t>ме</w:t>
      </w:r>
      <w:r w:rsidRPr="00E36AFE">
        <w:t xml:space="preserve">стного бюджета </w:t>
      </w:r>
      <w:r>
        <w:t xml:space="preserve">Покровского сельсовета Чановского  района </w:t>
      </w:r>
      <w:r w:rsidRPr="00E36AFE">
        <w:t>Новосибирской области (далее в настоящем разделе Порядка - обязательства).</w:t>
      </w:r>
    </w:p>
    <w:p w:rsidR="005E1DD4" w:rsidRPr="00E36AFE" w:rsidRDefault="005E1DD4" w:rsidP="005E1DD4">
      <w:pPr>
        <w:pStyle w:val="ConsPlusNormal"/>
        <w:spacing w:before="220"/>
        <w:ind w:firstLine="540"/>
        <w:jc w:val="both"/>
      </w:pPr>
      <w:r>
        <w:t>10</w:t>
      </w:r>
      <w:r w:rsidRPr="00E36AFE">
        <w:t>.1.3. Обязательства клиентов подлежат представлению в течение десяти рабочих дней с момента заключения соответствующих договоров гражданско-правового характера.</w:t>
      </w:r>
    </w:p>
    <w:p w:rsidR="005E1DD4" w:rsidRPr="00E36AFE" w:rsidRDefault="005E1DD4" w:rsidP="005E1DD4">
      <w:pPr>
        <w:pStyle w:val="ConsPlusNormal"/>
        <w:spacing w:before="220"/>
        <w:ind w:firstLine="540"/>
        <w:jc w:val="both"/>
      </w:pPr>
      <w:r>
        <w:t>10</w:t>
      </w:r>
      <w:r w:rsidRPr="00E36AFE">
        <w:t xml:space="preserve">.1.4. Оплата договоров, подлежащих исполнению за счет иных субсидий и субсидий на капитальные вложения, предоставленных из средств </w:t>
      </w:r>
      <w:r>
        <w:t>мес</w:t>
      </w:r>
      <w:r w:rsidRPr="00E36AFE">
        <w:t>тного бюджета</w:t>
      </w:r>
      <w:r>
        <w:t xml:space="preserve"> Покровского сельсовета Чановского  района</w:t>
      </w:r>
      <w:r w:rsidRPr="00E36AFE">
        <w:t xml:space="preserve"> Новосибирской области, допускается только после их представления в устан</w:t>
      </w:r>
      <w:r>
        <w:t>овленном порядке в Администрацию</w:t>
      </w:r>
      <w:r w:rsidRPr="00E36AFE">
        <w:t>.</w:t>
      </w:r>
    </w:p>
    <w:p w:rsidR="005E1DD4" w:rsidRPr="00E36AFE" w:rsidRDefault="005E1DD4" w:rsidP="005E1DD4">
      <w:pPr>
        <w:pStyle w:val="ConsPlusNormal"/>
        <w:spacing w:before="220"/>
        <w:ind w:firstLine="540"/>
        <w:jc w:val="both"/>
      </w:pPr>
      <w:r w:rsidRPr="00E36AFE">
        <w:t>1</w:t>
      </w:r>
      <w:r>
        <w:t>0</w:t>
      </w:r>
      <w:r w:rsidRPr="00E36AFE">
        <w:t>.1.5. Отражение на лицевых счетах обязательств осуществляется в АС "Бюджет" с использованием ГИСЗ НСО.</w:t>
      </w:r>
    </w:p>
    <w:p w:rsidR="005E1DD4" w:rsidRPr="00E36AFE" w:rsidRDefault="005E1DD4" w:rsidP="005E1DD4">
      <w:pPr>
        <w:pStyle w:val="ConsPlusNormal"/>
        <w:spacing w:before="220"/>
        <w:ind w:firstLine="540"/>
        <w:jc w:val="both"/>
      </w:pPr>
      <w:r w:rsidRPr="00E36AFE">
        <w:t>1</w:t>
      </w:r>
      <w:r>
        <w:t>0</w:t>
      </w:r>
      <w:r w:rsidRPr="00E36AFE">
        <w:t>.1.6. Обязательства отражаются на отдельных лицевых счетах бюджетных учреждений в структуре КВР и кодов дополнительных классификаторов.</w:t>
      </w:r>
    </w:p>
    <w:p w:rsidR="005E1DD4" w:rsidRPr="00E36AFE" w:rsidRDefault="005E1DD4" w:rsidP="005E1DD4">
      <w:pPr>
        <w:pStyle w:val="ConsPlusNormal"/>
        <w:spacing w:before="220"/>
        <w:ind w:firstLine="540"/>
        <w:jc w:val="both"/>
      </w:pPr>
      <w:r w:rsidRPr="00E36AFE">
        <w:lastRenderedPageBreak/>
        <w:t>1</w:t>
      </w:r>
      <w:r>
        <w:t>0</w:t>
      </w:r>
      <w:r w:rsidRPr="00E36AFE">
        <w:t>.1.7. Принятие клиентом обязательств производится в пределах доведенных ему плановых показателей ФХД и с учетом заключенных и неисполненных договоров.</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bookmarkStart w:id="317" w:name="P884"/>
      <w:bookmarkEnd w:id="317"/>
      <w:r>
        <w:t>10</w:t>
      </w:r>
      <w:r w:rsidRPr="00E36AFE">
        <w:t>.2. Представление обязательств, источником</w:t>
      </w:r>
    </w:p>
    <w:p w:rsidR="005E1DD4" w:rsidRPr="00E36AFE" w:rsidRDefault="005E1DD4" w:rsidP="005E1DD4">
      <w:pPr>
        <w:pStyle w:val="ConsPlusNormal"/>
        <w:jc w:val="center"/>
      </w:pPr>
      <w:r w:rsidRPr="00E36AFE">
        <w:t>финансового обеспечения которых являются иные</w:t>
      </w:r>
    </w:p>
    <w:p w:rsidR="005E1DD4" w:rsidRPr="00E36AFE" w:rsidRDefault="005E1DD4" w:rsidP="005E1DD4">
      <w:pPr>
        <w:pStyle w:val="ConsPlusNormal"/>
        <w:jc w:val="center"/>
      </w:pPr>
      <w:r w:rsidRPr="00E36AFE">
        <w:t>субсидии и субсидии на капитальные вложения</w:t>
      </w:r>
    </w:p>
    <w:p w:rsidR="005E1DD4" w:rsidRDefault="005E1DD4" w:rsidP="005E1DD4">
      <w:pPr>
        <w:pStyle w:val="ConsPlusNormal"/>
        <w:ind w:firstLine="540"/>
        <w:jc w:val="both"/>
      </w:pPr>
    </w:p>
    <w:p w:rsidR="005E1DD4" w:rsidRPr="00E36AFE" w:rsidRDefault="005E1DD4" w:rsidP="005E1DD4">
      <w:pPr>
        <w:pStyle w:val="ConsPlusNormal"/>
        <w:ind w:firstLine="540"/>
        <w:jc w:val="both"/>
      </w:pPr>
      <w:r w:rsidRPr="00E36AFE">
        <w:t>1</w:t>
      </w:r>
      <w:r>
        <w:t>0</w:t>
      </w:r>
      <w:r w:rsidRPr="00E36AFE">
        <w:t>.2.1. Отражение сведений об обязательствах клиентов на лицевых счетах осуществляется на основании заключенных клиентом:</w:t>
      </w:r>
    </w:p>
    <w:p w:rsidR="005E1DD4" w:rsidRPr="00E36AFE" w:rsidRDefault="005E1DD4" w:rsidP="005E1DD4">
      <w:pPr>
        <w:pStyle w:val="ConsPlusNormal"/>
        <w:spacing w:before="220"/>
        <w:ind w:firstLine="540"/>
        <w:jc w:val="both"/>
      </w:pPr>
      <w:r w:rsidRPr="00E36AFE">
        <w:t xml:space="preserve">- </w:t>
      </w:r>
      <w:r>
        <w:t>муниципаль</w:t>
      </w:r>
      <w:r w:rsidRPr="00E36AFE">
        <w:t>ных контрактов;</w:t>
      </w:r>
    </w:p>
    <w:p w:rsidR="005E1DD4" w:rsidRPr="00E36AFE" w:rsidRDefault="005E1DD4" w:rsidP="005E1DD4">
      <w:pPr>
        <w:pStyle w:val="ConsPlusNormal"/>
        <w:spacing w:before="220"/>
        <w:ind w:firstLine="540"/>
        <w:jc w:val="both"/>
      </w:pPr>
      <w:r w:rsidRPr="00E36AFE">
        <w:t>- иных договоров гражданско-правового характера (в том числе заключенных посредством составления счета);</w:t>
      </w:r>
    </w:p>
    <w:p w:rsidR="005E1DD4" w:rsidRPr="00E36AFE" w:rsidRDefault="005E1DD4" w:rsidP="005E1DD4">
      <w:pPr>
        <w:pStyle w:val="ConsPlusNormal"/>
        <w:spacing w:before="220"/>
        <w:ind w:firstLine="540"/>
        <w:jc w:val="both"/>
      </w:pPr>
      <w:r w:rsidRPr="00E36AFE">
        <w:t xml:space="preserve">- соглашений о выкупе земельных участков для </w:t>
      </w:r>
      <w:r>
        <w:t>муниципаль</w:t>
      </w:r>
      <w:r w:rsidRPr="00E36AFE">
        <w:t>ных нужд.</w:t>
      </w:r>
    </w:p>
    <w:p w:rsidR="005E1DD4" w:rsidRPr="00E36AFE" w:rsidRDefault="005E1DD4" w:rsidP="005E1DD4">
      <w:pPr>
        <w:pStyle w:val="ConsPlusNormal"/>
        <w:spacing w:before="220"/>
        <w:ind w:firstLine="540"/>
        <w:jc w:val="both"/>
      </w:pPr>
      <w:r w:rsidRPr="00E36AFE">
        <w:t>1</w:t>
      </w:r>
      <w:r>
        <w:t>0</w:t>
      </w:r>
      <w:r w:rsidRPr="00E36AFE">
        <w:t>.2.2. Для отражения обязательств на лицевых счетах клиенты направляют посредством ГИСЗ НСО электронный документ, содержащий сведения об обязательстве (далее по тексту - сведения об обязательстве).</w:t>
      </w:r>
    </w:p>
    <w:p w:rsidR="005E1DD4" w:rsidRPr="00E36AFE" w:rsidRDefault="005E1DD4" w:rsidP="005E1DD4">
      <w:pPr>
        <w:pStyle w:val="ConsPlusNormal"/>
        <w:spacing w:before="220"/>
        <w:ind w:firstLine="540"/>
        <w:jc w:val="both"/>
      </w:pPr>
      <w:r w:rsidRPr="00E36AFE">
        <w:t>1</w:t>
      </w:r>
      <w:r>
        <w:t>0</w:t>
      </w:r>
      <w:r w:rsidRPr="00E36AFE">
        <w:t xml:space="preserve">.2.3. При отражении на лицевых счетах обязательств по </w:t>
      </w:r>
      <w:r>
        <w:t>муниципаль</w:t>
      </w:r>
      <w:r w:rsidRPr="00E36AFE">
        <w:t>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об обязательстве указываются суммы обязательств, самостоятельно рассчитанные клиентом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установленных плановых показателей ФХД.</w:t>
      </w:r>
    </w:p>
    <w:p w:rsidR="005E1DD4" w:rsidRPr="00E36AFE" w:rsidRDefault="005E1DD4" w:rsidP="005E1DD4">
      <w:pPr>
        <w:pStyle w:val="ConsPlusNormal"/>
        <w:spacing w:before="220"/>
        <w:ind w:firstLine="540"/>
        <w:jc w:val="both"/>
      </w:pPr>
      <w:r w:rsidRPr="00E36AFE">
        <w:t>1</w:t>
      </w:r>
      <w:r>
        <w:t>0</w:t>
      </w:r>
      <w:r w:rsidRPr="00E36AFE">
        <w:t>.2.4. Сведения об обязательстве направляются посредством ГИСЗ НСО.</w:t>
      </w:r>
    </w:p>
    <w:p w:rsidR="005E1DD4" w:rsidRPr="00E36AFE" w:rsidRDefault="005E1DD4" w:rsidP="005E1DD4">
      <w:pPr>
        <w:pStyle w:val="ConsPlusNormal"/>
        <w:spacing w:before="220"/>
        <w:ind w:firstLine="540"/>
        <w:jc w:val="both"/>
      </w:pPr>
      <w:r w:rsidRPr="00E36AFE">
        <w:t>Сведения об обязательстве должны содержать графические файлы с изображением документов, являющихся основанием для отражения на лицевом счете обязательства.</w:t>
      </w:r>
    </w:p>
    <w:p w:rsidR="005E1DD4" w:rsidRPr="00E36AFE" w:rsidRDefault="005E1DD4" w:rsidP="005E1DD4">
      <w:pPr>
        <w:pStyle w:val="ConsPlusNormal"/>
        <w:spacing w:before="220"/>
        <w:ind w:firstLine="540"/>
        <w:jc w:val="both"/>
      </w:pPr>
      <w:r w:rsidRPr="00E36AFE">
        <w:t xml:space="preserve">В случае заключения гражданско-правовых договоров в форме электронного документа путем подписания ЭП сторон (включая договоры, </w:t>
      </w:r>
      <w:r w:rsidRPr="00E36AFE">
        <w:lastRenderedPageBreak/>
        <w:t>заключенные по результатам открытого аукциона в электронной форме), данные договоры предоставляются в виде графических файлов с изображением соответствующего электронного документа, заверенного ЭП клиента. Проставление ЭП на сведениях об обязательстве означает подтверждение руководителем клиента соответствия информации, содержащейся в сведениях об обязательстве, отправленных посредством ГИСЗ НСО, информации, содержащейся в соответствующих оригиналах документов о заключенных гражданско-правовых договорах на бумажном носителе.</w:t>
      </w:r>
    </w:p>
    <w:p w:rsidR="005E1DD4" w:rsidRPr="00E36AFE" w:rsidRDefault="005E1DD4" w:rsidP="005E1DD4">
      <w:pPr>
        <w:pStyle w:val="ConsPlusNormal"/>
        <w:spacing w:before="220"/>
        <w:ind w:firstLine="540"/>
        <w:jc w:val="both"/>
      </w:pPr>
      <w:r w:rsidRPr="00E36AFE">
        <w:t>За достоверность представленных сведений об обязательстве клиенты несут ответственность в соответствии с действующим законодательством.</w:t>
      </w:r>
    </w:p>
    <w:p w:rsidR="005E1DD4" w:rsidRPr="00E36AFE" w:rsidRDefault="005E1DD4" w:rsidP="005E1DD4">
      <w:pPr>
        <w:pStyle w:val="ConsPlusNormal"/>
        <w:spacing w:before="220"/>
        <w:ind w:firstLine="540"/>
        <w:jc w:val="both"/>
      </w:pPr>
      <w:bookmarkStart w:id="318" w:name="P906"/>
      <w:bookmarkEnd w:id="318"/>
      <w:r w:rsidRPr="00E36AFE">
        <w:t>1</w:t>
      </w:r>
      <w:r>
        <w:t>0</w:t>
      </w:r>
      <w:r w:rsidRPr="00E36AFE">
        <w:t xml:space="preserve">.2.5. </w:t>
      </w:r>
      <w:r>
        <w:t>П</w:t>
      </w:r>
      <w:r w:rsidRPr="00E36AFE">
        <w:t>роверк</w:t>
      </w:r>
      <w:r>
        <w:t>а</w:t>
      </w:r>
      <w:r w:rsidRPr="00E36AFE">
        <w:t xml:space="preserve"> представленных сведений об обязательствах осуществляет</w:t>
      </w:r>
      <w:r>
        <w:t xml:space="preserve">ся в течение 3-х рабочих дней </w:t>
      </w:r>
      <w:r w:rsidRPr="00E36AFE">
        <w:t>на:</w:t>
      </w:r>
    </w:p>
    <w:p w:rsidR="005E1DD4" w:rsidRPr="00E36AFE" w:rsidRDefault="005E1DD4" w:rsidP="005E1DD4">
      <w:pPr>
        <w:pStyle w:val="ConsPlusNormal"/>
        <w:spacing w:before="220"/>
        <w:ind w:firstLine="540"/>
        <w:jc w:val="both"/>
      </w:pPr>
      <w:r w:rsidRPr="00E36AFE">
        <w:t>а) наличие активной ЭП (в случае если она используется);</w:t>
      </w:r>
    </w:p>
    <w:p w:rsidR="005E1DD4" w:rsidRPr="00E36AFE" w:rsidRDefault="005E1DD4" w:rsidP="005E1DD4">
      <w:pPr>
        <w:pStyle w:val="ConsPlusNormal"/>
        <w:spacing w:before="220"/>
        <w:ind w:firstLine="540"/>
        <w:jc w:val="both"/>
      </w:pPr>
      <w:r w:rsidRPr="00E36AFE">
        <w:t>б) соответствие сведений об обязательстве, представленных посредством АС "УРМ" или ГИСЗ НСО, сведениям, содержащимся в графических файлах с изображением документов, по всем реквизитам;</w:t>
      </w:r>
    </w:p>
    <w:p w:rsidR="005E1DD4" w:rsidRPr="00E36AFE" w:rsidRDefault="005E1DD4" w:rsidP="005E1DD4">
      <w:pPr>
        <w:pStyle w:val="ConsPlusNormal"/>
        <w:spacing w:before="220"/>
        <w:ind w:firstLine="540"/>
        <w:jc w:val="both"/>
      </w:pPr>
      <w:r w:rsidRPr="00E36AFE">
        <w:t>в) наличие следующих реквизитов в договоре:</w:t>
      </w:r>
    </w:p>
    <w:p w:rsidR="005E1DD4" w:rsidRPr="00E36AFE" w:rsidRDefault="005E1DD4" w:rsidP="005E1DD4">
      <w:pPr>
        <w:pStyle w:val="ConsPlusNormal"/>
        <w:spacing w:before="220"/>
        <w:ind w:firstLine="540"/>
        <w:jc w:val="both"/>
      </w:pPr>
      <w:r w:rsidRPr="00E36AFE">
        <w:t>- номера документа (возможно без номера);</w:t>
      </w:r>
    </w:p>
    <w:p w:rsidR="005E1DD4" w:rsidRPr="00E36AFE" w:rsidRDefault="005E1DD4" w:rsidP="005E1DD4">
      <w:pPr>
        <w:pStyle w:val="ConsPlusNormal"/>
        <w:spacing w:before="220"/>
        <w:ind w:firstLine="540"/>
        <w:jc w:val="both"/>
      </w:pPr>
      <w:r w:rsidRPr="00E36AFE">
        <w:t>- даты заключения договора;</w:t>
      </w:r>
    </w:p>
    <w:p w:rsidR="005E1DD4" w:rsidRPr="00E36AFE" w:rsidRDefault="005E1DD4" w:rsidP="005E1DD4">
      <w:pPr>
        <w:pStyle w:val="ConsPlusNormal"/>
        <w:spacing w:before="220"/>
        <w:ind w:firstLine="540"/>
        <w:jc w:val="both"/>
      </w:pPr>
      <w:r w:rsidRPr="00E36AFE">
        <w:t>- даты вступления в силу и даты окончания договора (либо порядка их определения);</w:t>
      </w:r>
    </w:p>
    <w:p w:rsidR="005E1DD4" w:rsidRPr="00E36AFE" w:rsidRDefault="005E1DD4" w:rsidP="005E1DD4">
      <w:pPr>
        <w:pStyle w:val="ConsPlusNormal"/>
        <w:spacing w:before="220"/>
        <w:ind w:firstLine="540"/>
        <w:jc w:val="both"/>
      </w:pPr>
      <w:r w:rsidRPr="00E36AFE">
        <w:t>- наименования сторон;</w:t>
      </w:r>
    </w:p>
    <w:p w:rsidR="005E1DD4" w:rsidRPr="00E36AFE" w:rsidRDefault="005E1DD4" w:rsidP="005E1DD4">
      <w:pPr>
        <w:pStyle w:val="ConsPlusNormal"/>
        <w:spacing w:before="220"/>
        <w:ind w:firstLine="540"/>
        <w:jc w:val="both"/>
      </w:pPr>
      <w:r w:rsidRPr="00E36AFE">
        <w:t>- цены договора (либо порядка ее определения);</w:t>
      </w:r>
    </w:p>
    <w:p w:rsidR="005E1DD4" w:rsidRPr="00E36AFE" w:rsidRDefault="005E1DD4" w:rsidP="005E1DD4">
      <w:pPr>
        <w:pStyle w:val="ConsPlusNormal"/>
        <w:spacing w:before="220"/>
        <w:ind w:firstLine="540"/>
        <w:jc w:val="both"/>
      </w:pPr>
      <w:r w:rsidRPr="00E36AFE">
        <w:t>- авансового платежа и его размера в соответствии с действующим законодательством (возможно без аванса);</w:t>
      </w:r>
    </w:p>
    <w:p w:rsidR="005E1DD4" w:rsidRPr="00E36AFE" w:rsidRDefault="005E1DD4" w:rsidP="005E1DD4">
      <w:pPr>
        <w:pStyle w:val="ConsPlusNormal"/>
        <w:spacing w:before="220"/>
        <w:ind w:firstLine="540"/>
        <w:jc w:val="both"/>
      </w:pPr>
      <w:r w:rsidRPr="00E36AFE">
        <w:t>- сроков поставки товаров, выполнения работ, оказания услуг;</w:t>
      </w:r>
    </w:p>
    <w:p w:rsidR="005E1DD4" w:rsidRPr="00E36AFE" w:rsidRDefault="005E1DD4" w:rsidP="005E1DD4">
      <w:pPr>
        <w:pStyle w:val="ConsPlusNormal"/>
        <w:spacing w:before="220"/>
        <w:ind w:firstLine="540"/>
        <w:jc w:val="both"/>
      </w:pPr>
      <w:r w:rsidRPr="00E36AFE">
        <w:t>- сроков оплаты поставленных товаров, выполненных работ, оказанных услуг (либо порядок их определения);</w:t>
      </w:r>
    </w:p>
    <w:p w:rsidR="005E1DD4" w:rsidRPr="00E36AFE" w:rsidRDefault="005E1DD4" w:rsidP="005E1DD4">
      <w:pPr>
        <w:pStyle w:val="ConsPlusNormal"/>
        <w:spacing w:before="220"/>
        <w:ind w:firstLine="540"/>
        <w:jc w:val="both"/>
      </w:pPr>
      <w:r w:rsidRPr="00E36AFE">
        <w:lastRenderedPageBreak/>
        <w:t>- юридических адресов и банковских реквизитов сторон, печатей и подписей уполномоченных лиц;</w:t>
      </w:r>
    </w:p>
    <w:p w:rsidR="005E1DD4" w:rsidRPr="00E36AFE" w:rsidRDefault="005E1DD4" w:rsidP="005E1DD4">
      <w:pPr>
        <w:pStyle w:val="ConsPlusNormal"/>
        <w:spacing w:before="220"/>
        <w:ind w:firstLine="540"/>
        <w:jc w:val="both"/>
      </w:pPr>
      <w:r w:rsidRPr="00E36AFE">
        <w:t>- приложений к договору, которые являются его неотъемлемой частью (спецификаций, графиков выполнения работ и т.п.);</w:t>
      </w:r>
    </w:p>
    <w:p w:rsidR="005E1DD4" w:rsidRPr="00E36AFE" w:rsidRDefault="005E1DD4" w:rsidP="005E1DD4">
      <w:pPr>
        <w:pStyle w:val="ConsPlusNormal"/>
        <w:spacing w:before="220"/>
        <w:ind w:firstLine="540"/>
        <w:jc w:val="both"/>
      </w:pPr>
      <w:r w:rsidRPr="00E36AFE">
        <w:t>г) соответствие указанных КВР и кодов дополнительных классификаторов предмету и содержанию договора;</w:t>
      </w:r>
    </w:p>
    <w:p w:rsidR="005E1DD4" w:rsidRPr="00E36AFE" w:rsidRDefault="005E1DD4" w:rsidP="005E1DD4">
      <w:pPr>
        <w:pStyle w:val="ConsPlusNormal"/>
        <w:spacing w:before="220"/>
        <w:ind w:firstLine="540"/>
        <w:jc w:val="both"/>
      </w:pPr>
      <w:proofErr w:type="spellStart"/>
      <w:r w:rsidRPr="00E36AFE">
        <w:t>д</w:t>
      </w:r>
      <w:proofErr w:type="spellEnd"/>
      <w:r w:rsidRPr="00E36AFE">
        <w:t>) соответствие поля "Содержание договора" в сведениях об обязательстве предмету договора;</w:t>
      </w:r>
    </w:p>
    <w:p w:rsidR="005E1DD4" w:rsidRPr="00E36AFE" w:rsidRDefault="005E1DD4" w:rsidP="005E1DD4">
      <w:pPr>
        <w:pStyle w:val="ConsPlusNormal"/>
        <w:spacing w:before="220"/>
        <w:ind w:firstLine="540"/>
        <w:jc w:val="both"/>
      </w:pPr>
      <w:r w:rsidRPr="00E36AFE">
        <w:t>е) наличие достаточного остатка плановых показателей ФХД по КВР и кодам дополнительных классификаторов;</w:t>
      </w:r>
    </w:p>
    <w:p w:rsidR="005E1DD4" w:rsidRPr="00E36AFE" w:rsidRDefault="005E1DD4" w:rsidP="005E1DD4">
      <w:pPr>
        <w:pStyle w:val="ConsPlusNormal"/>
        <w:spacing w:before="220"/>
        <w:ind w:firstLine="540"/>
        <w:jc w:val="both"/>
      </w:pPr>
      <w:r w:rsidRPr="00E36AFE">
        <w:t>ж) соответствие содержания договора целям предоставления иных субсидий (субсидии на капитальные вложения);</w:t>
      </w:r>
    </w:p>
    <w:p w:rsidR="005E1DD4" w:rsidRPr="00E36AFE" w:rsidRDefault="005E1DD4" w:rsidP="005E1DD4">
      <w:pPr>
        <w:pStyle w:val="ConsPlusNormal"/>
        <w:spacing w:before="220"/>
        <w:ind w:firstLine="540"/>
        <w:jc w:val="both"/>
      </w:pPr>
      <w:r w:rsidRPr="00E36AFE">
        <w:t xml:space="preserve">ж.1) соответствие сведений о </w:t>
      </w:r>
      <w:r>
        <w:t>муниципаль</w:t>
      </w:r>
      <w:r w:rsidRPr="00E36AFE">
        <w:t>ном контракте (договоре), внесенных в АС "Бюджет", сведениям, внесенным в реестр контрактов и размещенным на ООС, в части соответствия:</w:t>
      </w:r>
    </w:p>
    <w:p w:rsidR="005E1DD4" w:rsidRPr="00E36AFE" w:rsidRDefault="005E1DD4" w:rsidP="005E1DD4">
      <w:pPr>
        <w:pStyle w:val="ConsPlusNormal"/>
        <w:spacing w:before="220"/>
        <w:ind w:firstLine="540"/>
        <w:jc w:val="both"/>
      </w:pPr>
      <w:r w:rsidRPr="00E36AFE">
        <w:t xml:space="preserve">- реестрового номера </w:t>
      </w:r>
      <w:r>
        <w:t>муниципаль</w:t>
      </w:r>
      <w:r w:rsidRPr="00E36AFE">
        <w:t>ного контракта;</w:t>
      </w:r>
    </w:p>
    <w:p w:rsidR="005E1DD4" w:rsidRPr="00E36AFE" w:rsidRDefault="005E1DD4" w:rsidP="005E1DD4">
      <w:pPr>
        <w:pStyle w:val="ConsPlusNormal"/>
        <w:spacing w:before="220"/>
        <w:ind w:firstLine="540"/>
        <w:jc w:val="both"/>
      </w:pPr>
      <w:r w:rsidRPr="00E36AFE">
        <w:t>- предмета контракта;</w:t>
      </w:r>
    </w:p>
    <w:p w:rsidR="005E1DD4" w:rsidRPr="00E36AFE" w:rsidRDefault="005E1DD4" w:rsidP="005E1DD4">
      <w:pPr>
        <w:pStyle w:val="ConsPlusNormal"/>
        <w:spacing w:before="220"/>
        <w:ind w:firstLine="540"/>
        <w:jc w:val="both"/>
      </w:pPr>
      <w:r w:rsidRPr="00E36AFE">
        <w:t>- способа размещения;</w:t>
      </w:r>
    </w:p>
    <w:p w:rsidR="005E1DD4" w:rsidRPr="00E36AFE" w:rsidRDefault="005E1DD4" w:rsidP="005E1DD4">
      <w:pPr>
        <w:pStyle w:val="ConsPlusNormal"/>
        <w:spacing w:before="220"/>
        <w:ind w:firstLine="540"/>
        <w:jc w:val="both"/>
      </w:pPr>
      <w:r w:rsidRPr="00E36AFE">
        <w:t>- наименования, ИНН, КПП заказчика;</w:t>
      </w:r>
    </w:p>
    <w:p w:rsidR="005E1DD4" w:rsidRPr="00E36AFE" w:rsidRDefault="005E1DD4" w:rsidP="005E1DD4">
      <w:pPr>
        <w:pStyle w:val="ConsPlusNormal"/>
        <w:spacing w:before="220"/>
        <w:ind w:firstLine="540"/>
        <w:jc w:val="both"/>
      </w:pPr>
      <w:r w:rsidRPr="00E36AFE">
        <w:t>- наименования, ИНН, КПП поставщика;</w:t>
      </w:r>
    </w:p>
    <w:p w:rsidR="005E1DD4" w:rsidRPr="00E36AFE" w:rsidRDefault="005E1DD4" w:rsidP="005E1DD4">
      <w:pPr>
        <w:pStyle w:val="ConsPlusNormal"/>
        <w:spacing w:before="220"/>
        <w:ind w:firstLine="540"/>
        <w:jc w:val="both"/>
      </w:pPr>
      <w:r w:rsidRPr="00E36AFE">
        <w:t>- кодов бюджетной классификации;</w:t>
      </w:r>
    </w:p>
    <w:p w:rsidR="005E1DD4" w:rsidRPr="00E36AFE" w:rsidRDefault="005E1DD4" w:rsidP="005E1DD4">
      <w:pPr>
        <w:pStyle w:val="ConsPlusNormal"/>
        <w:spacing w:before="220"/>
        <w:ind w:firstLine="540"/>
        <w:jc w:val="both"/>
      </w:pPr>
      <w:proofErr w:type="spellStart"/>
      <w:r w:rsidRPr="00E36AFE">
        <w:t>з</w:t>
      </w:r>
      <w:proofErr w:type="spellEnd"/>
      <w:r w:rsidRPr="00E36AFE">
        <w:t>) соответствие иным требованиям, установленным действующими нормативными правовыми актами.</w:t>
      </w:r>
    </w:p>
    <w:p w:rsidR="005E1DD4" w:rsidRPr="00E36AFE" w:rsidRDefault="005E1DD4" w:rsidP="005E1DD4">
      <w:pPr>
        <w:pStyle w:val="ConsPlusNormal"/>
        <w:spacing w:before="220"/>
        <w:ind w:firstLine="540"/>
        <w:jc w:val="both"/>
      </w:pPr>
      <w:proofErr w:type="spellStart"/>
      <w:r w:rsidRPr="00E36AFE">
        <w:t>Непрохождение</w:t>
      </w:r>
      <w:proofErr w:type="spellEnd"/>
      <w:r w:rsidRPr="00E36AFE">
        <w:t xml:space="preserve"> какого-либо из вышеуказанных контролей является основанием для отказа в отражении на лицевых счетах соответствующего обязательства.</w:t>
      </w:r>
    </w:p>
    <w:p w:rsidR="005E1DD4" w:rsidRPr="00E36AFE" w:rsidRDefault="005E1DD4" w:rsidP="005E1DD4">
      <w:pPr>
        <w:pStyle w:val="ConsPlusNormal"/>
        <w:spacing w:before="220"/>
        <w:ind w:firstLine="540"/>
        <w:jc w:val="both"/>
      </w:pPr>
      <w:bookmarkStart w:id="319" w:name="P940"/>
      <w:bookmarkEnd w:id="319"/>
      <w:r w:rsidRPr="00E36AFE">
        <w:lastRenderedPageBreak/>
        <w:t>1</w:t>
      </w:r>
      <w:r>
        <w:t>0</w:t>
      </w:r>
      <w:r w:rsidRPr="00E36AFE">
        <w:t>.2.6. После завершения проверки обязательства</w:t>
      </w:r>
      <w:r w:rsidRPr="00AD0119">
        <w:t xml:space="preserve"> </w:t>
      </w:r>
      <w:r w:rsidRPr="00E36AFE">
        <w:t>отра</w:t>
      </w:r>
      <w:r>
        <w:t>жаю</w:t>
      </w:r>
      <w:r w:rsidRPr="00E36AFE">
        <w:t>т</w:t>
      </w:r>
      <w:r>
        <w:t>ся</w:t>
      </w:r>
      <w:r w:rsidRPr="00E36AFE">
        <w:t xml:space="preserve"> на лицевых счетах клиентов путем согласования сведений об обязательствах клиентов в АС "Бюджет".</w:t>
      </w:r>
    </w:p>
    <w:p w:rsidR="005E1DD4" w:rsidRPr="00E36AFE" w:rsidRDefault="005E1DD4" w:rsidP="005E1DD4">
      <w:pPr>
        <w:pStyle w:val="ConsPlusNormal"/>
        <w:spacing w:before="220"/>
        <w:ind w:firstLine="540"/>
        <w:jc w:val="both"/>
      </w:pPr>
      <w:r w:rsidRPr="00E36AFE">
        <w:t xml:space="preserve">В случае выявления по результатам проверки несоответствия сведений об обязательствах требованиям, установленным настоящим разделом, </w:t>
      </w:r>
      <w:r>
        <w:t>отражение</w:t>
      </w:r>
      <w:r w:rsidRPr="00E36AFE">
        <w:t xml:space="preserve"> обязательств на лицевых счетах клиентов </w:t>
      </w:r>
      <w:r>
        <w:t xml:space="preserve">отказывается </w:t>
      </w:r>
      <w:r w:rsidRPr="00E36AFE">
        <w:t>путем отклонения в АС "Бюджет" предоставленных сведений об обязательствах с указанием причин отказа.</w:t>
      </w:r>
    </w:p>
    <w:p w:rsidR="005E1DD4" w:rsidRPr="00E36AFE" w:rsidRDefault="005E1DD4" w:rsidP="005E1DD4">
      <w:pPr>
        <w:pStyle w:val="ConsPlusNormal"/>
        <w:spacing w:before="220"/>
        <w:ind w:firstLine="540"/>
        <w:jc w:val="both"/>
      </w:pPr>
      <w:r w:rsidRPr="00E36AFE">
        <w:t>1</w:t>
      </w:r>
      <w:r>
        <w:t>0</w:t>
      </w:r>
      <w:r w:rsidRPr="00E36AFE">
        <w:t>.2.7. На основании сведений об обязательстве, прошедших контроль в соответствии с настоящим разделом, обязательства отражаются на лицевых счетах клиентов.</w:t>
      </w:r>
    </w:p>
    <w:p w:rsidR="005E1DD4" w:rsidRPr="00E36AFE" w:rsidRDefault="005E1DD4" w:rsidP="005E1DD4">
      <w:pPr>
        <w:pStyle w:val="ConsPlusNormal"/>
        <w:spacing w:before="220"/>
        <w:ind w:firstLine="540"/>
        <w:jc w:val="both"/>
      </w:pPr>
      <w:r w:rsidRPr="00E36AFE">
        <w:t>При отражении на лицевых счетах обязательства ему автоматически присваивается уникальный регистрационный номер в пределах текущего финансового года.</w:t>
      </w:r>
    </w:p>
    <w:p w:rsidR="005E1DD4" w:rsidRPr="00E36AFE" w:rsidRDefault="005E1DD4" w:rsidP="005E1DD4">
      <w:pPr>
        <w:pStyle w:val="ConsPlusNormal"/>
        <w:spacing w:before="220"/>
        <w:ind w:firstLine="540"/>
        <w:jc w:val="both"/>
      </w:pPr>
      <w:r w:rsidRPr="00E36AFE">
        <w:t>Если в одном договоре предусматривается наличие обязательств, исполняемых по нескольким КВР и (или) кодам дополнительных классификаторов, то такие обязательства отражаются на лицевых счетах раздельно с присвоением регистрационного номера каждому обязательству.</w:t>
      </w:r>
    </w:p>
    <w:p w:rsidR="005E1DD4" w:rsidRPr="00E36AFE" w:rsidRDefault="005E1DD4" w:rsidP="005E1DD4">
      <w:pPr>
        <w:pStyle w:val="ConsPlusNormal"/>
        <w:spacing w:before="220"/>
        <w:ind w:firstLine="540"/>
        <w:jc w:val="both"/>
      </w:pPr>
      <w:r w:rsidRPr="00E36AFE">
        <w:t>При наличии в договоре условий авансирования, обязательство на аванс и обязательство на окончательный расчет отражаются на лицевых счетах раздельно с присвоением регистрационного номера каждому обязательству.</w:t>
      </w:r>
    </w:p>
    <w:p w:rsidR="005E1DD4" w:rsidRPr="00E36AFE" w:rsidRDefault="005E1DD4" w:rsidP="005E1DD4">
      <w:pPr>
        <w:pStyle w:val="ConsPlusNormal"/>
        <w:spacing w:before="220"/>
        <w:ind w:firstLine="540"/>
        <w:jc w:val="both"/>
      </w:pPr>
      <w:r w:rsidRPr="00E36AFE">
        <w:t>1</w:t>
      </w:r>
      <w:r>
        <w:t>0</w:t>
      </w:r>
      <w:r w:rsidRPr="00E36AFE">
        <w:t>.2.8. Отражение на лицевых счетах обязательств приводит к уменьшению суммы свободного остатка плановых показателей ФХД на отдельном лицевом счете бюджетного учреждения.</w:t>
      </w:r>
    </w:p>
    <w:p w:rsidR="005E1DD4" w:rsidRPr="00E36AFE" w:rsidRDefault="005E1DD4" w:rsidP="005E1DD4">
      <w:pPr>
        <w:pStyle w:val="ConsPlusNormal"/>
        <w:spacing w:before="220"/>
        <w:ind w:firstLine="540"/>
        <w:jc w:val="both"/>
      </w:pPr>
      <w:r w:rsidRPr="00E36AFE">
        <w:t>1</w:t>
      </w:r>
      <w:r>
        <w:t>0</w:t>
      </w:r>
      <w:r w:rsidRPr="00E36AFE">
        <w:t>.2.9. По письменному запросу клиента выдает</w:t>
      </w:r>
      <w:r>
        <w:t>ся</w:t>
      </w:r>
      <w:r w:rsidRPr="00E36AFE">
        <w:t xml:space="preserve"> </w:t>
      </w:r>
      <w:hyperlink w:anchor="P2790" w:history="1">
        <w:r w:rsidRPr="00E36AFE">
          <w:rPr>
            <w:color w:val="0000FF"/>
          </w:rPr>
          <w:t>Справк</w:t>
        </w:r>
        <w:r>
          <w:rPr>
            <w:color w:val="0000FF"/>
          </w:rPr>
          <w:t>а</w:t>
        </w:r>
      </w:hyperlink>
      <w:r w:rsidRPr="00E36AFE">
        <w:t xml:space="preserve"> об исполнении обязательств по форме согласно приложению N </w:t>
      </w:r>
      <w:r w:rsidRPr="00491025">
        <w:t>10.1</w:t>
      </w:r>
      <w:r w:rsidRPr="00E36AFE">
        <w:t xml:space="preserve"> к настоящему Порядку в составе пакета отчетных форм.</w:t>
      </w:r>
    </w:p>
    <w:p w:rsidR="005E1DD4" w:rsidRPr="00E36AFE" w:rsidRDefault="005E1DD4" w:rsidP="005E1DD4">
      <w:pPr>
        <w:pStyle w:val="ConsPlusNormal"/>
        <w:spacing w:before="220"/>
        <w:ind w:firstLine="540"/>
        <w:jc w:val="both"/>
      </w:pPr>
      <w:r w:rsidRPr="00E36AFE">
        <w:t>1</w:t>
      </w:r>
      <w:r>
        <w:t>0</w:t>
      </w:r>
      <w:r w:rsidRPr="00E36AFE">
        <w:t xml:space="preserve">.2.10. Отраженные на лицевых счетах и не исполненные в текущем финансовом году обязательства подлежат первоочередному отражению на лицевых счетах на основании </w:t>
      </w:r>
      <w:hyperlink w:anchor="P2926" w:history="1">
        <w:r w:rsidRPr="00E36AFE">
          <w:rPr>
            <w:color w:val="0000FF"/>
          </w:rPr>
          <w:t>Ведомости</w:t>
        </w:r>
      </w:hyperlink>
      <w:r w:rsidRPr="00E36AFE">
        <w:t xml:space="preserve"> контроля неисполненных обязательств (приложение N </w:t>
      </w:r>
      <w:r w:rsidRPr="00491025">
        <w:t>10.2</w:t>
      </w:r>
      <w:r w:rsidRPr="00E36AFE">
        <w:t xml:space="preserve"> к настоящему Порядку) в следующем финансовом году за счет плановых показателей ФХД следующего финансового года.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1</w:t>
      </w:r>
      <w:r>
        <w:t>0</w:t>
      </w:r>
      <w:r w:rsidRPr="00E36AFE">
        <w:t>.3. Представление уточнений к обязательствам,</w:t>
      </w:r>
    </w:p>
    <w:p w:rsidR="005E1DD4" w:rsidRPr="00E36AFE" w:rsidRDefault="005E1DD4" w:rsidP="005E1DD4">
      <w:pPr>
        <w:pStyle w:val="ConsPlusNormal"/>
        <w:jc w:val="center"/>
      </w:pPr>
      <w:r w:rsidRPr="00E36AFE">
        <w:t>источником финансового обеспечения которых являются</w:t>
      </w:r>
    </w:p>
    <w:p w:rsidR="005E1DD4" w:rsidRPr="00E36AFE" w:rsidRDefault="005E1DD4" w:rsidP="005E1DD4">
      <w:pPr>
        <w:pStyle w:val="ConsPlusNormal"/>
        <w:jc w:val="center"/>
      </w:pPr>
      <w:r w:rsidRPr="00E36AFE">
        <w:t>иные субсидии и субсидии на капитальные вложения</w:t>
      </w:r>
    </w:p>
    <w:p w:rsidR="005E1DD4" w:rsidRDefault="005E1DD4" w:rsidP="005E1DD4">
      <w:pPr>
        <w:pStyle w:val="ConsPlusNormal"/>
        <w:ind w:firstLine="540"/>
        <w:jc w:val="both"/>
      </w:pPr>
    </w:p>
    <w:p w:rsidR="005E1DD4" w:rsidRPr="00E36AFE" w:rsidRDefault="005E1DD4" w:rsidP="005E1DD4">
      <w:pPr>
        <w:pStyle w:val="ConsPlusNormal"/>
        <w:ind w:firstLine="540"/>
        <w:jc w:val="both"/>
      </w:pPr>
      <w:r w:rsidRPr="00E36AFE">
        <w:t>1</w:t>
      </w:r>
      <w:r>
        <w:t>0</w:t>
      </w:r>
      <w:r w:rsidRPr="00E36AFE">
        <w:t>.3.1. Клиенты в течение десяти рабочих дней с момента изменения или прекращения соответствующих договорных отношений обязаны уведомить об изменениях в отраженных на лицевых счетах обязательствах посредством внесения изменений в них.</w:t>
      </w:r>
    </w:p>
    <w:p w:rsidR="005E1DD4" w:rsidRPr="00E36AFE" w:rsidRDefault="005E1DD4" w:rsidP="005E1DD4">
      <w:pPr>
        <w:pStyle w:val="ConsPlusNormal"/>
        <w:spacing w:before="220"/>
        <w:ind w:firstLine="540"/>
        <w:jc w:val="both"/>
      </w:pPr>
      <w:r w:rsidRPr="00E36AFE">
        <w:t>Основанием для внесения изменений в обязательства, отраженные на лицевых счетах, являются документы, подтверждающие изменение условий или прекращение соответствующих договоров (дополнительные соглашения, соглашения о расторжении договоров и пр.).</w:t>
      </w:r>
    </w:p>
    <w:p w:rsidR="005E1DD4" w:rsidRPr="00E36AFE" w:rsidRDefault="005E1DD4" w:rsidP="005E1DD4">
      <w:pPr>
        <w:pStyle w:val="ConsPlusNormal"/>
        <w:spacing w:before="220"/>
        <w:ind w:firstLine="540"/>
        <w:jc w:val="both"/>
      </w:pPr>
      <w:r w:rsidRPr="00E36AFE">
        <w:t>1</w:t>
      </w:r>
      <w:r>
        <w:t>0</w:t>
      </w:r>
      <w:r w:rsidRPr="00E36AFE">
        <w:t xml:space="preserve">.3.2. Для отражения на лицевых счетах изменений в обязательства клиенты должны представить сведения об изменениях условий гражданско-правовых договоров (далее - сведения об изменении обязательств) в порядке, аналогичном описанному в </w:t>
      </w:r>
      <w:hyperlink w:anchor="P884" w:history="1">
        <w:r w:rsidRPr="00E36AFE">
          <w:rPr>
            <w:color w:val="0000FF"/>
          </w:rPr>
          <w:t>разделе 1</w:t>
        </w:r>
        <w:r>
          <w:rPr>
            <w:color w:val="0000FF"/>
          </w:rPr>
          <w:t>0</w:t>
        </w:r>
        <w:r w:rsidRPr="00E36AFE">
          <w:rPr>
            <w:color w:val="0000FF"/>
          </w:rPr>
          <w:t>.2</w:t>
        </w:r>
      </w:hyperlink>
      <w:r w:rsidRPr="00E36AFE">
        <w:t>, при этом в сведениях об изменениях обязательств указываются регистрационные номера обязательств по изменяемым договорам (или последних изменений к ним).</w:t>
      </w:r>
    </w:p>
    <w:p w:rsidR="005E1DD4" w:rsidRPr="00E36AFE" w:rsidRDefault="005E1DD4" w:rsidP="005E1DD4">
      <w:pPr>
        <w:pStyle w:val="ConsPlusNormal"/>
        <w:spacing w:before="220"/>
        <w:ind w:firstLine="540"/>
        <w:jc w:val="both"/>
      </w:pPr>
      <w:r w:rsidRPr="00E36AFE">
        <w:t>В поле "Примечание" в обязательном порядке указывается изменяемый параметр сведений об изменении обязательств, а также наименование и реквизиты документа, являющегося основанием для данных изменений.</w:t>
      </w:r>
    </w:p>
    <w:p w:rsidR="005E1DD4" w:rsidRPr="00E36AFE" w:rsidRDefault="005E1DD4" w:rsidP="005E1DD4">
      <w:pPr>
        <w:pStyle w:val="ConsPlusNormal"/>
        <w:spacing w:before="220"/>
        <w:ind w:firstLine="540"/>
        <w:jc w:val="both"/>
      </w:pPr>
      <w:r w:rsidRPr="00E36AFE">
        <w:t>1</w:t>
      </w:r>
      <w:r>
        <w:t>0</w:t>
      </w:r>
      <w:r w:rsidRPr="00E36AFE">
        <w:t xml:space="preserve">.3.3. При отражении на лицевых счетах изменений в обязательства по </w:t>
      </w:r>
      <w:r>
        <w:t>муниципаль</w:t>
      </w:r>
      <w:r w:rsidRPr="00E36AFE">
        <w:t>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об обязательстве указываются суммы обязательств, самостоятельно рассчитанные клиентом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установленных плановых показателей ФХД с учетом фактически потребленного объема вышеуказанных услуг за истекший период текущего финансового года.</w:t>
      </w:r>
    </w:p>
    <w:p w:rsidR="005E1DD4" w:rsidRPr="00E36AFE" w:rsidRDefault="005E1DD4" w:rsidP="005E1DD4">
      <w:pPr>
        <w:pStyle w:val="ConsPlusNormal"/>
        <w:spacing w:before="220"/>
        <w:ind w:firstLine="540"/>
        <w:jc w:val="both"/>
      </w:pPr>
      <w:bookmarkStart w:id="320" w:name="P964"/>
      <w:bookmarkEnd w:id="320"/>
      <w:r w:rsidRPr="00E36AFE">
        <w:t>1</w:t>
      </w:r>
      <w:r>
        <w:t>0</w:t>
      </w:r>
      <w:r w:rsidRPr="00E36AFE">
        <w:t xml:space="preserve">.3.4. Сведения об изменении обязательств контролируются в соответствии с </w:t>
      </w:r>
      <w:hyperlink w:anchor="P906" w:history="1">
        <w:r w:rsidRPr="00E36AFE">
          <w:rPr>
            <w:color w:val="0000FF"/>
          </w:rPr>
          <w:t>пунктами 1</w:t>
        </w:r>
        <w:r>
          <w:rPr>
            <w:color w:val="0000FF"/>
          </w:rPr>
          <w:t>0</w:t>
        </w:r>
        <w:r w:rsidRPr="00E36AFE">
          <w:rPr>
            <w:color w:val="0000FF"/>
          </w:rPr>
          <w:t>.2.5</w:t>
        </w:r>
      </w:hyperlink>
      <w:r w:rsidRPr="00E36AFE">
        <w:t xml:space="preserve"> и </w:t>
      </w:r>
      <w:hyperlink w:anchor="P940" w:history="1">
        <w:r w:rsidRPr="00E36AFE">
          <w:rPr>
            <w:color w:val="0000FF"/>
          </w:rPr>
          <w:t>1</w:t>
        </w:r>
        <w:r>
          <w:rPr>
            <w:color w:val="0000FF"/>
          </w:rPr>
          <w:t>0</w:t>
        </w:r>
        <w:r w:rsidRPr="00E36AFE">
          <w:rPr>
            <w:color w:val="0000FF"/>
          </w:rPr>
          <w:t>.2.6</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lastRenderedPageBreak/>
        <w:t>Сведения об изменении обязательс</w:t>
      </w:r>
      <w:r>
        <w:t xml:space="preserve">тв дополнительно контролируются </w:t>
      </w:r>
      <w:r w:rsidRPr="00E36AFE">
        <w:t xml:space="preserve">на предмет </w:t>
      </w:r>
      <w:proofErr w:type="spellStart"/>
      <w:r w:rsidRPr="00E36AFE">
        <w:t>непротиворечия</w:t>
      </w:r>
      <w:proofErr w:type="spellEnd"/>
      <w:r w:rsidRPr="00E36AFE">
        <w:t xml:space="preserve"> фактически исполненной части основных обязательств.</w:t>
      </w:r>
    </w:p>
    <w:p w:rsidR="005E1DD4" w:rsidRPr="00E36AFE" w:rsidRDefault="005E1DD4" w:rsidP="005E1DD4">
      <w:pPr>
        <w:pStyle w:val="ConsPlusNormal"/>
        <w:spacing w:before="220"/>
        <w:ind w:firstLine="540"/>
        <w:jc w:val="both"/>
      </w:pPr>
      <w:r w:rsidRPr="00E36AFE">
        <w:t>1</w:t>
      </w:r>
      <w:r>
        <w:t>0</w:t>
      </w:r>
      <w:r w:rsidRPr="00E36AFE">
        <w:t>.3.5. Обязательству, возникшему после изменения, автоматически присваивается новый уникальный регистрационный номер в пределах текущего финансового года.</w:t>
      </w:r>
    </w:p>
    <w:p w:rsidR="005E1DD4" w:rsidRPr="00E36AFE" w:rsidRDefault="005E1DD4" w:rsidP="005E1DD4">
      <w:pPr>
        <w:pStyle w:val="ConsPlusNormal"/>
        <w:spacing w:before="220"/>
        <w:ind w:firstLine="540"/>
        <w:jc w:val="both"/>
      </w:pPr>
      <w:r w:rsidRPr="00E36AFE">
        <w:t>1</w:t>
      </w:r>
      <w:r>
        <w:t>0</w:t>
      </w:r>
      <w:r w:rsidRPr="00E36AFE">
        <w:t xml:space="preserve">.3.6. В случае досрочного прекращения соответствующих договорных отношений клиентом должны быть представлены сведения об изменении обязательств, содержащие сумму фактически исполненных обязательств, в соответствии с </w:t>
      </w:r>
      <w:hyperlink w:anchor="P964" w:history="1">
        <w:r w:rsidRPr="00E36AFE">
          <w:rPr>
            <w:color w:val="0000FF"/>
          </w:rPr>
          <w:t>пунктом 1</w:t>
        </w:r>
        <w:r>
          <w:rPr>
            <w:color w:val="0000FF"/>
          </w:rPr>
          <w:t>0</w:t>
        </w:r>
        <w:r w:rsidRPr="00E36AFE">
          <w:rPr>
            <w:color w:val="0000FF"/>
          </w:rPr>
          <w:t>.3.4</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В случае, когда документы, подтверждающие прекращение соответствующих договорных отношений, не могут быть представлены, клиент представляет согласованное с учредителем ходатайство в произвольной форме о досрочном прекращении обязательства с объяснением причин, препятствующих представлению подтверждающих документов.</w:t>
      </w:r>
    </w:p>
    <w:p w:rsidR="005E1DD4" w:rsidRPr="00E36AFE" w:rsidRDefault="005E1DD4" w:rsidP="005E1DD4">
      <w:pPr>
        <w:pStyle w:val="ConsPlusNormal"/>
        <w:spacing w:before="220"/>
        <w:ind w:firstLine="540"/>
        <w:jc w:val="both"/>
      </w:pPr>
      <w:r w:rsidRPr="00E36AFE">
        <w:t>1</w:t>
      </w:r>
      <w:r>
        <w:t>0</w:t>
      </w:r>
      <w:r w:rsidRPr="00E36AFE">
        <w:t>.3.7. По окончании финансового года в течение пяти рабочих дней формирует</w:t>
      </w:r>
      <w:r>
        <w:t>ся</w:t>
      </w:r>
      <w:r w:rsidRPr="00E36AFE">
        <w:t xml:space="preserve"> </w:t>
      </w:r>
      <w:hyperlink w:anchor="P2926" w:history="1">
        <w:r w:rsidRPr="00E36AFE">
          <w:rPr>
            <w:color w:val="0000FF"/>
          </w:rPr>
          <w:t>Ведомость</w:t>
        </w:r>
      </w:hyperlink>
      <w:r w:rsidRPr="00E36AFE">
        <w:t xml:space="preserve"> контроля неисполненных обязательств по каждому клиенту по форме согласно приложению N </w:t>
      </w:r>
      <w:r w:rsidRPr="00491025">
        <w:t>10.2</w:t>
      </w:r>
      <w:r w:rsidRPr="00E36AFE">
        <w:t xml:space="preserve"> к настоящему Порядку и направляет клиентам в составе пакетов отчетных форм.</w:t>
      </w:r>
    </w:p>
    <w:p w:rsidR="005E1DD4" w:rsidRPr="00E36AFE" w:rsidRDefault="005E1DD4" w:rsidP="005E1DD4">
      <w:pPr>
        <w:pStyle w:val="ConsPlusNormal"/>
        <w:spacing w:before="220"/>
        <w:ind w:firstLine="540"/>
        <w:jc w:val="both"/>
      </w:pPr>
      <w:r w:rsidRPr="00E36AFE">
        <w:t>Клиент обязан письменно сообщить в течение трех рабочих дней после получения Ведомости контроля неисполненных обязательств свои возражения. При отсутствии возражений в указанные сроки Ведомость считается подтвержденной клиентом.</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1</w:t>
      </w:r>
      <w:r>
        <w:t>0</w:t>
      </w:r>
      <w:r w:rsidRPr="00E36AFE">
        <w:t>.4. Представление документов, подтверждающих</w:t>
      </w:r>
    </w:p>
    <w:p w:rsidR="005E1DD4" w:rsidRPr="00E36AFE" w:rsidRDefault="005E1DD4" w:rsidP="005E1DD4">
      <w:pPr>
        <w:pStyle w:val="ConsPlusNormal"/>
        <w:jc w:val="center"/>
      </w:pPr>
      <w:r w:rsidRPr="00E36AFE">
        <w:t>возникновение денежных обязательств, и их аннулирование</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1</w:t>
      </w:r>
      <w:r>
        <w:t>0</w:t>
      </w:r>
      <w:r w:rsidRPr="00E36AFE">
        <w:t>.4.1. Отражение на лицевых счетах документов, подтверждающих принятие денежных обязательств, осуществляется на основании представленных клиентами документов:</w:t>
      </w:r>
    </w:p>
    <w:p w:rsidR="005E1DD4" w:rsidRPr="00E36AFE" w:rsidRDefault="005E1DD4" w:rsidP="005E1DD4">
      <w:pPr>
        <w:pStyle w:val="ConsPlusNormal"/>
        <w:spacing w:before="220"/>
        <w:ind w:firstLine="540"/>
        <w:jc w:val="both"/>
      </w:pPr>
      <w:r w:rsidRPr="00E36AFE">
        <w:t>- акта о приемке выполненных работ, услуг;</w:t>
      </w:r>
    </w:p>
    <w:p w:rsidR="005E1DD4" w:rsidRPr="00E36AFE" w:rsidRDefault="005E1DD4" w:rsidP="005E1DD4">
      <w:pPr>
        <w:pStyle w:val="ConsPlusNormal"/>
        <w:spacing w:before="220"/>
        <w:ind w:firstLine="540"/>
        <w:jc w:val="both"/>
      </w:pPr>
      <w:r w:rsidRPr="00E36AFE">
        <w:t>- акта приема-передачи товаров;</w:t>
      </w:r>
    </w:p>
    <w:p w:rsidR="005E1DD4" w:rsidRPr="00E36AFE" w:rsidRDefault="005E1DD4" w:rsidP="005E1DD4">
      <w:pPr>
        <w:pStyle w:val="ConsPlusNormal"/>
        <w:spacing w:before="220"/>
        <w:ind w:firstLine="540"/>
        <w:jc w:val="both"/>
      </w:pPr>
      <w:r w:rsidRPr="00E36AFE">
        <w:t>- товарной накладной;</w:t>
      </w:r>
    </w:p>
    <w:p w:rsidR="005E1DD4" w:rsidRPr="00E36AFE" w:rsidRDefault="005E1DD4" w:rsidP="005E1DD4">
      <w:pPr>
        <w:pStyle w:val="ConsPlusNormal"/>
        <w:spacing w:before="220"/>
        <w:ind w:firstLine="540"/>
        <w:jc w:val="both"/>
      </w:pPr>
      <w:r w:rsidRPr="00E36AFE">
        <w:lastRenderedPageBreak/>
        <w:t>- счета-фактуры;</w:t>
      </w:r>
    </w:p>
    <w:p w:rsidR="005E1DD4" w:rsidRPr="00E36AFE" w:rsidRDefault="005E1DD4" w:rsidP="005E1DD4">
      <w:pPr>
        <w:pStyle w:val="ConsPlusNormal"/>
        <w:spacing w:before="220"/>
        <w:ind w:firstLine="540"/>
        <w:jc w:val="both"/>
      </w:pPr>
      <w:r w:rsidRPr="00E36AFE">
        <w:t>- иных документов, подтверждающих принятие денежных обязательств.</w:t>
      </w:r>
    </w:p>
    <w:p w:rsidR="005E1DD4" w:rsidRPr="00E36AFE" w:rsidRDefault="005E1DD4" w:rsidP="005E1DD4">
      <w:pPr>
        <w:pStyle w:val="ConsPlusNormal"/>
        <w:spacing w:before="220"/>
        <w:ind w:firstLine="540"/>
        <w:jc w:val="both"/>
      </w:pPr>
      <w:r w:rsidRPr="00E36AFE">
        <w:t xml:space="preserve">Для отражения на лицевых счетах документов, подтверждающих принятие денежных обязательств по </w:t>
      </w:r>
      <w:r>
        <w:t>муниципаль</w:t>
      </w:r>
      <w:r w:rsidRPr="00E36AFE">
        <w:t>ным контрактам (договорам) на выполнение работ по строительству и капитальному ремонту, может быть представлена первичная учетная документация, подтверждающая объемы выполненных работ (</w:t>
      </w:r>
      <w:r>
        <w:t xml:space="preserve">ф. КС-2, </w:t>
      </w:r>
      <w:hyperlink r:id="rId156" w:history="1">
        <w:r w:rsidRPr="00E36AFE">
          <w:rPr>
            <w:color w:val="0000FF"/>
          </w:rPr>
          <w:t>ф. КС-3</w:t>
        </w:r>
      </w:hyperlink>
      <w:r w:rsidRPr="00E36AFE">
        <w:t>, оформленн</w:t>
      </w:r>
      <w:r>
        <w:t>ые</w:t>
      </w:r>
      <w:r w:rsidRPr="00E36AFE">
        <w:t xml:space="preserve"> в соответствии с требованиями Госкомстата РФ).</w:t>
      </w:r>
    </w:p>
    <w:p w:rsidR="005E1DD4" w:rsidRPr="00E36AFE" w:rsidRDefault="005E1DD4" w:rsidP="005E1DD4">
      <w:pPr>
        <w:pStyle w:val="ConsPlusNormal"/>
        <w:spacing w:before="220"/>
        <w:ind w:firstLine="540"/>
        <w:jc w:val="both"/>
      </w:pPr>
      <w:bookmarkStart w:id="321" w:name="P983"/>
      <w:bookmarkEnd w:id="321"/>
      <w:r w:rsidRPr="00E36AFE">
        <w:t>1</w:t>
      </w:r>
      <w:r>
        <w:t>0</w:t>
      </w:r>
      <w:r w:rsidRPr="00E36AFE">
        <w:t>.4.2. Для отражения на лицевых счетах документов, подтверждающих возникновение денежных обязательств, клиенты направляют посредством ГИСЗ НСО электронный документ, содержащий сведения о документах, подтверждающих возникновение денежных обязательств, в котором указывается регистрационный номер обязательства, источником финансового обеспечения которого являются иные субсидии и субсидии на капитальные вложения, являющегося основанием для возникновения данного обязательства.</w:t>
      </w:r>
    </w:p>
    <w:p w:rsidR="005E1DD4" w:rsidRPr="00E36AFE" w:rsidRDefault="005E1DD4" w:rsidP="005E1DD4">
      <w:pPr>
        <w:pStyle w:val="ConsPlusNormal"/>
        <w:spacing w:before="220"/>
        <w:ind w:firstLine="540"/>
        <w:jc w:val="both"/>
      </w:pPr>
      <w:r w:rsidRPr="00E36AFE">
        <w:t>Сведения о документах, подтверждающих возникновение денежных обязательств, должны содержать графические файлы с изображением документов, являющихся основанием для отражения на лицевом счете документов, подтверждающих возникновение денежных обязательств.</w:t>
      </w:r>
    </w:p>
    <w:p w:rsidR="005E1DD4" w:rsidRPr="00E36AFE" w:rsidRDefault="005E1DD4" w:rsidP="005E1DD4">
      <w:pPr>
        <w:pStyle w:val="ConsPlusNormal"/>
        <w:spacing w:before="220"/>
        <w:ind w:firstLine="540"/>
        <w:jc w:val="both"/>
      </w:pPr>
      <w:r w:rsidRPr="00E36AFE">
        <w:t>При этом проставление ЭП на сведениях о документах, подтверждающих возникновение денежных обязательств, означает, что руководитель клиента подтверждает соответствие информации, содержащейся в сведениях о документах, подтверждающих возникновение денежных обязательств, отправленных посредством ГИСЗ НСО, информации, содержащейся в соответствующих оригиналах документов на бумажном носителе.</w:t>
      </w:r>
    </w:p>
    <w:p w:rsidR="005E1DD4" w:rsidRPr="00E36AFE" w:rsidRDefault="005E1DD4" w:rsidP="005E1DD4">
      <w:pPr>
        <w:pStyle w:val="ConsPlusNormal"/>
        <w:spacing w:before="220"/>
        <w:ind w:firstLine="540"/>
        <w:jc w:val="both"/>
      </w:pPr>
      <w:r w:rsidRPr="00E36AFE">
        <w:t>За достоверность представленных сведений о документах, подтверждающих возникновение денежных обязательств, клиенты несут ответственность в соответствии с действующим законодательством.</w:t>
      </w:r>
    </w:p>
    <w:p w:rsidR="005E1DD4" w:rsidRPr="00E36AFE" w:rsidRDefault="005E1DD4" w:rsidP="005E1DD4">
      <w:pPr>
        <w:pStyle w:val="ConsPlusNormal"/>
        <w:spacing w:before="220"/>
        <w:ind w:firstLine="540"/>
        <w:jc w:val="both"/>
      </w:pPr>
      <w:r w:rsidRPr="00E36AFE">
        <w:t>1</w:t>
      </w:r>
      <w:r>
        <w:t>0</w:t>
      </w:r>
      <w:r w:rsidRPr="00E36AFE">
        <w:t xml:space="preserve">.4.3. </w:t>
      </w:r>
      <w:r>
        <w:t>П</w:t>
      </w:r>
      <w:r w:rsidRPr="00E36AFE">
        <w:t>редставленные сведения о документах, подтверждающих возникновение денежных обязательств, контролируются на:</w:t>
      </w:r>
    </w:p>
    <w:p w:rsidR="005E1DD4" w:rsidRPr="00E36AFE" w:rsidRDefault="005E1DD4" w:rsidP="005E1DD4">
      <w:pPr>
        <w:pStyle w:val="ConsPlusNormal"/>
        <w:spacing w:before="220"/>
        <w:ind w:firstLine="540"/>
        <w:jc w:val="both"/>
      </w:pPr>
      <w:r w:rsidRPr="00E36AFE">
        <w:t>а) наличие активной ЭП (в случае если она используется);</w:t>
      </w:r>
    </w:p>
    <w:p w:rsidR="005E1DD4" w:rsidRPr="00E36AFE" w:rsidRDefault="005E1DD4" w:rsidP="005E1DD4">
      <w:pPr>
        <w:pStyle w:val="ConsPlusNormal"/>
        <w:spacing w:before="220"/>
        <w:ind w:firstLine="540"/>
        <w:jc w:val="both"/>
      </w:pPr>
      <w:r w:rsidRPr="00E36AFE">
        <w:lastRenderedPageBreak/>
        <w:t>б) соответствие сведений о документах, подтверждающих возникновение денежных обязательств, сведениям об обязательстве, по которому данные документы являются основанием для оплаты;</w:t>
      </w:r>
    </w:p>
    <w:p w:rsidR="005E1DD4" w:rsidRPr="00E36AFE" w:rsidRDefault="005E1DD4" w:rsidP="005E1DD4">
      <w:pPr>
        <w:pStyle w:val="ConsPlusNormal"/>
        <w:spacing w:before="220"/>
        <w:ind w:firstLine="540"/>
        <w:jc w:val="both"/>
      </w:pPr>
      <w:r w:rsidRPr="00E36AFE">
        <w:t>в) соответствие сведений о документах, подтверждающих возникновение денежных обязательств, сведениям, содержащимся в графических файлах с изображением документов по всем реквизитам;</w:t>
      </w:r>
    </w:p>
    <w:p w:rsidR="005E1DD4" w:rsidRPr="00E36AFE" w:rsidRDefault="005E1DD4" w:rsidP="005E1DD4">
      <w:pPr>
        <w:pStyle w:val="ConsPlusNormal"/>
        <w:spacing w:before="220"/>
        <w:ind w:firstLine="540"/>
        <w:jc w:val="both"/>
      </w:pPr>
      <w:r w:rsidRPr="00E36AFE">
        <w:t xml:space="preserve">г) </w:t>
      </w:r>
      <w:proofErr w:type="spellStart"/>
      <w:r w:rsidRPr="00E36AFE">
        <w:t>непревышение</w:t>
      </w:r>
      <w:proofErr w:type="spellEnd"/>
      <w:r w:rsidRPr="00E36AFE">
        <w:t xml:space="preserve"> суммы, указанной в сведениях о документах, подтверждающих возникновение денежных обязательств, суммы неисполненных обязательств;</w:t>
      </w:r>
    </w:p>
    <w:p w:rsidR="005E1DD4" w:rsidRPr="00E36AFE" w:rsidRDefault="005E1DD4" w:rsidP="005E1DD4">
      <w:pPr>
        <w:pStyle w:val="ConsPlusNormal"/>
        <w:spacing w:before="220"/>
        <w:ind w:firstLine="540"/>
        <w:jc w:val="both"/>
      </w:pPr>
      <w:proofErr w:type="spellStart"/>
      <w:r w:rsidRPr="00E36AFE">
        <w:t>д</w:t>
      </w:r>
      <w:proofErr w:type="spellEnd"/>
      <w:r w:rsidRPr="00E36AFE">
        <w:t>) соответствие иным требованиям, установленным действующими нормативными правовыми актами.</w:t>
      </w:r>
    </w:p>
    <w:p w:rsidR="005E1DD4" w:rsidRPr="00E36AFE" w:rsidRDefault="005E1DD4" w:rsidP="005E1DD4">
      <w:pPr>
        <w:pStyle w:val="ConsPlusNormal"/>
        <w:spacing w:before="220"/>
        <w:ind w:firstLine="540"/>
        <w:jc w:val="both"/>
      </w:pPr>
      <w:proofErr w:type="spellStart"/>
      <w:r w:rsidRPr="00E36AFE">
        <w:t>Непрохождение</w:t>
      </w:r>
      <w:proofErr w:type="spellEnd"/>
      <w:r w:rsidRPr="00E36AFE">
        <w:t xml:space="preserve"> какого-либо из вышеуказанных контролей является основанием для отказа в отражении на лицевых счетах соответствующего документа, подтверждающего возникновение денежных обязательств.</w:t>
      </w:r>
    </w:p>
    <w:p w:rsidR="005E1DD4" w:rsidRPr="00E36AFE" w:rsidRDefault="005E1DD4" w:rsidP="005E1DD4">
      <w:pPr>
        <w:pStyle w:val="ConsPlusNormal"/>
        <w:spacing w:before="220"/>
        <w:ind w:firstLine="540"/>
        <w:jc w:val="both"/>
      </w:pPr>
      <w:r w:rsidRPr="00E36AFE">
        <w:t>После завершения проверки согласовыва</w:t>
      </w:r>
      <w:r>
        <w:t>ю</w:t>
      </w:r>
      <w:r w:rsidRPr="00E36AFE">
        <w:t>т</w:t>
      </w:r>
      <w:r>
        <w:t>ся</w:t>
      </w:r>
      <w:r w:rsidRPr="00E36AFE">
        <w:t xml:space="preserve"> в АС "Бюджет" сведения о документах, подтверждающих возникновение денежных обязательств, и отража</w:t>
      </w:r>
      <w:r>
        <w:t>ю</w:t>
      </w:r>
      <w:r w:rsidRPr="00E36AFE">
        <w:t>т</w:t>
      </w:r>
      <w:r>
        <w:t>ся</w:t>
      </w:r>
      <w:r w:rsidRPr="00E36AFE">
        <w:t xml:space="preserve"> на лицевых счетах либо делает</w:t>
      </w:r>
      <w:r>
        <w:t>ся</w:t>
      </w:r>
      <w:r w:rsidRPr="00E36AFE">
        <w:t xml:space="preserve"> отметк</w:t>
      </w:r>
      <w:r>
        <w:t>а</w:t>
      </w:r>
      <w:r w:rsidRPr="00E36AFE">
        <w:t xml:space="preserve"> об отказе в отражении на лицевых счетах и указывает</w:t>
      </w:r>
      <w:r>
        <w:t>ся</w:t>
      </w:r>
      <w:r w:rsidRPr="00E36AFE">
        <w:t xml:space="preserve"> причин</w:t>
      </w:r>
      <w:r>
        <w:t>а</w:t>
      </w:r>
      <w:r w:rsidRPr="00E36AFE">
        <w:t xml:space="preserve"> отказа.</w:t>
      </w:r>
    </w:p>
    <w:p w:rsidR="005E1DD4" w:rsidRPr="00E36AFE" w:rsidRDefault="005E1DD4" w:rsidP="005E1DD4">
      <w:pPr>
        <w:pStyle w:val="ConsPlusNormal"/>
        <w:spacing w:before="220"/>
        <w:ind w:firstLine="540"/>
        <w:jc w:val="both"/>
      </w:pPr>
      <w:r w:rsidRPr="00E36AFE">
        <w:t>1</w:t>
      </w:r>
      <w:r>
        <w:t>0</w:t>
      </w:r>
      <w:r w:rsidRPr="00E36AFE">
        <w:t>.4.4. Документы, подтверждающие возникновение денежных обязательств, отражаются на лицевых счетах клиентов под уникальными регистрационными номерами, присвоенными в АС "Бюджет" в пределах текущего года.</w:t>
      </w:r>
    </w:p>
    <w:p w:rsidR="005E1DD4" w:rsidRPr="00E36AFE" w:rsidRDefault="005E1DD4" w:rsidP="005E1DD4">
      <w:pPr>
        <w:pStyle w:val="ConsPlusNormal"/>
        <w:spacing w:before="220"/>
        <w:ind w:firstLine="540"/>
        <w:jc w:val="both"/>
      </w:pPr>
      <w:r w:rsidRPr="00E36AFE">
        <w:t>1</w:t>
      </w:r>
      <w:r>
        <w:t>0</w:t>
      </w:r>
      <w:r w:rsidRPr="00E36AFE">
        <w:t>.4.5. Отражение на лицевых счетах документа, подтверждающего возникновение денежных обязательств, является основанием для составления платежного документа на оплату соответствующего документа, подтверждающего возникновение денежных обязательств.</w:t>
      </w:r>
    </w:p>
    <w:p w:rsidR="005E1DD4" w:rsidRPr="00E36AFE" w:rsidRDefault="005E1DD4" w:rsidP="005E1DD4">
      <w:pPr>
        <w:pStyle w:val="ConsPlusNormal"/>
        <w:spacing w:before="220"/>
        <w:ind w:firstLine="540"/>
        <w:jc w:val="both"/>
      </w:pPr>
      <w:r w:rsidRPr="00E36AFE">
        <w:t xml:space="preserve">Платежные документы к оплате не принимаются в случае </w:t>
      </w:r>
      <w:proofErr w:type="spellStart"/>
      <w:r w:rsidRPr="00E36AFE">
        <w:t>неотражения</w:t>
      </w:r>
      <w:proofErr w:type="spellEnd"/>
      <w:r w:rsidRPr="00E36AFE">
        <w:t xml:space="preserve"> на лицевых счетах документов, подтверждающих принятие клиентами соответствующих денежных обязательств, за исключением случаев, когда проверка указанных документов не осуществляется.</w:t>
      </w:r>
    </w:p>
    <w:p w:rsidR="005E1DD4" w:rsidRPr="00E36AFE" w:rsidRDefault="005E1DD4" w:rsidP="005E1DD4">
      <w:pPr>
        <w:pStyle w:val="ConsPlusNormal"/>
        <w:spacing w:before="220"/>
        <w:ind w:firstLine="540"/>
        <w:jc w:val="both"/>
      </w:pPr>
      <w:r w:rsidRPr="00E36AFE">
        <w:t>1</w:t>
      </w:r>
      <w:r>
        <w:t>0</w:t>
      </w:r>
      <w:r w:rsidRPr="00E36AFE">
        <w:t xml:space="preserve">.4.6. Отраженные на лицевых счетах документы, подтверждающие возникновение денежных обязательств, могут быть аннулированы полностью либо частично. Аннулирование документа, подтверждающего возникновение </w:t>
      </w:r>
      <w:r w:rsidRPr="00E36AFE">
        <w:lastRenderedPageBreak/>
        <w:t>денежных обязательств, может быть произведено только на неоплаченную часть документа, подтверждающего возникновение денежных обязательств.</w:t>
      </w:r>
    </w:p>
    <w:p w:rsidR="005E1DD4" w:rsidRPr="00E36AFE" w:rsidRDefault="005E1DD4" w:rsidP="005E1DD4">
      <w:pPr>
        <w:pStyle w:val="ConsPlusNormal"/>
        <w:spacing w:before="220"/>
        <w:ind w:firstLine="540"/>
        <w:jc w:val="both"/>
      </w:pPr>
      <w:r w:rsidRPr="00E36AFE">
        <w:t xml:space="preserve">Для аннулирования документа, подтверждающего возникновение денежных обязательств, клиенты направляют электронный документ об аннулировании документа, подтверждающего возникновение денежных обязательств (далее - сведения об аннулировании), в соответствии с </w:t>
      </w:r>
      <w:hyperlink w:anchor="P983" w:history="1">
        <w:r w:rsidRPr="00E36AFE">
          <w:rPr>
            <w:color w:val="0000FF"/>
          </w:rPr>
          <w:t>пунктом 1</w:t>
        </w:r>
        <w:r>
          <w:rPr>
            <w:color w:val="0000FF"/>
          </w:rPr>
          <w:t>0</w:t>
        </w:r>
        <w:r w:rsidRPr="00E36AFE">
          <w:rPr>
            <w:color w:val="0000FF"/>
          </w:rPr>
          <w:t>.4.2</w:t>
        </w:r>
      </w:hyperlink>
      <w:r w:rsidRPr="00E36AFE">
        <w:t xml:space="preserve"> настоящего Порядка.</w:t>
      </w:r>
    </w:p>
    <w:p w:rsidR="005E1DD4" w:rsidRPr="00E36AFE" w:rsidRDefault="005E1DD4" w:rsidP="005E1DD4">
      <w:pPr>
        <w:pStyle w:val="ConsPlusNormal"/>
        <w:spacing w:before="220"/>
        <w:ind w:firstLine="540"/>
        <w:jc w:val="both"/>
      </w:pPr>
      <w:r w:rsidRPr="00E36AFE">
        <w:t>В поле "Примечание" сведений об аннулировании документа, подтверждающего возникновение денежных обязательств, клиент указывает причину аннулирования документа, а также реквизиты документов, подтверждающих прекращение денежных обязательств.</w:t>
      </w:r>
    </w:p>
    <w:p w:rsidR="005E1DD4" w:rsidRPr="00E36AFE" w:rsidRDefault="005E1DD4" w:rsidP="005E1DD4">
      <w:pPr>
        <w:pStyle w:val="ConsPlusNormal"/>
        <w:spacing w:before="220"/>
        <w:ind w:firstLine="540"/>
        <w:jc w:val="both"/>
      </w:pPr>
      <w:r w:rsidRPr="00E36AFE">
        <w:t>Сведения об аннулировании должны содержать графические файлы с изображением документов, являющихся основанием для аннулирования, ранее отраженного на лицевых счетах документа, подтверждающего возникновение денежных обязательств.</w:t>
      </w:r>
    </w:p>
    <w:p w:rsidR="005E1DD4" w:rsidRPr="00E36AFE" w:rsidRDefault="005E1DD4" w:rsidP="005E1DD4">
      <w:pPr>
        <w:pStyle w:val="ConsPlusNormal"/>
        <w:spacing w:before="220"/>
        <w:ind w:firstLine="540"/>
        <w:jc w:val="both"/>
      </w:pPr>
      <w:r w:rsidRPr="00E36AFE">
        <w:t>При этом проставление ЭП на сведениях об аннулировании означает, что руководитель клиента подтверждает соответствие информации, содержащейся в сведениях об аннулировании, отправленных посредством ГИСЗ НСО, информации, содержащейся в соответствующих оригиналах документов на бумажном носителе.</w:t>
      </w:r>
    </w:p>
    <w:p w:rsidR="005E1DD4" w:rsidRPr="00E36AFE" w:rsidRDefault="005E1DD4" w:rsidP="005E1DD4">
      <w:pPr>
        <w:pStyle w:val="ConsPlusNormal"/>
        <w:spacing w:before="220"/>
        <w:ind w:firstLine="540"/>
        <w:jc w:val="both"/>
      </w:pPr>
      <w:r w:rsidRPr="00E36AFE">
        <w:t>За достоверность представленных сведений об аннулировании клиенты несут ответственность в соответствии с действующим законодательством.</w:t>
      </w:r>
    </w:p>
    <w:p w:rsidR="005E1DD4" w:rsidRPr="00E36AFE" w:rsidRDefault="005E1DD4" w:rsidP="005E1DD4">
      <w:pPr>
        <w:pStyle w:val="ConsPlusNormal"/>
        <w:spacing w:before="220"/>
        <w:ind w:firstLine="540"/>
        <w:jc w:val="both"/>
      </w:pPr>
      <w:r w:rsidRPr="00E36AFE">
        <w:t>В случае полного или частичного отказа от ранее принятых денежных обязательств в части полного или частичного возврата товара подтверждающим документом является товарная накладная, подтверждающая возврат товара.</w:t>
      </w:r>
    </w:p>
    <w:p w:rsidR="005E1DD4" w:rsidRPr="00E36AFE" w:rsidRDefault="005E1DD4" w:rsidP="005E1DD4">
      <w:pPr>
        <w:pStyle w:val="ConsPlusNormal"/>
        <w:spacing w:before="220"/>
        <w:ind w:firstLine="540"/>
        <w:jc w:val="both"/>
      </w:pPr>
      <w:r w:rsidRPr="00E36AFE">
        <w:t>В случае полного или частичного отказа от ранее принятых денежных обязательств в части выполненных работ, оказанных услуг, подтверждающими документами являются:</w:t>
      </w:r>
    </w:p>
    <w:p w:rsidR="005E1DD4" w:rsidRPr="00E36AFE" w:rsidRDefault="005E1DD4" w:rsidP="005E1DD4">
      <w:pPr>
        <w:pStyle w:val="ConsPlusNormal"/>
        <w:spacing w:before="220"/>
        <w:ind w:firstLine="540"/>
        <w:jc w:val="both"/>
      </w:pPr>
      <w:r w:rsidRPr="00E36AFE">
        <w:t>- претензия;</w:t>
      </w:r>
    </w:p>
    <w:p w:rsidR="005E1DD4" w:rsidRPr="00E36AFE" w:rsidRDefault="005E1DD4" w:rsidP="005E1DD4">
      <w:pPr>
        <w:pStyle w:val="ConsPlusNormal"/>
        <w:spacing w:before="220"/>
        <w:ind w:firstLine="540"/>
        <w:jc w:val="both"/>
      </w:pPr>
      <w:r w:rsidRPr="00E36AFE">
        <w:t>- акт некачественно выполненных работ, оказанных услуг;</w:t>
      </w:r>
    </w:p>
    <w:p w:rsidR="005E1DD4" w:rsidRPr="00E36AFE" w:rsidRDefault="005E1DD4" w:rsidP="005E1DD4">
      <w:pPr>
        <w:pStyle w:val="ConsPlusNormal"/>
        <w:spacing w:before="220"/>
        <w:ind w:firstLine="540"/>
        <w:jc w:val="both"/>
      </w:pPr>
      <w:r w:rsidRPr="00E36AFE">
        <w:lastRenderedPageBreak/>
        <w:t>- уведомление об одностороннем отказе от исполнения обязательств полностью или частично по гражданско-правовому договору.</w:t>
      </w:r>
    </w:p>
    <w:p w:rsidR="005E1DD4" w:rsidRPr="00E36AFE" w:rsidRDefault="005E1DD4" w:rsidP="005E1DD4">
      <w:pPr>
        <w:pStyle w:val="ConsPlusNormal"/>
        <w:spacing w:before="220"/>
        <w:ind w:firstLine="540"/>
        <w:jc w:val="both"/>
      </w:pPr>
      <w:r>
        <w:t>П</w:t>
      </w:r>
      <w:r w:rsidRPr="00E36AFE">
        <w:t>редставленные сведения об аннулировании контролируются на:</w:t>
      </w:r>
    </w:p>
    <w:p w:rsidR="005E1DD4" w:rsidRPr="00E36AFE" w:rsidRDefault="005E1DD4" w:rsidP="005E1DD4">
      <w:pPr>
        <w:pStyle w:val="ConsPlusNormal"/>
        <w:spacing w:before="220"/>
        <w:ind w:firstLine="540"/>
        <w:jc w:val="both"/>
      </w:pPr>
      <w:r w:rsidRPr="00E36AFE">
        <w:t>а) наличие активной ЭП (в случае если она используется);</w:t>
      </w:r>
    </w:p>
    <w:p w:rsidR="005E1DD4" w:rsidRPr="00E36AFE" w:rsidRDefault="005E1DD4" w:rsidP="005E1DD4">
      <w:pPr>
        <w:pStyle w:val="ConsPlusNormal"/>
        <w:spacing w:before="220"/>
        <w:ind w:firstLine="540"/>
        <w:jc w:val="both"/>
      </w:pPr>
      <w:r w:rsidRPr="00E36AFE">
        <w:t>б) соответствие сведений об аннулировании сведениям об обязательстве и документу, подтверждающему возникновение денежных обязательств, подлежащих изменению;</w:t>
      </w:r>
    </w:p>
    <w:p w:rsidR="005E1DD4" w:rsidRPr="00E36AFE" w:rsidRDefault="005E1DD4" w:rsidP="005E1DD4">
      <w:pPr>
        <w:pStyle w:val="ConsPlusNormal"/>
        <w:spacing w:before="220"/>
        <w:ind w:firstLine="540"/>
        <w:jc w:val="both"/>
      </w:pPr>
      <w:r w:rsidRPr="00E36AFE">
        <w:t>в) соответствие сведений об аннулировании сведениям, содержащимся в графических файлах с изображением документов по всем реквизитам;</w:t>
      </w:r>
    </w:p>
    <w:p w:rsidR="005E1DD4" w:rsidRPr="00E36AFE" w:rsidRDefault="005E1DD4" w:rsidP="005E1DD4">
      <w:pPr>
        <w:pStyle w:val="ConsPlusNormal"/>
        <w:spacing w:before="220"/>
        <w:ind w:firstLine="540"/>
        <w:jc w:val="both"/>
      </w:pPr>
      <w:r w:rsidRPr="00E36AFE">
        <w:t xml:space="preserve">г) </w:t>
      </w:r>
      <w:proofErr w:type="spellStart"/>
      <w:r w:rsidRPr="00E36AFE">
        <w:t>непревышение</w:t>
      </w:r>
      <w:proofErr w:type="spellEnd"/>
      <w:r w:rsidRPr="00E36AFE">
        <w:t xml:space="preserve"> суммы неисполненных обязательств.</w:t>
      </w:r>
    </w:p>
    <w:p w:rsidR="005E1DD4" w:rsidRPr="00E36AFE" w:rsidRDefault="005E1DD4" w:rsidP="005E1DD4">
      <w:pPr>
        <w:pStyle w:val="ConsPlusNormal"/>
        <w:spacing w:before="220"/>
        <w:ind w:firstLine="540"/>
        <w:jc w:val="both"/>
      </w:pPr>
      <w:r w:rsidRPr="00E36AFE">
        <w:t>В случае необходимости оплаты неустойки по обязательству в документе, подтверждающем принятие денежного обязательства, должна быть указана сумма, подлежащая оплате исполнителю за исполнение обязательства (поставку товаров, выполнение работы, оказание услуги и т.п.), а также сумма неустойки.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2"/>
      </w:pPr>
      <w:r w:rsidRPr="00E36AFE">
        <w:t>1</w:t>
      </w:r>
      <w:r>
        <w:t>0</w:t>
      </w:r>
      <w:r w:rsidRPr="00E36AFE">
        <w:t>.5. Исполнение обязательств, источником</w:t>
      </w:r>
    </w:p>
    <w:p w:rsidR="005E1DD4" w:rsidRPr="00E36AFE" w:rsidRDefault="005E1DD4" w:rsidP="005E1DD4">
      <w:pPr>
        <w:pStyle w:val="ConsPlusNormal"/>
        <w:jc w:val="center"/>
      </w:pPr>
      <w:r w:rsidRPr="00E36AFE">
        <w:t>финансового обеспечения которых являются иные субсидии</w:t>
      </w:r>
    </w:p>
    <w:p w:rsidR="005E1DD4" w:rsidRPr="00E36AFE" w:rsidRDefault="005E1DD4" w:rsidP="005E1DD4">
      <w:pPr>
        <w:pStyle w:val="ConsPlusNormal"/>
        <w:jc w:val="center"/>
      </w:pPr>
      <w:r w:rsidRPr="00E36AFE">
        <w:t>и субсидии на капитальные вложения, и документов,</w:t>
      </w:r>
    </w:p>
    <w:p w:rsidR="005E1DD4" w:rsidRPr="00E36AFE" w:rsidRDefault="005E1DD4" w:rsidP="005E1DD4">
      <w:pPr>
        <w:pStyle w:val="ConsPlusNormal"/>
        <w:jc w:val="center"/>
      </w:pPr>
      <w:r w:rsidRPr="00E36AFE">
        <w:t>подтверждающих возникновение денежных обязательств</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1</w:t>
      </w:r>
      <w:r>
        <w:t>0</w:t>
      </w:r>
      <w:r w:rsidRPr="00E36AFE">
        <w:t>.5.1. Для оплаты отраженных на лицевых счетах обязательств и документов, подтверждающих возникновение денежных обязательств, клиент представляет платежные поручения в соответствии с настоящим Порядком.</w:t>
      </w:r>
    </w:p>
    <w:p w:rsidR="005E1DD4" w:rsidRPr="00E36AFE" w:rsidRDefault="005E1DD4" w:rsidP="005E1DD4">
      <w:pPr>
        <w:pStyle w:val="ConsPlusNormal"/>
        <w:spacing w:before="220"/>
        <w:ind w:firstLine="540"/>
        <w:jc w:val="both"/>
      </w:pPr>
      <w:r w:rsidRPr="00E36AFE">
        <w:t>В поле "Назначение платежа" платежного поручения в обязательном порядке указывается регистрационный номер обязательства.</w:t>
      </w:r>
    </w:p>
    <w:p w:rsidR="005E1DD4" w:rsidRPr="00E36AFE" w:rsidRDefault="005E1DD4" w:rsidP="005E1DD4">
      <w:pPr>
        <w:pStyle w:val="ConsPlusNormal"/>
        <w:spacing w:before="220"/>
        <w:ind w:firstLine="540"/>
        <w:jc w:val="both"/>
      </w:pPr>
      <w:r w:rsidRPr="00E36AFE">
        <w:t>1</w:t>
      </w:r>
      <w:r>
        <w:t>0</w:t>
      </w:r>
      <w:r w:rsidRPr="00E36AFE">
        <w:t>.5.2. Платежные поручения клиентов исполняются в соответствии с настоящим Порядком.</w:t>
      </w:r>
    </w:p>
    <w:p w:rsidR="005E1DD4" w:rsidRPr="00E36AFE" w:rsidRDefault="005E1DD4" w:rsidP="005E1DD4">
      <w:pPr>
        <w:pStyle w:val="ConsPlusNormal"/>
        <w:spacing w:before="220"/>
        <w:ind w:firstLine="540"/>
        <w:jc w:val="both"/>
      </w:pPr>
      <w:r w:rsidRPr="00E36AFE">
        <w:t>1</w:t>
      </w:r>
      <w:r>
        <w:t>0</w:t>
      </w:r>
      <w:r w:rsidRPr="00E36AFE">
        <w:t>.5.3. Осуществление расходования средств по платежным поручениям уменьшает остаток неисполненных обязательств на отдельном лицевом счете бюджетного учреждения.</w:t>
      </w:r>
    </w:p>
    <w:p w:rsidR="005E1DD4" w:rsidRPr="00E36AFE" w:rsidRDefault="005E1DD4" w:rsidP="005E1DD4">
      <w:pPr>
        <w:pStyle w:val="ConsPlusNormal"/>
        <w:spacing w:before="220"/>
        <w:ind w:firstLine="540"/>
        <w:jc w:val="both"/>
      </w:pPr>
      <w:r w:rsidRPr="00E36AFE">
        <w:lastRenderedPageBreak/>
        <w:t>1</w:t>
      </w:r>
      <w:r>
        <w:t>0</w:t>
      </w:r>
      <w:r w:rsidRPr="00E36AFE">
        <w:t xml:space="preserve">.5.3.1. Не подлежат оплате </w:t>
      </w:r>
      <w:r>
        <w:t>муниципаль</w:t>
      </w:r>
      <w:r w:rsidRPr="00E36AFE">
        <w:t xml:space="preserve">ные контракты (договоры), информация о которых не включена в реестры контрактов, за исключением контрактов, информация о которых в реестры контрактов в соответствии с Федеральным </w:t>
      </w:r>
      <w:hyperlink r:id="rId157" w:history="1">
        <w:r w:rsidRPr="00E36AFE">
          <w:rPr>
            <w:color w:val="0000FF"/>
          </w:rPr>
          <w:t>законом</w:t>
        </w:r>
      </w:hyperlink>
      <w:r w:rsidRPr="00E36AFE">
        <w:t xml:space="preserve"> от 05.04.2013 N 44-ФЗ "О контрактной системе в сфере закупок товаров, работ, услуг для обеспечения государственных и муниципальных нужд" и Федеральным </w:t>
      </w:r>
      <w:hyperlink r:id="rId158" w:history="1">
        <w:r w:rsidRPr="00E36AFE">
          <w:rPr>
            <w:color w:val="0000FF"/>
          </w:rPr>
          <w:t>законом</w:t>
        </w:r>
      </w:hyperlink>
      <w:r w:rsidRPr="00E36AFE">
        <w:t xml:space="preserve"> от 18.07.2011 N 223-ФЗ "О закупках товаров, работ, услуг отдельными видами юридических лиц" не включается.</w:t>
      </w:r>
    </w:p>
    <w:p w:rsidR="005E1DD4" w:rsidRPr="00E36AFE" w:rsidRDefault="005E1DD4" w:rsidP="005E1DD4">
      <w:pPr>
        <w:pStyle w:val="ConsPlusNormal"/>
        <w:spacing w:before="220"/>
        <w:ind w:firstLine="540"/>
        <w:jc w:val="both"/>
      </w:pPr>
      <w:r w:rsidRPr="00E36AFE">
        <w:t>1</w:t>
      </w:r>
      <w:r>
        <w:t>0</w:t>
      </w:r>
      <w:r w:rsidRPr="00E36AFE">
        <w:t>.5.4. При нарушении настоящего раздела Порядка санкционирование оплаты обязательств клиента</w:t>
      </w:r>
      <w:r>
        <w:t xml:space="preserve"> </w:t>
      </w:r>
      <w:r w:rsidRPr="00E36AFE">
        <w:t>не осуществляет</w:t>
      </w:r>
      <w:r>
        <w:t>ся</w:t>
      </w:r>
      <w:r w:rsidRPr="00E36AFE">
        <w:t xml:space="preserve"> до устранения клиентом соответствующих нарушений.</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1"/>
      </w:pPr>
      <w:bookmarkStart w:id="322" w:name="P1048"/>
      <w:bookmarkEnd w:id="322"/>
      <w:r w:rsidRPr="00E36AFE">
        <w:t>1</w:t>
      </w:r>
      <w:r>
        <w:t>1</w:t>
      </w:r>
      <w:r w:rsidRPr="00E36AFE">
        <w:t>. Изменения показателей, отраженных на лицевых счетах</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1</w:t>
      </w:r>
      <w:r>
        <w:t>1</w:t>
      </w:r>
      <w:r w:rsidRPr="00E36AFE">
        <w:t>.1. Изменение показателей, отраженных на лицевых счетах клиентов (кассовых выплат, кассовых поступлений, исполненных обязательств), осуществляется в случае:</w:t>
      </w:r>
    </w:p>
    <w:p w:rsidR="005E1DD4" w:rsidRPr="00E36AFE" w:rsidRDefault="005E1DD4" w:rsidP="005E1DD4">
      <w:pPr>
        <w:pStyle w:val="ConsPlusNormal"/>
        <w:spacing w:before="220"/>
        <w:ind w:firstLine="540"/>
        <w:jc w:val="both"/>
      </w:pPr>
      <w:r w:rsidRPr="00E36AFE">
        <w:t>1</w:t>
      </w:r>
      <w:r>
        <w:t>1</w:t>
      </w:r>
      <w:r w:rsidRPr="00E36AFE">
        <w:t>.1.1. Внесения в установленном порядке изменений в бюджетную классификацию (классификацию кодов аналитической группы подвида доходов бюджетов и (или) КВР), а также обнаружения ошибок в кассовых выплатах, кассовых поступлениях или отраженных на лицевых счетах обязательствах.</w:t>
      </w:r>
    </w:p>
    <w:p w:rsidR="005E1DD4" w:rsidRPr="00E36AFE" w:rsidRDefault="005E1DD4" w:rsidP="005E1DD4">
      <w:pPr>
        <w:pStyle w:val="ConsPlusNormal"/>
        <w:spacing w:before="220"/>
        <w:ind w:firstLine="540"/>
        <w:jc w:val="both"/>
      </w:pPr>
      <w:r w:rsidRPr="00E36AFE">
        <w:t>1</w:t>
      </w:r>
      <w:r>
        <w:t>1</w:t>
      </w:r>
      <w:r w:rsidRPr="00E36AFE">
        <w:t>.1.2. Реорганизации клиентов (слияния, присоединения, разделения, выделения, преобразования).</w:t>
      </w:r>
    </w:p>
    <w:p w:rsidR="005E1DD4" w:rsidRPr="00E36AFE" w:rsidRDefault="005E1DD4" w:rsidP="005E1DD4">
      <w:pPr>
        <w:pStyle w:val="ConsPlusNormal"/>
        <w:spacing w:before="220"/>
        <w:ind w:firstLine="540"/>
        <w:jc w:val="both"/>
      </w:pPr>
      <w:r w:rsidRPr="00E36AFE">
        <w:t>1</w:t>
      </w:r>
      <w:r>
        <w:t>1</w:t>
      </w:r>
      <w:r w:rsidRPr="00E36AFE">
        <w:t>.1.3. Изменения подчиненности клиента учредителю.</w:t>
      </w:r>
    </w:p>
    <w:p w:rsidR="005E1DD4" w:rsidRPr="00E36AFE" w:rsidRDefault="005E1DD4" w:rsidP="005E1DD4">
      <w:pPr>
        <w:pStyle w:val="ConsPlusNormal"/>
        <w:spacing w:before="220"/>
        <w:ind w:firstLine="540"/>
        <w:jc w:val="both"/>
      </w:pPr>
      <w:r w:rsidRPr="00E36AFE">
        <w:t>1</w:t>
      </w:r>
      <w:r>
        <w:t>1</w:t>
      </w:r>
      <w:r w:rsidRPr="00E36AFE">
        <w:t>.2. Для внесения изменений в показатели, отраженные на лицевых счетах клиентов, на лицевом счете клиента должен быть свободный остаток бюджетных данных (плановых показателей ФХД) по кодам бюджетной классификации Российской Федерации (кодам аналитической группы подвида доходов бюджетов или КВР), по которым показатели должны быть уточнены.</w:t>
      </w:r>
    </w:p>
    <w:p w:rsidR="005E1DD4" w:rsidRDefault="005E1DD4" w:rsidP="005E1DD4">
      <w:pPr>
        <w:pStyle w:val="ConsPlusNormal"/>
        <w:spacing w:before="220"/>
        <w:ind w:firstLine="540"/>
        <w:jc w:val="both"/>
      </w:pPr>
      <w:r w:rsidRPr="00E36AFE">
        <w:t xml:space="preserve">В случае если на лицевом счете свободных остатков бюджетных данных (плановых показателей ФХД) недостаточно, внесению изменений в показатели, отраженные на лицевых счетах клиентов, предшествуют </w:t>
      </w:r>
      <w:r w:rsidRPr="00E36AFE">
        <w:lastRenderedPageBreak/>
        <w:t>мероприятия по увеличению соответствующих данных по кодам бюджетной классификации (кодам аналитической группы подвида доходов бюджетов или КВР) в соответствии с:</w:t>
      </w:r>
    </w:p>
    <w:p w:rsidR="005E1DD4" w:rsidRDefault="005E1DD4" w:rsidP="005E1DD4">
      <w:pPr>
        <w:pStyle w:val="ConsPlusNormal"/>
        <w:spacing w:before="220"/>
        <w:ind w:firstLine="540"/>
        <w:jc w:val="both"/>
      </w:pPr>
      <w:r w:rsidRPr="009D05A3">
        <w:t xml:space="preserve">- "Порядком составления и ведения сводной бюджетной росписи бюджета </w:t>
      </w:r>
      <w:r>
        <w:t xml:space="preserve">Покровского сельсовета Чановского  района </w:t>
      </w:r>
      <w:r w:rsidRPr="009D05A3">
        <w:t>и бюджетных росписей главн</w:t>
      </w:r>
      <w:r>
        <w:t>ого</w:t>
      </w:r>
      <w:r w:rsidRPr="009D05A3">
        <w:t xml:space="preserve"> распорядител</w:t>
      </w:r>
      <w:r>
        <w:t>я</w:t>
      </w:r>
      <w:r w:rsidRPr="009D05A3">
        <w:t xml:space="preserve"> средств бюджета</w:t>
      </w:r>
      <w:r>
        <w:t xml:space="preserve"> Покровского сельсовета Чановского  района </w:t>
      </w:r>
      <w:r w:rsidRPr="009D05A3">
        <w:t>(главн</w:t>
      </w:r>
      <w:r>
        <w:t>ого администратора</w:t>
      </w:r>
      <w:r w:rsidRPr="009D05A3">
        <w:t xml:space="preserve"> источников финансирования дефицита бюджета</w:t>
      </w:r>
      <w:r>
        <w:t xml:space="preserve"> Покровского сельсовета Чановского  района</w:t>
      </w:r>
      <w:r w:rsidRPr="009D05A3">
        <w:t xml:space="preserve">)" </w:t>
      </w:r>
    </w:p>
    <w:p w:rsidR="005E1DD4" w:rsidRPr="009D05A3" w:rsidRDefault="005E1DD4" w:rsidP="005E1DD4">
      <w:pPr>
        <w:pStyle w:val="ConsPlusNormal"/>
        <w:spacing w:before="220"/>
        <w:ind w:firstLine="540"/>
        <w:jc w:val="both"/>
      </w:pPr>
      <w:r w:rsidRPr="009D05A3">
        <w:t>- "Порядком составления и ве</w:t>
      </w:r>
      <w:r>
        <w:t xml:space="preserve">дения кассового плана местного </w:t>
      </w:r>
      <w:r w:rsidRPr="009D05A3">
        <w:t>бюджета</w:t>
      </w:r>
      <w:r>
        <w:t xml:space="preserve"> Покровского сельсовета Чановского  района».</w:t>
      </w:r>
    </w:p>
    <w:p w:rsidR="005E1DD4" w:rsidRPr="00E36AFE" w:rsidRDefault="005E1DD4" w:rsidP="005E1DD4">
      <w:pPr>
        <w:pStyle w:val="ConsPlusNormal"/>
        <w:spacing w:before="220"/>
        <w:ind w:firstLine="540"/>
        <w:jc w:val="both"/>
      </w:pPr>
      <w:r w:rsidRPr="00E36AFE">
        <w:t>1</w:t>
      </w:r>
      <w:r>
        <w:t>1</w:t>
      </w:r>
      <w:r w:rsidRPr="00E36AFE">
        <w:t>.3. Для изменения показателей, отраженных на лицевом счете, клиентом представляется уведомление об уточнении вида и принадлежности платежа в виде электронного документа посредством АС "УРМ".</w:t>
      </w:r>
    </w:p>
    <w:p w:rsidR="005E1DD4" w:rsidRPr="00E36AFE" w:rsidRDefault="005E1DD4" w:rsidP="005E1DD4">
      <w:pPr>
        <w:pStyle w:val="ConsPlusNormal"/>
        <w:spacing w:before="220"/>
        <w:ind w:firstLine="540"/>
        <w:jc w:val="both"/>
      </w:pPr>
      <w:r w:rsidRPr="00E36AFE">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5E1DD4" w:rsidRPr="00E36AFE" w:rsidRDefault="005E1DD4" w:rsidP="005E1DD4">
      <w:pPr>
        <w:pStyle w:val="ConsPlusNormal"/>
        <w:spacing w:before="220"/>
        <w:ind w:firstLine="540"/>
        <w:jc w:val="both"/>
      </w:pPr>
      <w:r w:rsidRPr="00E36AFE">
        <w:t xml:space="preserve">В случае отсутствия ЭП, одновременно с электронным документом клиент представляет </w:t>
      </w:r>
      <w:hyperlink w:anchor="P3098" w:history="1">
        <w:r w:rsidRPr="00E36AFE">
          <w:rPr>
            <w:color w:val="0000FF"/>
          </w:rPr>
          <w:t>ходатайство</w:t>
        </w:r>
      </w:hyperlink>
      <w:r w:rsidRPr="00E36AFE">
        <w:t xml:space="preserve"> об изменении показателей, отраженных на лицевом счете (приложение N </w:t>
      </w:r>
      <w:r w:rsidRPr="00491025">
        <w:t>11.1</w:t>
      </w:r>
      <w:r w:rsidRPr="00E36AFE">
        <w:t xml:space="preserve"> к настоящему Порядку), на бумажном носителе.</w:t>
      </w:r>
    </w:p>
    <w:p w:rsidR="005E1DD4" w:rsidRPr="00E36AFE" w:rsidRDefault="005E1DD4" w:rsidP="005E1DD4">
      <w:pPr>
        <w:pStyle w:val="ConsPlusNormal"/>
        <w:spacing w:before="220"/>
        <w:ind w:firstLine="540"/>
        <w:jc w:val="both"/>
      </w:pPr>
      <w:r w:rsidRPr="00E36AFE">
        <w:t>1</w:t>
      </w:r>
      <w:r>
        <w:t>1</w:t>
      </w:r>
      <w:r w:rsidRPr="00E36AFE">
        <w:t xml:space="preserve">.4. </w:t>
      </w:r>
      <w:r>
        <w:t>Р</w:t>
      </w:r>
      <w:r w:rsidRPr="00E36AFE">
        <w:t>ассмотрение представленных клиентами уведомлений об уточнении вида и принадлежности платежа производит</w:t>
      </w:r>
      <w:r>
        <w:t>ся</w:t>
      </w:r>
      <w:r w:rsidRPr="00E36AFE">
        <w:t xml:space="preserve"> не позднее второго рабочего дня, следующего за днем представления уведомления.</w:t>
      </w:r>
    </w:p>
    <w:p w:rsidR="005E1DD4" w:rsidRPr="00E36AFE" w:rsidRDefault="005E1DD4" w:rsidP="005E1DD4">
      <w:pPr>
        <w:pStyle w:val="ConsPlusNormal"/>
        <w:spacing w:before="220"/>
        <w:ind w:firstLine="540"/>
        <w:jc w:val="both"/>
      </w:pPr>
      <w:r w:rsidRPr="00E36AFE">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(кодам аналитической группы подвида доходов бюджетов или КВР) либо отклонены с указанием причины отклонения.</w:t>
      </w:r>
    </w:p>
    <w:p w:rsidR="005E1DD4" w:rsidRPr="00E36AFE" w:rsidRDefault="005E1DD4" w:rsidP="005E1DD4">
      <w:pPr>
        <w:pStyle w:val="ConsPlusNormal"/>
        <w:spacing w:before="220"/>
        <w:ind w:firstLine="540"/>
        <w:jc w:val="both"/>
      </w:pPr>
      <w:r>
        <w:t>11</w:t>
      </w:r>
      <w:r w:rsidRPr="00E36AFE">
        <w:t xml:space="preserve">.5. </w:t>
      </w:r>
      <w:r>
        <w:t>П</w:t>
      </w:r>
      <w:r w:rsidRPr="00E36AFE">
        <w:t>редставленные уведомления об уточнении вида и принадлежности платежа проверяются на:</w:t>
      </w:r>
    </w:p>
    <w:p w:rsidR="005E1DD4" w:rsidRPr="00E36AFE" w:rsidRDefault="005E1DD4" w:rsidP="005E1DD4">
      <w:pPr>
        <w:pStyle w:val="ConsPlusNormal"/>
        <w:spacing w:before="220"/>
        <w:ind w:firstLine="540"/>
        <w:jc w:val="both"/>
      </w:pPr>
      <w:r w:rsidRPr="00E36AFE">
        <w:t>а) соответствие уведомления в электронной форме ходатайству об изменении показателей, отраженных на лицевом счете, на бумажном носителе в случае отсутствия ЭП;</w:t>
      </w:r>
    </w:p>
    <w:p w:rsidR="005E1DD4" w:rsidRPr="00E36AFE" w:rsidRDefault="005E1DD4" w:rsidP="005E1DD4">
      <w:pPr>
        <w:pStyle w:val="ConsPlusNormal"/>
        <w:spacing w:before="220"/>
        <w:ind w:firstLine="540"/>
        <w:jc w:val="both"/>
      </w:pPr>
      <w:r w:rsidRPr="00E36AFE">
        <w:lastRenderedPageBreak/>
        <w:t>б) наличие активной ЭП на уведомлении при использовании ЭП;</w:t>
      </w:r>
    </w:p>
    <w:p w:rsidR="005E1DD4" w:rsidRPr="00E36AFE" w:rsidRDefault="005E1DD4" w:rsidP="005E1DD4">
      <w:pPr>
        <w:pStyle w:val="ConsPlusNormal"/>
        <w:spacing w:before="220"/>
        <w:ind w:firstLine="540"/>
        <w:jc w:val="both"/>
      </w:pPr>
      <w:r w:rsidRPr="00E36AFE">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5E1DD4" w:rsidRPr="00E36AFE" w:rsidRDefault="005E1DD4" w:rsidP="005E1DD4">
      <w:pPr>
        <w:pStyle w:val="ConsPlusNormal"/>
        <w:spacing w:before="220"/>
        <w:ind w:firstLine="540"/>
        <w:jc w:val="both"/>
      </w:pPr>
      <w:r w:rsidRPr="00E36AFE">
        <w:t>г) соответствие лицевого счета и (или) бюджетной классификации (кодов аналитической группы подвида доходов бюджетов или КВР) и (или) типа средств, указанных в уведомлении, экономическому содержанию, лицевому счету, типу средств уточняемого документа;</w:t>
      </w:r>
    </w:p>
    <w:p w:rsidR="005E1DD4" w:rsidRPr="00E36AFE" w:rsidRDefault="005E1DD4" w:rsidP="005E1DD4">
      <w:pPr>
        <w:pStyle w:val="ConsPlusNormal"/>
        <w:spacing w:before="220"/>
        <w:ind w:firstLine="540"/>
        <w:jc w:val="both"/>
      </w:pPr>
      <w:proofErr w:type="spellStart"/>
      <w:r w:rsidRPr="00E36AFE">
        <w:t>д</w:t>
      </w:r>
      <w:proofErr w:type="spellEnd"/>
      <w:r w:rsidRPr="00E36AFE">
        <w:t>) соответствие номера обязательств (номера обязательства и документа, подтверждающего возникновение денежных обязательств), указанных в уведомлении, номеру обязательств (номеру обязательства и документа, подтверждающего возникновение денежных обязательств) в уточняемом документе;</w:t>
      </w:r>
    </w:p>
    <w:p w:rsidR="005E1DD4" w:rsidRPr="00E36AFE" w:rsidRDefault="005E1DD4" w:rsidP="005E1DD4">
      <w:pPr>
        <w:pStyle w:val="ConsPlusNormal"/>
        <w:spacing w:before="220"/>
        <w:ind w:firstLine="540"/>
        <w:jc w:val="both"/>
      </w:pPr>
      <w:r w:rsidRPr="00E36AFE">
        <w:t>е) правомерность передачи показателей с лицевого счета клиента на лицевой счет иного клиента.</w:t>
      </w:r>
    </w:p>
    <w:p w:rsidR="005E1DD4" w:rsidRPr="00E36AFE" w:rsidRDefault="005E1DD4" w:rsidP="005E1DD4">
      <w:pPr>
        <w:pStyle w:val="ConsPlusNormal"/>
        <w:spacing w:before="220"/>
        <w:ind w:firstLine="540"/>
        <w:jc w:val="both"/>
      </w:pPr>
      <w:r>
        <w:t>11</w:t>
      </w:r>
      <w:r w:rsidRPr="00E36AFE">
        <w:t>.6. Проверяемые реквизиты ходатайства об изменении показателей, отраженных на лицевых счетах, представляемого клиентом, должны соответствовать следующим требованиям:</w:t>
      </w:r>
    </w:p>
    <w:p w:rsidR="005E1DD4" w:rsidRPr="00E36AFE" w:rsidRDefault="005E1DD4" w:rsidP="005E1DD4">
      <w:pPr>
        <w:pStyle w:val="ConsPlusNormal"/>
        <w:spacing w:before="220"/>
        <w:ind w:firstLine="540"/>
        <w:jc w:val="both"/>
      </w:pPr>
      <w:r w:rsidRPr="00E36AFE">
        <w:t>- в графе 1 указывается лицевой счет, на котором ранее отражались показатели (уточняемый лицевой счет);</w:t>
      </w:r>
    </w:p>
    <w:p w:rsidR="005E1DD4" w:rsidRPr="00E36AFE" w:rsidRDefault="005E1DD4" w:rsidP="005E1DD4">
      <w:pPr>
        <w:pStyle w:val="ConsPlusNormal"/>
        <w:spacing w:before="220"/>
        <w:ind w:firstLine="540"/>
        <w:jc w:val="both"/>
      </w:pPr>
      <w:r w:rsidRPr="00E36AFE">
        <w:t>- в графе 2 указывается лицевой счет, на котором необходимо отразить показатели (уточненный лицевой счет).</w:t>
      </w:r>
    </w:p>
    <w:p w:rsidR="005E1DD4" w:rsidRPr="00E36AFE" w:rsidRDefault="005E1DD4" w:rsidP="005E1DD4">
      <w:pPr>
        <w:pStyle w:val="ConsPlusNormal"/>
        <w:spacing w:before="220"/>
        <w:ind w:firstLine="540"/>
        <w:jc w:val="both"/>
      </w:pPr>
      <w:r w:rsidRPr="00E36AFE">
        <w:t>Если изменения лицевого счета в показателях не требуется, то графа 2 не заполняется;</w:t>
      </w:r>
    </w:p>
    <w:p w:rsidR="005E1DD4" w:rsidRPr="00E36AFE" w:rsidRDefault="005E1DD4" w:rsidP="005E1DD4">
      <w:pPr>
        <w:pStyle w:val="ConsPlusNormal"/>
        <w:spacing w:before="220"/>
        <w:ind w:firstLine="540"/>
        <w:jc w:val="both"/>
      </w:pPr>
      <w:r w:rsidRPr="00E36AFE">
        <w:t>- в графе 3 указывается код бюджетной классификации (код аналитической группы подвида доходов бюджетов или КВР), по которому ранее отражались показатели на лицевом счете (уточняемый КБК (код аналитической группы подвида доходов бюджетов или КВР));</w:t>
      </w:r>
    </w:p>
    <w:p w:rsidR="005E1DD4" w:rsidRPr="00E36AFE" w:rsidRDefault="005E1DD4" w:rsidP="005E1DD4">
      <w:pPr>
        <w:pStyle w:val="ConsPlusNormal"/>
        <w:spacing w:before="220"/>
        <w:ind w:firstLine="540"/>
        <w:jc w:val="both"/>
      </w:pPr>
      <w:r w:rsidRPr="00E36AFE">
        <w:t>- в графе 4 указывается код бюджетной классификации (код аналитической группы подвида доходов бюджетов или КВР), по которому необходимо отразить показатели на лицевых счетах (уточненный КБК (код аналитической группы подвида доходов бюджетов или КВР)).</w:t>
      </w:r>
    </w:p>
    <w:p w:rsidR="005E1DD4" w:rsidRPr="00E36AFE" w:rsidRDefault="005E1DD4" w:rsidP="005E1DD4">
      <w:pPr>
        <w:pStyle w:val="ConsPlusNormal"/>
        <w:spacing w:before="220"/>
        <w:ind w:firstLine="540"/>
        <w:jc w:val="both"/>
      </w:pPr>
      <w:r w:rsidRPr="00E36AFE">
        <w:lastRenderedPageBreak/>
        <w:t>Если изменения кодов бюджетной классификации (код аналитической группы подвида доходов бюджетов или КВР) в показателях не требуется, то графа 4 не заполняется;</w:t>
      </w:r>
    </w:p>
    <w:p w:rsidR="005E1DD4" w:rsidRPr="00E36AFE" w:rsidRDefault="005E1DD4" w:rsidP="005E1DD4">
      <w:pPr>
        <w:pStyle w:val="ConsPlusNormal"/>
        <w:spacing w:before="220"/>
        <w:ind w:firstLine="540"/>
        <w:jc w:val="both"/>
      </w:pPr>
      <w:r w:rsidRPr="00E36AFE">
        <w:t>- в графах 5, 6, 7 и 8 указываются соответствующие реквизиты уточняемого платежного документа.</w:t>
      </w:r>
    </w:p>
    <w:p w:rsidR="005E1DD4" w:rsidRPr="00E36AFE" w:rsidRDefault="005E1DD4" w:rsidP="005E1DD4">
      <w:pPr>
        <w:pStyle w:val="ConsPlusNormal"/>
        <w:spacing w:before="220"/>
        <w:ind w:firstLine="540"/>
        <w:jc w:val="both"/>
      </w:pPr>
      <w:r w:rsidRPr="00E36AFE">
        <w:t>В графе 5 указывается наименование соответствующего документа, по которому производится уточнение (платежное поручение по кассовым поступлениям, платежное поручение по кассовым выплатам, уведомление, объявление на взнос наличными);</w:t>
      </w:r>
    </w:p>
    <w:p w:rsidR="005E1DD4" w:rsidRPr="00E36AFE" w:rsidRDefault="005E1DD4" w:rsidP="005E1DD4">
      <w:pPr>
        <w:pStyle w:val="ConsPlusNormal"/>
        <w:spacing w:before="220"/>
        <w:ind w:firstLine="540"/>
        <w:jc w:val="both"/>
      </w:pPr>
      <w:r w:rsidRPr="00E36AFE">
        <w:t>- в случае необходимости уточнения показателей по кассовым поступлениям, кассовым выплатам, по которым существуют отраженные на лицевых счетах обязательства, в графах 9 и 10 указываются соответствующие реквизиты обязательства по уточненному КБК и/или уточненному лицевому счету;</w:t>
      </w:r>
    </w:p>
    <w:p w:rsidR="005E1DD4" w:rsidRPr="00E36AFE" w:rsidRDefault="005E1DD4" w:rsidP="005E1DD4">
      <w:pPr>
        <w:pStyle w:val="ConsPlusNormal"/>
        <w:spacing w:before="220"/>
        <w:ind w:firstLine="540"/>
        <w:jc w:val="both"/>
      </w:pPr>
      <w:r w:rsidRPr="00E36AFE">
        <w:t>- в случае необходимости уточнения показателей по кассовым поступлениям, выплатам, по которым существуют принятые обязательства, в графах 11 и 12 указываются соответствующие номера обязательств по уточненному КБК и/или уточненному лицевому счету;</w:t>
      </w:r>
    </w:p>
    <w:p w:rsidR="005E1DD4" w:rsidRPr="00E36AFE" w:rsidRDefault="005E1DD4" w:rsidP="005E1DD4">
      <w:pPr>
        <w:pStyle w:val="ConsPlusNormal"/>
        <w:spacing w:before="220"/>
        <w:ind w:firstLine="540"/>
        <w:jc w:val="both"/>
      </w:pPr>
      <w:r w:rsidRPr="00E36AFE">
        <w:t>- в случае необходимости уточнения показателей по кассовым поступлениям, выплатам в части типа средств, в графах 13 и 14 указываются соответствующие типы средств по уточненному КБК и/или уточненному лицевому счету.</w:t>
      </w:r>
    </w:p>
    <w:p w:rsidR="005E1DD4" w:rsidRPr="00E36AFE" w:rsidRDefault="005E1DD4" w:rsidP="005E1DD4">
      <w:pPr>
        <w:pStyle w:val="ConsPlusNormal"/>
        <w:spacing w:before="220"/>
        <w:ind w:firstLine="540"/>
        <w:jc w:val="both"/>
      </w:pPr>
      <w:r w:rsidRPr="00E36AFE">
        <w:t>Если изменения типа средств в показателях не требуется, то графа 14 не заполняется.</w:t>
      </w:r>
    </w:p>
    <w:p w:rsidR="005E1DD4" w:rsidRPr="00E36AFE" w:rsidRDefault="005E1DD4" w:rsidP="005E1DD4">
      <w:pPr>
        <w:pStyle w:val="ConsPlusNormal"/>
        <w:spacing w:before="220"/>
        <w:ind w:firstLine="540"/>
        <w:jc w:val="both"/>
      </w:pPr>
      <w:r w:rsidRPr="00E36AFE">
        <w:t>1</w:t>
      </w:r>
      <w:r>
        <w:t>1</w:t>
      </w:r>
      <w:r w:rsidRPr="00E36AFE">
        <w:t xml:space="preserve">.7. Прошедшие контроль уведомления об уточнении вида и принадлежности платежа по бюджетным средствам в установленном порядке формируются в реестр уведомлений об уточнении вида и принадлежности, подписываемый </w:t>
      </w:r>
      <w:r>
        <w:t>Главой</w:t>
      </w:r>
      <w:r w:rsidRPr="00E36AFE">
        <w:t>.</w:t>
      </w:r>
      <w:r>
        <w:t xml:space="preserve"> </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Default="005E1DD4" w:rsidP="005E1DD4">
      <w:pPr>
        <w:pStyle w:val="ConsPlusNormal"/>
        <w:jc w:val="right"/>
        <w:outlineLvl w:val="1"/>
        <w:rPr>
          <w:sz w:val="24"/>
          <w:szCs w:val="24"/>
        </w:rPr>
      </w:pPr>
    </w:p>
    <w:p w:rsidR="005E1DD4" w:rsidRPr="00491025" w:rsidRDefault="005E1DD4" w:rsidP="005E1DD4">
      <w:pPr>
        <w:pStyle w:val="ConsPlusNormal"/>
        <w:jc w:val="right"/>
        <w:outlineLvl w:val="1"/>
        <w:rPr>
          <w:sz w:val="24"/>
          <w:szCs w:val="24"/>
        </w:rPr>
      </w:pPr>
      <w:r w:rsidRPr="00491025">
        <w:rPr>
          <w:sz w:val="24"/>
          <w:szCs w:val="24"/>
        </w:rPr>
        <w:t>Приложения</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E36AFE" w:rsidRDefault="005E1DD4" w:rsidP="005E1DD4">
      <w:pPr>
        <w:pStyle w:val="ConsPlusNormal"/>
        <w:jc w:val="right"/>
        <w:outlineLvl w:val="2"/>
      </w:pPr>
      <w:r w:rsidRPr="00E36AFE">
        <w:t>Приложение N 2.1</w:t>
      </w:r>
    </w:p>
    <w:p w:rsidR="005E1DD4" w:rsidRPr="00E36AFE" w:rsidRDefault="005E1DD4" w:rsidP="005E1DD4">
      <w:pPr>
        <w:pStyle w:val="ConsPlusNormal"/>
        <w:ind w:firstLine="540"/>
        <w:jc w:val="both"/>
      </w:pPr>
    </w:p>
    <w:p w:rsidR="005E1DD4" w:rsidRPr="004417E5" w:rsidRDefault="005E1DD4" w:rsidP="005E1DD4">
      <w:pPr>
        <w:pStyle w:val="ConsPlusNonformat"/>
        <w:jc w:val="center"/>
        <w:rPr>
          <w:rFonts w:ascii="Times New Roman" w:hAnsi="Times New Roman" w:cs="Times New Roman"/>
          <w:sz w:val="22"/>
          <w:szCs w:val="22"/>
        </w:rPr>
      </w:pPr>
      <w:bookmarkStart w:id="323" w:name="P1116"/>
      <w:bookmarkEnd w:id="323"/>
      <w:r w:rsidRPr="004417E5">
        <w:rPr>
          <w:rFonts w:ascii="Times New Roman" w:hAnsi="Times New Roman" w:cs="Times New Roman"/>
          <w:sz w:val="22"/>
          <w:szCs w:val="22"/>
        </w:rPr>
        <w:t>Карточка образцов подписей N _______</w:t>
      </w:r>
    </w:p>
    <w:p w:rsidR="005E1DD4" w:rsidRPr="004417E5" w:rsidRDefault="005E1DD4" w:rsidP="005E1DD4">
      <w:pPr>
        <w:pStyle w:val="ConsPlusNonformat"/>
        <w:jc w:val="center"/>
        <w:rPr>
          <w:rFonts w:ascii="Times New Roman" w:hAnsi="Times New Roman" w:cs="Times New Roman"/>
          <w:sz w:val="22"/>
          <w:szCs w:val="22"/>
        </w:rPr>
      </w:pPr>
      <w:r w:rsidRPr="004417E5">
        <w:rPr>
          <w:rFonts w:ascii="Times New Roman" w:hAnsi="Times New Roman" w:cs="Times New Roman"/>
          <w:sz w:val="22"/>
          <w:szCs w:val="22"/>
        </w:rPr>
        <w:t>к лицевым счетам N _________________________</w:t>
      </w:r>
    </w:p>
    <w:p w:rsidR="005E1DD4" w:rsidRPr="004417E5" w:rsidRDefault="005E1DD4" w:rsidP="005E1DD4">
      <w:pPr>
        <w:pStyle w:val="ConsPlusNonformat"/>
        <w:jc w:val="center"/>
        <w:rPr>
          <w:rFonts w:ascii="Times New Roman" w:hAnsi="Times New Roman" w:cs="Times New Roman"/>
          <w:sz w:val="22"/>
          <w:szCs w:val="22"/>
        </w:rPr>
      </w:pPr>
      <w:r w:rsidRPr="004417E5">
        <w:rPr>
          <w:rFonts w:ascii="Times New Roman" w:hAnsi="Times New Roman" w:cs="Times New Roman"/>
          <w:sz w:val="22"/>
          <w:szCs w:val="22"/>
        </w:rPr>
        <w:t>от "____" _____________ 20___ г.</w:t>
      </w:r>
    </w:p>
    <w:p w:rsidR="005E1DD4" w:rsidRPr="004417E5" w:rsidRDefault="005E1DD4" w:rsidP="005E1DD4">
      <w:pPr>
        <w:pStyle w:val="ConsPlusNonformat"/>
        <w:jc w:val="both"/>
        <w:rPr>
          <w:rFonts w:ascii="Times New Roman" w:hAnsi="Times New Roman" w:cs="Times New Roman"/>
          <w:sz w:val="22"/>
          <w:szCs w:val="22"/>
        </w:rPr>
      </w:pP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Наименование клиента 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___________________________________________________________________________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ИНН/КПП ___________________________________________________________________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Местонахождение____________________________________________________________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Почтовый адрес 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Телефон ___________________________________________________________________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lastRenderedPageBreak/>
        <w:t>Учредитель 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___________________________________________________________________________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Образцы   подписей должностных лиц клиента, имеющих право подписи</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платежных документов при совершении операции по лицевому счету</w:t>
      </w:r>
    </w:p>
    <w:p w:rsidR="005E1DD4" w:rsidRPr="00E36AFE" w:rsidRDefault="005E1DD4" w:rsidP="005E1DD4">
      <w:pPr>
        <w:pStyle w:val="ConsPlusNormal"/>
        <w:ind w:firstLine="540"/>
        <w:jc w:val="both"/>
      </w:pPr>
    </w:p>
    <w:p w:rsidR="005E1DD4" w:rsidRPr="00E36AFE" w:rsidRDefault="005E1DD4" w:rsidP="005E1DD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1757"/>
        <w:gridCol w:w="1928"/>
        <w:gridCol w:w="1417"/>
        <w:gridCol w:w="2494"/>
      </w:tblGrid>
      <w:tr w:rsidR="005E1DD4" w:rsidRPr="00E36AFE" w:rsidTr="005E1DD4">
        <w:tc>
          <w:tcPr>
            <w:tcW w:w="1474" w:type="dxa"/>
          </w:tcPr>
          <w:p w:rsidR="005E1DD4" w:rsidRPr="00E36AFE" w:rsidRDefault="005E1DD4" w:rsidP="005E1DD4">
            <w:pPr>
              <w:pStyle w:val="ConsPlusNormal"/>
              <w:jc w:val="center"/>
            </w:pPr>
            <w:r w:rsidRPr="00E36AFE">
              <w:t>Право подписи</w:t>
            </w:r>
          </w:p>
        </w:tc>
        <w:tc>
          <w:tcPr>
            <w:tcW w:w="1757" w:type="dxa"/>
          </w:tcPr>
          <w:p w:rsidR="005E1DD4" w:rsidRPr="00E36AFE" w:rsidRDefault="005E1DD4" w:rsidP="005E1DD4">
            <w:pPr>
              <w:pStyle w:val="ConsPlusNormal"/>
              <w:jc w:val="center"/>
            </w:pPr>
            <w:r w:rsidRPr="00E36AFE">
              <w:t>Должность</w:t>
            </w:r>
          </w:p>
        </w:tc>
        <w:tc>
          <w:tcPr>
            <w:tcW w:w="1928" w:type="dxa"/>
          </w:tcPr>
          <w:p w:rsidR="005E1DD4" w:rsidRPr="00E36AFE" w:rsidRDefault="005E1DD4" w:rsidP="005E1DD4">
            <w:pPr>
              <w:pStyle w:val="ConsPlusNormal"/>
              <w:jc w:val="center"/>
            </w:pPr>
            <w:r w:rsidRPr="00E36AFE">
              <w:t>Фамилия, имя, отчество</w:t>
            </w:r>
          </w:p>
        </w:tc>
        <w:tc>
          <w:tcPr>
            <w:tcW w:w="1417" w:type="dxa"/>
          </w:tcPr>
          <w:p w:rsidR="005E1DD4" w:rsidRPr="00E36AFE" w:rsidRDefault="005E1DD4" w:rsidP="005E1DD4">
            <w:pPr>
              <w:pStyle w:val="ConsPlusNormal"/>
              <w:jc w:val="center"/>
            </w:pPr>
            <w:r w:rsidRPr="00E36AFE">
              <w:t>Образец подписи</w:t>
            </w:r>
          </w:p>
        </w:tc>
        <w:tc>
          <w:tcPr>
            <w:tcW w:w="2494" w:type="dxa"/>
          </w:tcPr>
          <w:p w:rsidR="005E1DD4" w:rsidRPr="00E36AFE" w:rsidRDefault="005E1DD4" w:rsidP="005E1DD4">
            <w:pPr>
              <w:pStyle w:val="ConsPlusNormal"/>
              <w:jc w:val="center"/>
            </w:pPr>
            <w:r w:rsidRPr="00E36AFE">
              <w:t>Срок полномочий лиц, временно пользующихся правом подписи</w:t>
            </w:r>
          </w:p>
        </w:tc>
      </w:tr>
      <w:tr w:rsidR="005E1DD4" w:rsidRPr="00E36AFE" w:rsidTr="005E1DD4">
        <w:tc>
          <w:tcPr>
            <w:tcW w:w="1474" w:type="dxa"/>
          </w:tcPr>
          <w:p w:rsidR="005E1DD4" w:rsidRPr="00E36AFE" w:rsidRDefault="005E1DD4" w:rsidP="005E1DD4">
            <w:pPr>
              <w:pStyle w:val="ConsPlusNormal"/>
              <w:jc w:val="center"/>
            </w:pPr>
            <w:r w:rsidRPr="00E36AFE">
              <w:t>1</w:t>
            </w:r>
          </w:p>
        </w:tc>
        <w:tc>
          <w:tcPr>
            <w:tcW w:w="1757" w:type="dxa"/>
          </w:tcPr>
          <w:p w:rsidR="005E1DD4" w:rsidRPr="00E36AFE" w:rsidRDefault="005E1DD4" w:rsidP="005E1DD4">
            <w:pPr>
              <w:pStyle w:val="ConsPlusNormal"/>
              <w:jc w:val="center"/>
            </w:pPr>
            <w:r>
              <w:t>2</w:t>
            </w:r>
          </w:p>
        </w:tc>
        <w:tc>
          <w:tcPr>
            <w:tcW w:w="1928" w:type="dxa"/>
          </w:tcPr>
          <w:p w:rsidR="005E1DD4" w:rsidRPr="00E36AFE" w:rsidRDefault="005E1DD4" w:rsidP="005E1DD4">
            <w:pPr>
              <w:pStyle w:val="ConsPlusNormal"/>
              <w:jc w:val="center"/>
            </w:pPr>
            <w:r w:rsidRPr="00E36AFE">
              <w:t>3</w:t>
            </w:r>
          </w:p>
        </w:tc>
        <w:tc>
          <w:tcPr>
            <w:tcW w:w="1417" w:type="dxa"/>
          </w:tcPr>
          <w:p w:rsidR="005E1DD4" w:rsidRPr="00E36AFE" w:rsidRDefault="005E1DD4" w:rsidP="005E1DD4">
            <w:pPr>
              <w:pStyle w:val="ConsPlusNormal"/>
              <w:jc w:val="center"/>
            </w:pPr>
            <w:r w:rsidRPr="00E36AFE">
              <w:t>4</w:t>
            </w:r>
          </w:p>
        </w:tc>
        <w:tc>
          <w:tcPr>
            <w:tcW w:w="2494" w:type="dxa"/>
          </w:tcPr>
          <w:p w:rsidR="005E1DD4" w:rsidRPr="00E36AFE" w:rsidRDefault="005E1DD4" w:rsidP="005E1DD4">
            <w:pPr>
              <w:pStyle w:val="ConsPlusNormal"/>
              <w:jc w:val="center"/>
            </w:pPr>
            <w:r w:rsidRPr="00E36AFE">
              <w:t>5</w:t>
            </w:r>
          </w:p>
        </w:tc>
      </w:tr>
      <w:tr w:rsidR="005E1DD4" w:rsidRPr="00E36AFE" w:rsidTr="005E1DD4">
        <w:tc>
          <w:tcPr>
            <w:tcW w:w="1474" w:type="dxa"/>
            <w:vMerge w:val="restart"/>
          </w:tcPr>
          <w:p w:rsidR="005E1DD4" w:rsidRPr="00E36AFE" w:rsidRDefault="005E1DD4" w:rsidP="005E1DD4">
            <w:pPr>
              <w:pStyle w:val="ConsPlusNormal"/>
            </w:pPr>
            <w:r w:rsidRPr="00E36AFE">
              <w:t>первой</w:t>
            </w:r>
          </w:p>
        </w:tc>
        <w:tc>
          <w:tcPr>
            <w:tcW w:w="1757" w:type="dxa"/>
          </w:tcPr>
          <w:p w:rsidR="005E1DD4" w:rsidRPr="00E36AFE" w:rsidRDefault="005E1DD4" w:rsidP="005E1DD4">
            <w:pPr>
              <w:pStyle w:val="ConsPlusNormal"/>
              <w:jc w:val="both"/>
            </w:pPr>
          </w:p>
        </w:tc>
        <w:tc>
          <w:tcPr>
            <w:tcW w:w="1928"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2494" w:type="dxa"/>
          </w:tcPr>
          <w:p w:rsidR="005E1DD4" w:rsidRPr="00E36AFE" w:rsidRDefault="005E1DD4" w:rsidP="005E1DD4">
            <w:pPr>
              <w:pStyle w:val="ConsPlusNormal"/>
              <w:jc w:val="both"/>
            </w:pPr>
          </w:p>
        </w:tc>
      </w:tr>
      <w:tr w:rsidR="005E1DD4" w:rsidRPr="00E36AFE" w:rsidTr="005E1DD4">
        <w:tc>
          <w:tcPr>
            <w:tcW w:w="1474" w:type="dxa"/>
            <w:vMerge/>
          </w:tcPr>
          <w:p w:rsidR="005E1DD4" w:rsidRPr="00E36AFE" w:rsidRDefault="005E1DD4" w:rsidP="005E1DD4">
            <w:pPr>
              <w:rPr>
                <w:rFonts w:ascii="Times New Roman" w:hAnsi="Times New Roman" w:cs="Times New Roman"/>
              </w:rPr>
            </w:pPr>
          </w:p>
        </w:tc>
        <w:tc>
          <w:tcPr>
            <w:tcW w:w="1757" w:type="dxa"/>
          </w:tcPr>
          <w:p w:rsidR="005E1DD4" w:rsidRPr="00E36AFE" w:rsidRDefault="005E1DD4" w:rsidP="005E1DD4">
            <w:pPr>
              <w:pStyle w:val="ConsPlusNormal"/>
              <w:jc w:val="both"/>
            </w:pPr>
          </w:p>
        </w:tc>
        <w:tc>
          <w:tcPr>
            <w:tcW w:w="1928"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2494" w:type="dxa"/>
          </w:tcPr>
          <w:p w:rsidR="005E1DD4" w:rsidRPr="00E36AFE" w:rsidRDefault="005E1DD4" w:rsidP="005E1DD4">
            <w:pPr>
              <w:pStyle w:val="ConsPlusNormal"/>
              <w:jc w:val="both"/>
            </w:pPr>
          </w:p>
        </w:tc>
      </w:tr>
      <w:tr w:rsidR="005E1DD4" w:rsidRPr="00E36AFE" w:rsidTr="005E1DD4">
        <w:tc>
          <w:tcPr>
            <w:tcW w:w="1474" w:type="dxa"/>
            <w:vMerge w:val="restart"/>
          </w:tcPr>
          <w:p w:rsidR="005E1DD4" w:rsidRPr="00E36AFE" w:rsidRDefault="005E1DD4" w:rsidP="005E1DD4">
            <w:pPr>
              <w:pStyle w:val="ConsPlusNormal"/>
            </w:pPr>
            <w:r w:rsidRPr="00E36AFE">
              <w:t>второй</w:t>
            </w:r>
          </w:p>
        </w:tc>
        <w:tc>
          <w:tcPr>
            <w:tcW w:w="1757" w:type="dxa"/>
          </w:tcPr>
          <w:p w:rsidR="005E1DD4" w:rsidRPr="00E36AFE" w:rsidRDefault="005E1DD4" w:rsidP="005E1DD4">
            <w:pPr>
              <w:pStyle w:val="ConsPlusNormal"/>
              <w:jc w:val="both"/>
            </w:pPr>
          </w:p>
        </w:tc>
        <w:tc>
          <w:tcPr>
            <w:tcW w:w="1928"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2494" w:type="dxa"/>
          </w:tcPr>
          <w:p w:rsidR="005E1DD4" w:rsidRPr="00E36AFE" w:rsidRDefault="005E1DD4" w:rsidP="005E1DD4">
            <w:pPr>
              <w:pStyle w:val="ConsPlusNormal"/>
              <w:jc w:val="both"/>
            </w:pPr>
          </w:p>
        </w:tc>
      </w:tr>
      <w:tr w:rsidR="005E1DD4" w:rsidRPr="00E36AFE" w:rsidTr="005E1DD4">
        <w:tc>
          <w:tcPr>
            <w:tcW w:w="1474" w:type="dxa"/>
            <w:vMerge/>
          </w:tcPr>
          <w:p w:rsidR="005E1DD4" w:rsidRPr="00E36AFE" w:rsidRDefault="005E1DD4" w:rsidP="005E1DD4">
            <w:pPr>
              <w:rPr>
                <w:rFonts w:ascii="Times New Roman" w:hAnsi="Times New Roman" w:cs="Times New Roman"/>
              </w:rPr>
            </w:pPr>
          </w:p>
        </w:tc>
        <w:tc>
          <w:tcPr>
            <w:tcW w:w="1757" w:type="dxa"/>
          </w:tcPr>
          <w:p w:rsidR="005E1DD4" w:rsidRPr="00E36AFE" w:rsidRDefault="005E1DD4" w:rsidP="005E1DD4">
            <w:pPr>
              <w:pStyle w:val="ConsPlusNormal"/>
              <w:jc w:val="both"/>
            </w:pPr>
          </w:p>
        </w:tc>
        <w:tc>
          <w:tcPr>
            <w:tcW w:w="1928"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2494" w:type="dxa"/>
          </w:tcPr>
          <w:p w:rsidR="005E1DD4" w:rsidRPr="00E36AFE" w:rsidRDefault="005E1DD4" w:rsidP="005E1DD4">
            <w:pPr>
              <w:pStyle w:val="ConsPlusNormal"/>
              <w:jc w:val="both"/>
            </w:pPr>
          </w:p>
        </w:tc>
      </w:tr>
    </w:tbl>
    <w:p w:rsidR="005E1DD4" w:rsidRPr="00E36AFE" w:rsidRDefault="005E1DD4" w:rsidP="005E1DD4">
      <w:pPr>
        <w:pStyle w:val="ConsPlusNormal"/>
        <w:ind w:firstLine="540"/>
        <w:jc w:val="both"/>
      </w:pP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Руководитель _____________________ 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(подпись)                 (расшифровка подписи)</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Главный бухгалтер _____________________ 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(подпись)              (расшифровка подписи)</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М.П.</w:t>
      </w:r>
    </w:p>
    <w:p w:rsidR="005E1DD4" w:rsidRPr="00E36AFE" w:rsidRDefault="005E1DD4" w:rsidP="005E1DD4">
      <w:pPr>
        <w:pStyle w:val="ConsPlusNormal"/>
        <w:ind w:firstLine="540"/>
        <w:jc w:val="both"/>
      </w:pPr>
    </w:p>
    <w:p w:rsidR="005E1DD4" w:rsidRPr="00E36AFE" w:rsidRDefault="005E1DD4" w:rsidP="005E1DD4">
      <w:pPr>
        <w:pStyle w:val="ConsPlusNormal"/>
        <w:jc w:val="right"/>
        <w:outlineLvl w:val="3"/>
      </w:pPr>
      <w:r w:rsidRPr="00E36AFE">
        <w:t>Оборотная сторона</w:t>
      </w:r>
    </w:p>
    <w:p w:rsidR="005E1DD4" w:rsidRPr="00E36AFE" w:rsidRDefault="005E1DD4" w:rsidP="005E1DD4">
      <w:pPr>
        <w:pStyle w:val="ConsPlusNormal"/>
        <w:ind w:firstLine="540"/>
        <w:jc w:val="both"/>
      </w:pP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___________________________________________________________________________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Отметка учредителя об удостоверении полномочий и подписей</w:t>
      </w:r>
    </w:p>
    <w:p w:rsidR="005E1DD4" w:rsidRPr="004417E5" w:rsidRDefault="005E1DD4" w:rsidP="005E1DD4">
      <w:pPr>
        <w:pStyle w:val="ConsPlusNonformat"/>
        <w:jc w:val="both"/>
        <w:rPr>
          <w:rFonts w:ascii="Times New Roman" w:hAnsi="Times New Roman" w:cs="Times New Roman"/>
          <w:sz w:val="22"/>
          <w:szCs w:val="22"/>
        </w:rPr>
      </w:pP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Руководитель        ___________________ 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(зам. руководителя)      (подпись)             (расшифровка подписи)</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М.П.</w:t>
      </w:r>
    </w:p>
    <w:p w:rsidR="005E1DD4" w:rsidRPr="004417E5" w:rsidRDefault="005E1DD4" w:rsidP="005E1DD4">
      <w:pPr>
        <w:pStyle w:val="ConsPlusNonformat"/>
        <w:jc w:val="both"/>
        <w:rPr>
          <w:rFonts w:ascii="Times New Roman" w:hAnsi="Times New Roman" w:cs="Times New Roman"/>
          <w:sz w:val="22"/>
          <w:szCs w:val="22"/>
        </w:rPr>
      </w:pP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"____" _______________ 20___ г.</w:t>
      </w:r>
    </w:p>
    <w:p w:rsidR="005E1DD4" w:rsidRPr="004417E5" w:rsidRDefault="005E1DD4" w:rsidP="005E1DD4">
      <w:pPr>
        <w:pStyle w:val="ConsPlusNonformat"/>
        <w:jc w:val="both"/>
        <w:rPr>
          <w:rFonts w:ascii="Times New Roman" w:hAnsi="Times New Roman" w:cs="Times New Roman"/>
          <w:sz w:val="22"/>
          <w:szCs w:val="22"/>
        </w:rPr>
      </w:pP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w:t>
      </w:r>
    </w:p>
    <w:p w:rsidR="005E1DD4" w:rsidRPr="004417E5" w:rsidRDefault="005E1DD4" w:rsidP="005E1DD4">
      <w:pPr>
        <w:pStyle w:val="ConsPlusNonformat"/>
        <w:jc w:val="both"/>
        <w:rPr>
          <w:rFonts w:ascii="Times New Roman" w:hAnsi="Times New Roman" w:cs="Times New Roman"/>
          <w:sz w:val="22"/>
          <w:szCs w:val="22"/>
        </w:rPr>
      </w:pP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Удостоверительная надпись о засвидетельствовании подлинности подписей</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___________________________________________________________________________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(город (село, поселок, район, край, область, республика)</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___________________________________________________________________________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lastRenderedPageBreak/>
        <w:t xml:space="preserve">                    (дата (число, месяц, год) прописью)</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Я, _______________________________________________________________________,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(фамилия, имя, отчество)</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нотариус 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(наименование государственной территориальной конторы или</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нотариального округа)</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свидетельствую подлинность подписи граждан: 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___________________________________________________________________________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(фамилия, имя, отчество подписавшего документ)</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которая   сделана   в   моем  присутствии.  Личность  подписавших  документ</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установлена.</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Зарегистрировано в реестре за N 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Взыскано госпошлины (по тарифу) ___________________________________________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Нотариус 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(подпись)</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М.П.</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Отметка администрации</w:t>
      </w:r>
      <w:r w:rsidRPr="00EF445A">
        <w:rPr>
          <w:rFonts w:ascii="Times New Roman" w:hAnsi="Times New Roman" w:cs="Times New Roman"/>
        </w:rPr>
        <w:t xml:space="preserve"> </w:t>
      </w:r>
      <w:r>
        <w:rPr>
          <w:rFonts w:ascii="Times New Roman" w:hAnsi="Times New Roman" w:cs="Times New Roman"/>
        </w:rPr>
        <w:t>Покровского сельсовета Чановского</w:t>
      </w:r>
      <w:r w:rsidRPr="004417E5">
        <w:rPr>
          <w:rFonts w:ascii="Times New Roman" w:hAnsi="Times New Roman" w:cs="Times New Roman"/>
          <w:sz w:val="22"/>
          <w:szCs w:val="22"/>
        </w:rPr>
        <w:t xml:space="preserve"> района Новосибирской области о</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приеме образцов подписей</w:t>
      </w:r>
    </w:p>
    <w:p w:rsidR="005E1DD4" w:rsidRPr="004417E5" w:rsidRDefault="005E1DD4" w:rsidP="005E1DD4">
      <w:pPr>
        <w:pStyle w:val="ConsPlusNonformat"/>
        <w:jc w:val="both"/>
        <w:rPr>
          <w:rFonts w:ascii="Times New Roman" w:hAnsi="Times New Roman" w:cs="Times New Roman"/>
          <w:sz w:val="22"/>
          <w:szCs w:val="22"/>
        </w:rPr>
      </w:pPr>
    </w:p>
    <w:p w:rsidR="005E1DD4" w:rsidRPr="004417E5"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w:t>
      </w:r>
      <w:r w:rsidRPr="004417E5">
        <w:rPr>
          <w:rFonts w:ascii="Times New Roman" w:hAnsi="Times New Roman" w:cs="Times New Roman"/>
          <w:sz w:val="22"/>
          <w:szCs w:val="22"/>
        </w:rPr>
        <w:t xml:space="preserve"> _______________ __________________________</w:t>
      </w:r>
    </w:p>
    <w:p w:rsidR="005E1DD4" w:rsidRPr="004417E5"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Pr="004417E5">
        <w:rPr>
          <w:rFonts w:ascii="Times New Roman" w:hAnsi="Times New Roman" w:cs="Times New Roman"/>
          <w:sz w:val="22"/>
          <w:szCs w:val="22"/>
        </w:rPr>
        <w:t xml:space="preserve">  </w:t>
      </w:r>
      <w:r>
        <w:rPr>
          <w:rFonts w:ascii="Times New Roman" w:hAnsi="Times New Roman" w:cs="Times New Roman"/>
          <w:sz w:val="22"/>
          <w:szCs w:val="22"/>
        </w:rPr>
        <w:t>(должность)</w:t>
      </w:r>
      <w:r w:rsidRPr="004417E5">
        <w:rPr>
          <w:rFonts w:ascii="Times New Roman" w:hAnsi="Times New Roman" w:cs="Times New Roman"/>
          <w:sz w:val="22"/>
          <w:szCs w:val="22"/>
        </w:rPr>
        <w:t xml:space="preserve">                     (подпись)       (расшифровка подписи)</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Исполнитель _______________________ _______________________________________</w:t>
      </w: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 xml:space="preserve">                   (подпись)                 (расшифровка подписи)</w:t>
      </w:r>
    </w:p>
    <w:p w:rsidR="005E1DD4" w:rsidRPr="004417E5" w:rsidRDefault="005E1DD4" w:rsidP="005E1DD4">
      <w:pPr>
        <w:pStyle w:val="ConsPlusNonformat"/>
        <w:jc w:val="both"/>
        <w:rPr>
          <w:rFonts w:ascii="Times New Roman" w:hAnsi="Times New Roman" w:cs="Times New Roman"/>
          <w:sz w:val="22"/>
          <w:szCs w:val="22"/>
        </w:rPr>
      </w:pP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"____" _______________ 20___ г.</w:t>
      </w:r>
    </w:p>
    <w:p w:rsidR="005E1DD4" w:rsidRPr="004417E5" w:rsidRDefault="005E1DD4" w:rsidP="005E1DD4">
      <w:pPr>
        <w:pStyle w:val="ConsPlusNonformat"/>
        <w:jc w:val="both"/>
        <w:rPr>
          <w:rFonts w:ascii="Times New Roman" w:hAnsi="Times New Roman" w:cs="Times New Roman"/>
          <w:sz w:val="22"/>
          <w:szCs w:val="22"/>
        </w:rPr>
      </w:pPr>
    </w:p>
    <w:p w:rsidR="005E1DD4" w:rsidRPr="004417E5" w:rsidRDefault="005E1DD4" w:rsidP="005E1DD4">
      <w:pPr>
        <w:pStyle w:val="ConsPlusNonformat"/>
        <w:jc w:val="both"/>
        <w:rPr>
          <w:rFonts w:ascii="Times New Roman" w:hAnsi="Times New Roman" w:cs="Times New Roman"/>
          <w:sz w:val="22"/>
          <w:szCs w:val="22"/>
        </w:rPr>
      </w:pPr>
      <w:r w:rsidRPr="004417E5">
        <w:rPr>
          <w:rFonts w:ascii="Times New Roman" w:hAnsi="Times New Roman" w:cs="Times New Roman"/>
          <w:sz w:val="22"/>
          <w:szCs w:val="22"/>
        </w:rPr>
        <w:t>Особые отметки: ___________________________________________________________</w:t>
      </w:r>
    </w:p>
    <w:p w:rsidR="005E1DD4" w:rsidRPr="004417E5" w:rsidRDefault="005E1DD4" w:rsidP="005E1DD4">
      <w:pPr>
        <w:pStyle w:val="ConsPlusNormal"/>
        <w:ind w:firstLine="540"/>
        <w:jc w:val="both"/>
        <w:rPr>
          <w:szCs w:val="22"/>
        </w:rPr>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2.2</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jc w:val="both"/>
      </w:pPr>
    </w:p>
    <w:p w:rsidR="005E1DD4" w:rsidRPr="004417E5" w:rsidRDefault="005E1DD4" w:rsidP="005E1DD4">
      <w:pPr>
        <w:pStyle w:val="ConsPlusNonformat"/>
        <w:jc w:val="center"/>
        <w:rPr>
          <w:rFonts w:ascii="Times New Roman" w:hAnsi="Times New Roman" w:cs="Times New Roman"/>
          <w:sz w:val="22"/>
          <w:szCs w:val="22"/>
        </w:rPr>
      </w:pPr>
      <w:bookmarkStart w:id="324" w:name="P1225"/>
      <w:bookmarkEnd w:id="324"/>
      <w:r w:rsidRPr="004417E5">
        <w:rPr>
          <w:rFonts w:ascii="Times New Roman" w:hAnsi="Times New Roman" w:cs="Times New Roman"/>
          <w:sz w:val="22"/>
          <w:szCs w:val="22"/>
        </w:rPr>
        <w:t>ДОГОВОР N ________</w:t>
      </w:r>
    </w:p>
    <w:p w:rsidR="005E1DD4" w:rsidRPr="004417E5" w:rsidRDefault="005E1DD4" w:rsidP="005E1DD4">
      <w:pPr>
        <w:pStyle w:val="ConsPlusNonformat"/>
        <w:jc w:val="center"/>
        <w:rPr>
          <w:rFonts w:ascii="Times New Roman" w:hAnsi="Times New Roman" w:cs="Times New Roman"/>
          <w:sz w:val="22"/>
          <w:szCs w:val="22"/>
        </w:rPr>
      </w:pPr>
      <w:r w:rsidRPr="004417E5">
        <w:rPr>
          <w:rFonts w:ascii="Times New Roman" w:hAnsi="Times New Roman" w:cs="Times New Roman"/>
          <w:sz w:val="22"/>
          <w:szCs w:val="22"/>
        </w:rPr>
        <w:t xml:space="preserve">НА РАСЧЕТНОЕ ОБСЛУЖИВАНИЕ ЛИЦЕВЫХ СЧЕТОВ В </w:t>
      </w:r>
      <w:r>
        <w:rPr>
          <w:rFonts w:ascii="Times New Roman" w:hAnsi="Times New Roman" w:cs="Times New Roman"/>
          <w:sz w:val="22"/>
          <w:szCs w:val="22"/>
        </w:rPr>
        <w:t xml:space="preserve">АДМИНИСТРАЦИИ ПОКРОВСКОГО СЕЛЬСОВЕТА ЧАНОВСКОГО РАЙОНА </w:t>
      </w:r>
      <w:r w:rsidRPr="004417E5">
        <w:rPr>
          <w:rFonts w:ascii="Times New Roman" w:hAnsi="Times New Roman" w:cs="Times New Roman"/>
          <w:sz w:val="22"/>
          <w:szCs w:val="22"/>
        </w:rPr>
        <w:t>НОВОСИБИРСКОЙ ОБЛАСТИ</w:t>
      </w:r>
    </w:p>
    <w:p w:rsidR="005E1DD4" w:rsidRPr="00E36AFE" w:rsidRDefault="005E1DD4" w:rsidP="005E1DD4">
      <w:pPr>
        <w:pStyle w:val="ConsPlusNonformat"/>
        <w:jc w:val="both"/>
        <w:rPr>
          <w:rFonts w:ascii="Times New Roman" w:hAnsi="Times New Roman" w:cs="Times New Roman"/>
        </w:rPr>
      </w:pPr>
    </w:p>
    <w:p w:rsidR="005E1DD4" w:rsidRPr="00E36AFE" w:rsidRDefault="005E1DD4" w:rsidP="005E1DD4">
      <w:pPr>
        <w:pStyle w:val="ConsPlusNonformat"/>
        <w:jc w:val="center"/>
        <w:rPr>
          <w:rFonts w:ascii="Times New Roman" w:hAnsi="Times New Roman" w:cs="Times New Roman"/>
        </w:rPr>
      </w:pPr>
      <w:r w:rsidRPr="00E36AFE">
        <w:rPr>
          <w:rFonts w:ascii="Times New Roman" w:hAnsi="Times New Roman" w:cs="Times New Roman"/>
        </w:rPr>
        <w:t xml:space="preserve">г. </w:t>
      </w:r>
      <w:r>
        <w:rPr>
          <w:rFonts w:ascii="Times New Roman" w:hAnsi="Times New Roman" w:cs="Times New Roman"/>
        </w:rPr>
        <w:t>____________</w:t>
      </w:r>
      <w:r w:rsidRPr="00E36AFE">
        <w:rPr>
          <w:rFonts w:ascii="Times New Roman" w:hAnsi="Times New Roman" w:cs="Times New Roman"/>
        </w:rPr>
        <w:t xml:space="preserve">                      </w:t>
      </w:r>
      <w:r>
        <w:rPr>
          <w:rFonts w:ascii="Times New Roman" w:hAnsi="Times New Roman" w:cs="Times New Roman"/>
        </w:rPr>
        <w:t xml:space="preserve">                                    </w:t>
      </w:r>
      <w:r w:rsidRPr="00E36AFE">
        <w:rPr>
          <w:rFonts w:ascii="Times New Roman" w:hAnsi="Times New Roman" w:cs="Times New Roman"/>
        </w:rPr>
        <w:t xml:space="preserve">             "____" __________ 20___ г.</w:t>
      </w:r>
    </w:p>
    <w:p w:rsidR="005E1DD4" w:rsidRPr="00E36AFE" w:rsidRDefault="005E1DD4" w:rsidP="005E1DD4">
      <w:pPr>
        <w:pStyle w:val="ConsPlusNonformat"/>
        <w:jc w:val="both"/>
        <w:rPr>
          <w:rFonts w:ascii="Times New Roman" w:hAnsi="Times New Roman" w:cs="Times New Roman"/>
        </w:rPr>
      </w:pPr>
    </w:p>
    <w:p w:rsidR="005E1DD4" w:rsidRPr="00162584" w:rsidRDefault="005E1DD4" w:rsidP="005E1DD4">
      <w:pPr>
        <w:pStyle w:val="ConsPlusNonformat"/>
        <w:jc w:val="both"/>
        <w:rPr>
          <w:rFonts w:ascii="Times New Roman" w:hAnsi="Times New Roman" w:cs="Times New Roman"/>
          <w:sz w:val="22"/>
          <w:szCs w:val="22"/>
        </w:rPr>
      </w:pPr>
      <w:r w:rsidRPr="00162584">
        <w:rPr>
          <w:rFonts w:ascii="Times New Roman" w:hAnsi="Times New Roman" w:cs="Times New Roman"/>
          <w:sz w:val="22"/>
          <w:szCs w:val="22"/>
        </w:rPr>
        <w:t xml:space="preserve">    Администрация </w:t>
      </w:r>
      <w:r>
        <w:rPr>
          <w:rFonts w:ascii="Times New Roman" w:hAnsi="Times New Roman" w:cs="Times New Roman"/>
        </w:rPr>
        <w:t xml:space="preserve">Покровского сельсовета Чановского </w:t>
      </w:r>
      <w:r w:rsidRPr="00162584">
        <w:rPr>
          <w:rFonts w:ascii="Times New Roman" w:hAnsi="Times New Roman" w:cs="Times New Roman"/>
          <w:sz w:val="22"/>
          <w:szCs w:val="22"/>
        </w:rPr>
        <w:t xml:space="preserve"> района Новосибирской области,</w:t>
      </w:r>
    </w:p>
    <w:p w:rsidR="005E1DD4" w:rsidRPr="00162584" w:rsidRDefault="005E1DD4" w:rsidP="005E1DD4">
      <w:pPr>
        <w:pStyle w:val="ConsPlusNonformat"/>
        <w:jc w:val="both"/>
        <w:rPr>
          <w:rFonts w:ascii="Times New Roman" w:hAnsi="Times New Roman" w:cs="Times New Roman"/>
          <w:sz w:val="22"/>
          <w:szCs w:val="22"/>
        </w:rPr>
      </w:pPr>
      <w:r w:rsidRPr="00162584">
        <w:rPr>
          <w:rFonts w:ascii="Times New Roman" w:hAnsi="Times New Roman" w:cs="Times New Roman"/>
          <w:sz w:val="22"/>
          <w:szCs w:val="22"/>
        </w:rPr>
        <w:t xml:space="preserve">именуемое   в дальнейшем Администрация, в лице Главы администрации </w:t>
      </w:r>
      <w:r>
        <w:rPr>
          <w:rFonts w:ascii="Times New Roman" w:hAnsi="Times New Roman" w:cs="Times New Roman"/>
        </w:rPr>
        <w:t xml:space="preserve">Покровского сельсовета Чановского </w:t>
      </w:r>
      <w:r w:rsidRPr="00162584">
        <w:rPr>
          <w:rFonts w:ascii="Times New Roman" w:hAnsi="Times New Roman" w:cs="Times New Roman"/>
          <w:sz w:val="22"/>
          <w:szCs w:val="22"/>
        </w:rPr>
        <w:t xml:space="preserve"> района </w:t>
      </w:r>
    </w:p>
    <w:p w:rsidR="005E1DD4" w:rsidRPr="00162584"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w:t>
      </w:r>
      <w:r w:rsidRPr="00162584">
        <w:rPr>
          <w:rFonts w:ascii="Times New Roman" w:hAnsi="Times New Roman" w:cs="Times New Roman"/>
          <w:sz w:val="22"/>
          <w:szCs w:val="22"/>
        </w:rPr>
        <w:t>действующего на</w:t>
      </w:r>
    </w:p>
    <w:p w:rsidR="005E1DD4" w:rsidRPr="00162584" w:rsidRDefault="005E1DD4" w:rsidP="005E1DD4">
      <w:pPr>
        <w:pStyle w:val="ConsPlusNonformat"/>
        <w:jc w:val="both"/>
        <w:rPr>
          <w:rFonts w:ascii="Times New Roman" w:hAnsi="Times New Roman" w:cs="Times New Roman"/>
          <w:sz w:val="22"/>
          <w:szCs w:val="22"/>
        </w:rPr>
      </w:pPr>
      <w:r w:rsidRPr="00162584">
        <w:rPr>
          <w:rFonts w:ascii="Times New Roman" w:hAnsi="Times New Roman" w:cs="Times New Roman"/>
          <w:sz w:val="22"/>
          <w:szCs w:val="22"/>
        </w:rPr>
        <w:t>основании _____________________________________________, с одной стороны, и</w:t>
      </w:r>
    </w:p>
    <w:p w:rsidR="005E1DD4" w:rsidRPr="00162584" w:rsidRDefault="005E1DD4" w:rsidP="005E1DD4">
      <w:pPr>
        <w:pStyle w:val="ConsPlusNonformat"/>
        <w:jc w:val="both"/>
        <w:rPr>
          <w:rFonts w:ascii="Times New Roman" w:hAnsi="Times New Roman" w:cs="Times New Roman"/>
          <w:sz w:val="22"/>
          <w:szCs w:val="22"/>
        </w:rPr>
      </w:pPr>
      <w:r w:rsidRPr="00162584">
        <w:rPr>
          <w:rFonts w:ascii="Times New Roman" w:hAnsi="Times New Roman" w:cs="Times New Roman"/>
          <w:sz w:val="22"/>
          <w:szCs w:val="22"/>
        </w:rPr>
        <w:t>__________________________________________________________________________,</w:t>
      </w:r>
    </w:p>
    <w:p w:rsidR="005E1DD4" w:rsidRPr="00162584" w:rsidRDefault="005E1DD4" w:rsidP="005E1DD4">
      <w:pPr>
        <w:pStyle w:val="ConsPlusNonformat"/>
        <w:jc w:val="both"/>
        <w:rPr>
          <w:rFonts w:ascii="Times New Roman" w:hAnsi="Times New Roman" w:cs="Times New Roman"/>
          <w:sz w:val="22"/>
          <w:szCs w:val="22"/>
        </w:rPr>
      </w:pPr>
      <w:r w:rsidRPr="00162584">
        <w:rPr>
          <w:rFonts w:ascii="Times New Roman" w:hAnsi="Times New Roman" w:cs="Times New Roman"/>
          <w:sz w:val="22"/>
          <w:szCs w:val="22"/>
        </w:rPr>
        <w:t>именуемое(</w:t>
      </w:r>
      <w:proofErr w:type="spellStart"/>
      <w:r w:rsidRPr="00162584">
        <w:rPr>
          <w:rFonts w:ascii="Times New Roman" w:hAnsi="Times New Roman" w:cs="Times New Roman"/>
          <w:sz w:val="22"/>
          <w:szCs w:val="22"/>
        </w:rPr>
        <w:t>ый</w:t>
      </w:r>
      <w:proofErr w:type="spellEnd"/>
      <w:r w:rsidRPr="00162584">
        <w:rPr>
          <w:rFonts w:ascii="Times New Roman" w:hAnsi="Times New Roman" w:cs="Times New Roman"/>
          <w:sz w:val="22"/>
          <w:szCs w:val="22"/>
        </w:rPr>
        <w:t>) в дальнейшем "Клиент", в лице _______________________________</w:t>
      </w:r>
    </w:p>
    <w:p w:rsidR="005E1DD4" w:rsidRPr="00162584" w:rsidRDefault="005E1DD4" w:rsidP="005E1DD4">
      <w:pPr>
        <w:pStyle w:val="ConsPlusNonformat"/>
        <w:jc w:val="both"/>
        <w:rPr>
          <w:rFonts w:ascii="Times New Roman" w:hAnsi="Times New Roman" w:cs="Times New Roman"/>
          <w:sz w:val="22"/>
          <w:szCs w:val="22"/>
        </w:rPr>
      </w:pPr>
      <w:r w:rsidRPr="00162584">
        <w:rPr>
          <w:rFonts w:ascii="Times New Roman" w:hAnsi="Times New Roman" w:cs="Times New Roman"/>
          <w:sz w:val="22"/>
          <w:szCs w:val="22"/>
        </w:rPr>
        <w:t>__________________________________________________________________________,</w:t>
      </w:r>
    </w:p>
    <w:p w:rsidR="005E1DD4" w:rsidRPr="00162584" w:rsidRDefault="005E1DD4" w:rsidP="005E1DD4">
      <w:pPr>
        <w:pStyle w:val="ConsPlusNonformat"/>
        <w:jc w:val="both"/>
        <w:rPr>
          <w:rFonts w:ascii="Times New Roman" w:hAnsi="Times New Roman" w:cs="Times New Roman"/>
          <w:sz w:val="22"/>
          <w:szCs w:val="22"/>
        </w:rPr>
      </w:pPr>
      <w:r w:rsidRPr="00162584">
        <w:rPr>
          <w:rFonts w:ascii="Times New Roman" w:hAnsi="Times New Roman" w:cs="Times New Roman"/>
          <w:sz w:val="22"/>
          <w:szCs w:val="22"/>
        </w:rPr>
        <w:t>действующего на основании ______________________________, с другой стороны,</w:t>
      </w:r>
    </w:p>
    <w:p w:rsidR="005E1DD4" w:rsidRPr="00162584" w:rsidRDefault="005E1DD4" w:rsidP="005E1DD4">
      <w:pPr>
        <w:pStyle w:val="ConsPlusNonformat"/>
        <w:jc w:val="both"/>
        <w:rPr>
          <w:rFonts w:ascii="Times New Roman" w:hAnsi="Times New Roman" w:cs="Times New Roman"/>
          <w:sz w:val="22"/>
          <w:szCs w:val="22"/>
        </w:rPr>
      </w:pPr>
      <w:r w:rsidRPr="00162584">
        <w:rPr>
          <w:rFonts w:ascii="Times New Roman" w:hAnsi="Times New Roman" w:cs="Times New Roman"/>
          <w:sz w:val="22"/>
          <w:szCs w:val="22"/>
        </w:rPr>
        <w:t>именуемые   в   дальнейшем   "Стороны», заключили   настоящий Договор о</w:t>
      </w:r>
    </w:p>
    <w:p w:rsidR="005E1DD4" w:rsidRPr="00162584" w:rsidRDefault="005E1DD4" w:rsidP="005E1DD4">
      <w:pPr>
        <w:pStyle w:val="ConsPlusNonformat"/>
        <w:jc w:val="both"/>
        <w:rPr>
          <w:rFonts w:ascii="Times New Roman" w:hAnsi="Times New Roman" w:cs="Times New Roman"/>
          <w:sz w:val="22"/>
          <w:szCs w:val="22"/>
        </w:rPr>
      </w:pPr>
      <w:r w:rsidRPr="00162584">
        <w:rPr>
          <w:rFonts w:ascii="Times New Roman" w:hAnsi="Times New Roman" w:cs="Times New Roman"/>
          <w:sz w:val="22"/>
          <w:szCs w:val="22"/>
        </w:rPr>
        <w:t>нижеследующем:</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1. ПРЕДМЕТ ДОГОВОРА</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1.1. </w:t>
      </w:r>
      <w:r>
        <w:t xml:space="preserve">Администрация </w:t>
      </w:r>
      <w:r w:rsidRPr="00E36AFE">
        <w:t>обеспечивает расчетное обслуживание лицевых счетов Клиента в пределах доведенных бюджетных данных и плановых показателей финансово-хозяйственной деятельности и отраженных на лицевых счетах обязательств, а также в пределах остатков на счетах.</w:t>
      </w:r>
    </w:p>
    <w:p w:rsidR="005E1DD4" w:rsidRPr="00E36AFE" w:rsidRDefault="005E1DD4" w:rsidP="005E1DD4">
      <w:pPr>
        <w:pStyle w:val="ConsPlusNormal"/>
        <w:spacing w:before="220"/>
        <w:ind w:firstLine="540"/>
        <w:jc w:val="both"/>
      </w:pPr>
      <w:r w:rsidRPr="00E36AFE">
        <w:t xml:space="preserve">1.2. </w:t>
      </w:r>
      <w:r>
        <w:t>Администрация</w:t>
      </w:r>
      <w:r w:rsidRPr="00E36AFE">
        <w:t xml:space="preserve"> открывает Клиенту лицевые счета, которые служат для отражения сумм соответствующих бюджетных данных, плановых показателей финансово-хозяйственной деятельности, обязательств, остатков средств на начало и конец года, кассовых поступлений и кассовых выплат.</w:t>
      </w:r>
    </w:p>
    <w:p w:rsidR="005E1DD4" w:rsidRPr="00E36AFE" w:rsidRDefault="005E1DD4" w:rsidP="005E1DD4">
      <w:pPr>
        <w:pStyle w:val="ConsPlusNormal"/>
        <w:spacing w:before="220"/>
        <w:ind w:firstLine="540"/>
        <w:jc w:val="both"/>
      </w:pPr>
      <w:r w:rsidRPr="00E36AFE">
        <w:lastRenderedPageBreak/>
        <w:t xml:space="preserve">1.3. При выполнении настоящего Договора Стороны руководствуются Порядком открытия и ведения лицевых счетов </w:t>
      </w:r>
      <w:r>
        <w:t>муниципаль</w:t>
      </w:r>
      <w:r w:rsidRPr="00E36AFE">
        <w:t>ных бюджетных учреждений</w:t>
      </w:r>
      <w:r>
        <w:t xml:space="preserve"> Покровского сельсовета Чановского  района</w:t>
      </w:r>
      <w:r w:rsidRPr="00E36AFE">
        <w:t xml:space="preserve"> Новосибирской области.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2. ОБЯЗАННОСТИ СТОРОН</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2.1. </w:t>
      </w:r>
      <w:r>
        <w:t xml:space="preserve">Администрация </w:t>
      </w:r>
      <w:r w:rsidRPr="00E36AFE">
        <w:t>обязуется:</w:t>
      </w:r>
    </w:p>
    <w:p w:rsidR="005E1DD4" w:rsidRPr="00E36AFE" w:rsidRDefault="005E1DD4" w:rsidP="005E1DD4">
      <w:pPr>
        <w:pStyle w:val="ConsPlusNormal"/>
        <w:spacing w:before="220"/>
        <w:ind w:firstLine="540"/>
        <w:jc w:val="both"/>
      </w:pPr>
      <w:r w:rsidRPr="00E36AFE">
        <w:t>2.1.1. Открыть Клиенту необходимые ему лицевые счета в установленном порядке.</w:t>
      </w:r>
    </w:p>
    <w:p w:rsidR="005E1DD4" w:rsidRPr="00E36AFE" w:rsidRDefault="005E1DD4" w:rsidP="005E1DD4">
      <w:pPr>
        <w:pStyle w:val="ConsPlusNormal"/>
        <w:spacing w:before="220"/>
        <w:ind w:firstLine="540"/>
        <w:jc w:val="both"/>
      </w:pPr>
      <w:r w:rsidRPr="00E36AFE">
        <w:t>2.1.2. Ежедневно в установленном порядке осуществлять прием и исполнение документов Клиента, необходимых для оплаты расходов.</w:t>
      </w:r>
    </w:p>
    <w:p w:rsidR="005E1DD4" w:rsidRPr="00E36AFE" w:rsidRDefault="005E1DD4" w:rsidP="005E1DD4">
      <w:pPr>
        <w:pStyle w:val="ConsPlusNormal"/>
        <w:spacing w:before="220"/>
        <w:ind w:firstLine="540"/>
        <w:jc w:val="both"/>
      </w:pPr>
      <w:r w:rsidRPr="00E36AFE">
        <w:t>2.1.3. Контролировать подлинность подписей на документах Клиента.</w:t>
      </w:r>
    </w:p>
    <w:p w:rsidR="005E1DD4" w:rsidRPr="00E36AFE" w:rsidRDefault="005E1DD4" w:rsidP="005E1DD4">
      <w:pPr>
        <w:pStyle w:val="ConsPlusNormal"/>
        <w:spacing w:before="220"/>
        <w:ind w:firstLine="540"/>
        <w:jc w:val="both"/>
      </w:pPr>
      <w:r w:rsidRPr="00E36AFE">
        <w:t xml:space="preserve">2.1.4. Осуществлять платежи со счетов </w:t>
      </w:r>
      <w:r>
        <w:t>Администрации</w:t>
      </w:r>
      <w:r w:rsidRPr="00E36AFE">
        <w:t xml:space="preserve"> по поручению Клиента:</w:t>
      </w:r>
    </w:p>
    <w:p w:rsidR="005E1DD4" w:rsidRPr="00E36AFE" w:rsidRDefault="005E1DD4" w:rsidP="005E1DD4">
      <w:pPr>
        <w:pStyle w:val="ConsPlusNormal"/>
        <w:spacing w:before="220"/>
        <w:ind w:firstLine="540"/>
        <w:jc w:val="both"/>
      </w:pPr>
      <w:r w:rsidRPr="00E36AFE">
        <w:t xml:space="preserve">с лицевого счета для учета операций по переданным полномочиям получателя бюджетных средств - за счет средств </w:t>
      </w:r>
      <w:r>
        <w:t>ме</w:t>
      </w:r>
      <w:r w:rsidRPr="00E36AFE">
        <w:t>стного бюджета в пределах, доведенных на лицевой счет Клиента бюджетных данных, отраженных на лицевом счете обязательств, а также в пределах остатка на едином счете бюджета;</w:t>
      </w:r>
    </w:p>
    <w:p w:rsidR="005E1DD4" w:rsidRPr="00E36AFE" w:rsidRDefault="005E1DD4" w:rsidP="005E1DD4">
      <w:pPr>
        <w:pStyle w:val="ConsPlusNormal"/>
        <w:spacing w:before="220"/>
        <w:ind w:firstLine="540"/>
        <w:jc w:val="both"/>
      </w:pPr>
      <w:r w:rsidRPr="00E36AFE">
        <w:t>с лицевого счета бюджетного учреждения и</w:t>
      </w:r>
      <w:r>
        <w:t xml:space="preserve"> </w:t>
      </w:r>
      <w:r w:rsidRPr="00E36AFE">
        <w:t>с отдельного лицевого счета бюджетного учреждения - в пределах остатка на лицевом счете Клиента, отраженных на лицевом счете обязательств и в соответствии с плановыми показателями финансово-хозяйственной деятельности.</w:t>
      </w:r>
    </w:p>
    <w:p w:rsidR="005E1DD4" w:rsidRPr="00E36AFE" w:rsidRDefault="005E1DD4" w:rsidP="005E1DD4">
      <w:pPr>
        <w:pStyle w:val="ConsPlusNormal"/>
        <w:spacing w:before="220"/>
        <w:ind w:firstLine="540"/>
        <w:jc w:val="both"/>
      </w:pPr>
      <w:r w:rsidRPr="00E36AFE">
        <w:t xml:space="preserve">2.1.5. Ежедневно отражать операции по кассовым поступлениям и кассовым выплатам на лицевых счетах Клиента на основании выписок Управления Федерального казначейства или </w:t>
      </w:r>
      <w:r>
        <w:t>Сибирского ГУ Банка России</w:t>
      </w:r>
      <w:r w:rsidRPr="00E36AFE">
        <w:t xml:space="preserve"> по счетам </w:t>
      </w:r>
      <w:r>
        <w:t>Администрации</w:t>
      </w:r>
      <w:r w:rsidRPr="00E36AFE">
        <w:t>, по мере осуществления операций предоставлять Клиенту выписки из его лицевых счетов.</w:t>
      </w:r>
    </w:p>
    <w:p w:rsidR="005E1DD4" w:rsidRPr="00E36AFE" w:rsidRDefault="005E1DD4" w:rsidP="005E1DD4">
      <w:pPr>
        <w:pStyle w:val="ConsPlusNormal"/>
        <w:spacing w:before="220"/>
        <w:ind w:firstLine="540"/>
        <w:jc w:val="both"/>
      </w:pPr>
      <w:r w:rsidRPr="00E36AFE">
        <w:t>2.1.6. Консультировать Клиента по вопросам, возникающим в процессе расчетного обслуживания, в том числе использования автоматизированного удаленного рабочего места Клиента.</w:t>
      </w:r>
    </w:p>
    <w:p w:rsidR="005E1DD4" w:rsidRPr="00E36AFE" w:rsidRDefault="005E1DD4" w:rsidP="005E1DD4">
      <w:pPr>
        <w:pStyle w:val="ConsPlusNormal"/>
        <w:spacing w:before="220"/>
        <w:ind w:firstLine="540"/>
        <w:jc w:val="both"/>
      </w:pPr>
      <w:r w:rsidRPr="00E36AFE">
        <w:lastRenderedPageBreak/>
        <w:t xml:space="preserve">2.1.7. Информировать Клиента о порядке открытия и ведения лицевых счетов </w:t>
      </w:r>
      <w:r>
        <w:t>муниципаль</w:t>
      </w:r>
      <w:r w:rsidRPr="00E36AFE">
        <w:t>ных бюджетных учреждений</w:t>
      </w:r>
      <w:r w:rsidRPr="00EF445A">
        <w:t xml:space="preserve"> </w:t>
      </w:r>
      <w:r>
        <w:t xml:space="preserve">Покровского сельсовета Чановского  района </w:t>
      </w:r>
      <w:r w:rsidRPr="00E36AFE">
        <w:t>Новосибирской области.</w:t>
      </w:r>
    </w:p>
    <w:p w:rsidR="005E1DD4" w:rsidRPr="00E36AFE" w:rsidRDefault="005E1DD4" w:rsidP="005E1DD4">
      <w:pPr>
        <w:pStyle w:val="ConsPlusNormal"/>
        <w:spacing w:before="220"/>
        <w:ind w:firstLine="540"/>
        <w:jc w:val="both"/>
      </w:pPr>
      <w:r w:rsidRPr="00E36AFE">
        <w:t>2.1.8. Сохранять тайну операций по лицевым счетам Клиента и иную конфиденциальную информацию, в том числе персональные данные, полученную в процессе ведения лицевых счетов.</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2.2. Клиент обязуется:</w:t>
      </w:r>
    </w:p>
    <w:p w:rsidR="005E1DD4" w:rsidRPr="00E36AFE" w:rsidRDefault="005E1DD4" w:rsidP="005E1DD4">
      <w:pPr>
        <w:pStyle w:val="ConsPlusNormal"/>
        <w:spacing w:before="220"/>
        <w:ind w:firstLine="540"/>
        <w:jc w:val="both"/>
      </w:pPr>
      <w:r w:rsidRPr="00E36AFE">
        <w:t xml:space="preserve">2.2.1. Представить в </w:t>
      </w:r>
      <w:r>
        <w:t>Администрацию</w:t>
      </w:r>
      <w:r w:rsidRPr="00E36AFE">
        <w:t xml:space="preserve"> документы, требуемые для открытия необходимых ему лицевых счетов в соответствии с действующим законодательством.</w:t>
      </w:r>
    </w:p>
    <w:p w:rsidR="005E1DD4" w:rsidRPr="00E36AFE" w:rsidRDefault="005E1DD4" w:rsidP="005E1DD4">
      <w:pPr>
        <w:pStyle w:val="ConsPlusNormal"/>
        <w:spacing w:before="220"/>
        <w:ind w:firstLine="540"/>
        <w:jc w:val="both"/>
      </w:pPr>
      <w:r w:rsidRPr="00E36AFE">
        <w:t>2.2.2. Нести ответственность за достоверность сведений, указанных в документ</w:t>
      </w:r>
      <w:r>
        <w:t>ах, представленных в Администрацию</w:t>
      </w:r>
      <w:r w:rsidRPr="00E36AFE">
        <w:t>.</w:t>
      </w:r>
    </w:p>
    <w:p w:rsidR="005E1DD4" w:rsidRPr="00E36AFE" w:rsidRDefault="005E1DD4" w:rsidP="005E1DD4">
      <w:pPr>
        <w:pStyle w:val="ConsPlusNormal"/>
        <w:spacing w:before="220"/>
        <w:ind w:firstLine="540"/>
        <w:jc w:val="both"/>
      </w:pPr>
      <w:r w:rsidRPr="00E36AFE">
        <w:t xml:space="preserve">2.2.3. Своевременно в установленном порядке информировать </w:t>
      </w:r>
      <w:r>
        <w:t>Администрацию</w:t>
      </w:r>
      <w:r w:rsidRPr="00E36AFE">
        <w:t xml:space="preserve"> обо всех изменениях в сведениях и документ</w:t>
      </w:r>
      <w:r>
        <w:t>ах, представленных в Администрацию</w:t>
      </w:r>
      <w:r w:rsidRPr="00E36AFE">
        <w:t>.</w:t>
      </w:r>
    </w:p>
    <w:p w:rsidR="005E1DD4" w:rsidRPr="00E36AFE" w:rsidRDefault="005E1DD4" w:rsidP="005E1DD4">
      <w:pPr>
        <w:pStyle w:val="ConsPlusNormal"/>
        <w:spacing w:before="220"/>
        <w:ind w:firstLine="540"/>
        <w:jc w:val="both"/>
      </w:pPr>
      <w:r w:rsidRPr="00E36AFE">
        <w:t xml:space="preserve">2.2.4. Оформлять документы, необходимые для оплаты расходов в соответствии с нормативными документами Министерства финансов Российской Федерации, Банка России и </w:t>
      </w:r>
      <w:r>
        <w:t xml:space="preserve">администрации Покровского сельсовета Чановского  района </w:t>
      </w:r>
      <w:r w:rsidRPr="00E36AFE">
        <w:t>Новосибирской области; соблюдать порядок оформления электронных документов.</w:t>
      </w:r>
    </w:p>
    <w:p w:rsidR="005E1DD4" w:rsidRPr="00E36AFE" w:rsidRDefault="005E1DD4" w:rsidP="005E1DD4">
      <w:pPr>
        <w:pStyle w:val="ConsPlusNormal"/>
        <w:spacing w:before="220"/>
        <w:ind w:firstLine="540"/>
        <w:jc w:val="both"/>
      </w:pPr>
      <w:r w:rsidRPr="00E36AFE">
        <w:t xml:space="preserve">2.2.5. Обеспечить целевое и эффективное использование средств </w:t>
      </w:r>
      <w:r>
        <w:t>ме</w:t>
      </w:r>
      <w:r w:rsidRPr="00E36AFE">
        <w:t>стного бюджета.</w:t>
      </w:r>
    </w:p>
    <w:p w:rsidR="005E1DD4" w:rsidRPr="00E36AFE" w:rsidRDefault="005E1DD4" w:rsidP="005E1DD4">
      <w:pPr>
        <w:pStyle w:val="ConsPlusNormal"/>
        <w:spacing w:before="220"/>
        <w:ind w:firstLine="540"/>
        <w:jc w:val="both"/>
      </w:pPr>
      <w:r w:rsidRPr="00E36AFE">
        <w:t>2.2.6. В течение трех дней с момента получения выписки из лицевы</w:t>
      </w:r>
      <w:r>
        <w:t>х счетов информировать Администрацию</w:t>
      </w:r>
      <w:r w:rsidRPr="00E36AFE">
        <w:t xml:space="preserve"> о суммах, ошибочно отраженных в соответствующем лицевом счете.</w:t>
      </w:r>
    </w:p>
    <w:p w:rsidR="005E1DD4" w:rsidRPr="00E36AFE" w:rsidRDefault="005E1DD4" w:rsidP="005E1DD4">
      <w:pPr>
        <w:pStyle w:val="ConsPlusNormal"/>
        <w:spacing w:before="220"/>
        <w:ind w:firstLine="540"/>
        <w:jc w:val="both"/>
      </w:pPr>
      <w:r w:rsidRPr="00E36AFE">
        <w:t>2.2.7. Сохранять в тайне конфиденциальную информацию, в том числе персональные данные, полученную в процессе расчетного обслуживания лицевых счетов.</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3. ПРАВА СТОРОН</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3.1. </w:t>
      </w:r>
      <w:r>
        <w:t>Администрация</w:t>
      </w:r>
      <w:r w:rsidRPr="00E36AFE">
        <w:t xml:space="preserve"> имеет право:</w:t>
      </w:r>
    </w:p>
    <w:p w:rsidR="005E1DD4" w:rsidRPr="00E36AFE" w:rsidRDefault="005E1DD4" w:rsidP="005E1DD4">
      <w:pPr>
        <w:pStyle w:val="ConsPlusNormal"/>
        <w:spacing w:before="220"/>
        <w:ind w:firstLine="540"/>
        <w:jc w:val="both"/>
      </w:pPr>
      <w:r w:rsidRPr="00E36AFE">
        <w:lastRenderedPageBreak/>
        <w:t>3.1.1. Требовать от Клиента правильности оформления и своевременности представления документов, необходимых для открытия и ведения его лицевых счетов.</w:t>
      </w:r>
    </w:p>
    <w:p w:rsidR="005E1DD4" w:rsidRPr="00E36AFE" w:rsidRDefault="005E1DD4" w:rsidP="005E1DD4">
      <w:pPr>
        <w:pStyle w:val="ConsPlusNormal"/>
        <w:spacing w:before="220"/>
        <w:ind w:firstLine="540"/>
        <w:jc w:val="both"/>
      </w:pPr>
      <w:r w:rsidRPr="00E36AFE">
        <w:t>3.1.2. Осуществлять контроль правильности оформления и своевременности представления Клиентом документов, необходимых для оплаты расходов.</w:t>
      </w:r>
    </w:p>
    <w:p w:rsidR="005E1DD4" w:rsidRPr="00E36AFE" w:rsidRDefault="005E1DD4" w:rsidP="005E1DD4">
      <w:pPr>
        <w:pStyle w:val="ConsPlusNormal"/>
        <w:spacing w:before="220"/>
        <w:ind w:firstLine="540"/>
        <w:jc w:val="both"/>
      </w:pPr>
      <w:r w:rsidRPr="00E36AFE">
        <w:t>3.1.3. Отказывать Клиенту в оплате расходов при нарушении им техники оформления платежных документов, в установленных случаях - отсутствии или несоответствии документов, служащих основаниями платежей, а также если подписи на документах будут признаны не соответствующими образцам.</w:t>
      </w:r>
    </w:p>
    <w:p w:rsidR="005E1DD4" w:rsidRPr="00E36AFE" w:rsidRDefault="005E1DD4" w:rsidP="005E1DD4">
      <w:pPr>
        <w:pStyle w:val="ConsPlusNormal"/>
        <w:spacing w:before="220"/>
        <w:ind w:firstLine="540"/>
        <w:jc w:val="both"/>
      </w:pPr>
      <w:r w:rsidRPr="00E36AFE">
        <w:t>3.1.4. Приостанавливать или прекращать оплату расходов Клиенту в случаях, установленных нормативными правовыми актами.</w:t>
      </w:r>
    </w:p>
    <w:p w:rsidR="005E1DD4" w:rsidRPr="00E36AFE" w:rsidRDefault="005E1DD4" w:rsidP="005E1DD4">
      <w:pPr>
        <w:pStyle w:val="ConsPlusNormal"/>
        <w:spacing w:before="220"/>
        <w:ind w:firstLine="540"/>
        <w:jc w:val="both"/>
      </w:pPr>
      <w:r w:rsidRPr="00E36AFE">
        <w:t xml:space="preserve">3.1.5. При обнаружении ошибочных записей в лицевом счете Клиента производить сверку и вносить в лицевые счета соответствующие изменения в </w:t>
      </w:r>
      <w:proofErr w:type="spellStart"/>
      <w:r w:rsidRPr="00E36AFE">
        <w:t>безакцептном</w:t>
      </w:r>
      <w:proofErr w:type="spellEnd"/>
      <w:r w:rsidRPr="00E36AFE">
        <w:t xml:space="preserve"> порядке.</w:t>
      </w:r>
    </w:p>
    <w:p w:rsidR="005E1DD4" w:rsidRPr="00E36AFE" w:rsidRDefault="005E1DD4" w:rsidP="005E1DD4">
      <w:pPr>
        <w:pStyle w:val="ConsPlusNormal"/>
        <w:spacing w:before="220"/>
        <w:ind w:firstLine="540"/>
        <w:jc w:val="both"/>
      </w:pPr>
      <w:r w:rsidRPr="00E36AFE">
        <w:t>3.1.6. Возвращать без исполнения документы Клиента со дня, следующего за днем расторжения настоящего Договора.</w:t>
      </w:r>
    </w:p>
    <w:p w:rsidR="005E1DD4" w:rsidRPr="00E36AFE" w:rsidRDefault="005E1DD4" w:rsidP="005E1DD4">
      <w:pPr>
        <w:pStyle w:val="ConsPlusNormal"/>
        <w:spacing w:before="220"/>
        <w:ind w:firstLine="540"/>
        <w:jc w:val="both"/>
      </w:pPr>
      <w:r w:rsidRPr="00E36AFE">
        <w:t>3.1.7. Представлять третьим лицам информацию по лицевым счетам Клиента, в том числе персональные данные, в исключительных случаях, прямо предусмотренных законодательством Российской Федерации.</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3.2. Клиент имеет право:</w:t>
      </w:r>
    </w:p>
    <w:p w:rsidR="005E1DD4" w:rsidRPr="00E36AFE" w:rsidRDefault="005E1DD4" w:rsidP="005E1DD4">
      <w:pPr>
        <w:pStyle w:val="ConsPlusNormal"/>
        <w:spacing w:before="220"/>
        <w:ind w:firstLine="540"/>
        <w:jc w:val="both"/>
      </w:pPr>
      <w:r w:rsidRPr="00E36AFE">
        <w:t xml:space="preserve">3.2.1. Получать от </w:t>
      </w:r>
      <w:r>
        <w:t>Администрации</w:t>
      </w:r>
      <w:r w:rsidRPr="00E36AFE">
        <w:t xml:space="preserve"> всю необходимую информацию об операциях, проведенных по лицевым счетам.</w:t>
      </w:r>
    </w:p>
    <w:p w:rsidR="005E1DD4" w:rsidRPr="00E36AFE" w:rsidRDefault="005E1DD4" w:rsidP="005E1DD4">
      <w:pPr>
        <w:pStyle w:val="ConsPlusNormal"/>
        <w:spacing w:before="220"/>
        <w:ind w:firstLine="540"/>
        <w:jc w:val="both"/>
      </w:pPr>
      <w:r w:rsidRPr="00E36AFE">
        <w:t>3.2.2. Контролировать своевременность и правильность проведения операций по лицевым счетам.</w:t>
      </w:r>
    </w:p>
    <w:p w:rsidR="005E1DD4" w:rsidRPr="00E36AFE" w:rsidRDefault="005E1DD4" w:rsidP="005E1DD4">
      <w:pPr>
        <w:pStyle w:val="ConsPlusNormal"/>
        <w:spacing w:before="220"/>
        <w:ind w:firstLine="540"/>
        <w:jc w:val="both"/>
      </w:pPr>
      <w:r>
        <w:t>3.2.3. Требовать от Администрации</w:t>
      </w:r>
      <w:r w:rsidRPr="00E36AFE">
        <w:t xml:space="preserve"> восстановления неправильно зачисленных и списанных с лицевых счетов сумм.</w:t>
      </w:r>
    </w:p>
    <w:p w:rsidR="005E1DD4" w:rsidRPr="00E36AFE" w:rsidRDefault="005E1DD4" w:rsidP="005E1DD4">
      <w:pPr>
        <w:pStyle w:val="ConsPlusNormal"/>
        <w:spacing w:before="220"/>
        <w:ind w:firstLine="540"/>
        <w:jc w:val="both"/>
      </w:pPr>
      <w:r w:rsidRPr="00E36AFE">
        <w:t xml:space="preserve">3.2.4. Консультироваться в </w:t>
      </w:r>
      <w:r>
        <w:t>Администрации</w:t>
      </w:r>
      <w:r w:rsidRPr="00E36AFE">
        <w:t xml:space="preserve"> по вопросам оформления документов, необходимых для осуществления кассовых поступлений и </w:t>
      </w:r>
      <w:r w:rsidRPr="00E36AFE">
        <w:lastRenderedPageBreak/>
        <w:t>кассовых выплат, получения наличных средств, другим вопросам, возникающим в процессе расчетного обслуживания.</w:t>
      </w:r>
    </w:p>
    <w:p w:rsidR="005E1DD4" w:rsidRPr="00E36AFE" w:rsidRDefault="005E1DD4" w:rsidP="005E1DD4">
      <w:pPr>
        <w:pStyle w:val="ConsPlusNormal"/>
        <w:spacing w:before="220"/>
        <w:ind w:firstLine="540"/>
        <w:jc w:val="both"/>
      </w:pPr>
      <w:r w:rsidRPr="00E36AFE">
        <w:t>3.2.5. Получать дубликат выписки в случае ее утери по письменному заявлению.</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4. ОТВЕТСТВЕННОСТЬ СТОРОН</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4.1. За нарушение принятых по настоящему Договору обязательств Стороны несут ответственность в соответствии с действующим законодательством Российской Федерации.</w:t>
      </w:r>
    </w:p>
    <w:p w:rsidR="005E1DD4" w:rsidRPr="00E36AFE" w:rsidRDefault="005E1DD4" w:rsidP="005E1DD4">
      <w:pPr>
        <w:pStyle w:val="ConsPlusNormal"/>
        <w:spacing w:before="220"/>
        <w:ind w:firstLine="540"/>
        <w:jc w:val="both"/>
      </w:pPr>
      <w:r w:rsidRPr="00E36AFE">
        <w:t>4.2. Каждая из Сторон не несет ответственности за неисполнение или несвоевременное исполнение принятых на себя по настоящему Договору обязательств вследствие обстоятельств, возникших не по вине Сторон.</w:t>
      </w:r>
    </w:p>
    <w:p w:rsidR="005E1DD4" w:rsidRPr="00E36AFE" w:rsidRDefault="005E1DD4" w:rsidP="005E1DD4">
      <w:pPr>
        <w:pStyle w:val="ConsPlusNormal"/>
        <w:spacing w:before="220"/>
        <w:ind w:firstLine="540"/>
        <w:jc w:val="both"/>
      </w:pPr>
      <w:r w:rsidRPr="00E36AFE">
        <w:t xml:space="preserve">4.3. </w:t>
      </w:r>
      <w:r>
        <w:t>Администрация</w:t>
      </w:r>
      <w:r w:rsidRPr="00E36AFE">
        <w:t xml:space="preserve"> не несет ответственности:</w:t>
      </w:r>
    </w:p>
    <w:p w:rsidR="005E1DD4" w:rsidRPr="00E36AFE" w:rsidRDefault="005E1DD4" w:rsidP="005E1DD4">
      <w:pPr>
        <w:pStyle w:val="ConsPlusNormal"/>
        <w:spacing w:before="220"/>
        <w:ind w:firstLine="540"/>
        <w:jc w:val="both"/>
      </w:pPr>
      <w:r w:rsidRPr="00E36AFE">
        <w:t>- по обязательствам Клиента, превышающим доведенные бюджетные данные, а также поступления на счет;</w:t>
      </w:r>
    </w:p>
    <w:p w:rsidR="005E1DD4" w:rsidRPr="00E36AFE" w:rsidRDefault="005E1DD4" w:rsidP="005E1DD4">
      <w:pPr>
        <w:pStyle w:val="ConsPlusNormal"/>
        <w:spacing w:before="220"/>
        <w:ind w:firstLine="540"/>
        <w:jc w:val="both"/>
      </w:pPr>
      <w:r w:rsidRPr="00E36AFE">
        <w:t>- за нарушение сроков платежей по причине неверного оформления документов Клиентом;</w:t>
      </w:r>
    </w:p>
    <w:p w:rsidR="005E1DD4" w:rsidRPr="00E36AFE" w:rsidRDefault="005E1DD4" w:rsidP="005E1DD4">
      <w:pPr>
        <w:pStyle w:val="ConsPlusNormal"/>
        <w:spacing w:before="220"/>
        <w:ind w:firstLine="540"/>
        <w:jc w:val="both"/>
      </w:pPr>
      <w:r w:rsidRPr="00E36AFE">
        <w:t>- за неверное указание сумм, указанных в платежных документах, и реквизитов;</w:t>
      </w:r>
    </w:p>
    <w:p w:rsidR="005E1DD4" w:rsidRPr="00E36AFE" w:rsidRDefault="005E1DD4" w:rsidP="005E1DD4">
      <w:pPr>
        <w:pStyle w:val="ConsPlusNormal"/>
        <w:spacing w:before="220"/>
        <w:ind w:firstLine="540"/>
        <w:jc w:val="both"/>
      </w:pPr>
      <w:r w:rsidRPr="00E36AFE">
        <w:t>- за сроки платежа при неправильном оформлении Клиентом платежных (расчетно-денежных) документов или несоответствие их сопроводительным документам, обосновывающим назначение платежа;</w:t>
      </w:r>
    </w:p>
    <w:p w:rsidR="005E1DD4" w:rsidRPr="00E36AFE" w:rsidRDefault="005E1DD4" w:rsidP="005E1DD4">
      <w:pPr>
        <w:pStyle w:val="ConsPlusNormal"/>
        <w:spacing w:before="220"/>
        <w:ind w:firstLine="540"/>
        <w:jc w:val="both"/>
      </w:pPr>
      <w:r w:rsidRPr="00E36AFE">
        <w:t>- за неисполнение или ненадлежащее исполнение обязательств по причине недостоверности сведений, указанных в документах, представленных клиентом.</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5. РАЗРЕШЕНИЕ СПОРОВ</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5.1. Все споры, которые могут возникнуть при исполнении настоящего Договора, Стороны будут стремиться решить путем переговоров.</w:t>
      </w:r>
    </w:p>
    <w:p w:rsidR="005E1DD4" w:rsidRPr="00E36AFE" w:rsidRDefault="005E1DD4" w:rsidP="005E1DD4">
      <w:pPr>
        <w:pStyle w:val="ConsPlusNormal"/>
        <w:spacing w:before="220"/>
        <w:ind w:firstLine="540"/>
        <w:jc w:val="both"/>
      </w:pPr>
      <w:r w:rsidRPr="00E36AFE">
        <w:t xml:space="preserve">5.2. В случае </w:t>
      </w:r>
      <w:proofErr w:type="spellStart"/>
      <w:r w:rsidRPr="00E36AFE">
        <w:t>недостижения</w:t>
      </w:r>
      <w:proofErr w:type="spellEnd"/>
      <w:r w:rsidRPr="00E36AFE">
        <w:t xml:space="preserve"> соглашения по спорам, возникающим между Сторонами в связи с неисполнением или ненадлежащим исполнением </w:t>
      </w:r>
      <w:r w:rsidRPr="00E36AFE">
        <w:lastRenderedPageBreak/>
        <w:t>условий настоящего Договора, разрешаются в соответствии с действующим законодательством Российской Федерации.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6. СРОК ДЕЙСТВИЯ ДОГОВОРА</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6.1. Настоящий Договор заключен на один год, вступает в силу с момента подписания его обеими Сторонами и прекращает свое действие с момента закрытия лицевого счета Клиента. Договор считается пролонгированным на следующий год, если до истечения срока ни одна из Сторон не уведомила другую о его прекращении письменно не позднее чем за месяц.</w:t>
      </w:r>
    </w:p>
    <w:p w:rsidR="005E1DD4" w:rsidRPr="00E36AFE" w:rsidRDefault="005E1DD4" w:rsidP="005E1DD4">
      <w:pPr>
        <w:pStyle w:val="ConsPlusNormal"/>
        <w:spacing w:before="220"/>
        <w:ind w:firstLine="540"/>
        <w:jc w:val="both"/>
      </w:pPr>
      <w:r w:rsidRPr="00E36AFE">
        <w:t>6.2. Изменения и дополнения к настоящему Договору производятся по взаимной договоренности Сторон, путем составления дополнительного соглашения. Досрочное расторжение Договора производится по основаниям и в порядке, предусмотренном законодательством Российской Федерации.</w:t>
      </w:r>
    </w:p>
    <w:p w:rsidR="005E1DD4" w:rsidRPr="00E36AFE" w:rsidRDefault="005E1DD4" w:rsidP="005E1DD4">
      <w:pPr>
        <w:pStyle w:val="ConsPlusNormal"/>
        <w:spacing w:before="220"/>
        <w:ind w:firstLine="540"/>
        <w:jc w:val="both"/>
      </w:pPr>
      <w:r w:rsidRPr="00E36AFE">
        <w:t xml:space="preserve">6.3. Настоящий Договор составлен в двух экземплярах, имеющих равную юридическую силу, один из которых находится в </w:t>
      </w:r>
      <w:r>
        <w:t>Администрации</w:t>
      </w:r>
      <w:r w:rsidRPr="00E36AFE">
        <w:t>, второй - выдается Клиенту.</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7. ЮРИДИЧЕСКИЕ АДРЕСА И ПОДПИСИ СТОРОН</w:t>
      </w:r>
    </w:p>
    <w:p w:rsidR="005E1DD4" w:rsidRPr="00E36AFE" w:rsidRDefault="005E1DD4" w:rsidP="005E1DD4">
      <w:pPr>
        <w:pStyle w:val="ConsPlusNormal"/>
        <w:ind w:firstLine="540"/>
        <w:jc w:val="both"/>
      </w:pP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xml:space="preserve">             Администрация                                                                                                   КЛИЕНТ</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г. __________,</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ул. _______________</w:t>
      </w:r>
    </w:p>
    <w:p w:rsidR="005E1DD4" w:rsidRPr="00E21F3A" w:rsidRDefault="005E1DD4" w:rsidP="005E1DD4">
      <w:pPr>
        <w:pStyle w:val="ConsPlusNonformat"/>
        <w:jc w:val="both"/>
        <w:rPr>
          <w:rFonts w:ascii="Times New Roman" w:hAnsi="Times New Roman" w:cs="Times New Roman"/>
          <w:sz w:val="22"/>
          <w:szCs w:val="22"/>
        </w:rPr>
      </w:pPr>
    </w:p>
    <w:p w:rsidR="005E1DD4" w:rsidRPr="00E21F3A" w:rsidRDefault="005E1DD4" w:rsidP="005E1DD4">
      <w:pPr>
        <w:pStyle w:val="ConsPlusNonformat"/>
        <w:jc w:val="both"/>
        <w:rPr>
          <w:rFonts w:ascii="Times New Roman" w:hAnsi="Times New Roman" w:cs="Times New Roman"/>
          <w:sz w:val="22"/>
          <w:szCs w:val="22"/>
        </w:rPr>
      </w:pP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М.П.                                                                                                                                  М.П.</w:t>
      </w:r>
    </w:p>
    <w:p w:rsidR="005E1DD4" w:rsidRPr="00E21F3A" w:rsidRDefault="005E1DD4" w:rsidP="005E1DD4">
      <w:pPr>
        <w:pStyle w:val="ConsPlusNonformat"/>
        <w:jc w:val="both"/>
        <w:rPr>
          <w:rFonts w:ascii="Times New Roman" w:hAnsi="Times New Roman" w:cs="Times New Roman"/>
          <w:sz w:val="22"/>
          <w:szCs w:val="22"/>
        </w:rPr>
      </w:pP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xml:space="preserve">_____________________ /_____________/ </w:t>
      </w:r>
      <w:r>
        <w:rPr>
          <w:rFonts w:ascii="Times New Roman" w:hAnsi="Times New Roman" w:cs="Times New Roman"/>
          <w:sz w:val="22"/>
          <w:szCs w:val="22"/>
        </w:rPr>
        <w:t xml:space="preserve">              </w:t>
      </w:r>
      <w:r w:rsidRPr="00E21F3A">
        <w:rPr>
          <w:rFonts w:ascii="Times New Roman" w:hAnsi="Times New Roman" w:cs="Times New Roman"/>
          <w:sz w:val="22"/>
          <w:szCs w:val="22"/>
        </w:rPr>
        <w:t xml:space="preserve">                     _____________________ /_____________/</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xml:space="preserve">"____" _____________ 20___ года       </w:t>
      </w:r>
      <w:r>
        <w:rPr>
          <w:rFonts w:ascii="Times New Roman" w:hAnsi="Times New Roman" w:cs="Times New Roman"/>
          <w:sz w:val="22"/>
          <w:szCs w:val="22"/>
        </w:rPr>
        <w:t xml:space="preserve">              </w:t>
      </w:r>
      <w:r w:rsidRPr="00E21F3A">
        <w:rPr>
          <w:rFonts w:ascii="Times New Roman" w:hAnsi="Times New Roman" w:cs="Times New Roman"/>
          <w:sz w:val="22"/>
          <w:szCs w:val="22"/>
        </w:rPr>
        <w:t xml:space="preserve">                                   "____" _____________ 20___ года</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2.3</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pPr>
    </w:p>
    <w:p w:rsidR="005E1DD4" w:rsidRPr="00E21F3A" w:rsidRDefault="005E1DD4" w:rsidP="005E1DD4">
      <w:pPr>
        <w:pStyle w:val="ConsPlusNonformat"/>
        <w:jc w:val="center"/>
        <w:rPr>
          <w:rFonts w:ascii="Times New Roman" w:hAnsi="Times New Roman" w:cs="Times New Roman"/>
          <w:sz w:val="22"/>
          <w:szCs w:val="22"/>
        </w:rPr>
      </w:pPr>
      <w:bookmarkStart w:id="325" w:name="P1332"/>
      <w:bookmarkEnd w:id="325"/>
      <w:r w:rsidRPr="00E21F3A">
        <w:rPr>
          <w:rFonts w:ascii="Times New Roman" w:hAnsi="Times New Roman" w:cs="Times New Roman"/>
          <w:sz w:val="22"/>
          <w:szCs w:val="22"/>
        </w:rPr>
        <w:t>ДОГОВОР N ________</w:t>
      </w:r>
    </w:p>
    <w:p w:rsidR="005E1DD4" w:rsidRPr="00E21F3A" w:rsidRDefault="005E1DD4" w:rsidP="005E1DD4">
      <w:pPr>
        <w:pStyle w:val="ConsPlusNonformat"/>
        <w:jc w:val="center"/>
        <w:rPr>
          <w:rFonts w:ascii="Times New Roman" w:hAnsi="Times New Roman" w:cs="Times New Roman"/>
          <w:sz w:val="22"/>
          <w:szCs w:val="22"/>
        </w:rPr>
      </w:pPr>
      <w:r w:rsidRPr="00E21F3A">
        <w:rPr>
          <w:rFonts w:ascii="Times New Roman" w:hAnsi="Times New Roman" w:cs="Times New Roman"/>
          <w:sz w:val="22"/>
          <w:szCs w:val="22"/>
        </w:rPr>
        <w:t>регламентирующий взаимоотношения сторон в процессе обмена</w:t>
      </w:r>
    </w:p>
    <w:p w:rsidR="005E1DD4" w:rsidRPr="00E21F3A" w:rsidRDefault="005E1DD4" w:rsidP="005E1DD4">
      <w:pPr>
        <w:pStyle w:val="ConsPlusNonformat"/>
        <w:jc w:val="center"/>
        <w:rPr>
          <w:rFonts w:ascii="Times New Roman" w:hAnsi="Times New Roman" w:cs="Times New Roman"/>
          <w:sz w:val="22"/>
          <w:szCs w:val="22"/>
        </w:rPr>
      </w:pPr>
      <w:r w:rsidRPr="00E21F3A">
        <w:rPr>
          <w:rFonts w:ascii="Times New Roman" w:hAnsi="Times New Roman" w:cs="Times New Roman"/>
          <w:sz w:val="22"/>
          <w:szCs w:val="22"/>
        </w:rPr>
        <w:t>электронными документами с электронной подписью</w:t>
      </w:r>
    </w:p>
    <w:p w:rsidR="005E1DD4" w:rsidRPr="00E36AFE" w:rsidRDefault="005E1DD4" w:rsidP="005E1DD4">
      <w:pPr>
        <w:pStyle w:val="ConsPlusNonformat"/>
        <w:jc w:val="both"/>
        <w:rPr>
          <w:rFonts w:ascii="Times New Roman" w:hAnsi="Times New Roman" w:cs="Times New Roman"/>
        </w:rPr>
      </w:pP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xml:space="preserve">г. </w:t>
      </w:r>
      <w:r>
        <w:rPr>
          <w:rFonts w:ascii="Times New Roman" w:hAnsi="Times New Roman" w:cs="Times New Roman"/>
          <w:sz w:val="22"/>
          <w:szCs w:val="22"/>
        </w:rPr>
        <w:t xml:space="preserve">_______________                                               </w:t>
      </w:r>
      <w:r w:rsidRPr="00E21F3A">
        <w:rPr>
          <w:rFonts w:ascii="Times New Roman" w:hAnsi="Times New Roman" w:cs="Times New Roman"/>
          <w:sz w:val="22"/>
          <w:szCs w:val="22"/>
        </w:rPr>
        <w:t xml:space="preserve">                                   "____" __________ 20___ г.</w:t>
      </w:r>
    </w:p>
    <w:p w:rsidR="005E1DD4" w:rsidRPr="00E21F3A" w:rsidRDefault="005E1DD4" w:rsidP="005E1DD4">
      <w:pPr>
        <w:pStyle w:val="ConsPlusNonformat"/>
        <w:jc w:val="both"/>
        <w:rPr>
          <w:rFonts w:ascii="Times New Roman" w:hAnsi="Times New Roman" w:cs="Times New Roman"/>
          <w:sz w:val="22"/>
          <w:szCs w:val="22"/>
        </w:rPr>
      </w:pP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xml:space="preserve">    </w:t>
      </w:r>
      <w:r>
        <w:rPr>
          <w:rFonts w:ascii="Times New Roman" w:hAnsi="Times New Roman" w:cs="Times New Roman"/>
          <w:sz w:val="22"/>
          <w:szCs w:val="22"/>
        </w:rPr>
        <w:t xml:space="preserve">Администрация </w:t>
      </w:r>
      <w:r>
        <w:rPr>
          <w:rFonts w:ascii="Times New Roman" w:hAnsi="Times New Roman" w:cs="Times New Roman"/>
        </w:rPr>
        <w:t xml:space="preserve">Покровского сельсовета Чановского </w:t>
      </w:r>
      <w:r>
        <w:rPr>
          <w:rFonts w:ascii="Times New Roman" w:hAnsi="Times New Roman" w:cs="Times New Roman"/>
          <w:sz w:val="22"/>
          <w:szCs w:val="22"/>
        </w:rPr>
        <w:t xml:space="preserve"> района </w:t>
      </w:r>
      <w:r w:rsidRPr="00E21F3A">
        <w:rPr>
          <w:rFonts w:ascii="Times New Roman" w:hAnsi="Times New Roman" w:cs="Times New Roman"/>
          <w:sz w:val="22"/>
          <w:szCs w:val="22"/>
        </w:rPr>
        <w:t>Новосибирской области,</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xml:space="preserve">именуемое   в   дальнейшем   </w:t>
      </w:r>
      <w:r>
        <w:rPr>
          <w:rFonts w:ascii="Times New Roman" w:hAnsi="Times New Roman" w:cs="Times New Roman"/>
          <w:sz w:val="22"/>
          <w:szCs w:val="22"/>
        </w:rPr>
        <w:t>Администрация</w:t>
      </w:r>
      <w:r w:rsidRPr="00E21F3A">
        <w:rPr>
          <w:rFonts w:ascii="Times New Roman" w:hAnsi="Times New Roman" w:cs="Times New Roman"/>
          <w:sz w:val="22"/>
          <w:szCs w:val="22"/>
        </w:rPr>
        <w:t>, в лице Главы</w:t>
      </w:r>
      <w:r>
        <w:rPr>
          <w:rFonts w:ascii="Times New Roman" w:hAnsi="Times New Roman" w:cs="Times New Roman"/>
          <w:sz w:val="22"/>
          <w:szCs w:val="22"/>
        </w:rPr>
        <w:t xml:space="preserve"> администрации</w:t>
      </w:r>
      <w:r w:rsidRPr="00EF445A">
        <w:rPr>
          <w:rFonts w:ascii="Times New Roman" w:hAnsi="Times New Roman" w:cs="Times New Roman"/>
        </w:rPr>
        <w:t xml:space="preserve"> </w:t>
      </w:r>
      <w:r>
        <w:rPr>
          <w:rFonts w:ascii="Times New Roman" w:hAnsi="Times New Roman" w:cs="Times New Roman"/>
        </w:rPr>
        <w:t>Покровского сельсовета Чановского района Новосибирской области</w:t>
      </w:r>
      <w:r>
        <w:rPr>
          <w:rFonts w:ascii="Times New Roman" w:hAnsi="Times New Roman" w:cs="Times New Roman"/>
          <w:sz w:val="22"/>
          <w:szCs w:val="22"/>
        </w:rPr>
        <w:t xml:space="preserve"> </w:t>
      </w:r>
      <w:r w:rsidRPr="00E21F3A">
        <w:rPr>
          <w:rFonts w:ascii="Times New Roman" w:hAnsi="Times New Roman" w:cs="Times New Roman"/>
          <w:sz w:val="22"/>
          <w:szCs w:val="22"/>
        </w:rPr>
        <w:t>,</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действующего на основании _____________________________, с одной стороны, и</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__________________________________________________________________________,</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именуемое(</w:t>
      </w:r>
      <w:proofErr w:type="spellStart"/>
      <w:r w:rsidRPr="00E21F3A">
        <w:rPr>
          <w:rFonts w:ascii="Times New Roman" w:hAnsi="Times New Roman" w:cs="Times New Roman"/>
          <w:sz w:val="22"/>
          <w:szCs w:val="22"/>
        </w:rPr>
        <w:t>ый</w:t>
      </w:r>
      <w:proofErr w:type="spellEnd"/>
      <w:r w:rsidRPr="00E21F3A">
        <w:rPr>
          <w:rFonts w:ascii="Times New Roman" w:hAnsi="Times New Roman" w:cs="Times New Roman"/>
          <w:sz w:val="22"/>
          <w:szCs w:val="22"/>
        </w:rPr>
        <w:t>) в       дальнейшем       Организация, в      лице</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________________________________________________, действующего на основании</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____________________________, с другой стороны, вместе именуемые Сторонами,</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заключили договор о нижеследующем:</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1. Предмет договора</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В целях оптимизации работы и оперативного обмена документами в процессе ведения лицевых счетов Организации, расчетно-кассового </w:t>
      </w:r>
      <w:r w:rsidRPr="00E36AFE">
        <w:lastRenderedPageBreak/>
        <w:t>обслуживания лицевых счетов Организации, Стороны договорились о создании корпоративной информационной системы (далее - Системы).</w:t>
      </w:r>
    </w:p>
    <w:p w:rsidR="005E1DD4" w:rsidRPr="00E36AFE" w:rsidRDefault="005E1DD4" w:rsidP="005E1DD4">
      <w:pPr>
        <w:pStyle w:val="ConsPlusNormal"/>
        <w:spacing w:before="220"/>
        <w:ind w:firstLine="540"/>
        <w:jc w:val="both"/>
      </w:pPr>
      <w:r w:rsidRPr="00E36AFE">
        <w:t>Под термином Система Стороны понимают информационную систему, участником которой может быть ограниченный круг лиц, определенный ее владельцем или соглашением участников этой Системы.</w:t>
      </w:r>
    </w:p>
    <w:p w:rsidR="005E1DD4" w:rsidRPr="00E36AFE" w:rsidRDefault="005E1DD4" w:rsidP="005E1DD4">
      <w:pPr>
        <w:pStyle w:val="ConsPlusNormal"/>
        <w:spacing w:before="220"/>
        <w:ind w:firstLine="540"/>
        <w:jc w:val="both"/>
      </w:pPr>
      <w:r w:rsidRPr="00E36AFE">
        <w:t>Настоящий Договор регулирует взаимоотношения Сторон, определяет права и обязанности, а также ответственность Сторон, возникающие в процессе обмена электронными документами с электронной подписью (далее - ЭП) между Министерством и Организацией в рамках Системы с использованием автоматизированных информационных систем (далее - АС).</w:t>
      </w:r>
    </w:p>
    <w:p w:rsidR="005E1DD4" w:rsidRPr="00E36AFE" w:rsidRDefault="005E1DD4" w:rsidP="005E1DD4">
      <w:pPr>
        <w:pStyle w:val="ConsPlusNormal"/>
        <w:spacing w:before="220"/>
        <w:ind w:firstLine="540"/>
        <w:jc w:val="both"/>
      </w:pPr>
      <w:r w:rsidRPr="00E36AFE">
        <w:t>В Системе действуют Удостоверяющие центры (УЦ), осуществляющие деятельность согласно действующему законодательству. Перечень, порядок предоставления и стоимость услуг УЦ определяется отдельными договорами, заключаемыми между:</w:t>
      </w:r>
    </w:p>
    <w:p w:rsidR="005E1DD4" w:rsidRPr="00E36AFE" w:rsidRDefault="005E1DD4" w:rsidP="005E1DD4">
      <w:pPr>
        <w:pStyle w:val="ConsPlusNormal"/>
        <w:spacing w:before="220"/>
        <w:ind w:firstLine="540"/>
        <w:jc w:val="both"/>
      </w:pPr>
      <w:r w:rsidRPr="00E36AFE">
        <w:t xml:space="preserve">- УЦ и Организацией в части документов, направляемых Организацией в </w:t>
      </w:r>
      <w:r>
        <w:t>Администрацию</w:t>
      </w:r>
      <w:r w:rsidRPr="00E36AFE">
        <w:t>;</w:t>
      </w:r>
    </w:p>
    <w:p w:rsidR="005E1DD4" w:rsidRPr="00E36AFE" w:rsidRDefault="005E1DD4" w:rsidP="005E1DD4">
      <w:pPr>
        <w:pStyle w:val="ConsPlusNormal"/>
        <w:spacing w:before="220"/>
        <w:ind w:firstLine="540"/>
        <w:jc w:val="both"/>
      </w:pPr>
      <w:r w:rsidRPr="00E36AFE">
        <w:t xml:space="preserve">- УЦ и </w:t>
      </w:r>
      <w:r>
        <w:t xml:space="preserve">Администрация </w:t>
      </w:r>
      <w:r w:rsidRPr="00E36AFE">
        <w:t xml:space="preserve">в части документов, направляемых </w:t>
      </w:r>
      <w:r>
        <w:t xml:space="preserve">Администрацией </w:t>
      </w:r>
      <w:r w:rsidRPr="00E36AFE">
        <w:t>в Организацию.</w:t>
      </w:r>
    </w:p>
    <w:p w:rsidR="005E1DD4" w:rsidRPr="00E36AFE" w:rsidRDefault="005E1DD4" w:rsidP="005E1DD4">
      <w:pPr>
        <w:pStyle w:val="ConsPlusNormal"/>
        <w:spacing w:before="220"/>
        <w:ind w:firstLine="540"/>
        <w:jc w:val="both"/>
      </w:pPr>
      <w:r w:rsidRPr="00E36AFE">
        <w:t>Стороны признают, что электронные документы с ЭП, передающиеся в Системе, сформированные в соответствии требованиями законодательства Российской Федерации и настоящего Договора, являются равнозначными аналогичным документам на бумажных носителях с собственноручной подписью и печатью.</w:t>
      </w:r>
    </w:p>
    <w:p w:rsidR="005E1DD4" w:rsidRPr="00E36AFE" w:rsidRDefault="005E1DD4" w:rsidP="005E1DD4">
      <w:pPr>
        <w:pStyle w:val="ConsPlusNormal"/>
        <w:spacing w:before="220"/>
        <w:ind w:firstLine="540"/>
        <w:jc w:val="both"/>
      </w:pPr>
      <w:r w:rsidRPr="00E36AFE">
        <w:t>В Системе используются следующие АС, предназначенные для обработки, контроля, хранения, защиты и передачи информации: "Бюджет", "Удаленное рабочее место" и государственная информационная система в сфере закупок Новосибирской области (далее - ГИСЗ НСО).</w:t>
      </w:r>
    </w:p>
    <w:p w:rsidR="005E1DD4" w:rsidRPr="00E36AFE" w:rsidRDefault="005E1DD4" w:rsidP="005E1DD4">
      <w:pPr>
        <w:pStyle w:val="ConsPlusNormal"/>
        <w:spacing w:before="220"/>
        <w:ind w:firstLine="540"/>
        <w:jc w:val="both"/>
      </w:pPr>
      <w:r w:rsidRPr="00E36AFE">
        <w:t>Указанные АС признаются Сторонами достаточными для обеспечения надежной, эффективной и безопасной работы.</w:t>
      </w:r>
    </w:p>
    <w:p w:rsidR="005E1DD4" w:rsidRPr="00E36AFE" w:rsidRDefault="005E1DD4" w:rsidP="005E1DD4">
      <w:pPr>
        <w:pStyle w:val="ConsPlusNormal"/>
        <w:spacing w:before="220"/>
        <w:ind w:firstLine="540"/>
        <w:jc w:val="both"/>
      </w:pPr>
      <w:r w:rsidRPr="00E36AFE">
        <w:t>Посредством ГИСЗ НСО Организация передает в АС "Бюджет" сведения об обязательствах, уточнения к сведениям об обязательствах, сведения о денежных обязательствах, уточнения к сведениям о денежных обязательствах.</w:t>
      </w:r>
    </w:p>
    <w:p w:rsidR="005E1DD4" w:rsidRPr="00E36AFE" w:rsidRDefault="005E1DD4" w:rsidP="005E1DD4">
      <w:pPr>
        <w:pStyle w:val="ConsPlusNormal"/>
        <w:spacing w:before="220"/>
        <w:ind w:firstLine="540"/>
        <w:jc w:val="both"/>
      </w:pPr>
      <w:r w:rsidRPr="00E36AFE">
        <w:lastRenderedPageBreak/>
        <w:t>Посредством АС "Бюджет", "Удаленное рабочее место" Организация передает в АС "Бюджет" платежные поручения и уведомления об уточнении вида и принадлежности платежа.</w:t>
      </w:r>
    </w:p>
    <w:p w:rsidR="005E1DD4" w:rsidRPr="00E36AFE" w:rsidRDefault="005E1DD4" w:rsidP="005E1DD4">
      <w:pPr>
        <w:pStyle w:val="ConsPlusNormal"/>
        <w:spacing w:before="220"/>
        <w:ind w:firstLine="540"/>
        <w:jc w:val="both"/>
      </w:pPr>
      <w:r w:rsidRPr="00E36AFE">
        <w:t>Электронный документ влечет возникновение прав и обязанностей Сторон по настоящему Соглашению, если он надлежащим образом оформлен передающей Стороной, подписан ЭП, передан по автоматизированной системе, а принимающей Стороной получен, проверен и принят к исполнению. Свидетельством того, что электронный документ принят к исполнению, является отметка об изменении статуса документа в автоматизированной системе.</w:t>
      </w:r>
    </w:p>
    <w:p w:rsidR="005E1DD4" w:rsidRPr="00E36AFE" w:rsidRDefault="005E1DD4" w:rsidP="005E1DD4">
      <w:pPr>
        <w:pStyle w:val="ConsPlusNormal"/>
        <w:spacing w:before="220"/>
        <w:ind w:firstLine="540"/>
        <w:jc w:val="both"/>
      </w:pPr>
      <w:r w:rsidRPr="00E36AFE">
        <w:t>Взаимоотношения Организации и оператора ГИСЗ НСО в процессе обмена электронными документами регулируются заключенным между ними двусторонним соглашением.</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2. Права и обязанности Сторон</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t>Администрация</w:t>
      </w:r>
      <w:r w:rsidRPr="00E36AFE">
        <w:t xml:space="preserve"> обязуется:</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Установить, настроить и поддерживать в рабочем состоянии АС для отправки, приема, проверки и дальнейшей обработки электронного документа с ЭП.</w:t>
      </w:r>
    </w:p>
    <w:p w:rsidR="005E1DD4" w:rsidRPr="00E36AFE" w:rsidRDefault="005E1DD4" w:rsidP="005E1DD4">
      <w:pPr>
        <w:pStyle w:val="ConsPlusNormal"/>
        <w:spacing w:before="220"/>
        <w:ind w:firstLine="540"/>
        <w:jc w:val="both"/>
      </w:pPr>
      <w:r w:rsidRPr="00E36AFE">
        <w:t>Назначить ответственных должностных лиц за поддержание в рабочем состоянии и обеспечивающих безопасность функционирования своей части АС.</w:t>
      </w:r>
    </w:p>
    <w:p w:rsidR="005E1DD4" w:rsidRPr="00E36AFE" w:rsidRDefault="005E1DD4" w:rsidP="005E1DD4">
      <w:pPr>
        <w:pStyle w:val="ConsPlusNormal"/>
        <w:spacing w:before="220"/>
        <w:ind w:firstLine="540"/>
        <w:jc w:val="both"/>
      </w:pPr>
      <w:r w:rsidRPr="00E36AFE">
        <w:t>Регулярно получать в УЦ и устанавливать в АС сертификаты открытых ключей ЭП представителя Организации.</w:t>
      </w:r>
    </w:p>
    <w:p w:rsidR="005E1DD4" w:rsidRPr="00E36AFE" w:rsidRDefault="005E1DD4" w:rsidP="005E1DD4">
      <w:pPr>
        <w:pStyle w:val="ConsPlusNormal"/>
        <w:spacing w:before="220"/>
        <w:ind w:firstLine="540"/>
        <w:jc w:val="both"/>
      </w:pPr>
      <w:r w:rsidRPr="00E36AFE">
        <w:t>Регулярно получать в УЦ и устанавливать в АС список отозванных сертификатов открытых ключей ЭП представителей Организации.</w:t>
      </w:r>
    </w:p>
    <w:p w:rsidR="005E1DD4" w:rsidRPr="00E36AFE" w:rsidRDefault="005E1DD4" w:rsidP="005E1DD4">
      <w:pPr>
        <w:pStyle w:val="ConsPlusNormal"/>
        <w:spacing w:before="220"/>
        <w:ind w:firstLine="540"/>
        <w:jc w:val="both"/>
      </w:pPr>
      <w:r w:rsidRPr="00E36AFE">
        <w:t>Немедленно прекратить прием платежных документов с ЭП и связаться с Организацией при возникновении подозрений на угрозу несанкционированного доступа к расчетам, до выяснения обстоятельств произошедшего. Угрозой несанкционированного доступа считается также появление поврежденных документов.</w:t>
      </w:r>
    </w:p>
    <w:p w:rsidR="005E1DD4" w:rsidRPr="00E36AFE" w:rsidRDefault="005E1DD4" w:rsidP="005E1DD4">
      <w:pPr>
        <w:pStyle w:val="ConsPlusNormal"/>
        <w:spacing w:before="220"/>
        <w:ind w:firstLine="540"/>
        <w:jc w:val="both"/>
      </w:pPr>
      <w:r w:rsidRPr="00E36AFE">
        <w:lastRenderedPageBreak/>
        <w:t>Хранить электронные документы с ЭП в электронных архивах с сохранением всех реквизитов, включая все заверяющие ЭП. Срок хранения электронных документов должен соответствовать сроку хранения их бумажных аналогов.</w:t>
      </w:r>
    </w:p>
    <w:p w:rsidR="005E1DD4" w:rsidRPr="00E36AFE" w:rsidRDefault="005E1DD4" w:rsidP="005E1DD4">
      <w:pPr>
        <w:pStyle w:val="ConsPlusNormal"/>
        <w:spacing w:before="220"/>
        <w:ind w:firstLine="540"/>
        <w:jc w:val="both"/>
      </w:pPr>
      <w:r w:rsidRPr="00E36AFE">
        <w:t xml:space="preserve">Осуществлять операции по лицевым счетам Организации, открытым в </w:t>
      </w:r>
      <w:r>
        <w:t>Администрации</w:t>
      </w:r>
      <w:r w:rsidRPr="00E36AFE">
        <w:t xml:space="preserve"> на основании электронных документов, поступивших по АС, в порядке, предусмотренном Договорами на обслуживание лицевых счетов клиента.</w:t>
      </w:r>
    </w:p>
    <w:p w:rsidR="005E1DD4" w:rsidRPr="00E36AFE" w:rsidRDefault="005E1DD4" w:rsidP="005E1DD4">
      <w:pPr>
        <w:pStyle w:val="ConsPlusNormal"/>
        <w:spacing w:before="220"/>
        <w:ind w:firstLine="540"/>
        <w:jc w:val="both"/>
      </w:pPr>
      <w:r w:rsidRPr="00E36AFE">
        <w:t>Формировать и отправлять электронные документы в пакетах отчетных форм.</w:t>
      </w:r>
    </w:p>
    <w:p w:rsidR="005E1DD4" w:rsidRPr="00E36AFE" w:rsidRDefault="005E1DD4" w:rsidP="005E1DD4">
      <w:pPr>
        <w:pStyle w:val="ConsPlusNormal"/>
        <w:spacing w:before="220"/>
        <w:ind w:firstLine="540"/>
        <w:jc w:val="both"/>
      </w:pPr>
      <w:r w:rsidRPr="00E36AFE">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5E1DD4" w:rsidRPr="00E36AFE" w:rsidRDefault="005E1DD4" w:rsidP="005E1DD4">
      <w:pPr>
        <w:pStyle w:val="ConsPlusNormal"/>
        <w:spacing w:before="220"/>
        <w:ind w:firstLine="540"/>
        <w:jc w:val="both"/>
      </w:pPr>
      <w:r w:rsidRPr="00E36AFE">
        <w:t>Обеспечить использование и хранение средств ЭП, организацию безопасности рабочего места, перечень и процедуру назначения ответственных лиц.</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t>Администрация</w:t>
      </w:r>
      <w:r w:rsidRPr="00E36AFE">
        <w:t xml:space="preserve"> имеет право:</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Приостановить прием электронных документов от Организации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5E1DD4" w:rsidRPr="00E36AFE" w:rsidRDefault="005E1DD4" w:rsidP="005E1DD4">
      <w:pPr>
        <w:pStyle w:val="ConsPlusNormal"/>
        <w:spacing w:before="220"/>
        <w:ind w:firstLine="540"/>
        <w:jc w:val="both"/>
      </w:pPr>
      <w:r w:rsidRPr="00E36AFE">
        <w:t>Инициировать разбор возникшей конфликтной ситуации.</w:t>
      </w:r>
    </w:p>
    <w:p w:rsidR="005E1DD4" w:rsidRPr="00E36AFE" w:rsidRDefault="005E1DD4" w:rsidP="005E1DD4">
      <w:pPr>
        <w:pStyle w:val="ConsPlusNormal"/>
        <w:spacing w:before="220"/>
        <w:ind w:firstLine="540"/>
        <w:jc w:val="both"/>
      </w:pPr>
      <w:r w:rsidRPr="00E36AFE">
        <w:t>Приостановить отправку электронных документов, подписанных ЭП,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Организация обязуется:</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Установить, настроить и поддерживать в рабочем состоянии АС для создания, подписания, отправки и приема электронных документов с ЭП.</w:t>
      </w:r>
    </w:p>
    <w:p w:rsidR="005E1DD4" w:rsidRPr="00E36AFE" w:rsidRDefault="005E1DD4" w:rsidP="005E1DD4">
      <w:pPr>
        <w:pStyle w:val="ConsPlusNormal"/>
        <w:spacing w:before="220"/>
        <w:ind w:firstLine="540"/>
        <w:jc w:val="both"/>
      </w:pPr>
      <w:r w:rsidRPr="00E36AFE">
        <w:t>Назначить следующих ответственных должностных лиц:</w:t>
      </w:r>
    </w:p>
    <w:p w:rsidR="005E1DD4" w:rsidRPr="00E36AFE" w:rsidRDefault="005E1DD4" w:rsidP="005E1DD4">
      <w:pPr>
        <w:pStyle w:val="ConsPlusNormal"/>
        <w:spacing w:before="220"/>
        <w:ind w:firstLine="540"/>
        <w:jc w:val="both"/>
      </w:pPr>
      <w:r w:rsidRPr="00E36AFE">
        <w:lastRenderedPageBreak/>
        <w:t>- должностное лицо, имеющее право подписывать ЭП электронные документы в Системе;</w:t>
      </w:r>
    </w:p>
    <w:p w:rsidR="005E1DD4" w:rsidRPr="00E36AFE" w:rsidRDefault="005E1DD4" w:rsidP="005E1DD4">
      <w:pPr>
        <w:pStyle w:val="ConsPlusNormal"/>
        <w:spacing w:before="220"/>
        <w:ind w:firstLine="540"/>
        <w:jc w:val="both"/>
      </w:pPr>
      <w:r w:rsidRPr="00E36AFE">
        <w:t>- должностное лицо, имеющее право проверять ЭП на электронном документе;</w:t>
      </w:r>
    </w:p>
    <w:p w:rsidR="005E1DD4" w:rsidRPr="00E36AFE" w:rsidRDefault="005E1DD4" w:rsidP="005E1DD4">
      <w:pPr>
        <w:pStyle w:val="ConsPlusNormal"/>
        <w:spacing w:before="220"/>
        <w:ind w:firstLine="540"/>
        <w:jc w:val="both"/>
      </w:pPr>
      <w:r w:rsidRPr="00E36AFE">
        <w:t>- должностное лицо, ответственное за хранение средств ЭП;</w:t>
      </w:r>
    </w:p>
    <w:p w:rsidR="005E1DD4" w:rsidRPr="00E36AFE" w:rsidRDefault="005E1DD4" w:rsidP="005E1DD4">
      <w:pPr>
        <w:pStyle w:val="ConsPlusNormal"/>
        <w:spacing w:before="220"/>
        <w:ind w:firstLine="540"/>
        <w:jc w:val="both"/>
      </w:pPr>
      <w:r w:rsidRPr="00E36AFE">
        <w:t>- должностное лицо, ответственное за поддержание в рабочем состоянии и обеспечение безопасности функционирования своей части АС.</w:t>
      </w:r>
    </w:p>
    <w:p w:rsidR="005E1DD4" w:rsidRPr="00E36AFE" w:rsidRDefault="005E1DD4" w:rsidP="005E1DD4">
      <w:pPr>
        <w:pStyle w:val="ConsPlusNormal"/>
        <w:spacing w:before="220"/>
        <w:ind w:firstLine="540"/>
        <w:jc w:val="both"/>
      </w:pPr>
      <w:r w:rsidRPr="00E36AFE">
        <w:t xml:space="preserve">Доставлять в </w:t>
      </w:r>
      <w:r>
        <w:t>Администрацию</w:t>
      </w:r>
      <w:r w:rsidRPr="00E36AFE">
        <w:t xml:space="preserve"> документы на бумажных носителях, если по какой-либо причине не может своевременно доставить электронные документы с ЭП средствами АС.</w:t>
      </w:r>
    </w:p>
    <w:p w:rsidR="005E1DD4" w:rsidRPr="00E36AFE" w:rsidRDefault="005E1DD4" w:rsidP="005E1DD4">
      <w:pPr>
        <w:pStyle w:val="ConsPlusNormal"/>
        <w:spacing w:before="220"/>
        <w:ind w:firstLine="540"/>
        <w:jc w:val="both"/>
      </w:pPr>
      <w:r w:rsidRPr="00E36AFE">
        <w:t>Обеспечить порядок создания, подписи, отправки и приема электронных документов с ЭП, а также организацию безопасности рабочего места с АС.</w:t>
      </w:r>
    </w:p>
    <w:p w:rsidR="005E1DD4" w:rsidRPr="00E36AFE" w:rsidRDefault="005E1DD4" w:rsidP="005E1DD4">
      <w:pPr>
        <w:pStyle w:val="ConsPlusNormal"/>
        <w:spacing w:before="220"/>
        <w:ind w:firstLine="540"/>
        <w:jc w:val="both"/>
      </w:pPr>
      <w:r w:rsidRPr="00E36AFE">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5E1DD4" w:rsidRPr="00E36AFE" w:rsidRDefault="005E1DD4" w:rsidP="005E1DD4">
      <w:pPr>
        <w:pStyle w:val="ConsPlusNormal"/>
        <w:spacing w:before="220"/>
        <w:ind w:firstLine="540"/>
        <w:jc w:val="both"/>
      </w:pPr>
      <w:r w:rsidRPr="00E36AFE">
        <w:t xml:space="preserve">Хранить документы на бумажных носителях в Организации в соответствии с правилами организации </w:t>
      </w:r>
      <w:r>
        <w:t>муниципального</w:t>
      </w:r>
      <w:r w:rsidRPr="00E36AFE">
        <w:t xml:space="preserve"> архивного дела.</w:t>
      </w:r>
    </w:p>
    <w:p w:rsidR="005E1DD4" w:rsidRPr="00E36AFE" w:rsidRDefault="005E1DD4" w:rsidP="005E1DD4">
      <w:pPr>
        <w:pStyle w:val="ConsPlusNormal"/>
        <w:spacing w:before="220"/>
        <w:ind w:firstLine="540"/>
        <w:jc w:val="both"/>
      </w:pPr>
      <w:r w:rsidRPr="00E36AFE">
        <w:t xml:space="preserve">Немедленно уведомлять </w:t>
      </w:r>
      <w:r>
        <w:t>Администрацию</w:t>
      </w:r>
      <w:r w:rsidRPr="00E36AFE">
        <w:t xml:space="preserve"> о компрометации ключей ЭП.</w:t>
      </w:r>
    </w:p>
    <w:p w:rsidR="005E1DD4" w:rsidRPr="00E36AFE" w:rsidRDefault="005E1DD4" w:rsidP="005E1DD4">
      <w:pPr>
        <w:pStyle w:val="ConsPlusNormal"/>
        <w:spacing w:before="220"/>
        <w:ind w:firstLine="540"/>
        <w:jc w:val="both"/>
      </w:pPr>
      <w:r w:rsidRPr="00E36AFE">
        <w:t xml:space="preserve">В случае компрометации ключевой информации немедленно прекратить работу со скомпрометированными ключами ЭП и известить </w:t>
      </w:r>
      <w:r>
        <w:t>Администрацию</w:t>
      </w:r>
      <w:r w:rsidRPr="00E36AFE">
        <w:t>.</w:t>
      </w:r>
    </w:p>
    <w:p w:rsidR="005E1DD4" w:rsidRPr="00E36AFE" w:rsidRDefault="005E1DD4" w:rsidP="005E1DD4">
      <w:pPr>
        <w:pStyle w:val="ConsPlusNormal"/>
        <w:spacing w:before="220"/>
        <w:ind w:firstLine="540"/>
        <w:jc w:val="both"/>
      </w:pPr>
      <w:r w:rsidRPr="00E36AFE">
        <w:t>Обеспечить сохранность ключей ЭП.</w:t>
      </w:r>
    </w:p>
    <w:p w:rsidR="005E1DD4" w:rsidRPr="00E36AFE" w:rsidRDefault="005E1DD4" w:rsidP="005E1DD4">
      <w:pPr>
        <w:pStyle w:val="ConsPlusNormal"/>
        <w:spacing w:before="220"/>
        <w:ind w:firstLine="540"/>
        <w:jc w:val="both"/>
      </w:pPr>
      <w:r w:rsidRPr="00E36AFE">
        <w:t xml:space="preserve">Обеспечить использование и хранение средств ЭП, организацию безопасности рабочего места, перечень и процедуру назначения ответственных лиц согласно </w:t>
      </w:r>
      <w:hyperlink w:anchor="P1535" w:history="1">
        <w:r w:rsidRPr="00E36AFE">
          <w:rPr>
            <w:color w:val="0000FF"/>
          </w:rPr>
          <w:t>инструкции</w:t>
        </w:r>
      </w:hyperlink>
      <w:r w:rsidRPr="00E36AFE">
        <w:t xml:space="preserve"> для Организации, являющейся неотъемлемой частью настоящего договора (приложение N 1).</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Организация имеет право:</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Вносить предложения по изменению порядка функционирования Системы, структуре и содержанию нормативных документов, регламентирующих функционирование Системы.</w:t>
      </w:r>
    </w:p>
    <w:p w:rsidR="005E1DD4" w:rsidRPr="00E36AFE" w:rsidRDefault="005E1DD4" w:rsidP="005E1DD4">
      <w:pPr>
        <w:pStyle w:val="ConsPlusNormal"/>
        <w:spacing w:before="220"/>
        <w:ind w:firstLine="540"/>
        <w:jc w:val="both"/>
      </w:pPr>
      <w:r w:rsidRPr="00E36AFE">
        <w:lastRenderedPageBreak/>
        <w:t>Инициировать разбор возникшей конфликтной ситуации.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3. Ответственность Сторон</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w:t>
      </w:r>
    </w:p>
    <w:p w:rsidR="005E1DD4" w:rsidRPr="00E36AFE" w:rsidRDefault="005E1DD4" w:rsidP="005E1DD4">
      <w:pPr>
        <w:pStyle w:val="ConsPlusNormal"/>
        <w:spacing w:before="220"/>
        <w:ind w:firstLine="540"/>
        <w:jc w:val="both"/>
      </w:pPr>
      <w:r>
        <w:t>Администрация</w:t>
      </w:r>
      <w:r w:rsidRPr="00E36AFE">
        <w:t xml:space="preserve"> несет ответственность за проверку ЭП под электронными документами Организации.</w:t>
      </w:r>
    </w:p>
    <w:p w:rsidR="005E1DD4" w:rsidRPr="00E36AFE" w:rsidRDefault="005E1DD4" w:rsidP="005E1DD4">
      <w:pPr>
        <w:pStyle w:val="ConsPlusNormal"/>
        <w:spacing w:before="220"/>
        <w:ind w:firstLine="540"/>
        <w:jc w:val="both"/>
      </w:pPr>
      <w:r w:rsidRPr="00E36AFE">
        <w:t>Организация несет ответственность за назначение уполномоченных должностных лиц, имеющих право подписывать электронные документы ЭП.</w:t>
      </w:r>
    </w:p>
    <w:p w:rsidR="005E1DD4" w:rsidRPr="00E36AFE" w:rsidRDefault="005E1DD4" w:rsidP="005E1DD4">
      <w:pPr>
        <w:pStyle w:val="ConsPlusNormal"/>
        <w:spacing w:before="220"/>
        <w:ind w:firstLine="540"/>
        <w:jc w:val="both"/>
      </w:pPr>
      <w:r w:rsidRPr="00E36AFE">
        <w:t>Организация несет ответственность за проверку ЭП под электронными документами Организации.</w:t>
      </w:r>
    </w:p>
    <w:p w:rsidR="005E1DD4" w:rsidRPr="00E36AFE" w:rsidRDefault="005E1DD4" w:rsidP="005E1DD4">
      <w:pPr>
        <w:pStyle w:val="ConsPlusNormal"/>
        <w:spacing w:before="220"/>
        <w:ind w:firstLine="540"/>
        <w:jc w:val="both"/>
      </w:pPr>
      <w:r w:rsidRPr="00E36AFE">
        <w:t>Организация несет ответственность за сохранность и безопасное использование средств ЭП, в том числе ключа ЭП.</w:t>
      </w:r>
    </w:p>
    <w:p w:rsidR="005E1DD4" w:rsidRPr="00E36AFE" w:rsidRDefault="005E1DD4" w:rsidP="005E1DD4">
      <w:pPr>
        <w:pStyle w:val="ConsPlusNormal"/>
        <w:spacing w:before="220"/>
        <w:ind w:firstLine="540"/>
        <w:jc w:val="both"/>
      </w:pPr>
      <w:r w:rsidRPr="00E36AFE">
        <w:t xml:space="preserve">В случае компрометации ключа ЭП, </w:t>
      </w:r>
      <w:r>
        <w:t>Администрация</w:t>
      </w:r>
      <w:r w:rsidRPr="00E36AFE">
        <w:t xml:space="preserve"> не несет ответственности за любые последствия, наступившие вследствие несвоевременного оповещения </w:t>
      </w:r>
      <w:r>
        <w:t>Администрации</w:t>
      </w:r>
      <w:r w:rsidRPr="00E36AFE">
        <w:t xml:space="preserve"> о факте компрометации.</w:t>
      </w:r>
    </w:p>
    <w:p w:rsidR="005E1DD4" w:rsidRPr="00E36AFE" w:rsidRDefault="005E1DD4" w:rsidP="005E1DD4">
      <w:pPr>
        <w:pStyle w:val="ConsPlusNormal"/>
        <w:spacing w:before="220"/>
        <w:ind w:firstLine="540"/>
        <w:jc w:val="both"/>
      </w:pPr>
      <w:r w:rsidRPr="00E36AFE">
        <w:t>Стороны не несут ответственности за неисполнение обязательств по настоящему Соглашению в случае возникновения обстоятельств непреодолимой силы (форс-мажор), включая, но не ограничиваясь стихийными бедствиями, военными действиями, забастовками, отключениями подачи электроэнергии.</w:t>
      </w:r>
    </w:p>
    <w:p w:rsidR="005E1DD4" w:rsidRPr="00E36AFE" w:rsidRDefault="005E1DD4" w:rsidP="005E1DD4">
      <w:pPr>
        <w:pStyle w:val="ConsPlusNormal"/>
        <w:spacing w:before="220"/>
        <w:ind w:firstLine="540"/>
        <w:jc w:val="both"/>
      </w:pPr>
      <w:r>
        <w:t>Администрация</w:t>
      </w:r>
      <w:r w:rsidRPr="00E36AFE">
        <w:t xml:space="preserve"> не несет ответственности за правомерность надлежащим образом оформленной Организацией операции по расходу со Счета Организации, а также за убытки, понесенные Организацией вследствие отказов и несвоевременности действий лиц, в пользу которых осуществляется расчетная операция по поручению Организации.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4. Компрометация ключа ЭП. Действия</w:t>
      </w:r>
    </w:p>
    <w:p w:rsidR="005E1DD4" w:rsidRPr="00E36AFE" w:rsidRDefault="005E1DD4" w:rsidP="005E1DD4">
      <w:pPr>
        <w:pStyle w:val="ConsPlusNormal"/>
        <w:jc w:val="center"/>
      </w:pPr>
      <w:r w:rsidRPr="00E36AFE">
        <w:t>при компрометации ключа ЭП</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Под компрометацией ключа ЭП понимается, но этим не ограничивается:</w:t>
      </w:r>
    </w:p>
    <w:p w:rsidR="005E1DD4" w:rsidRPr="00E36AFE" w:rsidRDefault="005E1DD4" w:rsidP="005E1DD4">
      <w:pPr>
        <w:pStyle w:val="ConsPlusNormal"/>
        <w:spacing w:before="220"/>
        <w:ind w:firstLine="540"/>
        <w:jc w:val="both"/>
      </w:pPr>
      <w:r w:rsidRPr="00E36AFE">
        <w:lastRenderedPageBreak/>
        <w:t>- потеря ключевых носителей;</w:t>
      </w:r>
    </w:p>
    <w:p w:rsidR="005E1DD4" w:rsidRPr="00E36AFE" w:rsidRDefault="005E1DD4" w:rsidP="005E1DD4">
      <w:pPr>
        <w:pStyle w:val="ConsPlusNormal"/>
        <w:spacing w:before="220"/>
        <w:ind w:firstLine="540"/>
        <w:jc w:val="both"/>
      </w:pPr>
      <w:r w:rsidRPr="00E36AFE">
        <w:t>- потеря ключевых носителей с их последующим обнаружением;</w:t>
      </w:r>
    </w:p>
    <w:p w:rsidR="005E1DD4" w:rsidRPr="00E36AFE" w:rsidRDefault="005E1DD4" w:rsidP="005E1DD4">
      <w:pPr>
        <w:pStyle w:val="ConsPlusNormal"/>
        <w:spacing w:before="220"/>
        <w:ind w:firstLine="540"/>
        <w:jc w:val="both"/>
      </w:pPr>
      <w:r w:rsidRPr="00E36AFE">
        <w:t>- увольнение сотрудников, имевших доступ к ключевой информации;</w:t>
      </w:r>
    </w:p>
    <w:p w:rsidR="005E1DD4" w:rsidRPr="00E36AFE" w:rsidRDefault="005E1DD4" w:rsidP="005E1DD4">
      <w:pPr>
        <w:pStyle w:val="ConsPlusNormal"/>
        <w:spacing w:before="220"/>
        <w:ind w:firstLine="540"/>
        <w:jc w:val="both"/>
      </w:pPr>
      <w:r w:rsidRPr="00E36AFE">
        <w:t>- нарушение правил хранения и уничтожения (после окончания срока действия) секретного ключа;</w:t>
      </w:r>
    </w:p>
    <w:p w:rsidR="005E1DD4" w:rsidRPr="00E36AFE" w:rsidRDefault="005E1DD4" w:rsidP="005E1DD4">
      <w:pPr>
        <w:pStyle w:val="ConsPlusNormal"/>
        <w:spacing w:before="220"/>
        <w:ind w:firstLine="540"/>
        <w:jc w:val="both"/>
      </w:pPr>
      <w:r w:rsidRPr="00E36AFE">
        <w:t>- возникновение подозрений на утечку информации или ее искажение в системе конфиденциальной связи;</w:t>
      </w:r>
    </w:p>
    <w:p w:rsidR="005E1DD4" w:rsidRPr="00E36AFE" w:rsidRDefault="005E1DD4" w:rsidP="005E1DD4">
      <w:pPr>
        <w:pStyle w:val="ConsPlusNormal"/>
        <w:spacing w:before="220"/>
        <w:ind w:firstLine="540"/>
        <w:jc w:val="both"/>
      </w:pPr>
      <w:r w:rsidRPr="00E36AFE">
        <w:t>- нарушение печати на сейфе с ключевыми носителями;</w:t>
      </w:r>
    </w:p>
    <w:p w:rsidR="005E1DD4" w:rsidRPr="00E36AFE" w:rsidRDefault="005E1DD4" w:rsidP="005E1DD4">
      <w:pPr>
        <w:pStyle w:val="ConsPlusNormal"/>
        <w:spacing w:before="220"/>
        <w:ind w:firstLine="540"/>
        <w:jc w:val="both"/>
      </w:pPr>
      <w:r w:rsidRPr="00E36AFE">
        <w:t>- случаи, когда нельзя достоверно установить, что произошло с ключевыми носителями, содержащими ключевую информацию (в том числе случаи, когда ключевой носитель вышел из строя и доказательно не опровергнута возможность того, что данный факт произошел в результате несанкционированных действий злоумышленника).</w:t>
      </w:r>
    </w:p>
    <w:p w:rsidR="005E1DD4" w:rsidRPr="00E36AFE" w:rsidRDefault="005E1DD4" w:rsidP="005E1DD4">
      <w:pPr>
        <w:pStyle w:val="ConsPlusNormal"/>
        <w:spacing w:before="220"/>
        <w:ind w:firstLine="540"/>
        <w:jc w:val="both"/>
      </w:pPr>
      <w:r w:rsidRPr="00E36AFE">
        <w:t xml:space="preserve">В случае наступления событий, указанных в настоящем разделе, Организация обязана незамедлительно сообщить об этом </w:t>
      </w:r>
      <w:r>
        <w:t>Администрации</w:t>
      </w:r>
      <w:r w:rsidRPr="00E36AFE">
        <w:t>.</w:t>
      </w:r>
    </w:p>
    <w:p w:rsidR="005E1DD4" w:rsidRPr="00E36AFE" w:rsidRDefault="005E1DD4" w:rsidP="005E1DD4">
      <w:pPr>
        <w:pStyle w:val="ConsPlusNormal"/>
        <w:spacing w:before="220"/>
        <w:ind w:firstLine="540"/>
        <w:jc w:val="both"/>
      </w:pPr>
      <w:r w:rsidRPr="00E36AFE">
        <w:t xml:space="preserve">При обращении Организации в </w:t>
      </w:r>
      <w:r>
        <w:t>Администрацию</w:t>
      </w:r>
      <w:r w:rsidRPr="00E36AFE">
        <w:t xml:space="preserve"> последн</w:t>
      </w:r>
      <w:r>
        <w:t>яя</w:t>
      </w:r>
      <w:r w:rsidRPr="00E36AFE">
        <w:t xml:space="preserve"> обязуется отклонить все необработанные документы.</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5. Порядок разбора конфликтных (спорных) ситуаций</w:t>
      </w:r>
    </w:p>
    <w:p w:rsidR="005E1DD4" w:rsidRPr="00E36AFE" w:rsidRDefault="005E1DD4" w:rsidP="005E1DD4">
      <w:pPr>
        <w:pStyle w:val="ConsPlusNormal"/>
        <w:jc w:val="center"/>
      </w:pPr>
      <w:r w:rsidRPr="00E36AFE">
        <w:t>в отношении электронных документов с ЭП</w:t>
      </w:r>
    </w:p>
    <w:p w:rsidR="005E1DD4" w:rsidRPr="00E36AFE" w:rsidRDefault="005E1DD4" w:rsidP="005E1DD4">
      <w:pPr>
        <w:pStyle w:val="ConsPlusNormal"/>
        <w:jc w:val="center"/>
      </w:pPr>
      <w:r w:rsidRPr="00E36AFE">
        <w:t>(далее - Конфликтных ситуаций)</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В Системе определяются следующие Конфликтные ситуации, связанные с использованием электронных документов с ЭП:</w:t>
      </w:r>
    </w:p>
    <w:p w:rsidR="005E1DD4" w:rsidRPr="00E36AFE" w:rsidRDefault="005E1DD4" w:rsidP="005E1DD4">
      <w:pPr>
        <w:pStyle w:val="ConsPlusNormal"/>
        <w:spacing w:before="220"/>
        <w:ind w:firstLine="540"/>
        <w:jc w:val="both"/>
      </w:pPr>
      <w:r w:rsidRPr="00E36AFE">
        <w:t>- одна из Сторон оспаривает авторство электронного документа с ЭП;</w:t>
      </w:r>
    </w:p>
    <w:p w:rsidR="005E1DD4" w:rsidRPr="00E36AFE" w:rsidRDefault="005E1DD4" w:rsidP="005E1DD4">
      <w:pPr>
        <w:pStyle w:val="ConsPlusNormal"/>
        <w:spacing w:before="220"/>
        <w:ind w:firstLine="540"/>
        <w:jc w:val="both"/>
      </w:pPr>
      <w:r w:rsidRPr="00E36AFE">
        <w:t>- одна из Сторон оспаривает подлинность электронного документа с ЭП;</w:t>
      </w:r>
    </w:p>
    <w:p w:rsidR="005E1DD4" w:rsidRPr="00E36AFE" w:rsidRDefault="005E1DD4" w:rsidP="005E1DD4">
      <w:pPr>
        <w:pStyle w:val="ConsPlusNormal"/>
        <w:spacing w:before="220"/>
        <w:ind w:firstLine="540"/>
        <w:jc w:val="both"/>
      </w:pPr>
      <w:r w:rsidRPr="00E36AFE">
        <w:t>- одна из Сторон оспаривает факт получения/отправки электронного документа с ЭП.</w:t>
      </w:r>
    </w:p>
    <w:p w:rsidR="005E1DD4" w:rsidRPr="00E36AFE" w:rsidRDefault="005E1DD4" w:rsidP="005E1DD4">
      <w:pPr>
        <w:pStyle w:val="ConsPlusNormal"/>
        <w:spacing w:before="220"/>
        <w:ind w:firstLine="540"/>
        <w:jc w:val="both"/>
      </w:pPr>
      <w:r w:rsidRPr="00E36AFE">
        <w:t>Для разбора Конфликтных ситуаций Стороны принимают следующий порядок:</w:t>
      </w:r>
    </w:p>
    <w:p w:rsidR="005E1DD4" w:rsidRPr="00E36AFE" w:rsidRDefault="005E1DD4" w:rsidP="005E1DD4">
      <w:pPr>
        <w:pStyle w:val="ConsPlusNormal"/>
        <w:spacing w:before="220"/>
        <w:ind w:firstLine="540"/>
        <w:jc w:val="both"/>
      </w:pPr>
      <w:r w:rsidRPr="00E36AFE">
        <w:lastRenderedPageBreak/>
        <w:t>В случае возникновения спора, одна из Сторон инициирует разбор Конфликтной ситуации путем направления уведомления (письма), подписанного уполномоченным на то лицом, другой Стороне, с изложением причин разногласия.</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5.1. Создание комиссии для разбора Конфликтных ситуаций</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Для объективного разбора Конфликтной ситуации создается комиссия.</w:t>
      </w:r>
    </w:p>
    <w:p w:rsidR="005E1DD4" w:rsidRPr="00E36AFE" w:rsidRDefault="005E1DD4" w:rsidP="005E1DD4">
      <w:pPr>
        <w:pStyle w:val="ConsPlusNormal"/>
        <w:spacing w:before="220"/>
        <w:ind w:firstLine="540"/>
        <w:jc w:val="both"/>
      </w:pPr>
      <w:r w:rsidRPr="00E36AFE">
        <w:t>Комиссия должна состоять не менее чем из четырех человек (по два человека от каждой Стороны). В комиссию могут быть включены независимые эксперты.</w:t>
      </w:r>
    </w:p>
    <w:p w:rsidR="005E1DD4" w:rsidRPr="00E36AFE" w:rsidRDefault="005E1DD4" w:rsidP="005E1DD4">
      <w:pPr>
        <w:pStyle w:val="ConsPlusNormal"/>
        <w:spacing w:before="220"/>
        <w:ind w:firstLine="540"/>
        <w:jc w:val="both"/>
      </w:pPr>
      <w:r w:rsidRPr="00E36AFE">
        <w:t>Члены комиссии от каждой Стороны назначаются приказами каждой Стороны.</w:t>
      </w:r>
    </w:p>
    <w:p w:rsidR="005E1DD4" w:rsidRPr="00E36AFE" w:rsidRDefault="005E1DD4" w:rsidP="005E1DD4">
      <w:pPr>
        <w:pStyle w:val="ConsPlusNormal"/>
        <w:spacing w:before="220"/>
        <w:ind w:firstLine="540"/>
        <w:jc w:val="both"/>
      </w:pPr>
      <w:r w:rsidRPr="00E36AFE">
        <w:t>В случае привлечения независимых экспертов, эксперт считается назначенным только при согласии обеих Сторон.</w:t>
      </w:r>
    </w:p>
    <w:p w:rsidR="005E1DD4" w:rsidRPr="00E36AFE" w:rsidRDefault="005E1DD4" w:rsidP="005E1DD4">
      <w:pPr>
        <w:pStyle w:val="ConsPlusNormal"/>
        <w:spacing w:before="220"/>
        <w:ind w:firstLine="540"/>
        <w:jc w:val="both"/>
      </w:pPr>
      <w:r w:rsidRPr="00E36AFE">
        <w:t>Дата сбора комиссии должна быть определена не позднее 7 дней с момента отправки предложения о создании комиссии.</w:t>
      </w:r>
    </w:p>
    <w:p w:rsidR="005E1DD4" w:rsidRPr="00E36AFE" w:rsidRDefault="005E1DD4" w:rsidP="005E1DD4">
      <w:pPr>
        <w:pStyle w:val="ConsPlusNormal"/>
        <w:spacing w:before="220"/>
        <w:ind w:firstLine="540"/>
        <w:jc w:val="both"/>
      </w:pPr>
      <w:r w:rsidRPr="00E36AFE">
        <w:t>Комиссия осуществляет свою работу сроком от 1 (одного) до 3 (трех) рабочих дней.</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bookmarkStart w:id="326" w:name="P1452"/>
      <w:bookmarkEnd w:id="326"/>
      <w:r w:rsidRPr="00E36AFE">
        <w:t>5.2. Документы, представляемые Сторонами</w:t>
      </w:r>
    </w:p>
    <w:p w:rsidR="005E1DD4" w:rsidRPr="00E36AFE" w:rsidRDefault="005E1DD4" w:rsidP="005E1DD4">
      <w:pPr>
        <w:pStyle w:val="ConsPlusNormal"/>
        <w:jc w:val="center"/>
      </w:pPr>
      <w:r w:rsidRPr="00E36AFE">
        <w:t>для разбора Конфликтных ситуаций</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t>Администрация</w:t>
      </w:r>
      <w:r w:rsidRPr="00E36AFE">
        <w:t xml:space="preserve"> представляет:</w:t>
      </w:r>
    </w:p>
    <w:p w:rsidR="005E1DD4" w:rsidRPr="00E36AFE" w:rsidRDefault="005E1DD4" w:rsidP="005E1DD4">
      <w:pPr>
        <w:pStyle w:val="ConsPlusNormal"/>
        <w:spacing w:before="220"/>
        <w:ind w:firstLine="540"/>
        <w:jc w:val="both"/>
      </w:pPr>
      <w:r w:rsidRPr="00E36AFE">
        <w:t>- корневой сертификат уполномоченного лица Удостоверяющего центра;</w:t>
      </w:r>
    </w:p>
    <w:p w:rsidR="005E1DD4" w:rsidRPr="00E36AFE" w:rsidRDefault="005E1DD4" w:rsidP="005E1DD4">
      <w:pPr>
        <w:pStyle w:val="ConsPlusNormal"/>
        <w:spacing w:before="220"/>
        <w:ind w:firstLine="540"/>
        <w:jc w:val="both"/>
      </w:pPr>
      <w:r w:rsidRPr="00E36AFE">
        <w:t>- список отозванных сертификатов в электронном виде, действующий на момент поступления спорного документа;</w:t>
      </w:r>
    </w:p>
    <w:p w:rsidR="005E1DD4" w:rsidRPr="00E36AFE" w:rsidRDefault="005E1DD4" w:rsidP="005E1DD4">
      <w:pPr>
        <w:pStyle w:val="ConsPlusNormal"/>
        <w:spacing w:before="220"/>
        <w:ind w:firstLine="540"/>
        <w:jc w:val="both"/>
      </w:pPr>
      <w:r w:rsidRPr="00E36AFE">
        <w:t>- сертификат уполномоченного лица Организации в электронном виде;</w:t>
      </w:r>
    </w:p>
    <w:p w:rsidR="005E1DD4" w:rsidRPr="00E36AFE" w:rsidRDefault="005E1DD4" w:rsidP="005E1DD4">
      <w:pPr>
        <w:pStyle w:val="ConsPlusNormal"/>
        <w:spacing w:before="220"/>
        <w:ind w:firstLine="540"/>
        <w:jc w:val="both"/>
      </w:pPr>
      <w:r w:rsidRPr="00E36AFE">
        <w:t>- электронный документ с ЭП, в отношении которого ведется разбирательство;</w:t>
      </w:r>
    </w:p>
    <w:p w:rsidR="005E1DD4" w:rsidRPr="00E36AFE" w:rsidRDefault="005E1DD4" w:rsidP="005E1DD4">
      <w:pPr>
        <w:pStyle w:val="ConsPlusNormal"/>
        <w:spacing w:before="220"/>
        <w:ind w:firstLine="540"/>
        <w:jc w:val="both"/>
      </w:pPr>
      <w:r w:rsidRPr="00E36AFE">
        <w:t>- документы, относительно спорного электронного документа с ЭП, полученные в УЦ, если таковые запрашивались.</w:t>
      </w:r>
    </w:p>
    <w:p w:rsidR="005E1DD4" w:rsidRPr="00E36AFE" w:rsidRDefault="005E1DD4" w:rsidP="005E1DD4">
      <w:pPr>
        <w:pStyle w:val="ConsPlusNormal"/>
        <w:spacing w:before="220"/>
        <w:ind w:firstLine="540"/>
        <w:jc w:val="both"/>
      </w:pPr>
      <w:r w:rsidRPr="00E36AFE">
        <w:lastRenderedPageBreak/>
        <w:t>Организация представляет:</w:t>
      </w:r>
    </w:p>
    <w:p w:rsidR="005E1DD4" w:rsidRPr="00E36AFE" w:rsidRDefault="005E1DD4" w:rsidP="005E1DD4">
      <w:pPr>
        <w:pStyle w:val="ConsPlusNormal"/>
        <w:spacing w:before="220"/>
        <w:ind w:firstLine="540"/>
        <w:jc w:val="both"/>
      </w:pPr>
      <w:r w:rsidRPr="00E36AFE">
        <w:t>- ключевой носитель с ключами ЭП;</w:t>
      </w:r>
    </w:p>
    <w:p w:rsidR="005E1DD4" w:rsidRPr="00E36AFE" w:rsidRDefault="005E1DD4" w:rsidP="005E1DD4">
      <w:pPr>
        <w:pStyle w:val="ConsPlusNormal"/>
        <w:spacing w:before="220"/>
        <w:ind w:firstLine="540"/>
        <w:jc w:val="both"/>
      </w:pPr>
      <w:r w:rsidRPr="00E36AFE">
        <w:t>- сертификат открытого ключа ЭП в электронном виде;</w:t>
      </w:r>
    </w:p>
    <w:p w:rsidR="005E1DD4" w:rsidRPr="00E36AFE" w:rsidRDefault="005E1DD4" w:rsidP="005E1DD4">
      <w:pPr>
        <w:pStyle w:val="ConsPlusNormal"/>
        <w:spacing w:before="220"/>
        <w:ind w:firstLine="540"/>
        <w:jc w:val="both"/>
      </w:pPr>
      <w:r w:rsidRPr="00E36AFE">
        <w:t>- сертификат открытого ключа ЭП на бумажном носителе;</w:t>
      </w:r>
    </w:p>
    <w:p w:rsidR="005E1DD4" w:rsidRPr="00E36AFE" w:rsidRDefault="005E1DD4" w:rsidP="005E1DD4">
      <w:pPr>
        <w:pStyle w:val="ConsPlusNormal"/>
        <w:spacing w:before="220"/>
        <w:ind w:firstLine="540"/>
        <w:jc w:val="both"/>
      </w:pPr>
      <w:r w:rsidRPr="00E36AFE">
        <w:t>- корневой сертификат уполномоченного лица Удостоверяющего центра;</w:t>
      </w:r>
    </w:p>
    <w:p w:rsidR="005E1DD4" w:rsidRPr="00E36AFE" w:rsidRDefault="005E1DD4" w:rsidP="005E1DD4">
      <w:pPr>
        <w:pStyle w:val="ConsPlusNormal"/>
        <w:spacing w:before="220"/>
        <w:ind w:firstLine="540"/>
        <w:jc w:val="both"/>
      </w:pPr>
      <w:r w:rsidRPr="00E36AFE">
        <w:t>- документы относительно спорного электронного документа с ЭП, полученные в Удостоверяющем центре, если таковые запрашивались.</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5.3. Техническое обеспечение для проведения экспертных</w:t>
      </w:r>
    </w:p>
    <w:p w:rsidR="005E1DD4" w:rsidRPr="00E36AFE" w:rsidRDefault="005E1DD4" w:rsidP="005E1DD4">
      <w:pPr>
        <w:pStyle w:val="ConsPlusNormal"/>
        <w:jc w:val="center"/>
      </w:pPr>
      <w:r w:rsidRPr="00E36AFE">
        <w:t>исследований в ходе заседания комиссии</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Рабочая станция с установленной частью АС Организации, а также применявшимся средством ЭП.</w:t>
      </w:r>
    </w:p>
    <w:p w:rsidR="005E1DD4" w:rsidRPr="00E36AFE" w:rsidRDefault="005E1DD4" w:rsidP="005E1DD4">
      <w:pPr>
        <w:pStyle w:val="ConsPlusNormal"/>
        <w:spacing w:before="220"/>
        <w:ind w:firstLine="540"/>
        <w:jc w:val="both"/>
      </w:pPr>
      <w:r w:rsidRPr="00E36AFE">
        <w:t xml:space="preserve">Рабочая станция с установленной частью АС </w:t>
      </w:r>
      <w:r>
        <w:t>Администрации</w:t>
      </w:r>
      <w:r w:rsidRPr="00E36AFE">
        <w:t>, а также применявшимся средством ЭП.</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5.4. Регламент заседания комиссии и</w:t>
      </w:r>
    </w:p>
    <w:p w:rsidR="005E1DD4" w:rsidRPr="00E36AFE" w:rsidRDefault="005E1DD4" w:rsidP="005E1DD4">
      <w:pPr>
        <w:pStyle w:val="ConsPlusNormal"/>
        <w:jc w:val="center"/>
      </w:pPr>
      <w:r w:rsidRPr="00E36AFE">
        <w:t>проведения экспертных исследований</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Сравнение сертификатов открытых ключей, как в электронном виде, так и на бумажных носителях, находящихся у Организации и </w:t>
      </w:r>
      <w:r>
        <w:t>Администрации</w:t>
      </w:r>
      <w:r w:rsidRPr="00E36AFE">
        <w:t>.</w:t>
      </w:r>
    </w:p>
    <w:p w:rsidR="005E1DD4" w:rsidRPr="00E36AFE" w:rsidRDefault="005E1DD4" w:rsidP="005E1DD4">
      <w:pPr>
        <w:pStyle w:val="ConsPlusNormal"/>
        <w:spacing w:before="220"/>
        <w:ind w:firstLine="540"/>
        <w:jc w:val="both"/>
      </w:pPr>
      <w:r w:rsidRPr="00E36AFE">
        <w:t>Рассмотрение документов, полученных в Удостоверяющем центре, если такие документы были представлены хотя бы одной из Сторон.</w:t>
      </w:r>
    </w:p>
    <w:p w:rsidR="005E1DD4" w:rsidRPr="00E36AFE" w:rsidRDefault="005E1DD4" w:rsidP="005E1DD4">
      <w:pPr>
        <w:pStyle w:val="ConsPlusNormal"/>
        <w:spacing w:before="220"/>
        <w:ind w:firstLine="540"/>
        <w:jc w:val="both"/>
      </w:pPr>
      <w:r w:rsidRPr="00E36AFE">
        <w:t>Проверка журнала использования ключевого носителя.</w:t>
      </w:r>
    </w:p>
    <w:p w:rsidR="005E1DD4" w:rsidRPr="00E36AFE" w:rsidRDefault="005E1DD4" w:rsidP="005E1DD4">
      <w:pPr>
        <w:pStyle w:val="ConsPlusNormal"/>
        <w:spacing w:before="220"/>
        <w:ind w:firstLine="540"/>
        <w:jc w:val="both"/>
      </w:pPr>
      <w:r w:rsidRPr="00E36AFE">
        <w:t xml:space="preserve">Тестовая подпись аналогичного электронного документа средствами части АС Организации, его отправка и проверка частью АС </w:t>
      </w:r>
      <w:r>
        <w:t>Администрации</w:t>
      </w:r>
      <w:r w:rsidRPr="00E36AFE">
        <w:t xml:space="preserve"> с использованием предоставленных ключевых носителей с записанными на них ключами ЭП и сертификатов открытых ключей.</w:t>
      </w:r>
    </w:p>
    <w:p w:rsidR="005E1DD4" w:rsidRPr="00E36AFE" w:rsidRDefault="005E1DD4" w:rsidP="005E1DD4">
      <w:pPr>
        <w:pStyle w:val="ConsPlusNormal"/>
        <w:spacing w:before="220"/>
        <w:ind w:firstLine="540"/>
        <w:jc w:val="both"/>
      </w:pPr>
      <w:r w:rsidRPr="00E36AFE">
        <w:t>Любая из Сторон может потребовать дополнительных исследований, проверок и экспериментов, которые, по ее мнению, могут внести дополнительную ясность в разрешение Конфликтной ситуации.</w:t>
      </w:r>
    </w:p>
    <w:p w:rsidR="005E1DD4" w:rsidRPr="00E36AFE" w:rsidRDefault="005E1DD4" w:rsidP="005E1DD4">
      <w:pPr>
        <w:pStyle w:val="ConsPlusNormal"/>
        <w:spacing w:before="220"/>
        <w:ind w:firstLine="540"/>
        <w:jc w:val="both"/>
      </w:pPr>
      <w:r w:rsidRPr="00E36AFE">
        <w:lastRenderedPageBreak/>
        <w:t xml:space="preserve">В случае если Сторона, подлинность исходящего электронного документа которой оспаривается, не в состоянии представить какие-либо из материалов, указанных в </w:t>
      </w:r>
      <w:hyperlink w:anchor="P1452" w:history="1">
        <w:r w:rsidRPr="00E36AFE">
          <w:rPr>
            <w:color w:val="0000FF"/>
          </w:rPr>
          <w:t>пункте 5.2</w:t>
        </w:r>
      </w:hyperlink>
      <w:r w:rsidRPr="00E36AFE">
        <w:t xml:space="preserve"> настоящего Договора, - спор считается разрешенным в пользу другой Стороны.</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5.5. Заключение</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Результаты всех исследований, проверок и экспериментов обязательно отражаются в протоколе заседания, где отражаются:</w:t>
      </w:r>
    </w:p>
    <w:p w:rsidR="005E1DD4" w:rsidRPr="00E36AFE" w:rsidRDefault="005E1DD4" w:rsidP="005E1DD4">
      <w:pPr>
        <w:pStyle w:val="ConsPlusNormal"/>
        <w:spacing w:before="220"/>
        <w:ind w:firstLine="540"/>
        <w:jc w:val="both"/>
      </w:pPr>
      <w:r w:rsidRPr="00E36AFE">
        <w:t>- состав комиссии;</w:t>
      </w:r>
    </w:p>
    <w:p w:rsidR="005E1DD4" w:rsidRPr="00E36AFE" w:rsidRDefault="005E1DD4" w:rsidP="005E1DD4">
      <w:pPr>
        <w:pStyle w:val="ConsPlusNormal"/>
        <w:spacing w:before="220"/>
        <w:ind w:firstLine="540"/>
        <w:jc w:val="both"/>
      </w:pPr>
      <w:r w:rsidRPr="00E36AFE">
        <w:t>- установленные обстоятельства, приведшие к оспариванию электронного документа;</w:t>
      </w:r>
    </w:p>
    <w:p w:rsidR="005E1DD4" w:rsidRPr="00E36AFE" w:rsidRDefault="005E1DD4" w:rsidP="005E1DD4">
      <w:pPr>
        <w:pStyle w:val="ConsPlusNormal"/>
        <w:spacing w:before="220"/>
        <w:ind w:firstLine="540"/>
        <w:jc w:val="both"/>
      </w:pPr>
      <w:r w:rsidRPr="00E36AFE">
        <w:t>- порядок действий членов комиссии;</w:t>
      </w:r>
    </w:p>
    <w:p w:rsidR="005E1DD4" w:rsidRPr="00E36AFE" w:rsidRDefault="005E1DD4" w:rsidP="005E1DD4">
      <w:pPr>
        <w:pStyle w:val="ConsPlusNormal"/>
        <w:spacing w:before="220"/>
        <w:ind w:firstLine="540"/>
        <w:jc w:val="both"/>
      </w:pPr>
      <w:r w:rsidRPr="00E36AFE">
        <w:t>- выводы по установлению подлинности оспариваемого документа и вины Сторон.</w:t>
      </w:r>
    </w:p>
    <w:p w:rsidR="005E1DD4" w:rsidRPr="00E36AFE" w:rsidRDefault="005E1DD4" w:rsidP="005E1DD4">
      <w:pPr>
        <w:pStyle w:val="ConsPlusNormal"/>
        <w:spacing w:before="220"/>
        <w:ind w:firstLine="540"/>
        <w:jc w:val="both"/>
      </w:pPr>
      <w:r w:rsidRPr="00E36AFE">
        <w:t>Протокол заседания подписывается всеми членами комиссии.</w:t>
      </w:r>
    </w:p>
    <w:p w:rsidR="005E1DD4" w:rsidRPr="00E36AFE" w:rsidRDefault="005E1DD4" w:rsidP="005E1DD4">
      <w:pPr>
        <w:pStyle w:val="ConsPlusNormal"/>
        <w:spacing w:before="220"/>
        <w:ind w:firstLine="540"/>
        <w:jc w:val="both"/>
      </w:pPr>
      <w:r w:rsidRPr="00E36AFE">
        <w:t>По итогам заседания составляется заключение, в котором отражается возможность (или невозможность) разрешения Конфликтной ситуации, а также указывается Сторона, в чью пользу было вынесено решение.</w:t>
      </w:r>
    </w:p>
    <w:p w:rsidR="005E1DD4" w:rsidRPr="00E36AFE" w:rsidRDefault="005E1DD4" w:rsidP="005E1DD4">
      <w:pPr>
        <w:pStyle w:val="ConsPlusNormal"/>
        <w:spacing w:before="220"/>
        <w:ind w:firstLine="540"/>
        <w:jc w:val="both"/>
      </w:pPr>
      <w:r w:rsidRPr="00E36AFE">
        <w:t>Заключение подписывается всеми членами комиссии и является обязательным для исполнения Сторонами.</w:t>
      </w:r>
    </w:p>
    <w:p w:rsidR="005E1DD4" w:rsidRPr="00E36AFE" w:rsidRDefault="005E1DD4" w:rsidP="005E1DD4">
      <w:pPr>
        <w:pStyle w:val="ConsPlusNormal"/>
        <w:spacing w:before="220"/>
        <w:ind w:firstLine="540"/>
        <w:jc w:val="both"/>
      </w:pPr>
      <w:r w:rsidRPr="00E36AFE">
        <w:t>Члены комиссии, не согласные с требованиями большинства, подписывают заключение с возражениями, которые прикладываются к заключению.</w:t>
      </w:r>
    </w:p>
    <w:p w:rsidR="005E1DD4" w:rsidRPr="00E36AFE" w:rsidRDefault="005E1DD4" w:rsidP="005E1DD4">
      <w:pPr>
        <w:pStyle w:val="ConsPlusNormal"/>
        <w:spacing w:before="220"/>
        <w:ind w:firstLine="540"/>
        <w:jc w:val="both"/>
      </w:pPr>
      <w:r w:rsidRPr="00E36AFE">
        <w:t>Стороны признают решения комиссии, оформленные заключением, обязательными для участников споров и обязуются добровольно исполнять решения комиссии по указанным вопросам в установленные сроки.</w:t>
      </w:r>
    </w:p>
    <w:p w:rsidR="005E1DD4" w:rsidRPr="00E36AFE" w:rsidRDefault="005E1DD4" w:rsidP="005E1DD4">
      <w:pPr>
        <w:pStyle w:val="ConsPlusNormal"/>
        <w:spacing w:before="220"/>
        <w:ind w:firstLine="540"/>
        <w:jc w:val="both"/>
      </w:pPr>
      <w:r w:rsidRPr="00E36AFE">
        <w:t>К заключению прикладываются копии документов, представленных на заседании комиссии, за исключением ключевого носителя с ключами ЭП.</w:t>
      </w:r>
    </w:p>
    <w:p w:rsidR="005E1DD4" w:rsidRPr="00E36AFE" w:rsidRDefault="005E1DD4" w:rsidP="005E1DD4">
      <w:pPr>
        <w:pStyle w:val="ConsPlusNormal"/>
        <w:spacing w:before="220"/>
        <w:ind w:firstLine="540"/>
        <w:jc w:val="both"/>
      </w:pPr>
      <w:r w:rsidRPr="00E36AFE">
        <w:t>Заключение выполняется в двух экземплярах (по одному экземпляру для каждой Стороны).</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5.6. Внештатные ситуации</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В случае если предложение о создании комиссии оставлено другой Стороной без ответа, либо Сторона отказывается от участия в работе комиссии, либо в процессе работы комиссии чинились препятствия, не позволившие комиссии составить заключение надлежащим образом, заинтересованная Сторона составляет заключение в одностороннем порядке с указанием причины последнего. В указанном заключении фиксируются обстоятельства, позволяющие сделать вывод о том, что оспариваемый документ является подлинным, либо формируется вывод об обратном. Указанное заключение направляется другой Стороне для сведения.</w:t>
      </w:r>
    </w:p>
    <w:p w:rsidR="005E1DD4" w:rsidRPr="00E36AFE" w:rsidRDefault="005E1DD4" w:rsidP="005E1DD4">
      <w:pPr>
        <w:pStyle w:val="ConsPlusNormal"/>
        <w:spacing w:before="220"/>
        <w:ind w:firstLine="540"/>
        <w:jc w:val="both"/>
      </w:pPr>
      <w:r w:rsidRPr="00E36AFE">
        <w:t>В случае если при разрешении Конфликтной ситуации Стороны не согласились с заключением комиссии, они могут передать возникший между ними спор, связанный с применением ЭП, на рассмотрение суда.</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6. Срок действия договора</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Настоящий договор вступает в силу с момента подписания его обеими Сторонами и действует в течение одного года.</w:t>
      </w:r>
    </w:p>
    <w:p w:rsidR="005E1DD4" w:rsidRPr="00E36AFE" w:rsidRDefault="005E1DD4" w:rsidP="005E1DD4">
      <w:pPr>
        <w:pStyle w:val="ConsPlusNormal"/>
        <w:spacing w:before="220"/>
        <w:ind w:firstLine="540"/>
        <w:jc w:val="both"/>
      </w:pPr>
      <w:r w:rsidRPr="00E36AFE">
        <w:t>Договор может быть расторгнут в одностороннем порядке по инициативе одной из Сторон путем предупреждения другой Стороны не менее чем за 10 дней до предполагаемой даты расторжения.</w:t>
      </w:r>
    </w:p>
    <w:p w:rsidR="005E1DD4" w:rsidRPr="00E36AFE" w:rsidRDefault="005E1DD4" w:rsidP="005E1DD4">
      <w:pPr>
        <w:pStyle w:val="ConsPlusNormal"/>
        <w:spacing w:before="220"/>
        <w:ind w:firstLine="540"/>
        <w:jc w:val="both"/>
      </w:pPr>
      <w:r w:rsidRPr="00E36AFE">
        <w:t>Договор считается пролонгированным на следующий год, если не менее чем за 1 месяц до истечения срока действия Договора ни одна из Сторон не заявит в установленном порядке о его расторжении.</w:t>
      </w:r>
    </w:p>
    <w:p w:rsidR="005E1DD4" w:rsidRPr="00E36AFE" w:rsidRDefault="005E1DD4" w:rsidP="005E1DD4">
      <w:pPr>
        <w:pStyle w:val="ConsPlusNormal"/>
        <w:spacing w:before="220"/>
        <w:ind w:firstLine="540"/>
        <w:jc w:val="both"/>
      </w:pPr>
      <w:r w:rsidRPr="00E36AFE">
        <w:t>Все изменения настоящего Договора производятся по соглашению Сторон и действительны в том случае, если они составлены в письменной форме и имеют собственноручные подписи обеих Сторон.</w:t>
      </w:r>
    </w:p>
    <w:p w:rsidR="005E1DD4" w:rsidRPr="00E36AFE" w:rsidRDefault="005E1DD4" w:rsidP="005E1DD4">
      <w:pPr>
        <w:pStyle w:val="ConsPlusNormal"/>
        <w:spacing w:before="220"/>
        <w:ind w:firstLine="540"/>
        <w:jc w:val="both"/>
      </w:pPr>
      <w:r w:rsidRPr="00E36AFE">
        <w:t xml:space="preserve">Договор составлен в двух экземплярах, каждый из которых является подлинным и имеет одинаковую юридическую силу. Один экземпляр находится в </w:t>
      </w:r>
      <w:r>
        <w:t>Администрации</w:t>
      </w:r>
      <w:r w:rsidRPr="00E36AFE">
        <w:t>, другой - у Организации.</w:t>
      </w:r>
    </w:p>
    <w:p w:rsidR="005E1DD4" w:rsidRPr="00E36AFE" w:rsidRDefault="005E1DD4" w:rsidP="005E1DD4">
      <w:pPr>
        <w:pStyle w:val="ConsPlusNormal"/>
        <w:spacing w:before="220"/>
        <w:ind w:firstLine="540"/>
        <w:jc w:val="both"/>
      </w:pPr>
      <w:r w:rsidRPr="00E36AFE">
        <w:t xml:space="preserve">Споры и разногласия, которые могут возникнуть при исполнении настоящего Договора, будут, по возможности, решаться путем переговоров </w:t>
      </w:r>
      <w:r w:rsidRPr="00E36AFE">
        <w:lastRenderedPageBreak/>
        <w:t>между Сторонами. В случае невозможности разрешения споров путем переговоров, стороны передают их на рассмотрение в Арбитражный суд.</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3"/>
      </w:pPr>
      <w:r w:rsidRPr="00E36AFE">
        <w:t>7. ЮРИДИЧЕСКИЕ АДРЕСА И ПОДПИСИ СТОРОН</w:t>
      </w:r>
    </w:p>
    <w:p w:rsidR="005E1DD4" w:rsidRPr="00E36AFE" w:rsidRDefault="005E1DD4" w:rsidP="005E1DD4">
      <w:pPr>
        <w:pStyle w:val="ConsPlusNormal"/>
        <w:ind w:firstLine="540"/>
        <w:jc w:val="both"/>
      </w:pPr>
    </w:p>
    <w:p w:rsidR="005E1DD4" w:rsidRPr="00E21F3A" w:rsidRDefault="005E1DD4" w:rsidP="005E1DD4">
      <w:pPr>
        <w:pStyle w:val="ConsPlusNonformat"/>
        <w:jc w:val="both"/>
        <w:rPr>
          <w:rFonts w:ascii="Times New Roman" w:hAnsi="Times New Roman" w:cs="Times New Roman"/>
          <w:sz w:val="22"/>
          <w:szCs w:val="22"/>
        </w:rPr>
      </w:pPr>
      <w:r w:rsidRPr="00E36AFE">
        <w:rPr>
          <w:rFonts w:ascii="Times New Roman" w:hAnsi="Times New Roman" w:cs="Times New Roman"/>
        </w:rPr>
        <w:t xml:space="preserve">           </w:t>
      </w:r>
      <w:r w:rsidRPr="00E21F3A">
        <w:rPr>
          <w:rFonts w:ascii="Times New Roman" w:hAnsi="Times New Roman" w:cs="Times New Roman"/>
          <w:sz w:val="22"/>
          <w:szCs w:val="22"/>
        </w:rPr>
        <w:t xml:space="preserve">             Администрация                                                                                                   КЛИЕНТ</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г. __________,</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ул. _______________</w:t>
      </w:r>
    </w:p>
    <w:p w:rsidR="005E1DD4" w:rsidRPr="00E21F3A" w:rsidRDefault="005E1DD4" w:rsidP="005E1DD4">
      <w:pPr>
        <w:pStyle w:val="ConsPlusNonformat"/>
        <w:jc w:val="both"/>
        <w:rPr>
          <w:rFonts w:ascii="Times New Roman" w:hAnsi="Times New Roman" w:cs="Times New Roman"/>
          <w:sz w:val="22"/>
          <w:szCs w:val="22"/>
        </w:rPr>
      </w:pPr>
    </w:p>
    <w:p w:rsidR="005E1DD4" w:rsidRPr="00E21F3A" w:rsidRDefault="005E1DD4" w:rsidP="005E1DD4">
      <w:pPr>
        <w:pStyle w:val="ConsPlusNonformat"/>
        <w:jc w:val="both"/>
        <w:rPr>
          <w:rFonts w:ascii="Times New Roman" w:hAnsi="Times New Roman" w:cs="Times New Roman"/>
          <w:sz w:val="22"/>
          <w:szCs w:val="22"/>
        </w:rPr>
      </w:pP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М.П.                                                                                                                                  М.П.</w:t>
      </w:r>
    </w:p>
    <w:p w:rsidR="005E1DD4" w:rsidRPr="00E21F3A" w:rsidRDefault="005E1DD4" w:rsidP="005E1DD4">
      <w:pPr>
        <w:pStyle w:val="ConsPlusNonformat"/>
        <w:jc w:val="both"/>
        <w:rPr>
          <w:rFonts w:ascii="Times New Roman" w:hAnsi="Times New Roman" w:cs="Times New Roman"/>
          <w:sz w:val="22"/>
          <w:szCs w:val="22"/>
        </w:rPr>
      </w:pP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xml:space="preserve">_____________________ /_____________/ </w:t>
      </w:r>
      <w:r>
        <w:rPr>
          <w:rFonts w:ascii="Times New Roman" w:hAnsi="Times New Roman" w:cs="Times New Roman"/>
          <w:sz w:val="22"/>
          <w:szCs w:val="22"/>
        </w:rPr>
        <w:t xml:space="preserve">              </w:t>
      </w:r>
      <w:r w:rsidRPr="00E21F3A">
        <w:rPr>
          <w:rFonts w:ascii="Times New Roman" w:hAnsi="Times New Roman" w:cs="Times New Roman"/>
          <w:sz w:val="22"/>
          <w:szCs w:val="22"/>
        </w:rPr>
        <w:t xml:space="preserve">                     _____________________ /_____________/</w:t>
      </w:r>
    </w:p>
    <w:p w:rsidR="005E1DD4" w:rsidRPr="00E21F3A" w:rsidRDefault="005E1DD4" w:rsidP="005E1DD4">
      <w:pPr>
        <w:pStyle w:val="ConsPlusNonformat"/>
        <w:jc w:val="both"/>
        <w:rPr>
          <w:rFonts w:ascii="Times New Roman" w:hAnsi="Times New Roman" w:cs="Times New Roman"/>
          <w:sz w:val="22"/>
          <w:szCs w:val="22"/>
        </w:rPr>
      </w:pPr>
      <w:r w:rsidRPr="00E21F3A">
        <w:rPr>
          <w:rFonts w:ascii="Times New Roman" w:hAnsi="Times New Roman" w:cs="Times New Roman"/>
          <w:sz w:val="22"/>
          <w:szCs w:val="22"/>
        </w:rPr>
        <w:t xml:space="preserve">"____" _____________ 20___ года       </w:t>
      </w:r>
      <w:r>
        <w:rPr>
          <w:rFonts w:ascii="Times New Roman" w:hAnsi="Times New Roman" w:cs="Times New Roman"/>
          <w:sz w:val="22"/>
          <w:szCs w:val="22"/>
        </w:rPr>
        <w:t xml:space="preserve">              </w:t>
      </w:r>
      <w:r w:rsidRPr="00E21F3A">
        <w:rPr>
          <w:rFonts w:ascii="Times New Roman" w:hAnsi="Times New Roman" w:cs="Times New Roman"/>
          <w:sz w:val="22"/>
          <w:szCs w:val="22"/>
        </w:rPr>
        <w:t xml:space="preserve">                                   "____" _____________ 20___ года</w:t>
      </w:r>
    </w:p>
    <w:p w:rsidR="005E1DD4" w:rsidRDefault="005E1DD4" w:rsidP="005E1DD4">
      <w:pPr>
        <w:pStyle w:val="ConsPlusNormal"/>
        <w:ind w:firstLine="540"/>
      </w:pPr>
    </w:p>
    <w:p w:rsidR="005E1DD4" w:rsidRDefault="005E1DD4" w:rsidP="005E1DD4">
      <w:pPr>
        <w:pStyle w:val="ConsPlusNonformat"/>
      </w:pPr>
      <w:r>
        <w:rPr>
          <w:rFonts w:ascii="Times New Roman" w:hAnsi="Times New Roman" w:cs="Times New Roman"/>
        </w:rPr>
        <w:t xml:space="preserve">                                                                                                                                                 </w:t>
      </w:r>
      <w:r w:rsidRPr="00E36AFE">
        <w:t>Приложение N 1</w:t>
      </w:r>
    </w:p>
    <w:p w:rsidR="005E1DD4" w:rsidRPr="00E36AFE" w:rsidRDefault="005E1DD4" w:rsidP="005E1DD4">
      <w:pPr>
        <w:pStyle w:val="ConsPlusNormal"/>
        <w:jc w:val="right"/>
      </w:pPr>
      <w:r w:rsidRPr="00E36AFE">
        <w:t>к договору N _______________</w:t>
      </w:r>
    </w:p>
    <w:p w:rsidR="005E1DD4" w:rsidRPr="00E36AFE" w:rsidRDefault="005E1DD4" w:rsidP="005E1DD4">
      <w:pPr>
        <w:pStyle w:val="ConsPlusNormal"/>
        <w:jc w:val="right"/>
      </w:pPr>
      <w:r w:rsidRPr="00E36AFE">
        <w:t>от "____" _________ 20___ г.</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E36AFE" w:rsidRDefault="005E1DD4" w:rsidP="005E1DD4">
      <w:pPr>
        <w:pStyle w:val="ConsPlusNormal"/>
        <w:jc w:val="center"/>
      </w:pPr>
      <w:bookmarkStart w:id="327" w:name="P1535"/>
      <w:bookmarkEnd w:id="327"/>
      <w:r w:rsidRPr="00E36AFE">
        <w:t>Инструкция</w:t>
      </w:r>
    </w:p>
    <w:p w:rsidR="005E1DD4" w:rsidRPr="00E36AFE" w:rsidRDefault="005E1DD4" w:rsidP="005E1DD4">
      <w:pPr>
        <w:pStyle w:val="ConsPlusNormal"/>
        <w:jc w:val="center"/>
      </w:pPr>
      <w:r w:rsidRPr="00E36AFE">
        <w:t>по организации деятельности учреждений в процессе</w:t>
      </w:r>
    </w:p>
    <w:p w:rsidR="005E1DD4" w:rsidRPr="00E36AFE" w:rsidRDefault="005E1DD4" w:rsidP="005E1DD4">
      <w:pPr>
        <w:pStyle w:val="ConsPlusNormal"/>
        <w:jc w:val="center"/>
      </w:pPr>
      <w:r w:rsidRPr="00E36AFE">
        <w:t>обмена электронными документами, подписанными</w:t>
      </w:r>
    </w:p>
    <w:p w:rsidR="005E1DD4" w:rsidRPr="00E36AFE" w:rsidRDefault="005E1DD4" w:rsidP="005E1DD4">
      <w:pPr>
        <w:pStyle w:val="ConsPlusNormal"/>
        <w:jc w:val="center"/>
      </w:pPr>
      <w:r w:rsidRPr="00E36AFE">
        <w:t>электронной подписью</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1. Термины и определения:</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1.1. Автоматизированные информационные системы (АС) - предназначенные для обработки, контроля, хранения, защиты и передачи информации системы "Бюджет", "Удаленное рабочее место",  ГИСЗ НСО.</w:t>
      </w:r>
    </w:p>
    <w:p w:rsidR="005E1DD4" w:rsidRPr="00E36AFE" w:rsidRDefault="005E1DD4" w:rsidP="005E1DD4">
      <w:pPr>
        <w:pStyle w:val="ConsPlusNormal"/>
        <w:spacing w:before="220"/>
        <w:ind w:firstLine="540"/>
        <w:jc w:val="both"/>
      </w:pPr>
      <w:r w:rsidRPr="00E36AFE">
        <w:t xml:space="preserve">1.2. Средства электронной подписи (ЭП) - аппаратные и (или) программные средства, обеспечивающие формирование ЭП под электронными документами Организацией и проверку ЭП под документами </w:t>
      </w:r>
      <w:r>
        <w:t>Администрации</w:t>
      </w:r>
      <w:r w:rsidRPr="00E36AFE">
        <w:t>.</w:t>
      </w:r>
    </w:p>
    <w:p w:rsidR="005E1DD4" w:rsidRPr="00E36AFE" w:rsidRDefault="005E1DD4" w:rsidP="005E1DD4">
      <w:pPr>
        <w:pStyle w:val="ConsPlusNormal"/>
        <w:spacing w:before="220"/>
        <w:ind w:firstLine="540"/>
        <w:jc w:val="both"/>
      </w:pPr>
      <w:r w:rsidRPr="00E36AFE">
        <w:t>1.3. Закрытый ключ ЭП - уникальная последовательность символов, предназначенная для формирования ЭП под электронными документами, является конфиденциальной информацией, относится к средствам ЭП.</w:t>
      </w:r>
    </w:p>
    <w:p w:rsidR="005E1DD4" w:rsidRPr="00E36AFE" w:rsidRDefault="005E1DD4" w:rsidP="005E1DD4">
      <w:pPr>
        <w:pStyle w:val="ConsPlusNormal"/>
        <w:spacing w:before="220"/>
        <w:ind w:firstLine="540"/>
        <w:jc w:val="both"/>
      </w:pPr>
      <w:r w:rsidRPr="00E36AFE">
        <w:lastRenderedPageBreak/>
        <w:t>1.4. Открытый ключ ЭП - уникальная последовательность символов, предназначенная для проверки ЭП под электронными документами.</w:t>
      </w:r>
    </w:p>
    <w:p w:rsidR="005E1DD4" w:rsidRPr="00E36AFE" w:rsidRDefault="005E1DD4" w:rsidP="005E1DD4">
      <w:pPr>
        <w:pStyle w:val="ConsPlusNormal"/>
        <w:spacing w:before="220"/>
        <w:ind w:firstLine="540"/>
        <w:jc w:val="both"/>
      </w:pPr>
      <w:r w:rsidRPr="00E36AFE">
        <w:t>1.5. Сертификат открытого ключа ЭП - электронный документ, содержащий реквизиты владельца закрытого ключа ЭП, а также открытый ключ ЭП.</w:t>
      </w:r>
    </w:p>
    <w:p w:rsidR="005E1DD4" w:rsidRPr="00E36AFE" w:rsidRDefault="005E1DD4" w:rsidP="005E1DD4">
      <w:pPr>
        <w:pStyle w:val="ConsPlusNormal"/>
        <w:spacing w:before="220"/>
        <w:ind w:firstLine="540"/>
        <w:jc w:val="both"/>
      </w:pPr>
      <w:r w:rsidRPr="00E36AFE">
        <w:t>1.6. Ключевой носитель - аппаратное устройство, на котором записан закрытый ключ ЭП.</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2. Общие положения:</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2.1. Настоящая Инструкция определяет:</w:t>
      </w:r>
    </w:p>
    <w:p w:rsidR="005E1DD4" w:rsidRPr="00E36AFE" w:rsidRDefault="005E1DD4" w:rsidP="005E1DD4">
      <w:pPr>
        <w:pStyle w:val="ConsPlusNormal"/>
        <w:spacing w:before="220"/>
        <w:ind w:firstLine="540"/>
        <w:jc w:val="both"/>
      </w:pPr>
      <w:r w:rsidRPr="00E36AFE">
        <w:t>- перечень ответственных должностных лиц и порядок их назначения;</w:t>
      </w:r>
    </w:p>
    <w:p w:rsidR="005E1DD4" w:rsidRPr="00E36AFE" w:rsidRDefault="005E1DD4" w:rsidP="005E1DD4">
      <w:pPr>
        <w:pStyle w:val="ConsPlusNormal"/>
        <w:spacing w:before="220"/>
        <w:ind w:firstLine="540"/>
        <w:jc w:val="both"/>
      </w:pPr>
      <w:r w:rsidRPr="00E36AFE">
        <w:t>- обязанности ответственных должностных лиц;</w:t>
      </w:r>
    </w:p>
    <w:p w:rsidR="005E1DD4" w:rsidRPr="00E36AFE" w:rsidRDefault="005E1DD4" w:rsidP="005E1DD4">
      <w:pPr>
        <w:pStyle w:val="ConsPlusNormal"/>
        <w:spacing w:before="220"/>
        <w:ind w:firstLine="540"/>
        <w:jc w:val="both"/>
      </w:pPr>
      <w:r w:rsidRPr="00E36AFE">
        <w:t>- порядок хранения средств ЭП;</w:t>
      </w:r>
    </w:p>
    <w:p w:rsidR="005E1DD4" w:rsidRPr="00E36AFE" w:rsidRDefault="005E1DD4" w:rsidP="005E1DD4">
      <w:pPr>
        <w:pStyle w:val="ConsPlusNormal"/>
        <w:spacing w:before="220"/>
        <w:ind w:firstLine="540"/>
        <w:jc w:val="both"/>
      </w:pPr>
      <w:r w:rsidRPr="00E36AFE">
        <w:t>- порядок использования средств ЭП в АС;</w:t>
      </w:r>
    </w:p>
    <w:p w:rsidR="005E1DD4" w:rsidRPr="00E36AFE" w:rsidRDefault="005E1DD4" w:rsidP="005E1DD4">
      <w:pPr>
        <w:pStyle w:val="ConsPlusNormal"/>
        <w:spacing w:before="220"/>
        <w:ind w:firstLine="540"/>
        <w:jc w:val="both"/>
      </w:pPr>
      <w:r w:rsidRPr="00E36AFE">
        <w:t>- организацию безопасности рабочих мест ответственных должностных лиц.</w:t>
      </w:r>
    </w:p>
    <w:p w:rsidR="005E1DD4" w:rsidRPr="00E36AFE" w:rsidRDefault="005E1DD4" w:rsidP="005E1DD4">
      <w:pPr>
        <w:pStyle w:val="ConsPlusNormal"/>
        <w:spacing w:before="220"/>
        <w:ind w:firstLine="540"/>
        <w:jc w:val="both"/>
      </w:pPr>
      <w:r w:rsidRPr="00E36AFE">
        <w:t xml:space="preserve">2.2. Настоящая Инструкция предназначена для клиентов </w:t>
      </w:r>
      <w:r>
        <w:t>Администрации</w:t>
      </w:r>
      <w:r w:rsidRPr="00E36AFE">
        <w:t xml:space="preserve"> (Организаций) и является обязательной для исполнения руководителем и назначенными должностными лицами Организации.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3. Перечень должностных лиц:</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bookmarkStart w:id="328" w:name="P1561"/>
      <w:bookmarkEnd w:id="328"/>
      <w:r w:rsidRPr="00E36AFE">
        <w:t>3.1. Организации необходимо назначить следующих ответственных лиц:</w:t>
      </w:r>
    </w:p>
    <w:p w:rsidR="005E1DD4" w:rsidRPr="00E36AFE" w:rsidRDefault="005E1DD4" w:rsidP="005E1DD4">
      <w:pPr>
        <w:pStyle w:val="ConsPlusNormal"/>
        <w:spacing w:before="220"/>
        <w:ind w:firstLine="540"/>
        <w:jc w:val="both"/>
      </w:pPr>
      <w:r w:rsidRPr="00E36AFE">
        <w:t>- сотрудника, уполномоченного формировать ЭП под электронными документами Организации;</w:t>
      </w:r>
    </w:p>
    <w:p w:rsidR="005E1DD4" w:rsidRPr="00E36AFE" w:rsidRDefault="005E1DD4" w:rsidP="005E1DD4">
      <w:pPr>
        <w:pStyle w:val="ConsPlusNormal"/>
        <w:spacing w:before="220"/>
        <w:ind w:firstLine="540"/>
        <w:jc w:val="both"/>
      </w:pPr>
      <w:r w:rsidRPr="00E36AFE">
        <w:t>- сотрудника, уполномоченного проверять ЭП под электронными документами Министерства;</w:t>
      </w:r>
    </w:p>
    <w:p w:rsidR="005E1DD4" w:rsidRPr="00E36AFE" w:rsidRDefault="005E1DD4" w:rsidP="005E1DD4">
      <w:pPr>
        <w:pStyle w:val="ConsPlusNormal"/>
        <w:spacing w:before="220"/>
        <w:ind w:firstLine="540"/>
        <w:jc w:val="both"/>
      </w:pPr>
      <w:r w:rsidRPr="00E36AFE">
        <w:t>- сотрудника, ответственного за хранение средств ЭП.</w:t>
      </w:r>
    </w:p>
    <w:p w:rsidR="005E1DD4" w:rsidRPr="00E36AFE" w:rsidRDefault="005E1DD4" w:rsidP="005E1DD4">
      <w:pPr>
        <w:pStyle w:val="ConsPlusNormal"/>
        <w:spacing w:before="220"/>
        <w:ind w:firstLine="540"/>
        <w:jc w:val="both"/>
      </w:pPr>
      <w:r w:rsidRPr="00E36AFE">
        <w:lastRenderedPageBreak/>
        <w:t>3.2. Для обеспечения бесперебойной работы рекомендуется назначать как минимум двух сотрудников, уполномоченных формировать и проверять ЭП под электронными документами.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4. Порядок назначения должностных лиц:</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4.1. Должностные лица, указанные в </w:t>
      </w:r>
      <w:hyperlink w:anchor="P1561" w:history="1">
        <w:r w:rsidRPr="00E36AFE">
          <w:rPr>
            <w:color w:val="0000FF"/>
          </w:rPr>
          <w:t>пункте 3.1</w:t>
        </w:r>
      </w:hyperlink>
      <w:r w:rsidRPr="00E36AFE">
        <w:t>, назначаются и освобождаются от обязанностей приказом руководителя Организации.</w:t>
      </w:r>
    </w:p>
    <w:p w:rsidR="005E1DD4" w:rsidRPr="00E36AFE" w:rsidRDefault="005E1DD4" w:rsidP="005E1DD4">
      <w:pPr>
        <w:pStyle w:val="ConsPlusNormal"/>
        <w:spacing w:before="220"/>
        <w:ind w:firstLine="540"/>
        <w:jc w:val="both"/>
      </w:pPr>
      <w:r w:rsidRPr="00E36AFE">
        <w:t xml:space="preserve">4.2. Должностные лица, указанные в </w:t>
      </w:r>
      <w:hyperlink w:anchor="P1561" w:history="1">
        <w:r w:rsidRPr="00E36AFE">
          <w:rPr>
            <w:color w:val="0000FF"/>
          </w:rPr>
          <w:t>пункте 3.1</w:t>
        </w:r>
      </w:hyperlink>
      <w:r w:rsidRPr="00E36AFE">
        <w:t>, назначаются из числа сотрудников Организации.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5. Обязанности должностных лиц:</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5.1. Сотрудники, уполномоченные формировать ЭП под электронными документами Организации и проверять ЭП под электронными документами </w:t>
      </w:r>
      <w:r>
        <w:t>Администрации</w:t>
      </w:r>
      <w:r w:rsidRPr="00E36AFE">
        <w:t>, обязаны:</w:t>
      </w:r>
    </w:p>
    <w:p w:rsidR="005E1DD4" w:rsidRPr="00E36AFE" w:rsidRDefault="005E1DD4" w:rsidP="005E1DD4">
      <w:pPr>
        <w:pStyle w:val="ConsPlusNormal"/>
        <w:spacing w:before="220"/>
        <w:ind w:firstLine="540"/>
        <w:jc w:val="both"/>
      </w:pPr>
      <w:r w:rsidRPr="00E36AFE">
        <w:t>- не разглашать конфиденциальную информацию, к которой они допущены, рубежи ее защиты, в том числе пароли и сведения о ключах ЭП;</w:t>
      </w:r>
    </w:p>
    <w:p w:rsidR="005E1DD4" w:rsidRPr="00E36AFE" w:rsidRDefault="005E1DD4" w:rsidP="005E1DD4">
      <w:pPr>
        <w:pStyle w:val="ConsPlusNormal"/>
        <w:spacing w:before="220"/>
        <w:ind w:firstLine="540"/>
        <w:jc w:val="both"/>
      </w:pPr>
      <w:r w:rsidRPr="00E36AFE">
        <w:t>- соблюдать требования данной Инструкции к обеспечению безопасности конфиденциальной информации;</w:t>
      </w:r>
    </w:p>
    <w:p w:rsidR="005E1DD4" w:rsidRPr="00E36AFE" w:rsidRDefault="005E1DD4" w:rsidP="005E1DD4">
      <w:pPr>
        <w:pStyle w:val="ConsPlusNormal"/>
        <w:spacing w:before="220"/>
        <w:ind w:firstLine="540"/>
        <w:jc w:val="both"/>
      </w:pPr>
      <w:r w:rsidRPr="00E36AFE">
        <w:t>- сообщать руководству о ставших им известными попытках посторонних лиц получить сведения конфиденциального характера;</w:t>
      </w:r>
    </w:p>
    <w:p w:rsidR="005E1DD4" w:rsidRPr="00E36AFE" w:rsidRDefault="005E1DD4" w:rsidP="005E1DD4">
      <w:pPr>
        <w:pStyle w:val="ConsPlusNormal"/>
        <w:spacing w:before="220"/>
        <w:ind w:firstLine="540"/>
        <w:jc w:val="both"/>
      </w:pPr>
      <w:r w:rsidRPr="00E36AFE">
        <w:t>- уничтожить закрытый ключ ЭП, в порядке, установленном настоящей Инструкцией, передать средства ЭП, эксплуатационную документацию руководителю Организации при увольнении или освобождении от исполнения обязанностей сотрудника, уполномоченного формировать ЭП под электронным документом;</w:t>
      </w:r>
    </w:p>
    <w:p w:rsidR="005E1DD4" w:rsidRPr="00E36AFE" w:rsidRDefault="005E1DD4" w:rsidP="005E1DD4">
      <w:pPr>
        <w:pStyle w:val="ConsPlusNormal"/>
        <w:spacing w:before="220"/>
        <w:ind w:firstLine="540"/>
        <w:jc w:val="both"/>
      </w:pPr>
      <w:r w:rsidRPr="00E36AFE">
        <w:t>- немедленно уведомлять руководство о фактах утраты закрытого ключа ЭП, умышленного или неумышленного повреждения АС и средств ЭП, которые могут привести к разглашению защищаемых сведений конфиденциального характера, а также о причинах и условиях возможной утечки таких сведений;</w:t>
      </w:r>
    </w:p>
    <w:p w:rsidR="005E1DD4" w:rsidRPr="00E36AFE" w:rsidRDefault="005E1DD4" w:rsidP="005E1DD4">
      <w:pPr>
        <w:pStyle w:val="ConsPlusNormal"/>
        <w:spacing w:before="220"/>
        <w:ind w:firstLine="540"/>
        <w:jc w:val="both"/>
      </w:pPr>
      <w:r w:rsidRPr="00E36AFE">
        <w:lastRenderedPageBreak/>
        <w:t xml:space="preserve">- не нарушать процедуры отправления, подписания и получения электронных документов, подписанных ЭП, описанных в </w:t>
      </w:r>
      <w:hyperlink w:anchor="P1602" w:history="1">
        <w:r w:rsidRPr="00E36AFE">
          <w:rPr>
            <w:color w:val="0000FF"/>
          </w:rPr>
          <w:t>разделе 7</w:t>
        </w:r>
      </w:hyperlink>
      <w:r w:rsidRPr="00E36AFE">
        <w:t xml:space="preserve"> настоящей Инструкции;</w:t>
      </w:r>
    </w:p>
    <w:p w:rsidR="005E1DD4" w:rsidRPr="00E36AFE" w:rsidRDefault="005E1DD4" w:rsidP="005E1DD4">
      <w:pPr>
        <w:pStyle w:val="ConsPlusNormal"/>
        <w:spacing w:before="220"/>
        <w:ind w:firstLine="540"/>
        <w:jc w:val="both"/>
      </w:pPr>
      <w:r w:rsidRPr="00E36AFE">
        <w:t>- сдавать на хранение ключевой носитель с закрытым ключом ЭП, когда в его использовании нет необходимости, а также в конце рабочего дня, в порядке, установленном настоящей Инструкцией;</w:t>
      </w:r>
    </w:p>
    <w:p w:rsidR="005E1DD4" w:rsidRPr="00E36AFE" w:rsidRDefault="005E1DD4" w:rsidP="005E1DD4">
      <w:pPr>
        <w:pStyle w:val="ConsPlusNormal"/>
        <w:spacing w:before="220"/>
        <w:ind w:firstLine="540"/>
        <w:jc w:val="both"/>
      </w:pPr>
      <w:r w:rsidRPr="00E36AFE">
        <w:t>- неукоснительно соблюдать все положения настоящей Инструкции.</w:t>
      </w:r>
    </w:p>
    <w:p w:rsidR="005E1DD4" w:rsidRPr="00E36AFE" w:rsidRDefault="005E1DD4" w:rsidP="005E1DD4">
      <w:pPr>
        <w:pStyle w:val="ConsPlusNormal"/>
        <w:spacing w:before="220"/>
        <w:ind w:firstLine="540"/>
        <w:jc w:val="both"/>
      </w:pPr>
      <w:r w:rsidRPr="00E36AFE">
        <w:t>5.2. Ответственный сотрудник за хранение средств ЭП обязан:</w:t>
      </w:r>
    </w:p>
    <w:p w:rsidR="005E1DD4" w:rsidRPr="00E36AFE" w:rsidRDefault="005E1DD4" w:rsidP="005E1DD4">
      <w:pPr>
        <w:pStyle w:val="ConsPlusNormal"/>
        <w:spacing w:before="220"/>
        <w:ind w:firstLine="540"/>
        <w:jc w:val="both"/>
      </w:pPr>
      <w:r w:rsidRPr="00E36AFE">
        <w:t>- не разглашать конфиденциальную информацию, к которой он допущен, рубежи ее защиты, в том числе пароли и сведения о ключах ЭП;</w:t>
      </w:r>
    </w:p>
    <w:p w:rsidR="005E1DD4" w:rsidRPr="00E36AFE" w:rsidRDefault="005E1DD4" w:rsidP="005E1DD4">
      <w:pPr>
        <w:pStyle w:val="ConsPlusNormal"/>
        <w:spacing w:before="220"/>
        <w:ind w:firstLine="540"/>
        <w:jc w:val="both"/>
      </w:pPr>
      <w:r w:rsidRPr="00E36AFE">
        <w:t>- соблюдать требования настоящей Инструкции к обеспечению безопасности конфиденциальной информации;</w:t>
      </w:r>
    </w:p>
    <w:p w:rsidR="005E1DD4" w:rsidRPr="00E36AFE" w:rsidRDefault="005E1DD4" w:rsidP="005E1DD4">
      <w:pPr>
        <w:pStyle w:val="ConsPlusNormal"/>
        <w:spacing w:before="220"/>
        <w:ind w:firstLine="540"/>
        <w:jc w:val="both"/>
      </w:pPr>
      <w:r w:rsidRPr="00E36AFE">
        <w:t>- сообщать руководству о ставших ему известными попытках посторонних лиц получить сведения конфиденциального характера;</w:t>
      </w:r>
    </w:p>
    <w:p w:rsidR="005E1DD4" w:rsidRPr="00E36AFE" w:rsidRDefault="005E1DD4" w:rsidP="005E1DD4">
      <w:pPr>
        <w:pStyle w:val="ConsPlusNormal"/>
        <w:spacing w:before="220"/>
        <w:ind w:firstLine="540"/>
        <w:jc w:val="both"/>
      </w:pPr>
      <w:r w:rsidRPr="00E36AFE">
        <w:t>- обеспечить хранение, выдачу и учет средств ЭП в порядке, установленном настоящей Инструкцией;</w:t>
      </w:r>
    </w:p>
    <w:p w:rsidR="005E1DD4" w:rsidRPr="00E36AFE" w:rsidRDefault="005E1DD4" w:rsidP="005E1DD4">
      <w:pPr>
        <w:pStyle w:val="ConsPlusNormal"/>
        <w:spacing w:before="220"/>
        <w:ind w:firstLine="540"/>
        <w:jc w:val="both"/>
      </w:pPr>
      <w:r w:rsidRPr="00E36AFE">
        <w:t>- выдавать ключевые носители с записанными на них закрытыми ключами ЭП исключительно сотрудникам, уполномоченным формировать ЭП под электронным документом;</w:t>
      </w:r>
    </w:p>
    <w:p w:rsidR="005E1DD4" w:rsidRPr="00E36AFE" w:rsidRDefault="005E1DD4" w:rsidP="005E1DD4">
      <w:pPr>
        <w:pStyle w:val="ConsPlusNormal"/>
        <w:spacing w:before="220"/>
        <w:ind w:firstLine="540"/>
        <w:jc w:val="both"/>
      </w:pPr>
      <w:r w:rsidRPr="00E36AFE">
        <w:t>- немедленно уведомлять руководство о фактах недостачи средств ЭП;</w:t>
      </w:r>
    </w:p>
    <w:p w:rsidR="005E1DD4" w:rsidRPr="00E36AFE" w:rsidRDefault="005E1DD4" w:rsidP="005E1DD4">
      <w:pPr>
        <w:pStyle w:val="ConsPlusNormal"/>
        <w:spacing w:before="220"/>
        <w:ind w:firstLine="540"/>
        <w:jc w:val="both"/>
      </w:pPr>
      <w:r w:rsidRPr="00E36AFE">
        <w:t>- неукоснительно соблюдать все положения настоящей Инструкции.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6. Порядок хранения средств ЭП:</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6.1. Все средства ЭП хранятся непосредственно в Организации.</w:t>
      </w:r>
    </w:p>
    <w:p w:rsidR="005E1DD4" w:rsidRPr="00E36AFE" w:rsidRDefault="005E1DD4" w:rsidP="005E1DD4">
      <w:pPr>
        <w:pStyle w:val="ConsPlusNormal"/>
        <w:spacing w:before="220"/>
        <w:ind w:firstLine="540"/>
        <w:jc w:val="both"/>
      </w:pPr>
      <w:r w:rsidRPr="00E36AFE">
        <w:t>6.2. Сотрудник, ответственный за хранение средств ЭП, обязан принять их на хранение, сделав пометку в Журнале учета использования ключевых носителей.</w:t>
      </w:r>
    </w:p>
    <w:p w:rsidR="005E1DD4" w:rsidRPr="00E36AFE" w:rsidRDefault="005E1DD4" w:rsidP="005E1DD4">
      <w:pPr>
        <w:pStyle w:val="ConsPlusNormal"/>
        <w:spacing w:before="220"/>
        <w:ind w:firstLine="540"/>
        <w:jc w:val="both"/>
      </w:pPr>
      <w:r w:rsidRPr="00E36AFE">
        <w:t xml:space="preserve">6.3. Все средства ЭП, а также пароли, </w:t>
      </w:r>
      <w:proofErr w:type="spellStart"/>
      <w:r w:rsidRPr="00E36AFE">
        <w:t>ПИН-коды</w:t>
      </w:r>
      <w:proofErr w:type="spellEnd"/>
      <w:r w:rsidRPr="00E36AFE">
        <w:t xml:space="preserve"> и т.п. хранятся в сейфе, кроме установленного на рабочее место АС программного обеспечения.</w:t>
      </w:r>
    </w:p>
    <w:p w:rsidR="005E1DD4" w:rsidRPr="00E36AFE" w:rsidRDefault="005E1DD4" w:rsidP="005E1DD4">
      <w:pPr>
        <w:pStyle w:val="ConsPlusNormal"/>
        <w:spacing w:before="220"/>
        <w:ind w:firstLine="540"/>
        <w:jc w:val="both"/>
      </w:pPr>
      <w:r w:rsidRPr="00E36AFE">
        <w:lastRenderedPageBreak/>
        <w:t>6.4. Ключи от сейфа хранить в месте, обеспечивающем возможность постоянного контроля за ними. В случае наличия замка с шифром, предотвращать разглашение шифра.</w:t>
      </w:r>
    </w:p>
    <w:p w:rsidR="005E1DD4" w:rsidRPr="00E36AFE" w:rsidRDefault="005E1DD4" w:rsidP="005E1DD4">
      <w:pPr>
        <w:pStyle w:val="ConsPlusNormal"/>
        <w:spacing w:before="220"/>
        <w:ind w:firstLine="540"/>
        <w:jc w:val="both"/>
      </w:pPr>
      <w:r w:rsidRPr="00E36AFE">
        <w:t>6.5. Дубликат ключей от сейфа находится у руководителя в опечатанном конверте.</w:t>
      </w:r>
    </w:p>
    <w:p w:rsidR="005E1DD4" w:rsidRPr="00E36AFE" w:rsidRDefault="005E1DD4" w:rsidP="005E1DD4">
      <w:pPr>
        <w:pStyle w:val="ConsPlusNormal"/>
        <w:spacing w:before="220"/>
        <w:ind w:firstLine="540"/>
        <w:jc w:val="both"/>
      </w:pPr>
      <w:r w:rsidRPr="00E36AFE">
        <w:t>6.6. При необходимости использования средств ЭП, в частности ключевого носителя с закрытым ключом ЭП, сотрудник, уполномоченный формировать ЭП под электронным документом, принимает ключевой носитель под роспись в Журнале учета использования ключевых носителей.</w:t>
      </w:r>
    </w:p>
    <w:p w:rsidR="005E1DD4" w:rsidRPr="00E36AFE" w:rsidRDefault="005E1DD4" w:rsidP="005E1DD4">
      <w:pPr>
        <w:pStyle w:val="ConsPlusNormal"/>
        <w:spacing w:before="220"/>
        <w:ind w:firstLine="540"/>
        <w:jc w:val="both"/>
      </w:pPr>
      <w:r w:rsidRPr="00E36AFE">
        <w:t>6.7. После использования ключевого носителя сотрудник, ответственный за хранение средств ЭП, принимает ключевой носитель под роспись, делая пометку в Журнале учета использования ключевых носителей.</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bookmarkStart w:id="329" w:name="P1602"/>
      <w:bookmarkEnd w:id="329"/>
      <w:r w:rsidRPr="00E36AFE">
        <w:t>7. Порядок использования средств ЭП в АС</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 xml:space="preserve">7.1. Средства ЭП используются исключительно для формирования ЭП под электронными документами Организации и проверки ЭП под электронными документами </w:t>
      </w:r>
      <w:r>
        <w:t xml:space="preserve">Администрации </w:t>
      </w:r>
      <w:r w:rsidRPr="00E36AFE">
        <w:t>в электронном документообороте, реализованном средствами АС.</w:t>
      </w:r>
    </w:p>
    <w:p w:rsidR="005E1DD4" w:rsidRPr="00E36AFE" w:rsidRDefault="005E1DD4" w:rsidP="005E1DD4">
      <w:pPr>
        <w:pStyle w:val="ConsPlusNormal"/>
        <w:spacing w:before="220"/>
        <w:ind w:firstLine="540"/>
        <w:jc w:val="both"/>
      </w:pPr>
      <w:r w:rsidRPr="00E36AFE">
        <w:t>Использование ЭП при других организационно-правовых или финансовых отношениях строго запрещено.</w:t>
      </w:r>
    </w:p>
    <w:p w:rsidR="005E1DD4" w:rsidRPr="00E36AFE" w:rsidRDefault="005E1DD4" w:rsidP="005E1DD4">
      <w:pPr>
        <w:pStyle w:val="ConsPlusNormal"/>
        <w:spacing w:before="220"/>
        <w:ind w:firstLine="540"/>
        <w:jc w:val="both"/>
      </w:pPr>
      <w:bookmarkStart w:id="330" w:name="P1606"/>
      <w:bookmarkEnd w:id="330"/>
      <w:r w:rsidRPr="00E36AFE">
        <w:t>7.2. Процедура отправки и подписи электронного документа ЭП осуществляется следующим образом:</w:t>
      </w:r>
    </w:p>
    <w:p w:rsidR="005E1DD4" w:rsidRPr="00E36AFE" w:rsidRDefault="005E1DD4" w:rsidP="005E1DD4">
      <w:pPr>
        <w:pStyle w:val="ConsPlusNormal"/>
        <w:spacing w:before="220"/>
        <w:ind w:firstLine="540"/>
        <w:jc w:val="both"/>
      </w:pPr>
      <w:r w:rsidRPr="00E36AFE">
        <w:t>- сотрудник, уполномоченный формировать ЭП под электронным документом, средствами АС формирует электронный документ;</w:t>
      </w:r>
    </w:p>
    <w:p w:rsidR="005E1DD4" w:rsidRPr="00E36AFE" w:rsidRDefault="005E1DD4" w:rsidP="005E1DD4">
      <w:pPr>
        <w:pStyle w:val="ConsPlusNormal"/>
        <w:spacing w:before="220"/>
        <w:ind w:firstLine="540"/>
        <w:jc w:val="both"/>
      </w:pPr>
      <w:r w:rsidRPr="00E36AFE">
        <w:t>- документ распечатывается на бумажном носителе в одном экземпляре. На распечатанном документе ставятся подписи ответственных лиц и печать Организации;</w:t>
      </w:r>
    </w:p>
    <w:p w:rsidR="005E1DD4" w:rsidRPr="00E36AFE" w:rsidRDefault="005E1DD4" w:rsidP="005E1DD4">
      <w:pPr>
        <w:pStyle w:val="ConsPlusNormal"/>
        <w:spacing w:before="220"/>
        <w:ind w:firstLine="540"/>
        <w:jc w:val="both"/>
      </w:pPr>
      <w:r w:rsidRPr="00E36AFE">
        <w:t>- документ на бумажном носителе, подписанный ответственными лицами и заверенный печатью, передается сотруднику, уполномоченному формировать ЭП под электронным документом, и является основанием для отправки электронного документа, подписанного ЭП;</w:t>
      </w:r>
    </w:p>
    <w:p w:rsidR="005E1DD4" w:rsidRPr="00E36AFE" w:rsidRDefault="005E1DD4" w:rsidP="005E1DD4">
      <w:pPr>
        <w:pStyle w:val="ConsPlusNormal"/>
        <w:spacing w:before="220"/>
        <w:ind w:firstLine="540"/>
        <w:jc w:val="both"/>
      </w:pPr>
      <w:r w:rsidRPr="00E36AFE">
        <w:lastRenderedPageBreak/>
        <w:t>- сотрудник, уполномоченный формировать ЭП под электронным документом, удостоверяется в подлинности подписей и печати, поставленных на документе;</w:t>
      </w:r>
    </w:p>
    <w:p w:rsidR="005E1DD4" w:rsidRPr="00E36AFE" w:rsidRDefault="005E1DD4" w:rsidP="005E1DD4">
      <w:pPr>
        <w:pStyle w:val="ConsPlusNormal"/>
        <w:spacing w:before="220"/>
        <w:ind w:firstLine="540"/>
        <w:jc w:val="both"/>
      </w:pPr>
      <w:r w:rsidRPr="00E36AFE">
        <w:t>- сотрудник, уполномоченный формировать ЭП под электронным документом, в обязательном порядке, в случае установки АС в сетевой конфигурации, обязан обеспечить прекращение работы АС на всех рабочих местах, кроме рабочего места, с которого будет осуществляться отправка документов и их подпись ЭП;</w:t>
      </w:r>
    </w:p>
    <w:p w:rsidR="005E1DD4" w:rsidRPr="00E36AFE" w:rsidRDefault="005E1DD4" w:rsidP="005E1DD4">
      <w:pPr>
        <w:pStyle w:val="ConsPlusNormal"/>
        <w:spacing w:before="220"/>
        <w:ind w:firstLine="540"/>
        <w:jc w:val="both"/>
      </w:pPr>
      <w:r w:rsidRPr="00E36AFE">
        <w:t>- для актуализации данных и удостоверения того, что подписываются документы, по своему содержанию соответствующие подписанным ответственными лицами на бумажных носителях, сотрудник, уполномоченный формировать ЭП под электронным документом, обязан на рабочем месте, с которого будет отправляться документ, нажать в интерфейсе АС кнопку "Выполнить", после чего сравнить данные документа на бумажном носителе с электронным аналогом;</w:t>
      </w:r>
    </w:p>
    <w:p w:rsidR="005E1DD4" w:rsidRPr="00E36AFE" w:rsidRDefault="005E1DD4" w:rsidP="005E1DD4">
      <w:pPr>
        <w:pStyle w:val="ConsPlusNormal"/>
        <w:spacing w:before="220"/>
        <w:ind w:firstLine="540"/>
        <w:jc w:val="both"/>
      </w:pPr>
      <w:r w:rsidRPr="00E36AFE">
        <w:t>- в случае положительного результата проверки, сотрудник, уполномоченный формировать ЭП под электронным документом, получает под роспись ключевой носитель и присоединяет его к соответствующему порту (дисководу), находящемуся на системном блоке;</w:t>
      </w:r>
    </w:p>
    <w:p w:rsidR="005E1DD4" w:rsidRPr="00E36AFE" w:rsidRDefault="005E1DD4" w:rsidP="005E1DD4">
      <w:pPr>
        <w:pStyle w:val="ConsPlusNormal"/>
        <w:spacing w:before="220"/>
        <w:ind w:firstLine="540"/>
        <w:jc w:val="both"/>
      </w:pPr>
      <w:r w:rsidRPr="00E36AFE">
        <w:t>- в случае отрицательного результата проверки сотрудник, уполномоченный формировать ЭП под электронным документом, сообщает об этом руководителю Организации;</w:t>
      </w:r>
    </w:p>
    <w:p w:rsidR="005E1DD4" w:rsidRPr="00E36AFE" w:rsidRDefault="005E1DD4" w:rsidP="005E1DD4">
      <w:pPr>
        <w:pStyle w:val="ConsPlusNormal"/>
        <w:spacing w:before="220"/>
        <w:ind w:firstLine="540"/>
        <w:jc w:val="both"/>
      </w:pPr>
      <w:r w:rsidRPr="00E36AFE">
        <w:t>- сотрудник, уполномоченный формировать ЭП под электронным документом, производит отправку документа средствами АС;</w:t>
      </w:r>
    </w:p>
    <w:p w:rsidR="005E1DD4" w:rsidRPr="00E36AFE" w:rsidRDefault="005E1DD4" w:rsidP="005E1DD4">
      <w:pPr>
        <w:pStyle w:val="ConsPlusNormal"/>
        <w:spacing w:before="220"/>
        <w:ind w:firstLine="540"/>
        <w:jc w:val="both"/>
      </w:pPr>
      <w:r w:rsidRPr="00E36AFE">
        <w:t>- после отправления документа необходимо извлечь ключевой носитель из порта (дисковода);</w:t>
      </w:r>
    </w:p>
    <w:p w:rsidR="005E1DD4" w:rsidRPr="00E36AFE" w:rsidRDefault="005E1DD4" w:rsidP="005E1DD4">
      <w:pPr>
        <w:pStyle w:val="ConsPlusNormal"/>
        <w:spacing w:before="220"/>
        <w:ind w:firstLine="540"/>
        <w:jc w:val="both"/>
      </w:pPr>
      <w:r w:rsidRPr="00E36AFE">
        <w:t>- сдать ключевой носитель сотруднику, ответственному за хранение средств ЭП;</w:t>
      </w:r>
    </w:p>
    <w:p w:rsidR="005E1DD4" w:rsidRPr="00E36AFE" w:rsidRDefault="005E1DD4" w:rsidP="005E1DD4">
      <w:pPr>
        <w:pStyle w:val="ConsPlusNormal"/>
        <w:spacing w:before="220"/>
        <w:ind w:firstLine="540"/>
        <w:jc w:val="both"/>
      </w:pPr>
      <w:r w:rsidRPr="00E36AFE">
        <w:t xml:space="preserve">- в случае правильного выполнения всего алгоритма </w:t>
      </w:r>
      <w:hyperlink w:anchor="P1606" w:history="1">
        <w:r w:rsidRPr="00E36AFE">
          <w:rPr>
            <w:color w:val="0000FF"/>
          </w:rPr>
          <w:t>пункта 7.2</w:t>
        </w:r>
      </w:hyperlink>
      <w:r w:rsidRPr="00E36AFE">
        <w:t xml:space="preserve"> и отсутствия ошибок, выданных АС, документ считается отправленным верно.</w:t>
      </w:r>
    </w:p>
    <w:p w:rsidR="005E1DD4" w:rsidRPr="00E36AFE" w:rsidRDefault="005E1DD4" w:rsidP="005E1DD4">
      <w:pPr>
        <w:pStyle w:val="ConsPlusNormal"/>
        <w:spacing w:before="220"/>
        <w:ind w:firstLine="540"/>
        <w:jc w:val="both"/>
      </w:pPr>
      <w:r w:rsidRPr="00E36AFE">
        <w:t>7.3. Процедура получения электронного документа с ЭП осуществляется следующим образом:</w:t>
      </w:r>
    </w:p>
    <w:p w:rsidR="005E1DD4" w:rsidRPr="00E36AFE" w:rsidRDefault="005E1DD4" w:rsidP="005E1DD4">
      <w:pPr>
        <w:pStyle w:val="ConsPlusNormal"/>
        <w:spacing w:before="220"/>
        <w:ind w:firstLine="540"/>
        <w:jc w:val="both"/>
      </w:pPr>
      <w:r w:rsidRPr="00E36AFE">
        <w:lastRenderedPageBreak/>
        <w:t xml:space="preserve">- при получении документов от </w:t>
      </w:r>
      <w:r>
        <w:t>Администрации</w:t>
      </w:r>
      <w:r w:rsidRPr="00E36AFE">
        <w:t>, сотрудник Организации осуществляет проверку ЭП на предмет подлинности подписи в соответствии с Инструкцией пользователя;</w:t>
      </w:r>
    </w:p>
    <w:p w:rsidR="005E1DD4" w:rsidRPr="00E36AFE" w:rsidRDefault="005E1DD4" w:rsidP="005E1DD4">
      <w:pPr>
        <w:pStyle w:val="ConsPlusNormal"/>
        <w:spacing w:before="220"/>
        <w:ind w:firstLine="540"/>
        <w:jc w:val="both"/>
      </w:pPr>
      <w:r w:rsidRPr="00E36AFE">
        <w:t>- проверка ЭП на пакетах осуществляется нажатием на кнопку проверки ЭП;</w:t>
      </w:r>
    </w:p>
    <w:p w:rsidR="005E1DD4" w:rsidRPr="00E36AFE" w:rsidRDefault="005E1DD4" w:rsidP="005E1DD4">
      <w:pPr>
        <w:pStyle w:val="ConsPlusNormal"/>
        <w:spacing w:before="220"/>
        <w:ind w:firstLine="540"/>
        <w:jc w:val="both"/>
      </w:pPr>
      <w:r w:rsidRPr="00E36AFE">
        <w:t xml:space="preserve">- в случае положительного результата проверки, сотрудник Организации осуществляет работу с документами и их хранение в соответствии с требованиями действующего законодательства, утвержденным порядком документооборота в Организации и правилами организации </w:t>
      </w:r>
      <w:r>
        <w:t>муниципального</w:t>
      </w:r>
      <w:r w:rsidRPr="00E36AFE">
        <w:t xml:space="preserve"> архивного дела;</w:t>
      </w:r>
    </w:p>
    <w:p w:rsidR="005E1DD4" w:rsidRPr="00E36AFE" w:rsidRDefault="005E1DD4" w:rsidP="005E1DD4">
      <w:pPr>
        <w:pStyle w:val="ConsPlusNormal"/>
        <w:spacing w:before="220"/>
        <w:ind w:firstLine="540"/>
        <w:jc w:val="both"/>
      </w:pPr>
      <w:r w:rsidRPr="00E36AFE">
        <w:t xml:space="preserve">- если ключ был скомпрометирован, уполномоченный сотрудник Организации незамедлительно уведомляет об этом </w:t>
      </w:r>
      <w:r>
        <w:t>Администрацию</w:t>
      </w:r>
      <w:r w:rsidRPr="00E36AFE">
        <w:t xml:space="preserve"> и приостанавливает свою работу до выяснения причин для принятия решения о последующих действиях.</w:t>
      </w:r>
    </w:p>
    <w:p w:rsidR="005E1DD4" w:rsidRPr="00E36AFE" w:rsidRDefault="005E1DD4" w:rsidP="005E1DD4">
      <w:pPr>
        <w:pStyle w:val="ConsPlusNormal"/>
        <w:spacing w:before="220"/>
        <w:ind w:firstLine="540"/>
        <w:jc w:val="both"/>
      </w:pPr>
      <w:r w:rsidRPr="00E36AFE">
        <w:t>Организация несет ответственность за проверку ЭП (ее достоверности) под своими электронными документами.</w:t>
      </w:r>
    </w:p>
    <w:p w:rsidR="005E1DD4" w:rsidRPr="00E36AFE" w:rsidRDefault="005E1DD4" w:rsidP="005E1DD4">
      <w:pPr>
        <w:pStyle w:val="ConsPlusNormal"/>
        <w:ind w:firstLine="540"/>
        <w:jc w:val="both"/>
      </w:pPr>
    </w:p>
    <w:p w:rsidR="005E1DD4" w:rsidRPr="00E36AFE" w:rsidRDefault="005E1DD4" w:rsidP="005E1DD4">
      <w:pPr>
        <w:pStyle w:val="ConsPlusNormal"/>
        <w:jc w:val="center"/>
        <w:outlineLvl w:val="4"/>
      </w:pPr>
      <w:r w:rsidRPr="00E36AFE">
        <w:t>8. Организация безопасности рабочего</w:t>
      </w:r>
    </w:p>
    <w:p w:rsidR="005E1DD4" w:rsidRPr="00E36AFE" w:rsidRDefault="005E1DD4" w:rsidP="005E1DD4">
      <w:pPr>
        <w:pStyle w:val="ConsPlusNormal"/>
        <w:jc w:val="center"/>
      </w:pPr>
      <w:r w:rsidRPr="00E36AFE">
        <w:t>места с установленной АС</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8.1. Рабочая станция, на которой установлены АС и средства ЭП, размещается таким образом, чтобы доступ к ней был ограничен кругом лиц, имеющих право формировать ЭП под электронным документом.</w:t>
      </w:r>
    </w:p>
    <w:p w:rsidR="005E1DD4" w:rsidRPr="00E36AFE" w:rsidRDefault="005E1DD4" w:rsidP="005E1DD4">
      <w:pPr>
        <w:pStyle w:val="ConsPlusNormal"/>
        <w:spacing w:before="220"/>
        <w:ind w:firstLine="540"/>
        <w:jc w:val="both"/>
      </w:pPr>
      <w:r w:rsidRPr="00E36AFE">
        <w:t>8.2. Системный блок рабочей станции должен быть опломбирован или опечатан.</w:t>
      </w:r>
    </w:p>
    <w:p w:rsidR="005E1DD4" w:rsidRPr="00E36AFE" w:rsidRDefault="005E1DD4" w:rsidP="005E1DD4">
      <w:pPr>
        <w:pStyle w:val="ConsPlusNormal"/>
        <w:spacing w:before="220"/>
        <w:ind w:firstLine="540"/>
        <w:jc w:val="both"/>
      </w:pPr>
      <w:r w:rsidRPr="00E36AFE">
        <w:t>8.3. В качестве ключевых носителей используются только съемные аппаратные устройства.</w:t>
      </w:r>
    </w:p>
    <w:p w:rsidR="005E1DD4" w:rsidRPr="00E36AFE" w:rsidRDefault="005E1DD4" w:rsidP="005E1DD4">
      <w:pPr>
        <w:pStyle w:val="ConsPlusNormal"/>
        <w:spacing w:before="220"/>
        <w:ind w:firstLine="540"/>
        <w:jc w:val="both"/>
      </w:pPr>
      <w:r w:rsidRPr="00E36AFE">
        <w:t>8.4. Пароли для входа в операционную систему и для аутентификации на сервере должны храниться в тайне и меняться не реже одного раза в три месяца.</w:t>
      </w:r>
    </w:p>
    <w:p w:rsidR="005E1DD4" w:rsidRDefault="005E1DD4" w:rsidP="005E1DD4">
      <w:pPr>
        <w:pStyle w:val="ConsPlusNormal"/>
        <w:spacing w:before="220"/>
        <w:ind w:firstLine="540"/>
        <w:jc w:val="both"/>
      </w:pPr>
      <w:r>
        <w:t xml:space="preserve">                                                                                                                                </w:t>
      </w:r>
      <w:r w:rsidRPr="009D05A3">
        <w:t>Приложение N 2.</w:t>
      </w:r>
      <w:r>
        <w:t>4</w:t>
      </w:r>
    </w:p>
    <w:p w:rsidR="005E1DD4" w:rsidRDefault="005E1DD4" w:rsidP="005E1DD4">
      <w:pPr>
        <w:pStyle w:val="ConsPlusNonformat"/>
        <w:jc w:val="both"/>
      </w:pPr>
      <w:r>
        <w:rPr>
          <w:rFonts w:ascii="Times New Roman" w:hAnsi="Times New Roman" w:cs="Times New Roman"/>
        </w:rPr>
        <w:t xml:space="preserve"> </w:t>
      </w:r>
      <w:r>
        <w:t xml:space="preserve"> </w:t>
      </w:r>
    </w:p>
    <w:p w:rsidR="005E1DD4" w:rsidRDefault="005E1DD4" w:rsidP="005E1DD4">
      <w:pPr>
        <w:pStyle w:val="ConsPlusNonformat"/>
        <w:jc w:val="both"/>
      </w:pPr>
    </w:p>
    <w:p w:rsidR="005E1DD4" w:rsidRPr="009D05A3" w:rsidRDefault="005E1DD4" w:rsidP="005E1DD4">
      <w:pPr>
        <w:pStyle w:val="ConsPlusNonformat"/>
        <w:spacing w:before="260"/>
        <w:jc w:val="both"/>
        <w:rPr>
          <w:rFonts w:ascii="Times New Roman" w:hAnsi="Times New Roman" w:cs="Times New Roman"/>
        </w:rPr>
      </w:pPr>
      <w:r>
        <w:rPr>
          <w:rFonts w:ascii="Times New Roman" w:hAnsi="Times New Roman" w:cs="Times New Roman"/>
        </w:rPr>
        <w:lastRenderedPageBreak/>
        <w:t xml:space="preserve">Представляется на бланке                                                                                    </w:t>
      </w:r>
      <w:r w:rsidRPr="009D05A3">
        <w:rPr>
          <w:rFonts w:ascii="Times New Roman" w:hAnsi="Times New Roman" w:cs="Times New Roman"/>
        </w:rPr>
        <w:t>______________________________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Администрации                                                              </w:t>
      </w: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(наименование получателя средств</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ме</w:t>
      </w:r>
      <w:r w:rsidRPr="009D05A3">
        <w:rPr>
          <w:rFonts w:ascii="Times New Roman" w:hAnsi="Times New Roman" w:cs="Times New Roman"/>
        </w:rPr>
        <w:t>стного бюджета</w:t>
      </w:r>
      <w:r>
        <w:rPr>
          <w:rFonts w:ascii="Times New Roman" w:hAnsi="Times New Roman" w:cs="Times New Roman"/>
        </w:rPr>
        <w:t xml:space="preserve"> </w:t>
      </w:r>
      <w:r w:rsidRPr="009D05A3">
        <w:rPr>
          <w:rFonts w:ascii="Times New Roman" w:hAnsi="Times New Roman" w:cs="Times New Roman"/>
        </w:rPr>
        <w:t>)</w:t>
      </w:r>
    </w:p>
    <w:p w:rsidR="005E1DD4" w:rsidRPr="009D05A3"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w:t>
      </w: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rPr>
      </w:pPr>
    </w:p>
    <w:p w:rsidR="005E1DD4" w:rsidRPr="00962FC6" w:rsidRDefault="005E1DD4" w:rsidP="005E1DD4">
      <w:pPr>
        <w:pStyle w:val="ConsPlusNonformat"/>
        <w:jc w:val="both"/>
        <w:rPr>
          <w:rFonts w:ascii="Times New Roman" w:hAnsi="Times New Roman" w:cs="Times New Roman"/>
          <w:sz w:val="22"/>
          <w:szCs w:val="22"/>
        </w:rPr>
      </w:pPr>
    </w:p>
    <w:p w:rsidR="005E1DD4" w:rsidRPr="00962FC6" w:rsidRDefault="005E1DD4" w:rsidP="005E1DD4">
      <w:pPr>
        <w:pStyle w:val="ConsPlusNonformat"/>
        <w:jc w:val="center"/>
        <w:rPr>
          <w:rFonts w:ascii="Times New Roman" w:hAnsi="Times New Roman" w:cs="Times New Roman"/>
          <w:sz w:val="24"/>
          <w:szCs w:val="24"/>
        </w:rPr>
      </w:pPr>
      <w:r w:rsidRPr="00962FC6">
        <w:rPr>
          <w:rFonts w:ascii="Times New Roman" w:hAnsi="Times New Roman" w:cs="Times New Roman"/>
          <w:sz w:val="24"/>
          <w:szCs w:val="24"/>
        </w:rPr>
        <w:t>УВЕДОМЛЕНИЕ</w:t>
      </w:r>
    </w:p>
    <w:p w:rsidR="005E1DD4" w:rsidRPr="00962FC6" w:rsidRDefault="005E1DD4" w:rsidP="005E1DD4">
      <w:pPr>
        <w:pStyle w:val="ConsPlusNonformat"/>
        <w:jc w:val="center"/>
        <w:rPr>
          <w:rFonts w:ascii="Times New Roman" w:hAnsi="Times New Roman" w:cs="Times New Roman"/>
          <w:sz w:val="24"/>
          <w:szCs w:val="24"/>
        </w:rPr>
      </w:pPr>
      <w:r w:rsidRPr="00962FC6">
        <w:rPr>
          <w:rFonts w:ascii="Times New Roman" w:hAnsi="Times New Roman" w:cs="Times New Roman"/>
          <w:sz w:val="24"/>
          <w:szCs w:val="24"/>
        </w:rPr>
        <w:t>о ______________________ лицевого счета</w:t>
      </w:r>
    </w:p>
    <w:p w:rsidR="005E1DD4" w:rsidRPr="009D05A3" w:rsidRDefault="005E1DD4" w:rsidP="005E1DD4">
      <w:pPr>
        <w:pStyle w:val="ConsPlusNonformat"/>
        <w:jc w:val="both"/>
        <w:rPr>
          <w:rFonts w:ascii="Times New Roman" w:hAnsi="Times New Roman" w:cs="Times New Roman"/>
        </w:rPr>
      </w:pPr>
    </w:p>
    <w:p w:rsidR="005E1DD4" w:rsidRPr="00962FC6" w:rsidRDefault="005E1DD4" w:rsidP="005E1DD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 xml:space="preserve">    Администрация </w:t>
      </w:r>
      <w:r>
        <w:rPr>
          <w:rFonts w:ascii="Times New Roman" w:hAnsi="Times New Roman" w:cs="Times New Roman"/>
        </w:rPr>
        <w:t xml:space="preserve">Покровского сельсовета Чановского </w:t>
      </w:r>
      <w:r w:rsidRPr="00962FC6">
        <w:rPr>
          <w:rFonts w:ascii="Times New Roman" w:hAnsi="Times New Roman" w:cs="Times New Roman"/>
          <w:sz w:val="24"/>
          <w:szCs w:val="24"/>
        </w:rPr>
        <w:t xml:space="preserve"> района Новосибирской  области сообщает о _________________________________  лицевого счета                 ______________</w:t>
      </w:r>
    </w:p>
    <w:p w:rsidR="005E1DD4" w:rsidRPr="00962FC6" w:rsidRDefault="005E1DD4" w:rsidP="005E1DD4">
      <w:pPr>
        <w:pStyle w:val="ConsPlusNonformat"/>
        <w:jc w:val="both"/>
        <w:rPr>
          <w:rFonts w:ascii="Times New Roman" w:hAnsi="Times New Roman" w:cs="Times New Roman"/>
        </w:rPr>
      </w:pPr>
      <w:r w:rsidRPr="00962FC6">
        <w:rPr>
          <w:rFonts w:ascii="Times New Roman" w:hAnsi="Times New Roman" w:cs="Times New Roman"/>
          <w:sz w:val="22"/>
          <w:szCs w:val="22"/>
        </w:rPr>
        <w:t xml:space="preserve">               (</w:t>
      </w:r>
      <w:r w:rsidRPr="00962FC6">
        <w:rPr>
          <w:rFonts w:ascii="Times New Roman" w:hAnsi="Times New Roman" w:cs="Times New Roman"/>
        </w:rPr>
        <w:t>открытии, переоформлении,                                              (вид лицевого</w:t>
      </w:r>
    </w:p>
    <w:p w:rsidR="005E1DD4" w:rsidRPr="00962FC6" w:rsidRDefault="005E1DD4" w:rsidP="005E1DD4">
      <w:pPr>
        <w:pStyle w:val="ConsPlusNonformat"/>
        <w:jc w:val="both"/>
        <w:rPr>
          <w:rFonts w:ascii="Times New Roman" w:hAnsi="Times New Roman" w:cs="Times New Roman"/>
        </w:rPr>
      </w:pPr>
      <w:r w:rsidRPr="00962FC6">
        <w:rPr>
          <w:rFonts w:ascii="Times New Roman" w:hAnsi="Times New Roman" w:cs="Times New Roman"/>
        </w:rPr>
        <w:t xml:space="preserve">                       закрытии)                                                                              счета)</w:t>
      </w:r>
    </w:p>
    <w:p w:rsidR="005E1DD4" w:rsidRPr="00962FC6" w:rsidRDefault="005E1DD4" w:rsidP="005E1DD4">
      <w:pPr>
        <w:pStyle w:val="ConsPlusNonformat"/>
        <w:jc w:val="both"/>
        <w:rPr>
          <w:rFonts w:ascii="Times New Roman" w:hAnsi="Times New Roman" w:cs="Times New Roman"/>
          <w:sz w:val="22"/>
          <w:szCs w:val="22"/>
        </w:rPr>
      </w:pPr>
      <w:r w:rsidRPr="00962FC6">
        <w:rPr>
          <w:rFonts w:ascii="Times New Roman" w:hAnsi="Times New Roman" w:cs="Times New Roman"/>
          <w:sz w:val="22"/>
          <w:szCs w:val="22"/>
        </w:rPr>
        <w:t>___________________________________________________________________________</w:t>
      </w:r>
    </w:p>
    <w:p w:rsidR="005E1DD4" w:rsidRPr="00962FC6" w:rsidRDefault="005E1DD4" w:rsidP="005E1DD4">
      <w:pPr>
        <w:pStyle w:val="ConsPlusNonformat"/>
        <w:jc w:val="both"/>
        <w:rPr>
          <w:rFonts w:ascii="Times New Roman" w:hAnsi="Times New Roman" w:cs="Times New Roman"/>
        </w:rPr>
      </w:pPr>
      <w:r w:rsidRPr="00962FC6">
        <w:rPr>
          <w:rFonts w:ascii="Times New Roman" w:hAnsi="Times New Roman" w:cs="Times New Roman"/>
          <w:sz w:val="22"/>
          <w:szCs w:val="22"/>
        </w:rPr>
        <w:t xml:space="preserve">                     </w:t>
      </w:r>
      <w:r w:rsidRPr="00962FC6">
        <w:rPr>
          <w:rFonts w:ascii="Times New Roman" w:hAnsi="Times New Roman" w:cs="Times New Roman"/>
        </w:rPr>
        <w:t>(наименование получателя средств)</w:t>
      </w:r>
    </w:p>
    <w:p w:rsidR="005E1DD4" w:rsidRPr="00962FC6" w:rsidRDefault="005E1DD4" w:rsidP="005E1DD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N ______________________ на балансовом счете N ____________________________</w:t>
      </w:r>
    </w:p>
    <w:p w:rsidR="005E1DD4" w:rsidRPr="00962FC6" w:rsidRDefault="005E1DD4" w:rsidP="005E1DD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в банке __________________________________________________________________.</w:t>
      </w:r>
    </w:p>
    <w:p w:rsidR="005E1DD4" w:rsidRPr="00962FC6" w:rsidRDefault="005E1DD4" w:rsidP="005E1DD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Дата __________________________ лицевого счета: __________________________.</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(открытия, переоформления,                            (дата)</w:t>
      </w:r>
    </w:p>
    <w:p w:rsidR="005E1DD4" w:rsidRPr="009D05A3" w:rsidRDefault="005E1DD4" w:rsidP="005E1DD4">
      <w:pPr>
        <w:pStyle w:val="ConsPlusNonformat"/>
        <w:jc w:val="both"/>
        <w:rPr>
          <w:rFonts w:ascii="Times New Roman" w:hAnsi="Times New Roman" w:cs="Times New Roman"/>
        </w:rPr>
      </w:pPr>
      <w:r w:rsidRPr="009D05A3">
        <w:rPr>
          <w:rFonts w:ascii="Times New Roman" w:hAnsi="Times New Roman" w:cs="Times New Roman"/>
        </w:rPr>
        <w:t xml:space="preserve">              закрытия)</w:t>
      </w:r>
    </w:p>
    <w:p w:rsidR="005E1DD4" w:rsidRPr="009D05A3" w:rsidRDefault="005E1DD4" w:rsidP="005E1DD4">
      <w:pPr>
        <w:pStyle w:val="ConsPlusNonformat"/>
        <w:jc w:val="both"/>
        <w:rPr>
          <w:rFonts w:ascii="Times New Roman" w:hAnsi="Times New Roman" w:cs="Times New Roman"/>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Default="005E1DD4" w:rsidP="005E1DD4">
      <w:pPr>
        <w:pStyle w:val="ConsPlusNonformat"/>
        <w:jc w:val="both"/>
        <w:rPr>
          <w:rFonts w:ascii="Times New Roman" w:hAnsi="Times New Roman" w:cs="Times New Roman"/>
          <w:sz w:val="24"/>
          <w:szCs w:val="24"/>
        </w:rPr>
      </w:pPr>
    </w:p>
    <w:p w:rsidR="005E1DD4" w:rsidRPr="00357CB7" w:rsidRDefault="005E1DD4" w:rsidP="005E1DD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Глава </w:t>
      </w:r>
      <w:proofErr w:type="spellStart"/>
      <w:r w:rsidRPr="00357CB7">
        <w:rPr>
          <w:rFonts w:ascii="Times New Roman" w:hAnsi="Times New Roman" w:cs="Times New Roman"/>
          <w:sz w:val="24"/>
          <w:szCs w:val="24"/>
        </w:rPr>
        <w:t>______________района</w:t>
      </w:r>
      <w:proofErr w:type="spellEnd"/>
      <w:r w:rsidRPr="00357CB7">
        <w:rPr>
          <w:rFonts w:ascii="Times New Roman" w:hAnsi="Times New Roman" w:cs="Times New Roman"/>
          <w:sz w:val="24"/>
          <w:szCs w:val="24"/>
        </w:rPr>
        <w:t xml:space="preserve"> </w:t>
      </w: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9D05A3"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t>Приложение N 2.5</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AD6F8B" w:rsidRDefault="005E1DD4" w:rsidP="005E1DD4">
      <w:pPr>
        <w:pStyle w:val="ConsPlusNonformat"/>
        <w:jc w:val="center"/>
        <w:rPr>
          <w:rFonts w:ascii="Times New Roman" w:hAnsi="Times New Roman" w:cs="Times New Roman"/>
          <w:sz w:val="22"/>
          <w:szCs w:val="22"/>
        </w:rPr>
      </w:pPr>
      <w:r w:rsidRPr="00AD6F8B">
        <w:rPr>
          <w:rFonts w:ascii="Times New Roman" w:hAnsi="Times New Roman" w:cs="Times New Roman"/>
          <w:sz w:val="22"/>
          <w:szCs w:val="22"/>
        </w:rPr>
        <w:t>Заявление</w:t>
      </w:r>
    </w:p>
    <w:p w:rsidR="005E1DD4" w:rsidRPr="00AD6F8B" w:rsidRDefault="005E1DD4" w:rsidP="005E1DD4">
      <w:pPr>
        <w:pStyle w:val="ConsPlusNonformat"/>
        <w:jc w:val="center"/>
        <w:rPr>
          <w:rFonts w:ascii="Times New Roman" w:hAnsi="Times New Roman" w:cs="Times New Roman"/>
          <w:sz w:val="22"/>
          <w:szCs w:val="22"/>
        </w:rPr>
      </w:pPr>
      <w:r w:rsidRPr="00AD6F8B">
        <w:rPr>
          <w:rFonts w:ascii="Times New Roman" w:hAnsi="Times New Roman" w:cs="Times New Roman"/>
          <w:sz w:val="22"/>
          <w:szCs w:val="22"/>
        </w:rPr>
        <w:t>на открытие лицевого счета</w:t>
      </w:r>
    </w:p>
    <w:p w:rsidR="005E1DD4" w:rsidRPr="00AD6F8B" w:rsidRDefault="005E1DD4" w:rsidP="005E1DD4">
      <w:pPr>
        <w:pStyle w:val="ConsPlusNonformat"/>
        <w:jc w:val="center"/>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от "____" _____________ 20___ г.</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Наименование клиента 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ИНН/КПП клиента 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Наименование учредителя 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___________________________________________________________________________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Прошу открыть лицевой счет 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(вид лицевого счета)</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Приложения:</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1. 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2. 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3. 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4. 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5. 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6. 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Руководитель ________________________ 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(подпись)                (расшифровка подписи)</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Главный бухгалтер ___________________ 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(подпись)              (расшифровка подписи)</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М.П.</w:t>
      </w:r>
    </w:p>
    <w:p w:rsidR="005E1DD4" w:rsidRPr="00E36AFE" w:rsidRDefault="005E1DD4" w:rsidP="005E1DD4">
      <w:pPr>
        <w:pStyle w:val="ConsPlusNonformat"/>
        <w:jc w:val="both"/>
        <w:rPr>
          <w:rFonts w:ascii="Times New Roman" w:hAnsi="Times New Roman" w:cs="Times New Roman"/>
        </w:rPr>
      </w:pP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Отметка администрации </w:t>
      </w:r>
      <w:r>
        <w:rPr>
          <w:rFonts w:ascii="Times New Roman" w:hAnsi="Times New Roman" w:cs="Times New Roman"/>
        </w:rPr>
        <w:t xml:space="preserve">Покровского сельсовета Чановского </w:t>
      </w:r>
      <w:r w:rsidRPr="00AD6F8B">
        <w:rPr>
          <w:rFonts w:ascii="Times New Roman" w:hAnsi="Times New Roman" w:cs="Times New Roman"/>
          <w:sz w:val="22"/>
          <w:szCs w:val="22"/>
        </w:rPr>
        <w:t xml:space="preserve"> района Новосибирской области</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Открыт лицевой счет N 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w:t>
      </w:r>
      <w:r w:rsidRPr="00AD6F8B">
        <w:rPr>
          <w:rFonts w:ascii="Times New Roman" w:hAnsi="Times New Roman" w:cs="Times New Roman"/>
          <w:sz w:val="22"/>
          <w:szCs w:val="22"/>
        </w:rPr>
        <w:t xml:space="preserve"> _____________ 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w:t>
      </w:r>
      <w:r>
        <w:rPr>
          <w:rFonts w:ascii="Times New Roman" w:hAnsi="Times New Roman" w:cs="Times New Roman"/>
          <w:sz w:val="22"/>
          <w:szCs w:val="22"/>
        </w:rPr>
        <w:t xml:space="preserve">(должность)                 </w:t>
      </w:r>
      <w:r w:rsidRPr="00AD6F8B">
        <w:rPr>
          <w:rFonts w:ascii="Times New Roman" w:hAnsi="Times New Roman" w:cs="Times New Roman"/>
          <w:sz w:val="22"/>
          <w:szCs w:val="22"/>
        </w:rPr>
        <w:t>(подпись)       (расшифровка подписи)</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Исполнитель   ___________________   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(подпись)                 (расшифровка подписи)</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"____" _________________ 20___ г.</w:t>
      </w:r>
    </w:p>
    <w:p w:rsidR="005E1DD4" w:rsidRPr="00AD6F8B" w:rsidRDefault="005E1DD4" w:rsidP="005E1DD4">
      <w:pPr>
        <w:pStyle w:val="ConsPlusNormal"/>
        <w:ind w:firstLine="540"/>
        <w:jc w:val="both"/>
        <w:rPr>
          <w:szCs w:val="22"/>
        </w:rPr>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2.</w:t>
      </w:r>
      <w:r>
        <w:t>6</w:t>
      </w:r>
    </w:p>
    <w:p w:rsidR="005E1DD4" w:rsidRPr="00E36AFE" w:rsidRDefault="005E1DD4" w:rsidP="005E1DD4">
      <w:pPr>
        <w:pStyle w:val="ConsPlusNormal"/>
        <w:ind w:firstLine="540"/>
        <w:jc w:val="both"/>
      </w:pPr>
    </w:p>
    <w:p w:rsidR="005E1DD4" w:rsidRPr="00AD6F8B" w:rsidRDefault="005E1DD4" w:rsidP="005E1DD4">
      <w:pPr>
        <w:pStyle w:val="ConsPlusNonformat"/>
        <w:jc w:val="center"/>
        <w:rPr>
          <w:rFonts w:ascii="Times New Roman" w:hAnsi="Times New Roman" w:cs="Times New Roman"/>
          <w:sz w:val="22"/>
          <w:szCs w:val="22"/>
        </w:rPr>
      </w:pPr>
      <w:r w:rsidRPr="00AD6F8B">
        <w:rPr>
          <w:rFonts w:ascii="Times New Roman" w:hAnsi="Times New Roman" w:cs="Times New Roman"/>
          <w:sz w:val="22"/>
          <w:szCs w:val="22"/>
        </w:rPr>
        <w:t>ДОВЕРЕННОСТЬ</w:t>
      </w:r>
    </w:p>
    <w:p w:rsidR="005E1DD4" w:rsidRPr="00E36AFE" w:rsidRDefault="005E1DD4" w:rsidP="005E1DD4">
      <w:pPr>
        <w:pStyle w:val="ConsPlusNonformat"/>
        <w:jc w:val="both"/>
        <w:rPr>
          <w:rFonts w:ascii="Times New Roman" w:hAnsi="Times New Roman" w:cs="Times New Roman"/>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Дана _______________________________________________________________ в том,</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(фамилия, имя, отчество)</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что  ему  (ей)  поручается  получать  письма  и  иные документы на бумажных</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носителях по лицевым счетам 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___________________________________________________________________________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(номера лицевых счетов)</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__________________________________________________________________________,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(наименование организации)</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открытым   в  </w:t>
      </w:r>
      <w:r>
        <w:rPr>
          <w:rFonts w:ascii="Times New Roman" w:hAnsi="Times New Roman" w:cs="Times New Roman"/>
          <w:sz w:val="22"/>
          <w:szCs w:val="22"/>
        </w:rPr>
        <w:t xml:space="preserve">администрации </w:t>
      </w:r>
      <w:r>
        <w:rPr>
          <w:rFonts w:ascii="Times New Roman" w:hAnsi="Times New Roman" w:cs="Times New Roman"/>
        </w:rPr>
        <w:t xml:space="preserve">Покровского сельсовета Чановского </w:t>
      </w:r>
      <w:r>
        <w:rPr>
          <w:rFonts w:ascii="Times New Roman" w:hAnsi="Times New Roman" w:cs="Times New Roman"/>
          <w:sz w:val="22"/>
          <w:szCs w:val="22"/>
        </w:rPr>
        <w:t xml:space="preserve"> района </w:t>
      </w:r>
      <w:r w:rsidRPr="00AD6F8B">
        <w:rPr>
          <w:rFonts w:ascii="Times New Roman" w:hAnsi="Times New Roman" w:cs="Times New Roman"/>
          <w:sz w:val="22"/>
          <w:szCs w:val="22"/>
        </w:rPr>
        <w:t>Новосибирской</w:t>
      </w:r>
      <w:r>
        <w:rPr>
          <w:rFonts w:ascii="Times New Roman" w:hAnsi="Times New Roman" w:cs="Times New Roman"/>
          <w:sz w:val="22"/>
          <w:szCs w:val="22"/>
        </w:rPr>
        <w:t xml:space="preserve"> </w:t>
      </w:r>
      <w:r w:rsidRPr="00AD6F8B">
        <w:rPr>
          <w:rFonts w:ascii="Times New Roman" w:hAnsi="Times New Roman" w:cs="Times New Roman"/>
          <w:sz w:val="22"/>
          <w:szCs w:val="22"/>
        </w:rPr>
        <w:t>области.</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Паспортные данные: серия _____ N _________ выдан "____" __________ 20___ г.</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___________________________________________________________________________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(кем выдан)</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Зарегистрирован(а) по адресу: 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___________________________________________________________________________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Доверенность действительна: 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Подпись доверенного лица _____________________________________ удостоверяю.</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(подпись)</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Руководитель организации ___________________ 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(подпись)           (расшифровка подписи)</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М.П. организации</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"____" _________________ 20___ г.</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Отметка </w:t>
      </w:r>
      <w:r>
        <w:rPr>
          <w:rFonts w:ascii="Times New Roman" w:hAnsi="Times New Roman" w:cs="Times New Roman"/>
          <w:sz w:val="22"/>
          <w:szCs w:val="22"/>
        </w:rPr>
        <w:t>администрации</w:t>
      </w:r>
      <w:r w:rsidRPr="00252400">
        <w:rPr>
          <w:rFonts w:ascii="Times New Roman" w:hAnsi="Times New Roman" w:cs="Times New Roman"/>
        </w:rPr>
        <w:t xml:space="preserve">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 </w:t>
      </w:r>
      <w:r w:rsidRPr="00AD6F8B">
        <w:rPr>
          <w:rFonts w:ascii="Times New Roman" w:hAnsi="Times New Roman" w:cs="Times New Roman"/>
          <w:sz w:val="22"/>
          <w:szCs w:val="22"/>
        </w:rPr>
        <w:t>Новосибирской области</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Открыт лицевой счет N _____________________________________________________</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w:t>
      </w:r>
      <w:r w:rsidRPr="00AD6F8B">
        <w:rPr>
          <w:rFonts w:ascii="Times New Roman" w:hAnsi="Times New Roman" w:cs="Times New Roman"/>
          <w:sz w:val="22"/>
          <w:szCs w:val="22"/>
        </w:rPr>
        <w:t xml:space="preserve"> _____________ 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w:t>
      </w:r>
      <w:r>
        <w:rPr>
          <w:rFonts w:ascii="Times New Roman" w:hAnsi="Times New Roman" w:cs="Times New Roman"/>
          <w:sz w:val="22"/>
          <w:szCs w:val="22"/>
        </w:rPr>
        <w:t xml:space="preserve">(должность)         </w:t>
      </w:r>
      <w:r w:rsidRPr="00AD6F8B">
        <w:rPr>
          <w:rFonts w:ascii="Times New Roman" w:hAnsi="Times New Roman" w:cs="Times New Roman"/>
          <w:sz w:val="22"/>
          <w:szCs w:val="22"/>
        </w:rPr>
        <w:t>(подпись)       (расшифровка подписи)</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Исполнитель   ___________________   _______________________________________</w:t>
      </w: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 xml:space="preserve">                   (подпись)                 (расшифровка подписи)</w:t>
      </w:r>
    </w:p>
    <w:p w:rsidR="005E1DD4" w:rsidRPr="00AD6F8B" w:rsidRDefault="005E1DD4" w:rsidP="005E1DD4">
      <w:pPr>
        <w:pStyle w:val="ConsPlusNonformat"/>
        <w:jc w:val="both"/>
        <w:rPr>
          <w:rFonts w:ascii="Times New Roman" w:hAnsi="Times New Roman" w:cs="Times New Roman"/>
          <w:sz w:val="22"/>
          <w:szCs w:val="22"/>
        </w:rPr>
      </w:pPr>
    </w:p>
    <w:p w:rsidR="005E1DD4" w:rsidRPr="00AD6F8B" w:rsidRDefault="005E1DD4" w:rsidP="005E1DD4">
      <w:pPr>
        <w:pStyle w:val="ConsPlusNonformat"/>
        <w:jc w:val="both"/>
        <w:rPr>
          <w:rFonts w:ascii="Times New Roman" w:hAnsi="Times New Roman" w:cs="Times New Roman"/>
          <w:sz w:val="22"/>
          <w:szCs w:val="22"/>
        </w:rPr>
      </w:pPr>
      <w:r w:rsidRPr="00AD6F8B">
        <w:rPr>
          <w:rFonts w:ascii="Times New Roman" w:hAnsi="Times New Roman" w:cs="Times New Roman"/>
          <w:sz w:val="22"/>
          <w:szCs w:val="22"/>
        </w:rPr>
        <w:t>"____" _________________ 20___ г.</w:t>
      </w:r>
    </w:p>
    <w:p w:rsidR="005E1DD4" w:rsidRPr="00AD6F8B" w:rsidRDefault="005E1DD4" w:rsidP="005E1DD4">
      <w:pPr>
        <w:pStyle w:val="ConsPlusNormal"/>
        <w:ind w:firstLine="540"/>
        <w:jc w:val="both"/>
        <w:rPr>
          <w:szCs w:val="22"/>
        </w:rPr>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3.1</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A3647A" w:rsidRDefault="005E1DD4" w:rsidP="005E1DD4">
      <w:pPr>
        <w:pStyle w:val="ConsPlusNonformat"/>
        <w:jc w:val="center"/>
        <w:rPr>
          <w:rFonts w:ascii="Times New Roman" w:hAnsi="Times New Roman" w:cs="Times New Roman"/>
          <w:sz w:val="22"/>
          <w:szCs w:val="22"/>
        </w:rPr>
      </w:pPr>
      <w:r w:rsidRPr="00A3647A">
        <w:rPr>
          <w:rFonts w:ascii="Times New Roman" w:hAnsi="Times New Roman" w:cs="Times New Roman"/>
          <w:sz w:val="22"/>
          <w:szCs w:val="22"/>
        </w:rPr>
        <w:t>Заявление</w:t>
      </w:r>
    </w:p>
    <w:p w:rsidR="005E1DD4" w:rsidRPr="00A3647A" w:rsidRDefault="005E1DD4" w:rsidP="005E1DD4">
      <w:pPr>
        <w:pStyle w:val="ConsPlusNonformat"/>
        <w:jc w:val="center"/>
        <w:rPr>
          <w:rFonts w:ascii="Times New Roman" w:hAnsi="Times New Roman" w:cs="Times New Roman"/>
          <w:sz w:val="22"/>
          <w:szCs w:val="22"/>
        </w:rPr>
      </w:pPr>
      <w:r w:rsidRPr="00A3647A">
        <w:rPr>
          <w:rFonts w:ascii="Times New Roman" w:hAnsi="Times New Roman" w:cs="Times New Roman"/>
          <w:sz w:val="22"/>
          <w:szCs w:val="22"/>
        </w:rPr>
        <w:t>на переоформление лицевых счетов</w:t>
      </w:r>
    </w:p>
    <w:p w:rsidR="005E1DD4" w:rsidRPr="00A3647A" w:rsidRDefault="005E1DD4" w:rsidP="005E1DD4">
      <w:pPr>
        <w:pStyle w:val="ConsPlusNonformat"/>
        <w:jc w:val="center"/>
        <w:rPr>
          <w:rFonts w:ascii="Times New Roman" w:hAnsi="Times New Roman" w:cs="Times New Roman"/>
          <w:sz w:val="22"/>
          <w:szCs w:val="22"/>
        </w:rPr>
      </w:pPr>
    </w:p>
    <w:p w:rsidR="005E1DD4" w:rsidRPr="00A3647A" w:rsidRDefault="005E1DD4" w:rsidP="005E1DD4">
      <w:pPr>
        <w:pStyle w:val="ConsPlusNonformat"/>
        <w:jc w:val="center"/>
        <w:rPr>
          <w:rFonts w:ascii="Times New Roman" w:hAnsi="Times New Roman" w:cs="Times New Roman"/>
          <w:sz w:val="22"/>
          <w:szCs w:val="22"/>
        </w:rPr>
      </w:pPr>
      <w:r w:rsidRPr="00A3647A">
        <w:rPr>
          <w:rFonts w:ascii="Times New Roman" w:hAnsi="Times New Roman" w:cs="Times New Roman"/>
          <w:sz w:val="22"/>
          <w:szCs w:val="22"/>
        </w:rPr>
        <w:t>от "____" _____________ 20___ г.</w:t>
      </w:r>
    </w:p>
    <w:p w:rsidR="005E1DD4" w:rsidRPr="00E36AFE" w:rsidRDefault="005E1DD4" w:rsidP="005E1DD4">
      <w:pPr>
        <w:pStyle w:val="ConsPlusNonformat"/>
        <w:jc w:val="both"/>
        <w:rPr>
          <w:rFonts w:ascii="Times New Roman" w:hAnsi="Times New Roman" w:cs="Times New Roman"/>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Номера лицевых счетов 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Наименование клиента 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ИНН/КПП клиента 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Причина переоформления 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Основание для переоформления 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(наименование документа)</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Прошу изменить наименование клиента на:</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___________________________________________________________________________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(новое наименование клиента)</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Приложения:</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1. ________________________________________________________________________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2. ________________________________________________________________________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3. ________________________________________________________________________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4. ________________________________________________________________________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5. ________________________________________________________________________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Руководитель ________________________ 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Главный бухгалтер ___________________ 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М.П.</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Отметка </w:t>
      </w:r>
      <w:r>
        <w:rPr>
          <w:rFonts w:ascii="Times New Roman" w:hAnsi="Times New Roman" w:cs="Times New Roman"/>
          <w:sz w:val="22"/>
          <w:szCs w:val="22"/>
        </w:rPr>
        <w:t xml:space="preserve">администрации </w:t>
      </w:r>
      <w:r>
        <w:rPr>
          <w:rFonts w:ascii="Times New Roman" w:hAnsi="Times New Roman" w:cs="Times New Roman"/>
        </w:rPr>
        <w:t xml:space="preserve">Покровского сельсовета Чановского </w:t>
      </w:r>
      <w:r>
        <w:rPr>
          <w:rFonts w:ascii="Times New Roman" w:hAnsi="Times New Roman" w:cs="Times New Roman"/>
          <w:sz w:val="22"/>
          <w:szCs w:val="22"/>
        </w:rPr>
        <w:t xml:space="preserve"> района </w:t>
      </w:r>
      <w:r w:rsidRPr="00A3647A">
        <w:rPr>
          <w:rFonts w:ascii="Times New Roman" w:hAnsi="Times New Roman" w:cs="Times New Roman"/>
          <w:sz w:val="22"/>
          <w:szCs w:val="22"/>
        </w:rPr>
        <w:t>Новосибирской области</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Переоформлены лицевые счета N 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w:t>
      </w:r>
      <w:r w:rsidRPr="00AD6F8B">
        <w:rPr>
          <w:rFonts w:ascii="Times New Roman" w:hAnsi="Times New Roman" w:cs="Times New Roman"/>
          <w:sz w:val="22"/>
          <w:szCs w:val="22"/>
        </w:rPr>
        <w:t xml:space="preserve"> </w:t>
      </w:r>
      <w:r w:rsidRPr="00A3647A">
        <w:rPr>
          <w:rFonts w:ascii="Times New Roman" w:hAnsi="Times New Roman" w:cs="Times New Roman"/>
          <w:sz w:val="22"/>
          <w:szCs w:val="22"/>
        </w:rPr>
        <w:t>_____________ ____________________________</w:t>
      </w:r>
    </w:p>
    <w:p w:rsidR="005E1DD4" w:rsidRPr="00A3647A"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Pr="00A3647A">
        <w:rPr>
          <w:rFonts w:ascii="Times New Roman" w:hAnsi="Times New Roman" w:cs="Times New Roman"/>
          <w:sz w:val="22"/>
          <w:szCs w:val="22"/>
        </w:rPr>
        <w:t xml:space="preserve">  </w:t>
      </w:r>
      <w:r>
        <w:rPr>
          <w:rFonts w:ascii="Times New Roman" w:hAnsi="Times New Roman" w:cs="Times New Roman"/>
          <w:sz w:val="22"/>
          <w:szCs w:val="22"/>
        </w:rPr>
        <w:t xml:space="preserve">(должность)     </w:t>
      </w:r>
      <w:r w:rsidRPr="00A3647A">
        <w:rPr>
          <w:rFonts w:ascii="Times New Roman" w:hAnsi="Times New Roman" w:cs="Times New Roman"/>
          <w:sz w:val="22"/>
          <w:szCs w:val="22"/>
        </w:rPr>
        <w:t>(подпись)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Исполнитель   ___________________   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"____" _________________ 20___ г.</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4.1</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A3647A" w:rsidRDefault="005E1DD4" w:rsidP="005E1DD4">
      <w:pPr>
        <w:pStyle w:val="ConsPlusNonformat"/>
        <w:jc w:val="center"/>
        <w:rPr>
          <w:rFonts w:ascii="Times New Roman" w:hAnsi="Times New Roman" w:cs="Times New Roman"/>
          <w:sz w:val="22"/>
          <w:szCs w:val="22"/>
        </w:rPr>
      </w:pPr>
      <w:r w:rsidRPr="00A3647A">
        <w:rPr>
          <w:rFonts w:ascii="Times New Roman" w:hAnsi="Times New Roman" w:cs="Times New Roman"/>
          <w:sz w:val="22"/>
          <w:szCs w:val="22"/>
        </w:rPr>
        <w:t>Заявление</w:t>
      </w:r>
    </w:p>
    <w:p w:rsidR="005E1DD4" w:rsidRPr="00A3647A" w:rsidRDefault="005E1DD4" w:rsidP="005E1DD4">
      <w:pPr>
        <w:pStyle w:val="ConsPlusNonformat"/>
        <w:jc w:val="center"/>
        <w:rPr>
          <w:rFonts w:ascii="Times New Roman" w:hAnsi="Times New Roman" w:cs="Times New Roman"/>
          <w:sz w:val="22"/>
          <w:szCs w:val="22"/>
        </w:rPr>
      </w:pPr>
      <w:r w:rsidRPr="00A3647A">
        <w:rPr>
          <w:rFonts w:ascii="Times New Roman" w:hAnsi="Times New Roman" w:cs="Times New Roman"/>
          <w:sz w:val="22"/>
          <w:szCs w:val="22"/>
        </w:rPr>
        <w:lastRenderedPageBreak/>
        <w:t>на закрытие лицевых счетов</w:t>
      </w:r>
    </w:p>
    <w:p w:rsidR="005E1DD4" w:rsidRPr="00A3647A" w:rsidRDefault="005E1DD4" w:rsidP="005E1DD4">
      <w:pPr>
        <w:pStyle w:val="ConsPlusNonformat"/>
        <w:jc w:val="center"/>
        <w:rPr>
          <w:rFonts w:ascii="Times New Roman" w:hAnsi="Times New Roman" w:cs="Times New Roman"/>
          <w:sz w:val="22"/>
          <w:szCs w:val="22"/>
        </w:rPr>
      </w:pPr>
    </w:p>
    <w:p w:rsidR="005E1DD4" w:rsidRPr="00A3647A" w:rsidRDefault="005E1DD4" w:rsidP="005E1DD4">
      <w:pPr>
        <w:pStyle w:val="ConsPlusNonformat"/>
        <w:jc w:val="center"/>
        <w:rPr>
          <w:rFonts w:ascii="Times New Roman" w:hAnsi="Times New Roman" w:cs="Times New Roman"/>
          <w:sz w:val="22"/>
          <w:szCs w:val="22"/>
        </w:rPr>
      </w:pPr>
      <w:r w:rsidRPr="00A3647A">
        <w:rPr>
          <w:rFonts w:ascii="Times New Roman" w:hAnsi="Times New Roman" w:cs="Times New Roman"/>
          <w:sz w:val="22"/>
          <w:szCs w:val="22"/>
        </w:rPr>
        <w:t>от "____" _____________ 20___ г.</w:t>
      </w:r>
    </w:p>
    <w:p w:rsidR="005E1DD4" w:rsidRPr="00A3647A" w:rsidRDefault="005E1DD4" w:rsidP="005E1DD4">
      <w:pPr>
        <w:pStyle w:val="ConsPlusNonformat"/>
        <w:jc w:val="center"/>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Наименование клиента 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ИНН/КПП клиента 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Наименование учредителя 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___________________________________________________________________________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Прошу закрыть лицевые счета 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(номера лицевых счетов)</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в связи с 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Приложения:</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1. ________________________________________________________________________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2. ________________________________________________________________________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Руководитель ________________________ 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Главный бухгалтер ___________________ 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М.П.</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Отметка </w:t>
      </w:r>
      <w:r>
        <w:rPr>
          <w:rFonts w:ascii="Times New Roman" w:hAnsi="Times New Roman" w:cs="Times New Roman"/>
          <w:sz w:val="22"/>
          <w:szCs w:val="22"/>
        </w:rPr>
        <w:t xml:space="preserve">администрации </w:t>
      </w:r>
      <w:r>
        <w:rPr>
          <w:rFonts w:ascii="Times New Roman" w:hAnsi="Times New Roman" w:cs="Times New Roman"/>
        </w:rPr>
        <w:t xml:space="preserve">Покровского сельсовета Чановского </w:t>
      </w:r>
      <w:r>
        <w:rPr>
          <w:rFonts w:ascii="Times New Roman" w:hAnsi="Times New Roman" w:cs="Times New Roman"/>
          <w:sz w:val="22"/>
          <w:szCs w:val="22"/>
        </w:rPr>
        <w:t xml:space="preserve"> района </w:t>
      </w:r>
      <w:r w:rsidRPr="00A3647A">
        <w:rPr>
          <w:rFonts w:ascii="Times New Roman" w:hAnsi="Times New Roman" w:cs="Times New Roman"/>
          <w:sz w:val="22"/>
          <w:szCs w:val="22"/>
        </w:rPr>
        <w:t>Новосибирской области</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О закрытии лицевого счета N 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w:t>
      </w:r>
      <w:r w:rsidRPr="00AD6F8B">
        <w:rPr>
          <w:rFonts w:ascii="Times New Roman" w:hAnsi="Times New Roman" w:cs="Times New Roman"/>
          <w:sz w:val="22"/>
          <w:szCs w:val="22"/>
        </w:rPr>
        <w:t xml:space="preserve"> </w:t>
      </w:r>
      <w:r w:rsidRPr="00A3647A">
        <w:rPr>
          <w:rFonts w:ascii="Times New Roman" w:hAnsi="Times New Roman" w:cs="Times New Roman"/>
          <w:sz w:val="22"/>
          <w:szCs w:val="22"/>
        </w:rPr>
        <w:t>_____________ ____________________________</w:t>
      </w:r>
    </w:p>
    <w:p w:rsidR="005E1DD4" w:rsidRPr="00A3647A"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(должность)</w:t>
      </w: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Исполнитель   ___________________   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"____" _________________ 20___ г.</w:t>
      </w:r>
    </w:p>
    <w:p w:rsidR="005E1DD4" w:rsidRPr="00A3647A" w:rsidRDefault="005E1DD4" w:rsidP="005E1DD4">
      <w:pPr>
        <w:pStyle w:val="ConsPlusNormal"/>
        <w:ind w:firstLine="540"/>
        <w:jc w:val="both"/>
        <w:rPr>
          <w:szCs w:val="22"/>
        </w:rPr>
      </w:pPr>
    </w:p>
    <w:p w:rsidR="005E1DD4" w:rsidRPr="00A3647A" w:rsidRDefault="005E1DD4" w:rsidP="005E1DD4">
      <w:pPr>
        <w:pStyle w:val="ConsPlusNormal"/>
        <w:ind w:firstLine="540"/>
        <w:jc w:val="both"/>
        <w:rPr>
          <w:szCs w:val="22"/>
        </w:rPr>
      </w:pPr>
    </w:p>
    <w:p w:rsidR="005E1DD4" w:rsidRPr="00A3647A" w:rsidRDefault="005E1DD4" w:rsidP="005E1DD4">
      <w:pPr>
        <w:pStyle w:val="ConsPlusNormal"/>
        <w:ind w:firstLine="540"/>
        <w:jc w:val="both"/>
        <w:rPr>
          <w:szCs w:val="22"/>
        </w:rPr>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4.2</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jc w:val="both"/>
      </w:pPr>
    </w:p>
    <w:p w:rsidR="005E1DD4" w:rsidRPr="00A3647A" w:rsidRDefault="005E1DD4" w:rsidP="005E1DD4">
      <w:pPr>
        <w:pStyle w:val="ConsPlusNonformat"/>
        <w:jc w:val="center"/>
        <w:rPr>
          <w:rFonts w:ascii="Times New Roman" w:hAnsi="Times New Roman" w:cs="Times New Roman"/>
          <w:sz w:val="22"/>
          <w:szCs w:val="22"/>
        </w:rPr>
      </w:pPr>
      <w:r w:rsidRPr="00A3647A">
        <w:rPr>
          <w:rFonts w:ascii="Times New Roman" w:hAnsi="Times New Roman" w:cs="Times New Roman"/>
          <w:sz w:val="22"/>
          <w:szCs w:val="22"/>
        </w:rPr>
        <w:t>Акт сверки</w:t>
      </w:r>
    </w:p>
    <w:p w:rsidR="005E1DD4" w:rsidRPr="00A3647A" w:rsidRDefault="005E1DD4" w:rsidP="005E1DD4">
      <w:pPr>
        <w:pStyle w:val="ConsPlusNonformat"/>
        <w:jc w:val="center"/>
        <w:rPr>
          <w:rFonts w:ascii="Times New Roman" w:hAnsi="Times New Roman" w:cs="Times New Roman"/>
          <w:sz w:val="22"/>
          <w:szCs w:val="22"/>
        </w:rPr>
      </w:pPr>
      <w:r w:rsidRPr="00A3647A">
        <w:rPr>
          <w:rFonts w:ascii="Times New Roman" w:hAnsi="Times New Roman" w:cs="Times New Roman"/>
          <w:sz w:val="22"/>
          <w:szCs w:val="22"/>
        </w:rPr>
        <w:t>операций по лицевому счету N _____________</w:t>
      </w:r>
    </w:p>
    <w:p w:rsidR="005E1DD4" w:rsidRPr="00A3647A" w:rsidRDefault="005E1DD4" w:rsidP="005E1DD4">
      <w:pPr>
        <w:pStyle w:val="ConsPlusNonformat"/>
        <w:jc w:val="center"/>
        <w:rPr>
          <w:rFonts w:ascii="Times New Roman" w:hAnsi="Times New Roman" w:cs="Times New Roman"/>
          <w:sz w:val="22"/>
          <w:szCs w:val="22"/>
        </w:rPr>
      </w:pPr>
      <w:r w:rsidRPr="00A3647A">
        <w:rPr>
          <w:rFonts w:ascii="Times New Roman" w:hAnsi="Times New Roman" w:cs="Times New Roman"/>
          <w:sz w:val="22"/>
          <w:szCs w:val="22"/>
        </w:rPr>
        <w:t>от "____" ____________ 20__ г.</w:t>
      </w:r>
    </w:p>
    <w:p w:rsidR="005E1DD4" w:rsidRPr="00E36AFE" w:rsidRDefault="005E1DD4" w:rsidP="005E1DD4">
      <w:pPr>
        <w:pStyle w:val="ConsPlusNonformat"/>
        <w:jc w:val="both"/>
        <w:rPr>
          <w:rFonts w:ascii="Times New Roman" w:hAnsi="Times New Roman" w:cs="Times New Roman"/>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Наименование клиента 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ИНН /КПП клиента __________________________________________________________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Наименование учредителя ___________________________________________________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Единица измерения: руб.</w:t>
      </w:r>
    </w:p>
    <w:p w:rsidR="005E1DD4" w:rsidRPr="00A3647A" w:rsidRDefault="005E1DD4" w:rsidP="005E1DD4">
      <w:pPr>
        <w:pStyle w:val="ConsPlusNormal"/>
        <w:ind w:firstLine="540"/>
        <w:jc w:val="both"/>
        <w:rPr>
          <w:szCs w:val="22"/>
        </w:rPr>
      </w:pPr>
    </w:p>
    <w:p w:rsidR="005E1DD4" w:rsidRPr="00A3647A" w:rsidRDefault="005E1DD4" w:rsidP="005E1DD4">
      <w:pPr>
        <w:rPr>
          <w:rFonts w:ascii="Times New Roman" w:hAnsi="Times New Roman" w:cs="Times New Roman"/>
        </w:rPr>
        <w:sectPr w:rsidR="005E1DD4" w:rsidRPr="00A3647A" w:rsidSect="005E1DD4">
          <w:pgSz w:w="11906" w:h="16838"/>
          <w:pgMar w:top="1134" w:right="850" w:bottom="1134" w:left="1701" w:header="708" w:footer="708" w:gutter="0"/>
          <w:cols w:space="708"/>
          <w:docGrid w:linePitch="36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020"/>
        <w:gridCol w:w="1077"/>
        <w:gridCol w:w="1247"/>
        <w:gridCol w:w="1020"/>
        <w:gridCol w:w="1247"/>
        <w:gridCol w:w="1474"/>
        <w:gridCol w:w="1191"/>
        <w:gridCol w:w="1587"/>
        <w:gridCol w:w="2041"/>
      </w:tblGrid>
      <w:tr w:rsidR="005E1DD4" w:rsidRPr="00E36AFE" w:rsidTr="005E1DD4">
        <w:tc>
          <w:tcPr>
            <w:tcW w:w="1701" w:type="dxa"/>
            <w:vMerge w:val="restart"/>
          </w:tcPr>
          <w:p w:rsidR="005E1DD4" w:rsidRPr="00E36AFE" w:rsidRDefault="005E1DD4" w:rsidP="005E1DD4">
            <w:pPr>
              <w:pStyle w:val="ConsPlusNormal"/>
              <w:jc w:val="center"/>
            </w:pPr>
            <w:r w:rsidRPr="00E36AFE">
              <w:lastRenderedPageBreak/>
              <w:t>Коды аналитической группы подвида доходов бюджетов и (или) КВР</w:t>
            </w:r>
          </w:p>
        </w:tc>
        <w:tc>
          <w:tcPr>
            <w:tcW w:w="1020" w:type="dxa"/>
            <w:vMerge w:val="restart"/>
          </w:tcPr>
          <w:p w:rsidR="005E1DD4" w:rsidRPr="00E36AFE" w:rsidRDefault="005E1DD4" w:rsidP="005E1DD4">
            <w:pPr>
              <w:pStyle w:val="ConsPlusNormal"/>
              <w:jc w:val="center"/>
            </w:pPr>
            <w:r w:rsidRPr="00E36AFE">
              <w:t>Тип средств</w:t>
            </w:r>
          </w:p>
        </w:tc>
        <w:tc>
          <w:tcPr>
            <w:tcW w:w="1077" w:type="dxa"/>
            <w:vMerge w:val="restart"/>
          </w:tcPr>
          <w:p w:rsidR="005E1DD4" w:rsidRPr="00E36AFE" w:rsidRDefault="005E1DD4" w:rsidP="005E1DD4">
            <w:pPr>
              <w:pStyle w:val="ConsPlusNormal"/>
              <w:jc w:val="center"/>
            </w:pPr>
            <w:r w:rsidRPr="00E36AFE">
              <w:t>Код субсидии</w:t>
            </w:r>
          </w:p>
        </w:tc>
        <w:tc>
          <w:tcPr>
            <w:tcW w:w="1247" w:type="dxa"/>
            <w:vMerge w:val="restart"/>
          </w:tcPr>
          <w:p w:rsidR="005E1DD4" w:rsidRPr="00E36AFE" w:rsidRDefault="005E1DD4" w:rsidP="005E1DD4">
            <w:pPr>
              <w:pStyle w:val="ConsPlusNormal"/>
              <w:jc w:val="center"/>
            </w:pPr>
            <w:r>
              <w:t>КРКС</w:t>
            </w:r>
          </w:p>
        </w:tc>
        <w:tc>
          <w:tcPr>
            <w:tcW w:w="1020" w:type="dxa"/>
            <w:vMerge w:val="restart"/>
          </w:tcPr>
          <w:p w:rsidR="005E1DD4" w:rsidRPr="00E36AFE" w:rsidRDefault="005E1DD4" w:rsidP="005E1DD4">
            <w:pPr>
              <w:pStyle w:val="ConsPlusNormal"/>
              <w:jc w:val="center"/>
            </w:pPr>
            <w:r w:rsidRPr="00E36AFE">
              <w:t>КОСГУ</w:t>
            </w:r>
          </w:p>
        </w:tc>
        <w:tc>
          <w:tcPr>
            <w:tcW w:w="1247" w:type="dxa"/>
            <w:vMerge w:val="restart"/>
          </w:tcPr>
          <w:p w:rsidR="005E1DD4" w:rsidRPr="00E36AFE" w:rsidRDefault="005E1DD4" w:rsidP="005E1DD4">
            <w:pPr>
              <w:pStyle w:val="ConsPlusNormal"/>
              <w:jc w:val="center"/>
            </w:pPr>
            <w:r w:rsidRPr="00E36AFE">
              <w:t>Остаток на начало года</w:t>
            </w:r>
          </w:p>
        </w:tc>
        <w:tc>
          <w:tcPr>
            <w:tcW w:w="1474" w:type="dxa"/>
            <w:vMerge w:val="restart"/>
          </w:tcPr>
          <w:p w:rsidR="005E1DD4" w:rsidRPr="00E36AFE" w:rsidRDefault="005E1DD4" w:rsidP="005E1DD4">
            <w:pPr>
              <w:pStyle w:val="ConsPlusNormal"/>
              <w:jc w:val="center"/>
            </w:pPr>
            <w:r w:rsidRPr="00E36AFE">
              <w:t>Поступление средств</w:t>
            </w:r>
          </w:p>
        </w:tc>
        <w:tc>
          <w:tcPr>
            <w:tcW w:w="2778" w:type="dxa"/>
            <w:gridSpan w:val="2"/>
          </w:tcPr>
          <w:p w:rsidR="005E1DD4" w:rsidRPr="00E36AFE" w:rsidRDefault="005E1DD4" w:rsidP="005E1DD4">
            <w:pPr>
              <w:pStyle w:val="ConsPlusNormal"/>
              <w:jc w:val="center"/>
            </w:pPr>
            <w:r w:rsidRPr="00E36AFE">
              <w:t>Кассовый расход</w:t>
            </w:r>
          </w:p>
        </w:tc>
        <w:tc>
          <w:tcPr>
            <w:tcW w:w="2041" w:type="dxa"/>
            <w:vMerge w:val="restart"/>
          </w:tcPr>
          <w:p w:rsidR="005E1DD4" w:rsidRPr="00E36AFE" w:rsidRDefault="005E1DD4" w:rsidP="005E1DD4">
            <w:pPr>
              <w:pStyle w:val="ConsPlusNormal"/>
              <w:jc w:val="center"/>
            </w:pPr>
            <w:r w:rsidRPr="00E36AFE">
              <w:t>Остаток средств на дату составления акта</w:t>
            </w:r>
          </w:p>
        </w:tc>
      </w:tr>
      <w:tr w:rsidR="005E1DD4" w:rsidRPr="00E36AFE" w:rsidTr="005E1DD4">
        <w:tc>
          <w:tcPr>
            <w:tcW w:w="1701" w:type="dxa"/>
            <w:vMerge/>
          </w:tcPr>
          <w:p w:rsidR="005E1DD4" w:rsidRPr="00E36AFE" w:rsidRDefault="005E1DD4" w:rsidP="005E1DD4">
            <w:pPr>
              <w:rPr>
                <w:rFonts w:ascii="Times New Roman" w:hAnsi="Times New Roman" w:cs="Times New Roman"/>
              </w:rPr>
            </w:pPr>
          </w:p>
        </w:tc>
        <w:tc>
          <w:tcPr>
            <w:tcW w:w="1020" w:type="dxa"/>
            <w:vMerge/>
          </w:tcPr>
          <w:p w:rsidR="005E1DD4" w:rsidRPr="00E36AFE" w:rsidRDefault="005E1DD4" w:rsidP="005E1DD4">
            <w:pPr>
              <w:rPr>
                <w:rFonts w:ascii="Times New Roman" w:hAnsi="Times New Roman" w:cs="Times New Roman"/>
              </w:rPr>
            </w:pPr>
          </w:p>
        </w:tc>
        <w:tc>
          <w:tcPr>
            <w:tcW w:w="1077" w:type="dxa"/>
            <w:vMerge/>
          </w:tcPr>
          <w:p w:rsidR="005E1DD4" w:rsidRPr="00E36AFE" w:rsidRDefault="005E1DD4" w:rsidP="005E1DD4">
            <w:pPr>
              <w:rPr>
                <w:rFonts w:ascii="Times New Roman" w:hAnsi="Times New Roman" w:cs="Times New Roman"/>
              </w:rPr>
            </w:pPr>
          </w:p>
        </w:tc>
        <w:tc>
          <w:tcPr>
            <w:tcW w:w="1247" w:type="dxa"/>
            <w:vMerge/>
          </w:tcPr>
          <w:p w:rsidR="005E1DD4" w:rsidRPr="00E36AFE" w:rsidRDefault="005E1DD4" w:rsidP="005E1DD4">
            <w:pPr>
              <w:rPr>
                <w:rFonts w:ascii="Times New Roman" w:hAnsi="Times New Roman" w:cs="Times New Roman"/>
              </w:rPr>
            </w:pPr>
          </w:p>
        </w:tc>
        <w:tc>
          <w:tcPr>
            <w:tcW w:w="1020" w:type="dxa"/>
            <w:vMerge/>
          </w:tcPr>
          <w:p w:rsidR="005E1DD4" w:rsidRPr="00E36AFE" w:rsidRDefault="005E1DD4" w:rsidP="005E1DD4">
            <w:pPr>
              <w:rPr>
                <w:rFonts w:ascii="Times New Roman" w:hAnsi="Times New Roman" w:cs="Times New Roman"/>
              </w:rPr>
            </w:pPr>
          </w:p>
        </w:tc>
        <w:tc>
          <w:tcPr>
            <w:tcW w:w="1247" w:type="dxa"/>
            <w:vMerge/>
          </w:tcPr>
          <w:p w:rsidR="005E1DD4" w:rsidRPr="00E36AFE" w:rsidRDefault="005E1DD4" w:rsidP="005E1DD4">
            <w:pPr>
              <w:rPr>
                <w:rFonts w:ascii="Times New Roman" w:hAnsi="Times New Roman" w:cs="Times New Roman"/>
              </w:rPr>
            </w:pPr>
          </w:p>
        </w:tc>
        <w:tc>
          <w:tcPr>
            <w:tcW w:w="1474" w:type="dxa"/>
            <w:vMerge/>
          </w:tcPr>
          <w:p w:rsidR="005E1DD4" w:rsidRPr="00E36AFE" w:rsidRDefault="005E1DD4" w:rsidP="005E1DD4">
            <w:pPr>
              <w:rPr>
                <w:rFonts w:ascii="Times New Roman" w:hAnsi="Times New Roman" w:cs="Times New Roman"/>
              </w:rPr>
            </w:pPr>
          </w:p>
        </w:tc>
        <w:tc>
          <w:tcPr>
            <w:tcW w:w="1191" w:type="dxa"/>
          </w:tcPr>
          <w:p w:rsidR="005E1DD4" w:rsidRPr="00E36AFE" w:rsidRDefault="005E1DD4" w:rsidP="005E1DD4">
            <w:pPr>
              <w:pStyle w:val="ConsPlusNormal"/>
              <w:jc w:val="center"/>
            </w:pPr>
            <w:r w:rsidRPr="00E36AFE">
              <w:t>Кассовый расход</w:t>
            </w:r>
          </w:p>
        </w:tc>
        <w:tc>
          <w:tcPr>
            <w:tcW w:w="1587" w:type="dxa"/>
          </w:tcPr>
          <w:p w:rsidR="005E1DD4" w:rsidRPr="00E36AFE" w:rsidRDefault="005E1DD4" w:rsidP="005E1DD4">
            <w:pPr>
              <w:pStyle w:val="ConsPlusNormal"/>
              <w:jc w:val="center"/>
            </w:pPr>
            <w:r w:rsidRPr="00E36AFE">
              <w:t>Восстановление кассового расхода</w:t>
            </w:r>
          </w:p>
        </w:tc>
        <w:tc>
          <w:tcPr>
            <w:tcW w:w="2041" w:type="dxa"/>
            <w:vMerge/>
          </w:tcPr>
          <w:p w:rsidR="005E1DD4" w:rsidRPr="00E36AFE" w:rsidRDefault="005E1DD4" w:rsidP="005E1DD4">
            <w:pPr>
              <w:rPr>
                <w:rFonts w:ascii="Times New Roman" w:hAnsi="Times New Roman" w:cs="Times New Roman"/>
              </w:rPr>
            </w:pPr>
          </w:p>
        </w:tc>
      </w:tr>
      <w:tr w:rsidR="005E1DD4" w:rsidRPr="00E36AFE" w:rsidTr="005E1DD4">
        <w:tc>
          <w:tcPr>
            <w:tcW w:w="1701" w:type="dxa"/>
          </w:tcPr>
          <w:p w:rsidR="005E1DD4" w:rsidRPr="00E36AFE" w:rsidRDefault="005E1DD4" w:rsidP="005E1DD4">
            <w:pPr>
              <w:pStyle w:val="ConsPlusNormal"/>
              <w:jc w:val="center"/>
            </w:pPr>
            <w:r w:rsidRPr="00E36AFE">
              <w:t>1</w:t>
            </w:r>
          </w:p>
        </w:tc>
        <w:tc>
          <w:tcPr>
            <w:tcW w:w="1020" w:type="dxa"/>
          </w:tcPr>
          <w:p w:rsidR="005E1DD4" w:rsidRPr="00E36AFE" w:rsidRDefault="005E1DD4" w:rsidP="005E1DD4">
            <w:pPr>
              <w:pStyle w:val="ConsPlusNormal"/>
              <w:jc w:val="center"/>
            </w:pPr>
            <w:r w:rsidRPr="00E36AFE">
              <w:t>2</w:t>
            </w:r>
          </w:p>
        </w:tc>
        <w:tc>
          <w:tcPr>
            <w:tcW w:w="1077" w:type="dxa"/>
          </w:tcPr>
          <w:p w:rsidR="005E1DD4" w:rsidRPr="00E36AFE" w:rsidRDefault="005E1DD4" w:rsidP="005E1DD4">
            <w:pPr>
              <w:pStyle w:val="ConsPlusNormal"/>
              <w:jc w:val="center"/>
            </w:pPr>
            <w:r w:rsidRPr="00E36AFE">
              <w:t>3</w:t>
            </w:r>
          </w:p>
        </w:tc>
        <w:tc>
          <w:tcPr>
            <w:tcW w:w="1247" w:type="dxa"/>
          </w:tcPr>
          <w:p w:rsidR="005E1DD4" w:rsidRPr="00E36AFE" w:rsidRDefault="005E1DD4" w:rsidP="005E1DD4">
            <w:pPr>
              <w:pStyle w:val="ConsPlusNormal"/>
              <w:jc w:val="center"/>
            </w:pPr>
            <w:r w:rsidRPr="00E36AFE">
              <w:t>4</w:t>
            </w:r>
          </w:p>
        </w:tc>
        <w:tc>
          <w:tcPr>
            <w:tcW w:w="1020" w:type="dxa"/>
          </w:tcPr>
          <w:p w:rsidR="005E1DD4" w:rsidRPr="00E36AFE" w:rsidRDefault="005E1DD4" w:rsidP="005E1DD4">
            <w:pPr>
              <w:pStyle w:val="ConsPlusNormal"/>
              <w:jc w:val="center"/>
            </w:pPr>
            <w:r w:rsidRPr="00E36AFE">
              <w:t>5</w:t>
            </w:r>
          </w:p>
        </w:tc>
        <w:tc>
          <w:tcPr>
            <w:tcW w:w="1247" w:type="dxa"/>
          </w:tcPr>
          <w:p w:rsidR="005E1DD4" w:rsidRPr="00E36AFE" w:rsidRDefault="005E1DD4" w:rsidP="005E1DD4">
            <w:pPr>
              <w:pStyle w:val="ConsPlusNormal"/>
              <w:jc w:val="center"/>
            </w:pPr>
            <w:r w:rsidRPr="00E36AFE">
              <w:t>6</w:t>
            </w:r>
          </w:p>
        </w:tc>
        <w:tc>
          <w:tcPr>
            <w:tcW w:w="1474" w:type="dxa"/>
          </w:tcPr>
          <w:p w:rsidR="005E1DD4" w:rsidRPr="00E36AFE" w:rsidRDefault="005E1DD4" w:rsidP="005E1DD4">
            <w:pPr>
              <w:pStyle w:val="ConsPlusNormal"/>
              <w:jc w:val="center"/>
            </w:pPr>
            <w:r w:rsidRPr="00E36AFE">
              <w:t>7</w:t>
            </w:r>
          </w:p>
        </w:tc>
        <w:tc>
          <w:tcPr>
            <w:tcW w:w="1191" w:type="dxa"/>
          </w:tcPr>
          <w:p w:rsidR="005E1DD4" w:rsidRPr="00E36AFE" w:rsidRDefault="005E1DD4" w:rsidP="005E1DD4">
            <w:pPr>
              <w:pStyle w:val="ConsPlusNormal"/>
              <w:jc w:val="center"/>
            </w:pPr>
            <w:r w:rsidRPr="00E36AFE">
              <w:t>8</w:t>
            </w:r>
          </w:p>
        </w:tc>
        <w:tc>
          <w:tcPr>
            <w:tcW w:w="1587" w:type="dxa"/>
          </w:tcPr>
          <w:p w:rsidR="005E1DD4" w:rsidRPr="00E36AFE" w:rsidRDefault="005E1DD4" w:rsidP="005E1DD4">
            <w:pPr>
              <w:pStyle w:val="ConsPlusNormal"/>
              <w:jc w:val="center"/>
            </w:pPr>
            <w:r w:rsidRPr="00E36AFE">
              <w:t>9</w:t>
            </w:r>
          </w:p>
        </w:tc>
        <w:tc>
          <w:tcPr>
            <w:tcW w:w="2041" w:type="dxa"/>
          </w:tcPr>
          <w:p w:rsidR="005E1DD4" w:rsidRPr="00E36AFE" w:rsidRDefault="005E1DD4" w:rsidP="005E1DD4">
            <w:pPr>
              <w:pStyle w:val="ConsPlusNormal"/>
              <w:jc w:val="center"/>
            </w:pPr>
            <w:r w:rsidRPr="00E36AFE">
              <w:t>10</w:t>
            </w:r>
          </w:p>
        </w:tc>
      </w:tr>
      <w:tr w:rsidR="005E1DD4" w:rsidRPr="00E36AFE" w:rsidTr="005E1DD4">
        <w:tc>
          <w:tcPr>
            <w:tcW w:w="1701"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474" w:type="dxa"/>
          </w:tcPr>
          <w:p w:rsidR="005E1DD4" w:rsidRPr="00E36AFE" w:rsidRDefault="005E1DD4" w:rsidP="005E1DD4">
            <w:pPr>
              <w:pStyle w:val="ConsPlusNormal"/>
              <w:jc w:val="both"/>
            </w:pPr>
          </w:p>
        </w:tc>
        <w:tc>
          <w:tcPr>
            <w:tcW w:w="1191" w:type="dxa"/>
          </w:tcPr>
          <w:p w:rsidR="005E1DD4" w:rsidRPr="00E36AFE" w:rsidRDefault="005E1DD4" w:rsidP="005E1DD4">
            <w:pPr>
              <w:pStyle w:val="ConsPlusNormal"/>
              <w:jc w:val="both"/>
            </w:pPr>
          </w:p>
        </w:tc>
        <w:tc>
          <w:tcPr>
            <w:tcW w:w="1587" w:type="dxa"/>
          </w:tcPr>
          <w:p w:rsidR="005E1DD4" w:rsidRPr="00E36AFE" w:rsidRDefault="005E1DD4" w:rsidP="005E1DD4">
            <w:pPr>
              <w:pStyle w:val="ConsPlusNormal"/>
              <w:jc w:val="both"/>
            </w:pPr>
          </w:p>
        </w:tc>
        <w:tc>
          <w:tcPr>
            <w:tcW w:w="2041" w:type="dxa"/>
          </w:tcPr>
          <w:p w:rsidR="005E1DD4" w:rsidRPr="00E36AFE" w:rsidRDefault="005E1DD4" w:rsidP="005E1DD4">
            <w:pPr>
              <w:pStyle w:val="ConsPlusNormal"/>
              <w:jc w:val="both"/>
            </w:pPr>
          </w:p>
        </w:tc>
      </w:tr>
      <w:tr w:rsidR="005E1DD4" w:rsidRPr="00E36AFE" w:rsidTr="005E1DD4">
        <w:tc>
          <w:tcPr>
            <w:tcW w:w="1701"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474" w:type="dxa"/>
          </w:tcPr>
          <w:p w:rsidR="005E1DD4" w:rsidRPr="00E36AFE" w:rsidRDefault="005E1DD4" w:rsidP="005E1DD4">
            <w:pPr>
              <w:pStyle w:val="ConsPlusNormal"/>
              <w:jc w:val="both"/>
            </w:pPr>
          </w:p>
        </w:tc>
        <w:tc>
          <w:tcPr>
            <w:tcW w:w="1191" w:type="dxa"/>
          </w:tcPr>
          <w:p w:rsidR="005E1DD4" w:rsidRPr="00E36AFE" w:rsidRDefault="005E1DD4" w:rsidP="005E1DD4">
            <w:pPr>
              <w:pStyle w:val="ConsPlusNormal"/>
              <w:jc w:val="both"/>
            </w:pPr>
          </w:p>
        </w:tc>
        <w:tc>
          <w:tcPr>
            <w:tcW w:w="1587" w:type="dxa"/>
          </w:tcPr>
          <w:p w:rsidR="005E1DD4" w:rsidRPr="00E36AFE" w:rsidRDefault="005E1DD4" w:rsidP="005E1DD4">
            <w:pPr>
              <w:pStyle w:val="ConsPlusNormal"/>
              <w:jc w:val="both"/>
            </w:pPr>
          </w:p>
        </w:tc>
        <w:tc>
          <w:tcPr>
            <w:tcW w:w="2041" w:type="dxa"/>
          </w:tcPr>
          <w:p w:rsidR="005E1DD4" w:rsidRPr="00E36AFE" w:rsidRDefault="005E1DD4" w:rsidP="005E1DD4">
            <w:pPr>
              <w:pStyle w:val="ConsPlusNormal"/>
              <w:jc w:val="both"/>
            </w:pPr>
          </w:p>
        </w:tc>
      </w:tr>
      <w:tr w:rsidR="005E1DD4" w:rsidRPr="00E36AFE" w:rsidTr="005E1DD4">
        <w:tc>
          <w:tcPr>
            <w:tcW w:w="1701"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474" w:type="dxa"/>
          </w:tcPr>
          <w:p w:rsidR="005E1DD4" w:rsidRPr="00E36AFE" w:rsidRDefault="005E1DD4" w:rsidP="005E1DD4">
            <w:pPr>
              <w:pStyle w:val="ConsPlusNormal"/>
              <w:jc w:val="both"/>
            </w:pPr>
          </w:p>
        </w:tc>
        <w:tc>
          <w:tcPr>
            <w:tcW w:w="1191" w:type="dxa"/>
          </w:tcPr>
          <w:p w:rsidR="005E1DD4" w:rsidRPr="00E36AFE" w:rsidRDefault="005E1DD4" w:rsidP="005E1DD4">
            <w:pPr>
              <w:pStyle w:val="ConsPlusNormal"/>
              <w:jc w:val="both"/>
            </w:pPr>
          </w:p>
        </w:tc>
        <w:tc>
          <w:tcPr>
            <w:tcW w:w="1587" w:type="dxa"/>
          </w:tcPr>
          <w:p w:rsidR="005E1DD4" w:rsidRPr="00E36AFE" w:rsidRDefault="005E1DD4" w:rsidP="005E1DD4">
            <w:pPr>
              <w:pStyle w:val="ConsPlusNormal"/>
              <w:jc w:val="both"/>
            </w:pPr>
          </w:p>
        </w:tc>
        <w:tc>
          <w:tcPr>
            <w:tcW w:w="2041" w:type="dxa"/>
          </w:tcPr>
          <w:p w:rsidR="005E1DD4" w:rsidRPr="00E36AFE" w:rsidRDefault="005E1DD4" w:rsidP="005E1DD4">
            <w:pPr>
              <w:pStyle w:val="ConsPlusNormal"/>
              <w:jc w:val="both"/>
            </w:pPr>
          </w:p>
        </w:tc>
      </w:tr>
      <w:tr w:rsidR="005E1DD4" w:rsidRPr="00E36AFE" w:rsidTr="005E1DD4">
        <w:tc>
          <w:tcPr>
            <w:tcW w:w="1701" w:type="dxa"/>
          </w:tcPr>
          <w:p w:rsidR="005E1DD4" w:rsidRPr="00E36AFE" w:rsidRDefault="005E1DD4" w:rsidP="005E1DD4">
            <w:pPr>
              <w:pStyle w:val="ConsPlusNormal"/>
              <w:jc w:val="both"/>
            </w:pPr>
            <w:r w:rsidRPr="00E36AFE">
              <w:t>Итого</w:t>
            </w:r>
          </w:p>
        </w:tc>
        <w:tc>
          <w:tcPr>
            <w:tcW w:w="1020"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474" w:type="dxa"/>
          </w:tcPr>
          <w:p w:rsidR="005E1DD4" w:rsidRPr="00E36AFE" w:rsidRDefault="005E1DD4" w:rsidP="005E1DD4">
            <w:pPr>
              <w:pStyle w:val="ConsPlusNormal"/>
              <w:jc w:val="both"/>
            </w:pPr>
          </w:p>
        </w:tc>
        <w:tc>
          <w:tcPr>
            <w:tcW w:w="1191" w:type="dxa"/>
          </w:tcPr>
          <w:p w:rsidR="005E1DD4" w:rsidRPr="00E36AFE" w:rsidRDefault="005E1DD4" w:rsidP="005E1DD4">
            <w:pPr>
              <w:pStyle w:val="ConsPlusNormal"/>
              <w:jc w:val="both"/>
            </w:pPr>
          </w:p>
        </w:tc>
        <w:tc>
          <w:tcPr>
            <w:tcW w:w="1587" w:type="dxa"/>
          </w:tcPr>
          <w:p w:rsidR="005E1DD4" w:rsidRPr="00E36AFE" w:rsidRDefault="005E1DD4" w:rsidP="005E1DD4">
            <w:pPr>
              <w:pStyle w:val="ConsPlusNormal"/>
              <w:jc w:val="both"/>
            </w:pPr>
          </w:p>
        </w:tc>
        <w:tc>
          <w:tcPr>
            <w:tcW w:w="2041" w:type="dxa"/>
          </w:tcPr>
          <w:p w:rsidR="005E1DD4" w:rsidRPr="00E36AFE" w:rsidRDefault="005E1DD4" w:rsidP="005E1DD4">
            <w:pPr>
              <w:pStyle w:val="ConsPlusNormal"/>
              <w:jc w:val="both"/>
            </w:pPr>
          </w:p>
        </w:tc>
      </w:tr>
    </w:tbl>
    <w:p w:rsidR="005E1DD4" w:rsidRPr="00E36AFE" w:rsidRDefault="005E1DD4" w:rsidP="005E1DD4">
      <w:pPr>
        <w:pStyle w:val="ConsPlusNormal"/>
        <w:ind w:firstLine="540"/>
        <w:jc w:val="both"/>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Руководитель _____________________ 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Главный бухгалтер ___________________ 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М.П.</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Отметка </w:t>
      </w:r>
      <w:r>
        <w:rPr>
          <w:rFonts w:ascii="Times New Roman" w:hAnsi="Times New Roman" w:cs="Times New Roman"/>
          <w:sz w:val="22"/>
          <w:szCs w:val="22"/>
        </w:rPr>
        <w:t>администрации</w:t>
      </w:r>
      <w:r w:rsidRPr="000D7D68">
        <w:rPr>
          <w:rFonts w:ascii="Times New Roman" w:hAnsi="Times New Roman" w:cs="Times New Roman"/>
        </w:rPr>
        <w:t xml:space="preserve">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 </w:t>
      </w:r>
      <w:r w:rsidRPr="00A3647A">
        <w:rPr>
          <w:rFonts w:ascii="Times New Roman" w:hAnsi="Times New Roman" w:cs="Times New Roman"/>
          <w:sz w:val="22"/>
          <w:szCs w:val="22"/>
        </w:rPr>
        <w:t>Новосибирской области</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w:t>
      </w:r>
      <w:r w:rsidRPr="00AD6F8B">
        <w:rPr>
          <w:rFonts w:ascii="Times New Roman" w:hAnsi="Times New Roman" w:cs="Times New Roman"/>
          <w:sz w:val="22"/>
          <w:szCs w:val="22"/>
        </w:rPr>
        <w:t xml:space="preserve"> </w:t>
      </w:r>
      <w:r w:rsidRPr="00A3647A">
        <w:rPr>
          <w:rFonts w:ascii="Times New Roman" w:hAnsi="Times New Roman" w:cs="Times New Roman"/>
          <w:sz w:val="22"/>
          <w:szCs w:val="22"/>
        </w:rPr>
        <w:t>_________________ ________________________</w:t>
      </w:r>
    </w:p>
    <w:p w:rsidR="005E1DD4" w:rsidRPr="00A3647A" w:rsidRDefault="005E1DD4" w:rsidP="005E1DD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r w:rsidRPr="00A3647A">
        <w:rPr>
          <w:rFonts w:ascii="Times New Roman" w:hAnsi="Times New Roman" w:cs="Times New Roman"/>
          <w:sz w:val="22"/>
          <w:szCs w:val="22"/>
        </w:rPr>
        <w:t xml:space="preserve"> </w:t>
      </w:r>
      <w:r>
        <w:rPr>
          <w:rFonts w:ascii="Times New Roman" w:hAnsi="Times New Roman" w:cs="Times New Roman"/>
          <w:sz w:val="22"/>
          <w:szCs w:val="22"/>
        </w:rPr>
        <w:t>(должность)</w:t>
      </w: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Исполнитель _____________________ _________________________________________</w:t>
      </w: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 xml:space="preserve">                   (подпись)                (расшифровка подписи)</w:t>
      </w:r>
    </w:p>
    <w:p w:rsidR="005E1DD4" w:rsidRPr="00A3647A" w:rsidRDefault="005E1DD4" w:rsidP="005E1DD4">
      <w:pPr>
        <w:pStyle w:val="ConsPlusNonformat"/>
        <w:jc w:val="both"/>
        <w:rPr>
          <w:rFonts w:ascii="Times New Roman" w:hAnsi="Times New Roman" w:cs="Times New Roman"/>
          <w:sz w:val="22"/>
          <w:szCs w:val="22"/>
        </w:rPr>
      </w:pPr>
    </w:p>
    <w:p w:rsidR="005E1DD4" w:rsidRPr="00A3647A" w:rsidRDefault="005E1DD4" w:rsidP="005E1DD4">
      <w:pPr>
        <w:pStyle w:val="ConsPlusNonformat"/>
        <w:jc w:val="both"/>
        <w:rPr>
          <w:rFonts w:ascii="Times New Roman" w:hAnsi="Times New Roman" w:cs="Times New Roman"/>
          <w:sz w:val="22"/>
          <w:szCs w:val="22"/>
        </w:rPr>
      </w:pPr>
      <w:r w:rsidRPr="00A3647A">
        <w:rPr>
          <w:rFonts w:ascii="Times New Roman" w:hAnsi="Times New Roman" w:cs="Times New Roman"/>
          <w:sz w:val="22"/>
          <w:szCs w:val="22"/>
        </w:rPr>
        <w:t>"___" _____________________________ 20___ г.</w:t>
      </w:r>
    </w:p>
    <w:p w:rsidR="005E1DD4" w:rsidRPr="00A3647A" w:rsidRDefault="005E1DD4" w:rsidP="005E1DD4">
      <w:pPr>
        <w:pStyle w:val="ConsPlusNormal"/>
        <w:ind w:firstLine="540"/>
        <w:jc w:val="both"/>
        <w:rPr>
          <w:szCs w:val="22"/>
        </w:rPr>
      </w:pPr>
    </w:p>
    <w:p w:rsidR="005E1DD4" w:rsidRPr="00A3647A" w:rsidRDefault="005E1DD4" w:rsidP="005E1DD4">
      <w:pPr>
        <w:pStyle w:val="ConsPlusNormal"/>
        <w:ind w:firstLine="540"/>
        <w:jc w:val="both"/>
        <w:rPr>
          <w:szCs w:val="22"/>
        </w:rPr>
      </w:pPr>
    </w:p>
    <w:p w:rsidR="005E1DD4" w:rsidRPr="00A3647A" w:rsidRDefault="005E1DD4" w:rsidP="005E1DD4">
      <w:pPr>
        <w:rPr>
          <w:rFonts w:ascii="Times New Roman" w:hAnsi="Times New Roman" w:cs="Times New Roman"/>
        </w:rPr>
        <w:sectPr w:rsidR="005E1DD4" w:rsidRPr="00A3647A">
          <w:pgSz w:w="16838" w:h="11905" w:orient="landscape"/>
          <w:pgMar w:top="1701" w:right="1134" w:bottom="850" w:left="1134" w:header="0" w:footer="0" w:gutter="0"/>
          <w:cols w:space="720"/>
        </w:sectPr>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jc w:val="right"/>
        <w:outlineLvl w:val="2"/>
      </w:pPr>
      <w:r w:rsidRPr="00E36AFE">
        <w:t>Приложение N 5.1</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B514C4" w:rsidRDefault="005E1DD4" w:rsidP="005E1DD4">
      <w:pPr>
        <w:pStyle w:val="ConsPlusNonformat"/>
        <w:jc w:val="center"/>
        <w:rPr>
          <w:rFonts w:ascii="Times New Roman" w:hAnsi="Times New Roman" w:cs="Times New Roman"/>
          <w:sz w:val="22"/>
          <w:szCs w:val="22"/>
        </w:rPr>
      </w:pPr>
      <w:r w:rsidRPr="00B514C4">
        <w:rPr>
          <w:rFonts w:ascii="Times New Roman" w:hAnsi="Times New Roman" w:cs="Times New Roman"/>
          <w:sz w:val="22"/>
          <w:szCs w:val="22"/>
        </w:rPr>
        <w:t xml:space="preserve">Администрация </w:t>
      </w:r>
      <w:r>
        <w:rPr>
          <w:rFonts w:ascii="Times New Roman" w:hAnsi="Times New Roman" w:cs="Times New Roman"/>
        </w:rPr>
        <w:t xml:space="preserve">Покровского сельсовета Чановского </w:t>
      </w:r>
      <w:r w:rsidRPr="00B514C4">
        <w:rPr>
          <w:rFonts w:ascii="Times New Roman" w:hAnsi="Times New Roman" w:cs="Times New Roman"/>
          <w:sz w:val="22"/>
          <w:szCs w:val="22"/>
        </w:rPr>
        <w:t xml:space="preserve"> района Новосибирской области</w:t>
      </w:r>
    </w:p>
    <w:p w:rsidR="005E1DD4" w:rsidRPr="00B514C4" w:rsidRDefault="005E1DD4" w:rsidP="005E1DD4">
      <w:pPr>
        <w:pStyle w:val="ConsPlusNonformat"/>
        <w:jc w:val="center"/>
        <w:rPr>
          <w:rFonts w:ascii="Times New Roman" w:hAnsi="Times New Roman" w:cs="Times New Roman"/>
          <w:sz w:val="22"/>
          <w:szCs w:val="22"/>
        </w:rPr>
      </w:pPr>
    </w:p>
    <w:p w:rsidR="005E1DD4" w:rsidRPr="00B514C4" w:rsidRDefault="005E1DD4" w:rsidP="005E1DD4">
      <w:pPr>
        <w:pStyle w:val="ConsPlusNonformat"/>
        <w:jc w:val="center"/>
        <w:rPr>
          <w:rFonts w:ascii="Times New Roman" w:hAnsi="Times New Roman" w:cs="Times New Roman"/>
          <w:sz w:val="22"/>
          <w:szCs w:val="22"/>
        </w:rPr>
      </w:pPr>
      <w:r w:rsidRPr="00B514C4">
        <w:rPr>
          <w:rFonts w:ascii="Times New Roman" w:hAnsi="Times New Roman" w:cs="Times New Roman"/>
          <w:sz w:val="22"/>
          <w:szCs w:val="22"/>
        </w:rPr>
        <w:t>ВЫПИСКА</w:t>
      </w:r>
    </w:p>
    <w:p w:rsidR="005E1DD4" w:rsidRPr="00B514C4" w:rsidRDefault="005E1DD4" w:rsidP="005E1DD4">
      <w:pPr>
        <w:pStyle w:val="ConsPlusNonformat"/>
        <w:jc w:val="center"/>
        <w:rPr>
          <w:rFonts w:ascii="Times New Roman" w:hAnsi="Times New Roman" w:cs="Times New Roman"/>
          <w:sz w:val="22"/>
          <w:szCs w:val="22"/>
        </w:rPr>
      </w:pPr>
      <w:r w:rsidRPr="00B514C4">
        <w:rPr>
          <w:rFonts w:ascii="Times New Roman" w:hAnsi="Times New Roman" w:cs="Times New Roman"/>
          <w:sz w:val="22"/>
          <w:szCs w:val="22"/>
        </w:rPr>
        <w:t>по лицевому счету N ____________ за ____________</w:t>
      </w: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 xml:space="preserve">                                                   </w:t>
      </w:r>
      <w:r>
        <w:rPr>
          <w:rFonts w:ascii="Times New Roman" w:hAnsi="Times New Roman" w:cs="Times New Roman"/>
        </w:rPr>
        <w:t xml:space="preserve">                                                                          </w:t>
      </w:r>
      <w:r w:rsidRPr="00E36AFE">
        <w:rPr>
          <w:rFonts w:ascii="Times New Roman" w:hAnsi="Times New Roman" w:cs="Times New Roman"/>
        </w:rPr>
        <w:t xml:space="preserve"> (дата)</w:t>
      </w:r>
    </w:p>
    <w:p w:rsidR="005E1DD4" w:rsidRPr="00E36AFE" w:rsidRDefault="005E1DD4" w:rsidP="005E1DD4">
      <w:pPr>
        <w:pStyle w:val="ConsPlusNonformat"/>
        <w:jc w:val="both"/>
        <w:rPr>
          <w:rFonts w:ascii="Times New Roman" w:hAnsi="Times New Roman" w:cs="Times New Roman"/>
        </w:rPr>
      </w:pP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___________________________________________________________________________</w:t>
      </w: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 xml:space="preserve">                       (наименование лицевого счета)</w:t>
      </w:r>
    </w:p>
    <w:p w:rsidR="005E1DD4" w:rsidRPr="00E36AFE" w:rsidRDefault="005E1DD4" w:rsidP="005E1DD4">
      <w:pPr>
        <w:pStyle w:val="ConsPlusNonformat"/>
        <w:jc w:val="both"/>
        <w:rPr>
          <w:rFonts w:ascii="Times New Roman" w:hAnsi="Times New Roman" w:cs="Times New Roman"/>
        </w:rPr>
      </w:pPr>
    </w:p>
    <w:p w:rsidR="005E1DD4" w:rsidRPr="00B514C4" w:rsidRDefault="005E1DD4" w:rsidP="005E1DD4">
      <w:pPr>
        <w:pStyle w:val="ConsPlusNonformat"/>
        <w:jc w:val="both"/>
        <w:rPr>
          <w:rFonts w:ascii="Times New Roman" w:hAnsi="Times New Roman" w:cs="Times New Roman"/>
          <w:sz w:val="22"/>
          <w:szCs w:val="22"/>
        </w:rPr>
      </w:pPr>
      <w:r w:rsidRPr="00B514C4">
        <w:rPr>
          <w:rFonts w:ascii="Times New Roman" w:hAnsi="Times New Roman" w:cs="Times New Roman"/>
          <w:sz w:val="22"/>
          <w:szCs w:val="22"/>
        </w:rPr>
        <w:t>Последний день операций по счету ___________</w:t>
      </w:r>
    </w:p>
    <w:p w:rsidR="005E1DD4" w:rsidRPr="00B514C4" w:rsidRDefault="005E1DD4" w:rsidP="005E1DD4">
      <w:pPr>
        <w:pStyle w:val="ConsPlusNonformat"/>
        <w:jc w:val="both"/>
        <w:rPr>
          <w:rFonts w:ascii="Times New Roman" w:hAnsi="Times New Roman" w:cs="Times New Roman"/>
          <w:sz w:val="22"/>
          <w:szCs w:val="22"/>
        </w:rPr>
      </w:pPr>
    </w:p>
    <w:p w:rsidR="005E1DD4" w:rsidRPr="00B514C4" w:rsidRDefault="005E1DD4" w:rsidP="005E1DD4">
      <w:pPr>
        <w:pStyle w:val="ConsPlusNonformat"/>
        <w:jc w:val="both"/>
        <w:rPr>
          <w:rFonts w:ascii="Times New Roman" w:hAnsi="Times New Roman" w:cs="Times New Roman"/>
          <w:sz w:val="22"/>
          <w:szCs w:val="22"/>
        </w:rPr>
      </w:pPr>
      <w:r w:rsidRPr="00B514C4">
        <w:rPr>
          <w:rFonts w:ascii="Times New Roman" w:hAnsi="Times New Roman" w:cs="Times New Roman"/>
          <w:sz w:val="22"/>
          <w:szCs w:val="22"/>
        </w:rPr>
        <w:t>Входящий остаток                            __________</w:t>
      </w:r>
    </w:p>
    <w:p w:rsidR="005E1DD4" w:rsidRPr="00B514C4" w:rsidRDefault="005E1DD4" w:rsidP="005E1DD4">
      <w:pPr>
        <w:pStyle w:val="ConsPlusNonformat"/>
        <w:jc w:val="both"/>
        <w:rPr>
          <w:rFonts w:ascii="Times New Roman" w:hAnsi="Times New Roman" w:cs="Times New Roman"/>
          <w:sz w:val="22"/>
          <w:szCs w:val="22"/>
        </w:rPr>
      </w:pPr>
      <w:r w:rsidRPr="00B514C4">
        <w:rPr>
          <w:rFonts w:ascii="Times New Roman" w:hAnsi="Times New Roman" w:cs="Times New Roman"/>
          <w:sz w:val="22"/>
          <w:szCs w:val="22"/>
        </w:rPr>
        <w:t>Всего поступило                             __________</w:t>
      </w:r>
    </w:p>
    <w:p w:rsidR="005E1DD4" w:rsidRPr="00B514C4" w:rsidRDefault="005E1DD4" w:rsidP="005E1DD4">
      <w:pPr>
        <w:pStyle w:val="ConsPlusNonformat"/>
        <w:jc w:val="both"/>
        <w:rPr>
          <w:rFonts w:ascii="Times New Roman" w:hAnsi="Times New Roman" w:cs="Times New Roman"/>
          <w:sz w:val="22"/>
          <w:szCs w:val="22"/>
        </w:rPr>
      </w:pPr>
      <w:r w:rsidRPr="00B514C4">
        <w:rPr>
          <w:rFonts w:ascii="Times New Roman" w:hAnsi="Times New Roman" w:cs="Times New Roman"/>
          <w:sz w:val="22"/>
          <w:szCs w:val="22"/>
        </w:rPr>
        <w:t>Расход                                      __________</w:t>
      </w:r>
    </w:p>
    <w:p w:rsidR="005E1DD4" w:rsidRPr="00B514C4" w:rsidRDefault="005E1DD4" w:rsidP="005E1DD4">
      <w:pPr>
        <w:pStyle w:val="ConsPlusNonformat"/>
        <w:jc w:val="both"/>
        <w:rPr>
          <w:rFonts w:ascii="Times New Roman" w:hAnsi="Times New Roman" w:cs="Times New Roman"/>
          <w:sz w:val="22"/>
          <w:szCs w:val="22"/>
        </w:rPr>
      </w:pPr>
      <w:r w:rsidRPr="00B514C4">
        <w:rPr>
          <w:rFonts w:ascii="Times New Roman" w:hAnsi="Times New Roman" w:cs="Times New Roman"/>
          <w:sz w:val="22"/>
          <w:szCs w:val="22"/>
        </w:rPr>
        <w:t>Исходящий остаток                           __________</w:t>
      </w:r>
    </w:p>
    <w:p w:rsidR="005E1DD4" w:rsidRPr="00E36AFE" w:rsidRDefault="005E1DD4" w:rsidP="005E1DD4">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4"/>
        <w:gridCol w:w="1417"/>
        <w:gridCol w:w="907"/>
        <w:gridCol w:w="1077"/>
        <w:gridCol w:w="1134"/>
        <w:gridCol w:w="1020"/>
        <w:gridCol w:w="1020"/>
        <w:gridCol w:w="964"/>
        <w:gridCol w:w="964"/>
      </w:tblGrid>
      <w:tr w:rsidR="005E1DD4" w:rsidRPr="00E36AFE" w:rsidTr="005E1DD4">
        <w:tc>
          <w:tcPr>
            <w:tcW w:w="544" w:type="dxa"/>
            <w:vMerge w:val="restart"/>
            <w:vAlign w:val="center"/>
          </w:tcPr>
          <w:p w:rsidR="005E1DD4" w:rsidRPr="00E36AFE" w:rsidRDefault="005E1DD4" w:rsidP="005E1DD4">
            <w:pPr>
              <w:pStyle w:val="ConsPlusNormal"/>
              <w:jc w:val="center"/>
            </w:pPr>
            <w:r w:rsidRPr="00E36AFE">
              <w:t>N оп.</w:t>
            </w:r>
          </w:p>
        </w:tc>
        <w:tc>
          <w:tcPr>
            <w:tcW w:w="1417" w:type="dxa"/>
            <w:vMerge w:val="restart"/>
            <w:vAlign w:val="center"/>
          </w:tcPr>
          <w:p w:rsidR="005E1DD4" w:rsidRPr="00E36AFE" w:rsidRDefault="005E1DD4" w:rsidP="005E1DD4">
            <w:pPr>
              <w:pStyle w:val="ConsPlusNormal"/>
              <w:jc w:val="center"/>
            </w:pPr>
            <w:r w:rsidRPr="00E36AFE">
              <w:t>Коды аналитической группы подвида доходов бюджетов и (или) КВР</w:t>
            </w:r>
          </w:p>
        </w:tc>
        <w:tc>
          <w:tcPr>
            <w:tcW w:w="907" w:type="dxa"/>
            <w:vMerge w:val="restart"/>
            <w:vAlign w:val="center"/>
          </w:tcPr>
          <w:p w:rsidR="005E1DD4" w:rsidRPr="00E36AFE" w:rsidRDefault="005E1DD4" w:rsidP="005E1DD4">
            <w:pPr>
              <w:pStyle w:val="ConsPlusNormal"/>
              <w:jc w:val="center"/>
            </w:pPr>
            <w:r w:rsidRPr="00E36AFE">
              <w:t>Тип средств</w:t>
            </w:r>
          </w:p>
        </w:tc>
        <w:tc>
          <w:tcPr>
            <w:tcW w:w="1077" w:type="dxa"/>
            <w:vMerge w:val="restart"/>
            <w:vAlign w:val="center"/>
          </w:tcPr>
          <w:p w:rsidR="005E1DD4" w:rsidRPr="00E36AFE" w:rsidRDefault="005E1DD4" w:rsidP="005E1DD4">
            <w:pPr>
              <w:pStyle w:val="ConsPlusNormal"/>
              <w:jc w:val="center"/>
            </w:pPr>
            <w:r w:rsidRPr="00E36AFE">
              <w:t>Код субсидии</w:t>
            </w:r>
          </w:p>
        </w:tc>
        <w:tc>
          <w:tcPr>
            <w:tcW w:w="1134" w:type="dxa"/>
            <w:vMerge w:val="restart"/>
            <w:vAlign w:val="center"/>
          </w:tcPr>
          <w:p w:rsidR="005E1DD4" w:rsidRPr="00E36AFE" w:rsidRDefault="005E1DD4" w:rsidP="005E1DD4">
            <w:pPr>
              <w:pStyle w:val="ConsPlusNormal"/>
              <w:jc w:val="center"/>
            </w:pPr>
            <w:r>
              <w:t>КРКС</w:t>
            </w:r>
          </w:p>
        </w:tc>
        <w:tc>
          <w:tcPr>
            <w:tcW w:w="1020" w:type="dxa"/>
            <w:vMerge w:val="restart"/>
            <w:vAlign w:val="center"/>
          </w:tcPr>
          <w:p w:rsidR="005E1DD4" w:rsidRPr="00E36AFE" w:rsidRDefault="005E1DD4" w:rsidP="005E1DD4">
            <w:pPr>
              <w:pStyle w:val="ConsPlusNormal"/>
              <w:jc w:val="center"/>
            </w:pPr>
            <w:r w:rsidRPr="00E36AFE">
              <w:t>КОСГУ</w:t>
            </w:r>
          </w:p>
        </w:tc>
        <w:tc>
          <w:tcPr>
            <w:tcW w:w="1020" w:type="dxa"/>
            <w:vMerge w:val="restart"/>
            <w:vAlign w:val="center"/>
          </w:tcPr>
          <w:p w:rsidR="005E1DD4" w:rsidRPr="00E36AFE" w:rsidRDefault="005E1DD4" w:rsidP="005E1DD4">
            <w:pPr>
              <w:pStyle w:val="ConsPlusNormal"/>
              <w:jc w:val="center"/>
            </w:pPr>
            <w:r w:rsidRPr="00E36AFE">
              <w:t>Номер документа</w:t>
            </w:r>
          </w:p>
        </w:tc>
        <w:tc>
          <w:tcPr>
            <w:tcW w:w="1928" w:type="dxa"/>
            <w:gridSpan w:val="2"/>
            <w:vAlign w:val="center"/>
          </w:tcPr>
          <w:p w:rsidR="005E1DD4" w:rsidRPr="00E36AFE" w:rsidRDefault="005E1DD4" w:rsidP="005E1DD4">
            <w:pPr>
              <w:pStyle w:val="ConsPlusNormal"/>
              <w:jc w:val="center"/>
            </w:pPr>
            <w:r w:rsidRPr="00E36AFE">
              <w:t>Обороты</w:t>
            </w:r>
          </w:p>
        </w:tc>
      </w:tr>
      <w:tr w:rsidR="005E1DD4" w:rsidRPr="00E36AFE" w:rsidTr="005E1DD4">
        <w:tc>
          <w:tcPr>
            <w:tcW w:w="544" w:type="dxa"/>
            <w:vMerge/>
          </w:tcPr>
          <w:p w:rsidR="005E1DD4" w:rsidRPr="00E36AFE" w:rsidRDefault="005E1DD4" w:rsidP="005E1DD4">
            <w:pPr>
              <w:rPr>
                <w:rFonts w:ascii="Times New Roman" w:hAnsi="Times New Roman" w:cs="Times New Roman"/>
              </w:rPr>
            </w:pPr>
          </w:p>
        </w:tc>
        <w:tc>
          <w:tcPr>
            <w:tcW w:w="1417" w:type="dxa"/>
            <w:vMerge/>
          </w:tcPr>
          <w:p w:rsidR="005E1DD4" w:rsidRPr="00E36AFE" w:rsidRDefault="005E1DD4" w:rsidP="005E1DD4">
            <w:pPr>
              <w:rPr>
                <w:rFonts w:ascii="Times New Roman" w:hAnsi="Times New Roman" w:cs="Times New Roman"/>
              </w:rPr>
            </w:pPr>
          </w:p>
        </w:tc>
        <w:tc>
          <w:tcPr>
            <w:tcW w:w="907" w:type="dxa"/>
            <w:vMerge/>
          </w:tcPr>
          <w:p w:rsidR="005E1DD4" w:rsidRPr="00E36AFE" w:rsidRDefault="005E1DD4" w:rsidP="005E1DD4">
            <w:pPr>
              <w:rPr>
                <w:rFonts w:ascii="Times New Roman" w:hAnsi="Times New Roman" w:cs="Times New Roman"/>
              </w:rPr>
            </w:pPr>
          </w:p>
        </w:tc>
        <w:tc>
          <w:tcPr>
            <w:tcW w:w="1077" w:type="dxa"/>
            <w:vMerge/>
          </w:tcPr>
          <w:p w:rsidR="005E1DD4" w:rsidRPr="00E36AFE" w:rsidRDefault="005E1DD4" w:rsidP="005E1DD4">
            <w:pPr>
              <w:rPr>
                <w:rFonts w:ascii="Times New Roman" w:hAnsi="Times New Roman" w:cs="Times New Roman"/>
              </w:rPr>
            </w:pPr>
          </w:p>
        </w:tc>
        <w:tc>
          <w:tcPr>
            <w:tcW w:w="1134" w:type="dxa"/>
            <w:vMerge/>
          </w:tcPr>
          <w:p w:rsidR="005E1DD4" w:rsidRPr="00E36AFE" w:rsidRDefault="005E1DD4" w:rsidP="005E1DD4">
            <w:pPr>
              <w:rPr>
                <w:rFonts w:ascii="Times New Roman" w:hAnsi="Times New Roman" w:cs="Times New Roman"/>
              </w:rPr>
            </w:pPr>
          </w:p>
        </w:tc>
        <w:tc>
          <w:tcPr>
            <w:tcW w:w="1020" w:type="dxa"/>
            <w:vMerge/>
          </w:tcPr>
          <w:p w:rsidR="005E1DD4" w:rsidRPr="00E36AFE" w:rsidRDefault="005E1DD4" w:rsidP="005E1DD4">
            <w:pPr>
              <w:rPr>
                <w:rFonts w:ascii="Times New Roman" w:hAnsi="Times New Roman" w:cs="Times New Roman"/>
              </w:rPr>
            </w:pPr>
          </w:p>
        </w:tc>
        <w:tc>
          <w:tcPr>
            <w:tcW w:w="1020" w:type="dxa"/>
            <w:vMerge/>
          </w:tcPr>
          <w:p w:rsidR="005E1DD4" w:rsidRPr="00E36AFE" w:rsidRDefault="005E1DD4" w:rsidP="005E1DD4">
            <w:pPr>
              <w:rPr>
                <w:rFonts w:ascii="Times New Roman" w:hAnsi="Times New Roman" w:cs="Times New Roman"/>
              </w:rPr>
            </w:pPr>
          </w:p>
        </w:tc>
        <w:tc>
          <w:tcPr>
            <w:tcW w:w="964" w:type="dxa"/>
            <w:vAlign w:val="center"/>
          </w:tcPr>
          <w:p w:rsidR="005E1DD4" w:rsidRPr="00E36AFE" w:rsidRDefault="005E1DD4" w:rsidP="005E1DD4">
            <w:pPr>
              <w:pStyle w:val="ConsPlusNormal"/>
              <w:jc w:val="center"/>
            </w:pPr>
            <w:r w:rsidRPr="00E36AFE">
              <w:t>Приход</w:t>
            </w:r>
          </w:p>
        </w:tc>
        <w:tc>
          <w:tcPr>
            <w:tcW w:w="964" w:type="dxa"/>
            <w:vAlign w:val="center"/>
          </w:tcPr>
          <w:p w:rsidR="005E1DD4" w:rsidRPr="00E36AFE" w:rsidRDefault="005E1DD4" w:rsidP="005E1DD4">
            <w:pPr>
              <w:pStyle w:val="ConsPlusNormal"/>
              <w:jc w:val="center"/>
            </w:pPr>
            <w:r w:rsidRPr="00E36AFE">
              <w:t>Расход</w:t>
            </w:r>
          </w:p>
        </w:tc>
      </w:tr>
      <w:tr w:rsidR="005E1DD4" w:rsidRPr="00E36AFE" w:rsidTr="005E1DD4">
        <w:tc>
          <w:tcPr>
            <w:tcW w:w="544" w:type="dxa"/>
            <w:vAlign w:val="center"/>
          </w:tcPr>
          <w:p w:rsidR="005E1DD4" w:rsidRPr="00E36AFE" w:rsidRDefault="005E1DD4" w:rsidP="005E1DD4">
            <w:pPr>
              <w:pStyle w:val="ConsPlusNormal"/>
              <w:jc w:val="center"/>
            </w:pPr>
            <w:r w:rsidRPr="00E36AFE">
              <w:t>1</w:t>
            </w:r>
          </w:p>
        </w:tc>
        <w:tc>
          <w:tcPr>
            <w:tcW w:w="1417" w:type="dxa"/>
            <w:vAlign w:val="center"/>
          </w:tcPr>
          <w:p w:rsidR="005E1DD4" w:rsidRPr="00E36AFE" w:rsidRDefault="005E1DD4" w:rsidP="005E1DD4">
            <w:pPr>
              <w:pStyle w:val="ConsPlusNormal"/>
              <w:jc w:val="center"/>
            </w:pPr>
            <w:r w:rsidRPr="00E36AFE">
              <w:t>2</w:t>
            </w:r>
          </w:p>
        </w:tc>
        <w:tc>
          <w:tcPr>
            <w:tcW w:w="907" w:type="dxa"/>
            <w:vAlign w:val="center"/>
          </w:tcPr>
          <w:p w:rsidR="005E1DD4" w:rsidRPr="00E36AFE" w:rsidRDefault="005E1DD4" w:rsidP="005E1DD4">
            <w:pPr>
              <w:pStyle w:val="ConsPlusNormal"/>
              <w:jc w:val="center"/>
            </w:pPr>
            <w:r w:rsidRPr="00E36AFE">
              <w:t>3</w:t>
            </w:r>
          </w:p>
        </w:tc>
        <w:tc>
          <w:tcPr>
            <w:tcW w:w="1077" w:type="dxa"/>
            <w:vAlign w:val="center"/>
          </w:tcPr>
          <w:p w:rsidR="005E1DD4" w:rsidRPr="00E36AFE" w:rsidRDefault="005E1DD4" w:rsidP="005E1DD4">
            <w:pPr>
              <w:pStyle w:val="ConsPlusNormal"/>
              <w:jc w:val="center"/>
            </w:pPr>
            <w:r w:rsidRPr="00E36AFE">
              <w:t>4</w:t>
            </w:r>
          </w:p>
        </w:tc>
        <w:tc>
          <w:tcPr>
            <w:tcW w:w="1134" w:type="dxa"/>
            <w:vAlign w:val="center"/>
          </w:tcPr>
          <w:p w:rsidR="005E1DD4" w:rsidRPr="00E36AFE" w:rsidRDefault="005E1DD4" w:rsidP="005E1DD4">
            <w:pPr>
              <w:pStyle w:val="ConsPlusNormal"/>
              <w:jc w:val="center"/>
            </w:pPr>
            <w:r w:rsidRPr="00E36AFE">
              <w:t>5</w:t>
            </w:r>
          </w:p>
        </w:tc>
        <w:tc>
          <w:tcPr>
            <w:tcW w:w="1020" w:type="dxa"/>
            <w:vAlign w:val="center"/>
          </w:tcPr>
          <w:p w:rsidR="005E1DD4" w:rsidRPr="00E36AFE" w:rsidRDefault="005E1DD4" w:rsidP="005E1DD4">
            <w:pPr>
              <w:pStyle w:val="ConsPlusNormal"/>
              <w:jc w:val="center"/>
            </w:pPr>
            <w:r w:rsidRPr="00E36AFE">
              <w:t>6</w:t>
            </w:r>
          </w:p>
        </w:tc>
        <w:tc>
          <w:tcPr>
            <w:tcW w:w="1020" w:type="dxa"/>
            <w:vAlign w:val="center"/>
          </w:tcPr>
          <w:p w:rsidR="005E1DD4" w:rsidRPr="00E36AFE" w:rsidRDefault="005E1DD4" w:rsidP="005E1DD4">
            <w:pPr>
              <w:pStyle w:val="ConsPlusNormal"/>
              <w:jc w:val="center"/>
            </w:pPr>
            <w:r w:rsidRPr="00E36AFE">
              <w:t>7</w:t>
            </w:r>
          </w:p>
        </w:tc>
        <w:tc>
          <w:tcPr>
            <w:tcW w:w="964" w:type="dxa"/>
            <w:vAlign w:val="center"/>
          </w:tcPr>
          <w:p w:rsidR="005E1DD4" w:rsidRPr="00E36AFE" w:rsidRDefault="005E1DD4" w:rsidP="005E1DD4">
            <w:pPr>
              <w:pStyle w:val="ConsPlusNormal"/>
              <w:jc w:val="center"/>
            </w:pPr>
            <w:r w:rsidRPr="00E36AFE">
              <w:t>8</w:t>
            </w:r>
          </w:p>
        </w:tc>
        <w:tc>
          <w:tcPr>
            <w:tcW w:w="964" w:type="dxa"/>
            <w:vAlign w:val="center"/>
          </w:tcPr>
          <w:p w:rsidR="005E1DD4" w:rsidRPr="00E36AFE" w:rsidRDefault="005E1DD4" w:rsidP="005E1DD4">
            <w:pPr>
              <w:pStyle w:val="ConsPlusNormal"/>
              <w:jc w:val="center"/>
            </w:pPr>
            <w:r w:rsidRPr="00E36AFE">
              <w:t>9</w:t>
            </w:r>
          </w:p>
        </w:tc>
      </w:tr>
      <w:tr w:rsidR="005E1DD4" w:rsidRPr="00E36AFE" w:rsidTr="005E1DD4">
        <w:tc>
          <w:tcPr>
            <w:tcW w:w="544"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r>
      <w:tr w:rsidR="005E1DD4" w:rsidRPr="00E36AFE" w:rsidTr="005E1DD4">
        <w:tc>
          <w:tcPr>
            <w:tcW w:w="544"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r>
      <w:tr w:rsidR="005E1DD4" w:rsidRPr="00E36AFE" w:rsidTr="005E1DD4">
        <w:tc>
          <w:tcPr>
            <w:tcW w:w="1961" w:type="dxa"/>
            <w:gridSpan w:val="2"/>
          </w:tcPr>
          <w:p w:rsidR="005E1DD4" w:rsidRPr="00E36AFE" w:rsidRDefault="005E1DD4" w:rsidP="005E1DD4">
            <w:pPr>
              <w:pStyle w:val="ConsPlusNormal"/>
              <w:jc w:val="both"/>
            </w:pPr>
            <w:r w:rsidRPr="00E36AFE">
              <w:t>Обороты</w:t>
            </w:r>
          </w:p>
        </w:tc>
        <w:tc>
          <w:tcPr>
            <w:tcW w:w="90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r>
      <w:tr w:rsidR="005E1DD4" w:rsidRPr="00E36AFE" w:rsidTr="005E1DD4">
        <w:tc>
          <w:tcPr>
            <w:tcW w:w="1961" w:type="dxa"/>
            <w:gridSpan w:val="2"/>
            <w:vAlign w:val="bottom"/>
          </w:tcPr>
          <w:p w:rsidR="005E1DD4" w:rsidRPr="00E36AFE" w:rsidRDefault="005E1DD4" w:rsidP="005E1DD4">
            <w:pPr>
              <w:pStyle w:val="ConsPlusNormal"/>
              <w:jc w:val="both"/>
            </w:pPr>
            <w:r w:rsidRPr="00E36AFE">
              <w:t>Итого по счету</w:t>
            </w:r>
          </w:p>
        </w:tc>
        <w:tc>
          <w:tcPr>
            <w:tcW w:w="907"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r>
    </w:tbl>
    <w:p w:rsidR="005E1DD4" w:rsidRPr="00E36AFE" w:rsidRDefault="005E1DD4" w:rsidP="005E1DD4">
      <w:pPr>
        <w:pStyle w:val="ConsPlusNormal"/>
        <w:ind w:firstLine="540"/>
        <w:jc w:val="both"/>
      </w:pP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 xml:space="preserve">    Исполнитель ___________________ _______________________________</w:t>
      </w: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 xml:space="preserve">                     (Подпись)           (Расшифровка подписи)</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5.2</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B514C4" w:rsidRDefault="005E1DD4" w:rsidP="005E1DD4">
      <w:pPr>
        <w:pStyle w:val="ConsPlusNonformat"/>
        <w:jc w:val="center"/>
        <w:rPr>
          <w:rFonts w:ascii="Times New Roman" w:hAnsi="Times New Roman" w:cs="Times New Roman"/>
          <w:sz w:val="22"/>
          <w:szCs w:val="22"/>
        </w:rPr>
      </w:pPr>
      <w:r w:rsidRPr="00B514C4">
        <w:rPr>
          <w:rFonts w:ascii="Times New Roman" w:hAnsi="Times New Roman" w:cs="Times New Roman"/>
          <w:sz w:val="22"/>
          <w:szCs w:val="22"/>
        </w:rPr>
        <w:t>СПРАВКА</w:t>
      </w:r>
    </w:p>
    <w:p w:rsidR="005E1DD4" w:rsidRPr="00B514C4" w:rsidRDefault="005E1DD4" w:rsidP="005E1DD4">
      <w:pPr>
        <w:pStyle w:val="ConsPlusNonformat"/>
        <w:jc w:val="center"/>
        <w:rPr>
          <w:rFonts w:ascii="Times New Roman" w:hAnsi="Times New Roman" w:cs="Times New Roman"/>
          <w:sz w:val="22"/>
          <w:szCs w:val="22"/>
        </w:rPr>
      </w:pPr>
      <w:r w:rsidRPr="00B514C4">
        <w:rPr>
          <w:rFonts w:ascii="Times New Roman" w:hAnsi="Times New Roman" w:cs="Times New Roman"/>
          <w:sz w:val="22"/>
          <w:szCs w:val="22"/>
        </w:rPr>
        <w:t>о кассовых поступлениях и кассовых выплатах клиента</w:t>
      </w:r>
    </w:p>
    <w:p w:rsidR="005E1DD4" w:rsidRPr="00B514C4" w:rsidRDefault="005E1DD4" w:rsidP="005E1DD4">
      <w:pPr>
        <w:pStyle w:val="ConsPlusNonformat"/>
        <w:jc w:val="center"/>
        <w:rPr>
          <w:rFonts w:ascii="Times New Roman" w:hAnsi="Times New Roman" w:cs="Times New Roman"/>
          <w:sz w:val="22"/>
          <w:szCs w:val="22"/>
        </w:rPr>
      </w:pPr>
      <w:r w:rsidRPr="00B514C4">
        <w:rPr>
          <w:rFonts w:ascii="Times New Roman" w:hAnsi="Times New Roman" w:cs="Times New Roman"/>
          <w:sz w:val="22"/>
          <w:szCs w:val="22"/>
        </w:rPr>
        <w:t>за ___________ 20_____ г.</w:t>
      </w:r>
    </w:p>
    <w:p w:rsidR="005E1DD4" w:rsidRPr="00B514C4" w:rsidRDefault="005E1DD4" w:rsidP="005E1DD4">
      <w:pPr>
        <w:pStyle w:val="ConsPlusNonformat"/>
        <w:jc w:val="center"/>
        <w:rPr>
          <w:rFonts w:ascii="Times New Roman" w:hAnsi="Times New Roman" w:cs="Times New Roman"/>
          <w:sz w:val="22"/>
          <w:szCs w:val="22"/>
        </w:rPr>
      </w:pPr>
      <w:r w:rsidRPr="00B514C4">
        <w:rPr>
          <w:rFonts w:ascii="Times New Roman" w:hAnsi="Times New Roman" w:cs="Times New Roman"/>
          <w:sz w:val="22"/>
          <w:szCs w:val="22"/>
        </w:rPr>
        <w:t>(месяц)</w:t>
      </w:r>
    </w:p>
    <w:p w:rsidR="005E1DD4" w:rsidRPr="00B514C4" w:rsidRDefault="005E1DD4" w:rsidP="005E1DD4">
      <w:pPr>
        <w:pStyle w:val="ConsPlusNonformat"/>
        <w:jc w:val="center"/>
        <w:rPr>
          <w:rFonts w:ascii="Times New Roman" w:hAnsi="Times New Roman" w:cs="Times New Roman"/>
          <w:sz w:val="22"/>
          <w:szCs w:val="22"/>
        </w:rPr>
      </w:pPr>
    </w:p>
    <w:p w:rsidR="005E1DD4" w:rsidRPr="00B514C4" w:rsidRDefault="005E1DD4" w:rsidP="005E1DD4">
      <w:pPr>
        <w:pStyle w:val="ConsPlusNonformat"/>
        <w:jc w:val="center"/>
        <w:rPr>
          <w:rFonts w:ascii="Times New Roman" w:hAnsi="Times New Roman" w:cs="Times New Roman"/>
          <w:sz w:val="22"/>
          <w:szCs w:val="22"/>
        </w:rPr>
      </w:pPr>
      <w:r w:rsidRPr="00B514C4">
        <w:rPr>
          <w:rFonts w:ascii="Times New Roman" w:hAnsi="Times New Roman" w:cs="Times New Roman"/>
          <w:sz w:val="22"/>
          <w:szCs w:val="22"/>
        </w:rPr>
        <w:t>___________________________________________________________________________</w:t>
      </w:r>
    </w:p>
    <w:p w:rsidR="005E1DD4" w:rsidRPr="00B514C4" w:rsidRDefault="005E1DD4" w:rsidP="005E1DD4">
      <w:pPr>
        <w:pStyle w:val="ConsPlusNonformat"/>
        <w:jc w:val="center"/>
        <w:rPr>
          <w:rFonts w:ascii="Times New Roman" w:hAnsi="Times New Roman" w:cs="Times New Roman"/>
          <w:sz w:val="22"/>
          <w:szCs w:val="22"/>
        </w:rPr>
      </w:pPr>
      <w:r w:rsidRPr="00B514C4">
        <w:rPr>
          <w:rFonts w:ascii="Times New Roman" w:hAnsi="Times New Roman" w:cs="Times New Roman"/>
          <w:sz w:val="22"/>
          <w:szCs w:val="22"/>
        </w:rPr>
        <w:t>(наименование лицевого счета)</w:t>
      </w:r>
    </w:p>
    <w:tbl>
      <w:tblPr>
        <w:tblW w:w="11284"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1"/>
        <w:gridCol w:w="1361"/>
        <w:gridCol w:w="624"/>
        <w:gridCol w:w="851"/>
        <w:gridCol w:w="852"/>
        <w:gridCol w:w="707"/>
        <w:gridCol w:w="1077"/>
        <w:gridCol w:w="1077"/>
        <w:gridCol w:w="1077"/>
        <w:gridCol w:w="879"/>
        <w:gridCol w:w="851"/>
        <w:gridCol w:w="1077"/>
      </w:tblGrid>
      <w:tr w:rsidR="005E1DD4" w:rsidRPr="00E36AFE" w:rsidTr="005E1DD4">
        <w:tc>
          <w:tcPr>
            <w:tcW w:w="851" w:type="dxa"/>
            <w:vAlign w:val="center"/>
          </w:tcPr>
          <w:p w:rsidR="005E1DD4" w:rsidRPr="00E36AFE" w:rsidRDefault="005E1DD4" w:rsidP="005E1DD4">
            <w:pPr>
              <w:pStyle w:val="ConsPlusNormal"/>
              <w:jc w:val="center"/>
            </w:pPr>
            <w:r w:rsidRPr="00E36AFE">
              <w:t>Лицевой счет</w:t>
            </w:r>
          </w:p>
        </w:tc>
        <w:tc>
          <w:tcPr>
            <w:tcW w:w="1361" w:type="dxa"/>
            <w:vAlign w:val="center"/>
          </w:tcPr>
          <w:p w:rsidR="005E1DD4" w:rsidRPr="00E36AFE" w:rsidRDefault="005E1DD4" w:rsidP="005E1DD4">
            <w:pPr>
              <w:pStyle w:val="ConsPlusNormal"/>
              <w:jc w:val="center"/>
            </w:pPr>
            <w:r w:rsidRPr="00E36AFE">
              <w:t>Коды аналитической группы подвида доходов бюджетов и (или) КВР</w:t>
            </w:r>
          </w:p>
        </w:tc>
        <w:tc>
          <w:tcPr>
            <w:tcW w:w="624" w:type="dxa"/>
            <w:vAlign w:val="center"/>
          </w:tcPr>
          <w:p w:rsidR="005E1DD4" w:rsidRPr="00E36AFE" w:rsidRDefault="005E1DD4" w:rsidP="005E1DD4">
            <w:pPr>
              <w:pStyle w:val="ConsPlusNormal"/>
              <w:jc w:val="center"/>
            </w:pPr>
            <w:r w:rsidRPr="00E36AFE">
              <w:t>Тип средств</w:t>
            </w:r>
          </w:p>
        </w:tc>
        <w:tc>
          <w:tcPr>
            <w:tcW w:w="851" w:type="dxa"/>
            <w:vAlign w:val="center"/>
          </w:tcPr>
          <w:p w:rsidR="005E1DD4" w:rsidRPr="00E36AFE" w:rsidRDefault="005E1DD4" w:rsidP="005E1DD4">
            <w:pPr>
              <w:pStyle w:val="ConsPlusNormal"/>
              <w:jc w:val="center"/>
            </w:pPr>
            <w:r w:rsidRPr="00E36AFE">
              <w:t>Код субсидии</w:t>
            </w:r>
          </w:p>
        </w:tc>
        <w:tc>
          <w:tcPr>
            <w:tcW w:w="852" w:type="dxa"/>
            <w:vAlign w:val="center"/>
          </w:tcPr>
          <w:p w:rsidR="005E1DD4" w:rsidRPr="00E36AFE" w:rsidRDefault="005E1DD4" w:rsidP="005E1DD4">
            <w:pPr>
              <w:pStyle w:val="ConsPlusNormal"/>
              <w:jc w:val="center"/>
            </w:pPr>
            <w:r>
              <w:t>КРКС</w:t>
            </w:r>
          </w:p>
        </w:tc>
        <w:tc>
          <w:tcPr>
            <w:tcW w:w="707" w:type="dxa"/>
            <w:vAlign w:val="center"/>
          </w:tcPr>
          <w:p w:rsidR="005E1DD4" w:rsidRPr="00E36AFE" w:rsidRDefault="005E1DD4" w:rsidP="005E1DD4">
            <w:pPr>
              <w:pStyle w:val="ConsPlusNormal"/>
              <w:jc w:val="center"/>
            </w:pPr>
            <w:r w:rsidRPr="00E36AFE">
              <w:t>КОСГУ</w:t>
            </w:r>
          </w:p>
        </w:tc>
        <w:tc>
          <w:tcPr>
            <w:tcW w:w="1077" w:type="dxa"/>
            <w:vAlign w:val="center"/>
          </w:tcPr>
          <w:p w:rsidR="005E1DD4" w:rsidRPr="00E36AFE" w:rsidRDefault="005E1DD4" w:rsidP="005E1DD4">
            <w:pPr>
              <w:pStyle w:val="ConsPlusNormal"/>
              <w:jc w:val="center"/>
            </w:pPr>
            <w:r w:rsidRPr="00E36AFE">
              <w:t>Остаток средств на л/с на начало месяца</w:t>
            </w:r>
          </w:p>
        </w:tc>
        <w:tc>
          <w:tcPr>
            <w:tcW w:w="1077" w:type="dxa"/>
            <w:vAlign w:val="center"/>
          </w:tcPr>
          <w:p w:rsidR="005E1DD4" w:rsidRPr="00E36AFE" w:rsidRDefault="005E1DD4" w:rsidP="005E1DD4">
            <w:pPr>
              <w:pStyle w:val="ConsPlusNormal"/>
              <w:jc w:val="center"/>
            </w:pPr>
            <w:r w:rsidRPr="00E36AFE">
              <w:t>Кассовые поступления за месяц</w:t>
            </w:r>
          </w:p>
        </w:tc>
        <w:tc>
          <w:tcPr>
            <w:tcW w:w="1077" w:type="dxa"/>
            <w:vAlign w:val="center"/>
          </w:tcPr>
          <w:p w:rsidR="005E1DD4" w:rsidRPr="00E36AFE" w:rsidRDefault="005E1DD4" w:rsidP="005E1DD4">
            <w:pPr>
              <w:pStyle w:val="ConsPlusNormal"/>
              <w:jc w:val="center"/>
            </w:pPr>
            <w:r w:rsidRPr="00E36AFE">
              <w:t>Кассовые выплаты за месяц</w:t>
            </w:r>
          </w:p>
        </w:tc>
        <w:tc>
          <w:tcPr>
            <w:tcW w:w="879" w:type="dxa"/>
            <w:vAlign w:val="center"/>
          </w:tcPr>
          <w:p w:rsidR="005E1DD4" w:rsidRPr="00E36AFE" w:rsidRDefault="005E1DD4" w:rsidP="005E1DD4">
            <w:pPr>
              <w:pStyle w:val="ConsPlusNormal"/>
              <w:jc w:val="center"/>
            </w:pPr>
            <w:r w:rsidRPr="00E36AFE">
              <w:t>Поступило с начала года</w:t>
            </w:r>
          </w:p>
        </w:tc>
        <w:tc>
          <w:tcPr>
            <w:tcW w:w="851" w:type="dxa"/>
            <w:vAlign w:val="center"/>
          </w:tcPr>
          <w:p w:rsidR="005E1DD4" w:rsidRPr="00E36AFE" w:rsidRDefault="005E1DD4" w:rsidP="005E1DD4">
            <w:pPr>
              <w:pStyle w:val="ConsPlusNormal"/>
              <w:jc w:val="center"/>
            </w:pPr>
            <w:r w:rsidRPr="00E36AFE">
              <w:t>Кассовые выплаты с начала года</w:t>
            </w:r>
          </w:p>
        </w:tc>
        <w:tc>
          <w:tcPr>
            <w:tcW w:w="1077" w:type="dxa"/>
            <w:vAlign w:val="center"/>
          </w:tcPr>
          <w:p w:rsidR="005E1DD4" w:rsidRPr="00E36AFE" w:rsidRDefault="005E1DD4" w:rsidP="005E1DD4">
            <w:pPr>
              <w:pStyle w:val="ConsPlusNormal"/>
              <w:jc w:val="center"/>
            </w:pPr>
            <w:r w:rsidRPr="00E36AFE">
              <w:t>Остаток средств на конец месяца</w:t>
            </w:r>
          </w:p>
        </w:tc>
      </w:tr>
      <w:tr w:rsidR="005E1DD4" w:rsidRPr="00E36AFE" w:rsidTr="005E1DD4">
        <w:tc>
          <w:tcPr>
            <w:tcW w:w="851" w:type="dxa"/>
            <w:vAlign w:val="center"/>
          </w:tcPr>
          <w:p w:rsidR="005E1DD4" w:rsidRPr="00E36AFE" w:rsidRDefault="005E1DD4" w:rsidP="005E1DD4">
            <w:pPr>
              <w:pStyle w:val="ConsPlusNormal"/>
              <w:jc w:val="center"/>
            </w:pPr>
            <w:r w:rsidRPr="00E36AFE">
              <w:t>1</w:t>
            </w:r>
          </w:p>
        </w:tc>
        <w:tc>
          <w:tcPr>
            <w:tcW w:w="1361" w:type="dxa"/>
            <w:vAlign w:val="center"/>
          </w:tcPr>
          <w:p w:rsidR="005E1DD4" w:rsidRPr="00E36AFE" w:rsidRDefault="005E1DD4" w:rsidP="005E1DD4">
            <w:pPr>
              <w:pStyle w:val="ConsPlusNormal"/>
              <w:jc w:val="center"/>
            </w:pPr>
            <w:r w:rsidRPr="00E36AFE">
              <w:t>2</w:t>
            </w:r>
          </w:p>
        </w:tc>
        <w:tc>
          <w:tcPr>
            <w:tcW w:w="624" w:type="dxa"/>
            <w:vAlign w:val="center"/>
          </w:tcPr>
          <w:p w:rsidR="005E1DD4" w:rsidRPr="00E36AFE" w:rsidRDefault="005E1DD4" w:rsidP="005E1DD4">
            <w:pPr>
              <w:pStyle w:val="ConsPlusNormal"/>
              <w:jc w:val="center"/>
            </w:pPr>
            <w:r w:rsidRPr="00E36AFE">
              <w:t>3</w:t>
            </w:r>
          </w:p>
        </w:tc>
        <w:tc>
          <w:tcPr>
            <w:tcW w:w="851" w:type="dxa"/>
            <w:vAlign w:val="center"/>
          </w:tcPr>
          <w:p w:rsidR="005E1DD4" w:rsidRPr="00E36AFE" w:rsidRDefault="005E1DD4" w:rsidP="005E1DD4">
            <w:pPr>
              <w:pStyle w:val="ConsPlusNormal"/>
              <w:jc w:val="center"/>
            </w:pPr>
            <w:r w:rsidRPr="00E36AFE">
              <w:t>4</w:t>
            </w:r>
          </w:p>
        </w:tc>
        <w:tc>
          <w:tcPr>
            <w:tcW w:w="852" w:type="dxa"/>
            <w:vAlign w:val="center"/>
          </w:tcPr>
          <w:p w:rsidR="005E1DD4" w:rsidRPr="00E36AFE" w:rsidRDefault="005E1DD4" w:rsidP="005E1DD4">
            <w:pPr>
              <w:pStyle w:val="ConsPlusNormal"/>
              <w:jc w:val="center"/>
            </w:pPr>
            <w:r w:rsidRPr="00E36AFE">
              <w:t>5</w:t>
            </w:r>
          </w:p>
        </w:tc>
        <w:tc>
          <w:tcPr>
            <w:tcW w:w="707" w:type="dxa"/>
            <w:vAlign w:val="center"/>
          </w:tcPr>
          <w:p w:rsidR="005E1DD4" w:rsidRPr="00E36AFE" w:rsidRDefault="005E1DD4" w:rsidP="005E1DD4">
            <w:pPr>
              <w:pStyle w:val="ConsPlusNormal"/>
              <w:jc w:val="center"/>
            </w:pPr>
            <w:r w:rsidRPr="00E36AFE">
              <w:t>6</w:t>
            </w:r>
          </w:p>
        </w:tc>
        <w:tc>
          <w:tcPr>
            <w:tcW w:w="1077" w:type="dxa"/>
            <w:vAlign w:val="center"/>
          </w:tcPr>
          <w:p w:rsidR="005E1DD4" w:rsidRPr="00E36AFE" w:rsidRDefault="005E1DD4" w:rsidP="005E1DD4">
            <w:pPr>
              <w:pStyle w:val="ConsPlusNormal"/>
              <w:jc w:val="center"/>
            </w:pPr>
            <w:r w:rsidRPr="00E36AFE">
              <w:t>7</w:t>
            </w:r>
          </w:p>
        </w:tc>
        <w:tc>
          <w:tcPr>
            <w:tcW w:w="1077" w:type="dxa"/>
            <w:vAlign w:val="center"/>
          </w:tcPr>
          <w:p w:rsidR="005E1DD4" w:rsidRPr="00E36AFE" w:rsidRDefault="005E1DD4" w:rsidP="005E1DD4">
            <w:pPr>
              <w:pStyle w:val="ConsPlusNormal"/>
              <w:jc w:val="center"/>
            </w:pPr>
            <w:r w:rsidRPr="00E36AFE">
              <w:t>8</w:t>
            </w:r>
          </w:p>
        </w:tc>
        <w:tc>
          <w:tcPr>
            <w:tcW w:w="1077" w:type="dxa"/>
            <w:vAlign w:val="center"/>
          </w:tcPr>
          <w:p w:rsidR="005E1DD4" w:rsidRPr="00E36AFE" w:rsidRDefault="005E1DD4" w:rsidP="005E1DD4">
            <w:pPr>
              <w:pStyle w:val="ConsPlusNormal"/>
              <w:jc w:val="center"/>
            </w:pPr>
            <w:r w:rsidRPr="00E36AFE">
              <w:t>9</w:t>
            </w:r>
          </w:p>
        </w:tc>
        <w:tc>
          <w:tcPr>
            <w:tcW w:w="879" w:type="dxa"/>
            <w:vAlign w:val="center"/>
          </w:tcPr>
          <w:p w:rsidR="005E1DD4" w:rsidRPr="00E36AFE" w:rsidRDefault="005E1DD4" w:rsidP="005E1DD4">
            <w:pPr>
              <w:pStyle w:val="ConsPlusNormal"/>
              <w:jc w:val="center"/>
            </w:pPr>
            <w:r w:rsidRPr="00E36AFE">
              <w:t>10</w:t>
            </w:r>
          </w:p>
        </w:tc>
        <w:tc>
          <w:tcPr>
            <w:tcW w:w="851" w:type="dxa"/>
            <w:vAlign w:val="center"/>
          </w:tcPr>
          <w:p w:rsidR="005E1DD4" w:rsidRPr="00E36AFE" w:rsidRDefault="005E1DD4" w:rsidP="005E1DD4">
            <w:pPr>
              <w:pStyle w:val="ConsPlusNormal"/>
              <w:jc w:val="center"/>
            </w:pPr>
            <w:r w:rsidRPr="00E36AFE">
              <w:t>11</w:t>
            </w:r>
          </w:p>
        </w:tc>
        <w:tc>
          <w:tcPr>
            <w:tcW w:w="1077" w:type="dxa"/>
            <w:vAlign w:val="center"/>
          </w:tcPr>
          <w:p w:rsidR="005E1DD4" w:rsidRPr="00E36AFE" w:rsidRDefault="005E1DD4" w:rsidP="005E1DD4">
            <w:pPr>
              <w:pStyle w:val="ConsPlusNormal"/>
              <w:jc w:val="center"/>
            </w:pPr>
            <w:r w:rsidRPr="00E36AFE">
              <w:t>12</w:t>
            </w:r>
          </w:p>
        </w:tc>
      </w:tr>
      <w:tr w:rsidR="005E1DD4" w:rsidRPr="00E36AFE" w:rsidTr="005E1DD4">
        <w:tc>
          <w:tcPr>
            <w:tcW w:w="851" w:type="dxa"/>
            <w:vAlign w:val="bottom"/>
          </w:tcPr>
          <w:p w:rsidR="005E1DD4" w:rsidRPr="00E36AFE" w:rsidRDefault="005E1DD4" w:rsidP="005E1DD4">
            <w:pPr>
              <w:pStyle w:val="ConsPlusNormal"/>
              <w:jc w:val="both"/>
            </w:pPr>
          </w:p>
        </w:tc>
        <w:tc>
          <w:tcPr>
            <w:tcW w:w="1361" w:type="dxa"/>
            <w:vAlign w:val="bottom"/>
          </w:tcPr>
          <w:p w:rsidR="005E1DD4" w:rsidRPr="00E36AFE" w:rsidRDefault="005E1DD4" w:rsidP="005E1DD4">
            <w:pPr>
              <w:pStyle w:val="ConsPlusNormal"/>
              <w:jc w:val="both"/>
            </w:pPr>
          </w:p>
        </w:tc>
        <w:tc>
          <w:tcPr>
            <w:tcW w:w="624" w:type="dxa"/>
            <w:vAlign w:val="bottom"/>
          </w:tcPr>
          <w:p w:rsidR="005E1DD4" w:rsidRPr="00E36AFE" w:rsidRDefault="005E1DD4" w:rsidP="005E1DD4">
            <w:pPr>
              <w:pStyle w:val="ConsPlusNormal"/>
              <w:jc w:val="both"/>
            </w:pPr>
          </w:p>
        </w:tc>
        <w:tc>
          <w:tcPr>
            <w:tcW w:w="851" w:type="dxa"/>
            <w:vAlign w:val="bottom"/>
          </w:tcPr>
          <w:p w:rsidR="005E1DD4" w:rsidRPr="00E36AFE" w:rsidRDefault="005E1DD4" w:rsidP="005E1DD4">
            <w:pPr>
              <w:pStyle w:val="ConsPlusNormal"/>
              <w:jc w:val="both"/>
            </w:pPr>
          </w:p>
        </w:tc>
        <w:tc>
          <w:tcPr>
            <w:tcW w:w="852" w:type="dxa"/>
          </w:tcPr>
          <w:p w:rsidR="005E1DD4" w:rsidRPr="00E36AFE" w:rsidRDefault="005E1DD4" w:rsidP="005E1DD4">
            <w:pPr>
              <w:pStyle w:val="ConsPlusNormal"/>
              <w:jc w:val="both"/>
            </w:pPr>
          </w:p>
        </w:tc>
        <w:tc>
          <w:tcPr>
            <w:tcW w:w="707" w:type="dxa"/>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879" w:type="dxa"/>
            <w:vAlign w:val="bottom"/>
          </w:tcPr>
          <w:p w:rsidR="005E1DD4" w:rsidRPr="00E36AFE" w:rsidRDefault="005E1DD4" w:rsidP="005E1DD4">
            <w:pPr>
              <w:pStyle w:val="ConsPlusNormal"/>
              <w:jc w:val="both"/>
            </w:pPr>
          </w:p>
        </w:tc>
        <w:tc>
          <w:tcPr>
            <w:tcW w:w="851"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r>
      <w:tr w:rsidR="005E1DD4" w:rsidRPr="00E36AFE" w:rsidTr="005E1DD4">
        <w:tc>
          <w:tcPr>
            <w:tcW w:w="851" w:type="dxa"/>
            <w:vAlign w:val="bottom"/>
          </w:tcPr>
          <w:p w:rsidR="005E1DD4" w:rsidRPr="00E36AFE" w:rsidRDefault="005E1DD4" w:rsidP="005E1DD4">
            <w:pPr>
              <w:pStyle w:val="ConsPlusNormal"/>
              <w:jc w:val="both"/>
            </w:pPr>
          </w:p>
        </w:tc>
        <w:tc>
          <w:tcPr>
            <w:tcW w:w="1361" w:type="dxa"/>
            <w:vAlign w:val="bottom"/>
          </w:tcPr>
          <w:p w:rsidR="005E1DD4" w:rsidRPr="00E36AFE" w:rsidRDefault="005E1DD4" w:rsidP="005E1DD4">
            <w:pPr>
              <w:pStyle w:val="ConsPlusNormal"/>
              <w:jc w:val="both"/>
            </w:pPr>
          </w:p>
        </w:tc>
        <w:tc>
          <w:tcPr>
            <w:tcW w:w="624" w:type="dxa"/>
            <w:vAlign w:val="bottom"/>
          </w:tcPr>
          <w:p w:rsidR="005E1DD4" w:rsidRPr="00E36AFE" w:rsidRDefault="005E1DD4" w:rsidP="005E1DD4">
            <w:pPr>
              <w:pStyle w:val="ConsPlusNormal"/>
              <w:jc w:val="both"/>
            </w:pPr>
          </w:p>
        </w:tc>
        <w:tc>
          <w:tcPr>
            <w:tcW w:w="851" w:type="dxa"/>
            <w:vAlign w:val="bottom"/>
          </w:tcPr>
          <w:p w:rsidR="005E1DD4" w:rsidRPr="00E36AFE" w:rsidRDefault="005E1DD4" w:rsidP="005E1DD4">
            <w:pPr>
              <w:pStyle w:val="ConsPlusNormal"/>
              <w:jc w:val="both"/>
            </w:pPr>
          </w:p>
        </w:tc>
        <w:tc>
          <w:tcPr>
            <w:tcW w:w="852" w:type="dxa"/>
          </w:tcPr>
          <w:p w:rsidR="005E1DD4" w:rsidRPr="00E36AFE" w:rsidRDefault="005E1DD4" w:rsidP="005E1DD4">
            <w:pPr>
              <w:pStyle w:val="ConsPlusNormal"/>
              <w:jc w:val="both"/>
            </w:pPr>
          </w:p>
        </w:tc>
        <w:tc>
          <w:tcPr>
            <w:tcW w:w="707" w:type="dxa"/>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879" w:type="dxa"/>
            <w:vAlign w:val="bottom"/>
          </w:tcPr>
          <w:p w:rsidR="005E1DD4" w:rsidRPr="00E36AFE" w:rsidRDefault="005E1DD4" w:rsidP="005E1DD4">
            <w:pPr>
              <w:pStyle w:val="ConsPlusNormal"/>
              <w:jc w:val="both"/>
            </w:pPr>
          </w:p>
        </w:tc>
        <w:tc>
          <w:tcPr>
            <w:tcW w:w="851"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r>
      <w:tr w:rsidR="005E1DD4" w:rsidRPr="00E36AFE" w:rsidTr="005E1DD4">
        <w:tc>
          <w:tcPr>
            <w:tcW w:w="851" w:type="dxa"/>
            <w:vAlign w:val="bottom"/>
          </w:tcPr>
          <w:p w:rsidR="005E1DD4" w:rsidRPr="00E36AFE" w:rsidRDefault="005E1DD4" w:rsidP="005E1DD4">
            <w:pPr>
              <w:pStyle w:val="ConsPlusNormal"/>
              <w:jc w:val="both"/>
            </w:pPr>
            <w:r w:rsidRPr="00E36AFE">
              <w:t>Всего</w:t>
            </w:r>
          </w:p>
        </w:tc>
        <w:tc>
          <w:tcPr>
            <w:tcW w:w="1361" w:type="dxa"/>
            <w:vAlign w:val="bottom"/>
          </w:tcPr>
          <w:p w:rsidR="005E1DD4" w:rsidRPr="00E36AFE" w:rsidRDefault="005E1DD4" w:rsidP="005E1DD4">
            <w:pPr>
              <w:pStyle w:val="ConsPlusNormal"/>
              <w:jc w:val="both"/>
            </w:pPr>
          </w:p>
        </w:tc>
        <w:tc>
          <w:tcPr>
            <w:tcW w:w="624" w:type="dxa"/>
            <w:vAlign w:val="bottom"/>
          </w:tcPr>
          <w:p w:rsidR="005E1DD4" w:rsidRPr="00E36AFE" w:rsidRDefault="005E1DD4" w:rsidP="005E1DD4">
            <w:pPr>
              <w:pStyle w:val="ConsPlusNormal"/>
              <w:jc w:val="both"/>
            </w:pPr>
          </w:p>
        </w:tc>
        <w:tc>
          <w:tcPr>
            <w:tcW w:w="851" w:type="dxa"/>
            <w:vAlign w:val="bottom"/>
          </w:tcPr>
          <w:p w:rsidR="005E1DD4" w:rsidRPr="00E36AFE" w:rsidRDefault="005E1DD4" w:rsidP="005E1DD4">
            <w:pPr>
              <w:pStyle w:val="ConsPlusNormal"/>
              <w:jc w:val="both"/>
            </w:pPr>
          </w:p>
        </w:tc>
        <w:tc>
          <w:tcPr>
            <w:tcW w:w="852" w:type="dxa"/>
          </w:tcPr>
          <w:p w:rsidR="005E1DD4" w:rsidRPr="00E36AFE" w:rsidRDefault="005E1DD4" w:rsidP="005E1DD4">
            <w:pPr>
              <w:pStyle w:val="ConsPlusNormal"/>
              <w:jc w:val="both"/>
            </w:pPr>
          </w:p>
        </w:tc>
        <w:tc>
          <w:tcPr>
            <w:tcW w:w="707" w:type="dxa"/>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c>
          <w:tcPr>
            <w:tcW w:w="879" w:type="dxa"/>
            <w:vAlign w:val="bottom"/>
          </w:tcPr>
          <w:p w:rsidR="005E1DD4" w:rsidRPr="00E36AFE" w:rsidRDefault="005E1DD4" w:rsidP="005E1DD4">
            <w:pPr>
              <w:pStyle w:val="ConsPlusNormal"/>
              <w:jc w:val="both"/>
            </w:pPr>
          </w:p>
        </w:tc>
        <w:tc>
          <w:tcPr>
            <w:tcW w:w="851" w:type="dxa"/>
            <w:vAlign w:val="bottom"/>
          </w:tcPr>
          <w:p w:rsidR="005E1DD4" w:rsidRPr="00E36AFE" w:rsidRDefault="005E1DD4" w:rsidP="005E1DD4">
            <w:pPr>
              <w:pStyle w:val="ConsPlusNormal"/>
              <w:jc w:val="both"/>
            </w:pPr>
          </w:p>
        </w:tc>
        <w:tc>
          <w:tcPr>
            <w:tcW w:w="1077" w:type="dxa"/>
            <w:vAlign w:val="bottom"/>
          </w:tcPr>
          <w:p w:rsidR="005E1DD4" w:rsidRPr="00E36AFE" w:rsidRDefault="005E1DD4" w:rsidP="005E1DD4">
            <w:pPr>
              <w:pStyle w:val="ConsPlusNormal"/>
              <w:jc w:val="both"/>
            </w:pPr>
          </w:p>
        </w:tc>
      </w:tr>
    </w:tbl>
    <w:p w:rsidR="005E1DD4" w:rsidRPr="00E36AFE" w:rsidRDefault="005E1DD4" w:rsidP="005E1DD4">
      <w:pPr>
        <w:pStyle w:val="ConsPlusNormal"/>
        <w:ind w:firstLine="540"/>
        <w:jc w:val="both"/>
      </w:pPr>
    </w:p>
    <w:p w:rsidR="005E1DD4" w:rsidRPr="00B514C4" w:rsidRDefault="005E1DD4" w:rsidP="005E1DD4">
      <w:pPr>
        <w:pStyle w:val="ConsPlusNonformat"/>
        <w:jc w:val="both"/>
        <w:rPr>
          <w:rFonts w:ascii="Times New Roman" w:hAnsi="Times New Roman" w:cs="Times New Roman"/>
          <w:sz w:val="22"/>
          <w:szCs w:val="22"/>
        </w:rPr>
      </w:pPr>
      <w:r w:rsidRPr="00B514C4">
        <w:rPr>
          <w:rFonts w:ascii="Times New Roman" w:hAnsi="Times New Roman" w:cs="Times New Roman"/>
          <w:sz w:val="22"/>
          <w:szCs w:val="22"/>
        </w:rPr>
        <w:t>Исполнитель ___________________ _______________________________</w:t>
      </w:r>
    </w:p>
    <w:p w:rsidR="005E1DD4" w:rsidRPr="00B514C4" w:rsidRDefault="005E1DD4" w:rsidP="005E1DD4">
      <w:pPr>
        <w:pStyle w:val="ConsPlusNonformat"/>
        <w:jc w:val="both"/>
        <w:rPr>
          <w:rFonts w:ascii="Times New Roman" w:hAnsi="Times New Roman" w:cs="Times New Roman"/>
          <w:sz w:val="22"/>
          <w:szCs w:val="22"/>
        </w:rPr>
      </w:pPr>
      <w:r w:rsidRPr="00B514C4">
        <w:rPr>
          <w:rFonts w:ascii="Times New Roman" w:hAnsi="Times New Roman" w:cs="Times New Roman"/>
          <w:sz w:val="22"/>
          <w:szCs w:val="22"/>
        </w:rPr>
        <w:t xml:space="preserve">                 (подпись)           (расшифровка подписи)</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6.1</w:t>
      </w:r>
    </w:p>
    <w:p w:rsidR="005E1DD4" w:rsidRPr="00E36AFE" w:rsidRDefault="005E1DD4" w:rsidP="005E1DD4">
      <w:pPr>
        <w:pStyle w:val="ConsPlusNormal"/>
        <w:ind w:firstLine="540"/>
        <w:jc w:val="both"/>
      </w:pPr>
    </w:p>
    <w:p w:rsidR="005E1DD4" w:rsidRPr="00E36AFE" w:rsidRDefault="005E1DD4" w:rsidP="005E1DD4">
      <w:pPr>
        <w:pStyle w:val="ConsPlusNormal"/>
        <w:jc w:val="center"/>
      </w:pPr>
      <w:r w:rsidRPr="00E36AFE">
        <w:t>Справка о невыясненных поступлениях</w:t>
      </w:r>
    </w:p>
    <w:p w:rsidR="005E1DD4" w:rsidRPr="00E36AFE" w:rsidRDefault="005E1DD4" w:rsidP="005E1DD4">
      <w:pPr>
        <w:pStyle w:val="ConsPlusNormal"/>
        <w:jc w:val="center"/>
      </w:pPr>
      <w:r w:rsidRPr="00E36AFE">
        <w:t>за период с ___________ по ___________ по л/с ____________</w:t>
      </w:r>
    </w:p>
    <w:p w:rsidR="005E1DD4" w:rsidRPr="00E36AFE" w:rsidRDefault="005E1DD4" w:rsidP="005E1DD4">
      <w:pPr>
        <w:pStyle w:val="ConsPlusNormal"/>
        <w:ind w:firstLine="540"/>
        <w:jc w:val="both"/>
      </w:pPr>
    </w:p>
    <w:tbl>
      <w:tblPr>
        <w:tblW w:w="1091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5"/>
        <w:gridCol w:w="1320"/>
        <w:gridCol w:w="1515"/>
        <w:gridCol w:w="1417"/>
        <w:gridCol w:w="1276"/>
        <w:gridCol w:w="1134"/>
        <w:gridCol w:w="1134"/>
        <w:gridCol w:w="992"/>
        <w:gridCol w:w="990"/>
      </w:tblGrid>
      <w:tr w:rsidR="005E1DD4" w:rsidRPr="00E36AFE" w:rsidTr="005E1DD4">
        <w:tc>
          <w:tcPr>
            <w:tcW w:w="1135" w:type="dxa"/>
          </w:tcPr>
          <w:p w:rsidR="005E1DD4" w:rsidRPr="00E36AFE" w:rsidRDefault="005E1DD4" w:rsidP="005E1DD4">
            <w:pPr>
              <w:pStyle w:val="ConsPlusNormal"/>
              <w:jc w:val="center"/>
            </w:pPr>
            <w:r w:rsidRPr="00E36AFE">
              <w:t>Код дохода/ КОСГУ</w:t>
            </w:r>
          </w:p>
        </w:tc>
        <w:tc>
          <w:tcPr>
            <w:tcW w:w="1320" w:type="dxa"/>
          </w:tcPr>
          <w:p w:rsidR="005E1DD4" w:rsidRPr="00E36AFE" w:rsidRDefault="005E1DD4" w:rsidP="005E1DD4">
            <w:pPr>
              <w:pStyle w:val="ConsPlusNormal"/>
              <w:jc w:val="center"/>
            </w:pPr>
            <w:r w:rsidRPr="00E36AFE">
              <w:t>Лицевой счет</w:t>
            </w:r>
          </w:p>
        </w:tc>
        <w:tc>
          <w:tcPr>
            <w:tcW w:w="1515" w:type="dxa"/>
          </w:tcPr>
          <w:p w:rsidR="005E1DD4" w:rsidRPr="00E36AFE" w:rsidRDefault="005E1DD4" w:rsidP="005E1DD4">
            <w:pPr>
              <w:pStyle w:val="ConsPlusNormal"/>
              <w:jc w:val="center"/>
            </w:pPr>
            <w:r w:rsidRPr="00E36AFE">
              <w:t>Получатель</w:t>
            </w:r>
          </w:p>
        </w:tc>
        <w:tc>
          <w:tcPr>
            <w:tcW w:w="1417" w:type="dxa"/>
          </w:tcPr>
          <w:p w:rsidR="005E1DD4" w:rsidRPr="00E36AFE" w:rsidRDefault="005E1DD4" w:rsidP="005E1DD4">
            <w:pPr>
              <w:pStyle w:val="ConsPlusNormal"/>
              <w:jc w:val="center"/>
            </w:pPr>
            <w:r w:rsidRPr="00E36AFE">
              <w:t>Плательщик</w:t>
            </w:r>
          </w:p>
        </w:tc>
        <w:tc>
          <w:tcPr>
            <w:tcW w:w="1276" w:type="dxa"/>
          </w:tcPr>
          <w:p w:rsidR="005E1DD4" w:rsidRPr="00E36AFE" w:rsidRDefault="005E1DD4" w:rsidP="005E1DD4">
            <w:pPr>
              <w:pStyle w:val="ConsPlusNormal"/>
              <w:jc w:val="center"/>
            </w:pPr>
            <w:r w:rsidRPr="00E36AFE">
              <w:t>Примечание</w:t>
            </w:r>
          </w:p>
        </w:tc>
        <w:tc>
          <w:tcPr>
            <w:tcW w:w="1134" w:type="dxa"/>
          </w:tcPr>
          <w:p w:rsidR="005E1DD4" w:rsidRPr="00E36AFE" w:rsidRDefault="005E1DD4" w:rsidP="005E1DD4">
            <w:pPr>
              <w:pStyle w:val="ConsPlusNormal"/>
              <w:jc w:val="center"/>
            </w:pPr>
            <w:r w:rsidRPr="00E36AFE">
              <w:t>Номер документа</w:t>
            </w:r>
          </w:p>
        </w:tc>
        <w:tc>
          <w:tcPr>
            <w:tcW w:w="1134" w:type="dxa"/>
          </w:tcPr>
          <w:p w:rsidR="005E1DD4" w:rsidRPr="00E36AFE" w:rsidRDefault="005E1DD4" w:rsidP="005E1DD4">
            <w:pPr>
              <w:pStyle w:val="ConsPlusNormal"/>
              <w:jc w:val="center"/>
            </w:pPr>
            <w:r w:rsidRPr="00E36AFE">
              <w:t>Дата документа</w:t>
            </w:r>
          </w:p>
        </w:tc>
        <w:tc>
          <w:tcPr>
            <w:tcW w:w="992" w:type="dxa"/>
          </w:tcPr>
          <w:p w:rsidR="005E1DD4" w:rsidRPr="00E36AFE" w:rsidRDefault="005E1DD4" w:rsidP="005E1DD4">
            <w:pPr>
              <w:pStyle w:val="ConsPlusNormal"/>
              <w:jc w:val="center"/>
            </w:pPr>
            <w:r w:rsidRPr="00E36AFE">
              <w:t>Дата принятия</w:t>
            </w:r>
          </w:p>
        </w:tc>
        <w:tc>
          <w:tcPr>
            <w:tcW w:w="990" w:type="dxa"/>
          </w:tcPr>
          <w:p w:rsidR="005E1DD4" w:rsidRPr="00E36AFE" w:rsidRDefault="005E1DD4" w:rsidP="005E1DD4">
            <w:pPr>
              <w:pStyle w:val="ConsPlusNormal"/>
              <w:jc w:val="center"/>
            </w:pPr>
            <w:r w:rsidRPr="00E36AFE">
              <w:t>Сумма</w:t>
            </w:r>
          </w:p>
        </w:tc>
      </w:tr>
      <w:tr w:rsidR="005E1DD4" w:rsidRPr="00E36AFE" w:rsidTr="005E1DD4">
        <w:tc>
          <w:tcPr>
            <w:tcW w:w="1135" w:type="dxa"/>
          </w:tcPr>
          <w:p w:rsidR="005E1DD4" w:rsidRPr="00E36AFE" w:rsidRDefault="005E1DD4" w:rsidP="005E1DD4">
            <w:pPr>
              <w:pStyle w:val="ConsPlusNormal"/>
              <w:jc w:val="center"/>
            </w:pPr>
            <w:r w:rsidRPr="00E36AFE">
              <w:t>1</w:t>
            </w:r>
          </w:p>
        </w:tc>
        <w:tc>
          <w:tcPr>
            <w:tcW w:w="1320" w:type="dxa"/>
          </w:tcPr>
          <w:p w:rsidR="005E1DD4" w:rsidRPr="00E36AFE" w:rsidRDefault="005E1DD4" w:rsidP="005E1DD4">
            <w:pPr>
              <w:pStyle w:val="ConsPlusNormal"/>
              <w:jc w:val="center"/>
            </w:pPr>
            <w:r w:rsidRPr="00E36AFE">
              <w:t>2</w:t>
            </w:r>
          </w:p>
        </w:tc>
        <w:tc>
          <w:tcPr>
            <w:tcW w:w="1515" w:type="dxa"/>
          </w:tcPr>
          <w:p w:rsidR="005E1DD4" w:rsidRPr="00E36AFE" w:rsidRDefault="005E1DD4" w:rsidP="005E1DD4">
            <w:pPr>
              <w:pStyle w:val="ConsPlusNormal"/>
              <w:jc w:val="center"/>
            </w:pPr>
            <w:r w:rsidRPr="00E36AFE">
              <w:t>3</w:t>
            </w:r>
          </w:p>
        </w:tc>
        <w:tc>
          <w:tcPr>
            <w:tcW w:w="1417" w:type="dxa"/>
          </w:tcPr>
          <w:p w:rsidR="005E1DD4" w:rsidRPr="00E36AFE" w:rsidRDefault="005E1DD4" w:rsidP="005E1DD4">
            <w:pPr>
              <w:pStyle w:val="ConsPlusNormal"/>
              <w:jc w:val="center"/>
            </w:pPr>
            <w:r w:rsidRPr="00E36AFE">
              <w:t>4</w:t>
            </w:r>
          </w:p>
        </w:tc>
        <w:tc>
          <w:tcPr>
            <w:tcW w:w="1276" w:type="dxa"/>
          </w:tcPr>
          <w:p w:rsidR="005E1DD4" w:rsidRPr="00E36AFE" w:rsidRDefault="005E1DD4" w:rsidP="005E1DD4">
            <w:pPr>
              <w:pStyle w:val="ConsPlusNormal"/>
              <w:jc w:val="center"/>
            </w:pPr>
            <w:r w:rsidRPr="00E36AFE">
              <w:t>5</w:t>
            </w:r>
          </w:p>
        </w:tc>
        <w:tc>
          <w:tcPr>
            <w:tcW w:w="1134" w:type="dxa"/>
          </w:tcPr>
          <w:p w:rsidR="005E1DD4" w:rsidRPr="00E36AFE" w:rsidRDefault="005E1DD4" w:rsidP="005E1DD4">
            <w:pPr>
              <w:pStyle w:val="ConsPlusNormal"/>
              <w:jc w:val="center"/>
            </w:pPr>
            <w:r w:rsidRPr="00E36AFE">
              <w:t>6</w:t>
            </w:r>
          </w:p>
        </w:tc>
        <w:tc>
          <w:tcPr>
            <w:tcW w:w="1134" w:type="dxa"/>
          </w:tcPr>
          <w:p w:rsidR="005E1DD4" w:rsidRPr="00E36AFE" w:rsidRDefault="005E1DD4" w:rsidP="005E1DD4">
            <w:pPr>
              <w:pStyle w:val="ConsPlusNormal"/>
              <w:jc w:val="center"/>
            </w:pPr>
            <w:r w:rsidRPr="00E36AFE">
              <w:t>7</w:t>
            </w:r>
          </w:p>
        </w:tc>
        <w:tc>
          <w:tcPr>
            <w:tcW w:w="992" w:type="dxa"/>
          </w:tcPr>
          <w:p w:rsidR="005E1DD4" w:rsidRPr="00E36AFE" w:rsidRDefault="005E1DD4" w:rsidP="005E1DD4">
            <w:pPr>
              <w:pStyle w:val="ConsPlusNormal"/>
              <w:jc w:val="center"/>
            </w:pPr>
            <w:r w:rsidRPr="00E36AFE">
              <w:t>8</w:t>
            </w:r>
          </w:p>
        </w:tc>
        <w:tc>
          <w:tcPr>
            <w:tcW w:w="990" w:type="dxa"/>
          </w:tcPr>
          <w:p w:rsidR="005E1DD4" w:rsidRPr="00E36AFE" w:rsidRDefault="005E1DD4" w:rsidP="005E1DD4">
            <w:pPr>
              <w:pStyle w:val="ConsPlusNormal"/>
              <w:jc w:val="center"/>
            </w:pPr>
            <w:r w:rsidRPr="00E36AFE">
              <w:t>9</w:t>
            </w:r>
          </w:p>
        </w:tc>
      </w:tr>
      <w:tr w:rsidR="005E1DD4" w:rsidRPr="00E36AFE" w:rsidTr="005E1DD4">
        <w:tc>
          <w:tcPr>
            <w:tcW w:w="1135" w:type="dxa"/>
          </w:tcPr>
          <w:p w:rsidR="005E1DD4" w:rsidRPr="00E36AFE" w:rsidRDefault="005E1DD4" w:rsidP="005E1DD4">
            <w:pPr>
              <w:pStyle w:val="ConsPlusNormal"/>
              <w:jc w:val="both"/>
            </w:pPr>
          </w:p>
        </w:tc>
        <w:tc>
          <w:tcPr>
            <w:tcW w:w="1320" w:type="dxa"/>
          </w:tcPr>
          <w:p w:rsidR="005E1DD4" w:rsidRPr="00E36AFE" w:rsidRDefault="005E1DD4" w:rsidP="005E1DD4">
            <w:pPr>
              <w:pStyle w:val="ConsPlusNormal"/>
              <w:jc w:val="both"/>
            </w:pPr>
          </w:p>
        </w:tc>
        <w:tc>
          <w:tcPr>
            <w:tcW w:w="1515"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1276"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992" w:type="dxa"/>
          </w:tcPr>
          <w:p w:rsidR="005E1DD4" w:rsidRPr="00E36AFE" w:rsidRDefault="005E1DD4" w:rsidP="005E1DD4">
            <w:pPr>
              <w:pStyle w:val="ConsPlusNormal"/>
              <w:jc w:val="both"/>
            </w:pPr>
          </w:p>
        </w:tc>
        <w:tc>
          <w:tcPr>
            <w:tcW w:w="990" w:type="dxa"/>
          </w:tcPr>
          <w:p w:rsidR="005E1DD4" w:rsidRPr="00E36AFE" w:rsidRDefault="005E1DD4" w:rsidP="005E1DD4">
            <w:pPr>
              <w:pStyle w:val="ConsPlusNormal"/>
              <w:jc w:val="both"/>
            </w:pPr>
          </w:p>
        </w:tc>
      </w:tr>
      <w:tr w:rsidR="005E1DD4" w:rsidRPr="00E36AFE" w:rsidTr="005E1DD4">
        <w:tc>
          <w:tcPr>
            <w:tcW w:w="1135" w:type="dxa"/>
          </w:tcPr>
          <w:p w:rsidR="005E1DD4" w:rsidRPr="00E36AFE" w:rsidRDefault="005E1DD4" w:rsidP="005E1DD4">
            <w:pPr>
              <w:pStyle w:val="ConsPlusNormal"/>
              <w:jc w:val="both"/>
            </w:pPr>
          </w:p>
        </w:tc>
        <w:tc>
          <w:tcPr>
            <w:tcW w:w="1320" w:type="dxa"/>
          </w:tcPr>
          <w:p w:rsidR="005E1DD4" w:rsidRPr="00E36AFE" w:rsidRDefault="005E1DD4" w:rsidP="005E1DD4">
            <w:pPr>
              <w:pStyle w:val="ConsPlusNormal"/>
              <w:jc w:val="both"/>
            </w:pPr>
          </w:p>
        </w:tc>
        <w:tc>
          <w:tcPr>
            <w:tcW w:w="1515"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1276"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992" w:type="dxa"/>
          </w:tcPr>
          <w:p w:rsidR="005E1DD4" w:rsidRPr="00E36AFE" w:rsidRDefault="005E1DD4" w:rsidP="005E1DD4">
            <w:pPr>
              <w:pStyle w:val="ConsPlusNormal"/>
              <w:jc w:val="both"/>
            </w:pPr>
          </w:p>
        </w:tc>
        <w:tc>
          <w:tcPr>
            <w:tcW w:w="990" w:type="dxa"/>
          </w:tcPr>
          <w:p w:rsidR="005E1DD4" w:rsidRPr="00E36AFE" w:rsidRDefault="005E1DD4" w:rsidP="005E1DD4">
            <w:pPr>
              <w:pStyle w:val="ConsPlusNormal"/>
              <w:jc w:val="both"/>
            </w:pPr>
          </w:p>
        </w:tc>
      </w:tr>
    </w:tbl>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r w:rsidRPr="00E36AFE">
        <w:t>Исполнитель _________________________</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6.2</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 xml:space="preserve">   ┌─────────────────┐</w:t>
      </w: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w:t>
      </w:r>
      <w:proofErr w:type="spellStart"/>
      <w:r w:rsidRPr="006F0A2A">
        <w:rPr>
          <w:rFonts w:ascii="Times New Roman" w:hAnsi="Times New Roman" w:cs="Times New Roman"/>
          <w:sz w:val="22"/>
          <w:szCs w:val="22"/>
        </w:rPr>
        <w:t>│Представляется</w:t>
      </w:r>
      <w:proofErr w:type="spellEnd"/>
      <w:r w:rsidRPr="006F0A2A">
        <w:rPr>
          <w:rFonts w:ascii="Times New Roman" w:hAnsi="Times New Roman" w:cs="Times New Roman"/>
          <w:sz w:val="22"/>
          <w:szCs w:val="22"/>
        </w:rPr>
        <w:t xml:space="preserve"> </w:t>
      </w:r>
      <w:proofErr w:type="spellStart"/>
      <w:r w:rsidRPr="006F0A2A">
        <w:rPr>
          <w:rFonts w:ascii="Times New Roman" w:hAnsi="Times New Roman" w:cs="Times New Roman"/>
          <w:sz w:val="22"/>
          <w:szCs w:val="22"/>
        </w:rPr>
        <w:t>на│</w:t>
      </w:r>
      <w:proofErr w:type="spellEnd"/>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lastRenderedPageBreak/>
        <w:t xml:space="preserve">   │ бланке клиента  │</w:t>
      </w: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w:t>
      </w: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Об уточнении невыясненных платежей</w:t>
      </w: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___________________________ доводит до Вашего сведения реестр платежных</w:t>
      </w: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(наименование клиента)</w:t>
      </w: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документов,   по  которым  необходимо   произвести  уточнение  вида  и</w:t>
      </w: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принадлежности средств, поступивших на лицевой счет N _______________ и</w:t>
      </w: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учтенных в качестве невыясненных платежей:</w:t>
      </w:r>
    </w:p>
    <w:p w:rsidR="005E1DD4" w:rsidRPr="00E36AFE" w:rsidRDefault="005E1DD4" w:rsidP="005E1DD4">
      <w:pPr>
        <w:pStyle w:val="ConsPlusNormal"/>
        <w:ind w:firstLine="54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4"/>
        <w:gridCol w:w="1417"/>
        <w:gridCol w:w="907"/>
        <w:gridCol w:w="1077"/>
        <w:gridCol w:w="1134"/>
        <w:gridCol w:w="1020"/>
        <w:gridCol w:w="1020"/>
        <w:gridCol w:w="964"/>
        <w:gridCol w:w="964"/>
      </w:tblGrid>
      <w:tr w:rsidR="005E1DD4" w:rsidRPr="00E36AFE" w:rsidTr="005E1DD4">
        <w:tc>
          <w:tcPr>
            <w:tcW w:w="544" w:type="dxa"/>
          </w:tcPr>
          <w:p w:rsidR="005E1DD4" w:rsidRPr="00E36AFE" w:rsidRDefault="005E1DD4" w:rsidP="005E1DD4">
            <w:pPr>
              <w:pStyle w:val="ConsPlusNormal"/>
              <w:jc w:val="center"/>
            </w:pPr>
            <w:r w:rsidRPr="00E36AFE">
              <w:t>N платежного документа</w:t>
            </w:r>
          </w:p>
        </w:tc>
        <w:tc>
          <w:tcPr>
            <w:tcW w:w="1417" w:type="dxa"/>
          </w:tcPr>
          <w:p w:rsidR="005E1DD4" w:rsidRPr="00E36AFE" w:rsidRDefault="005E1DD4" w:rsidP="005E1DD4">
            <w:pPr>
              <w:pStyle w:val="ConsPlusNormal"/>
              <w:jc w:val="center"/>
            </w:pPr>
            <w:r w:rsidRPr="00E36AFE">
              <w:t>Дата платежного документа</w:t>
            </w:r>
          </w:p>
        </w:tc>
        <w:tc>
          <w:tcPr>
            <w:tcW w:w="907" w:type="dxa"/>
          </w:tcPr>
          <w:p w:rsidR="005E1DD4" w:rsidRPr="00E36AFE" w:rsidRDefault="005E1DD4" w:rsidP="005E1DD4">
            <w:pPr>
              <w:pStyle w:val="ConsPlusNormal"/>
              <w:jc w:val="center"/>
            </w:pPr>
            <w:r w:rsidRPr="00E36AFE">
              <w:t>Сумма, рублей</w:t>
            </w:r>
          </w:p>
        </w:tc>
        <w:tc>
          <w:tcPr>
            <w:tcW w:w="1077" w:type="dxa"/>
          </w:tcPr>
          <w:p w:rsidR="005E1DD4" w:rsidRPr="00E36AFE" w:rsidRDefault="005E1DD4" w:rsidP="005E1DD4">
            <w:pPr>
              <w:pStyle w:val="ConsPlusNormal"/>
              <w:jc w:val="center"/>
            </w:pPr>
            <w:r w:rsidRPr="00E36AFE">
              <w:t>Наименование плательщика</w:t>
            </w:r>
          </w:p>
        </w:tc>
        <w:tc>
          <w:tcPr>
            <w:tcW w:w="1134" w:type="dxa"/>
          </w:tcPr>
          <w:p w:rsidR="005E1DD4" w:rsidRPr="00E36AFE" w:rsidRDefault="005E1DD4" w:rsidP="005E1DD4">
            <w:pPr>
              <w:pStyle w:val="ConsPlusNormal"/>
              <w:jc w:val="center"/>
            </w:pPr>
            <w:r w:rsidRPr="00E36AFE">
              <w:t>Коды аналитической группы подвида доходов бюджетов или КВР</w:t>
            </w:r>
          </w:p>
        </w:tc>
        <w:tc>
          <w:tcPr>
            <w:tcW w:w="1020" w:type="dxa"/>
          </w:tcPr>
          <w:p w:rsidR="005E1DD4" w:rsidRPr="00E36AFE" w:rsidRDefault="005E1DD4" w:rsidP="005E1DD4">
            <w:pPr>
              <w:pStyle w:val="ConsPlusNormal"/>
              <w:jc w:val="center"/>
            </w:pPr>
            <w:r w:rsidRPr="00E36AFE">
              <w:t>N обязательства</w:t>
            </w:r>
          </w:p>
        </w:tc>
        <w:tc>
          <w:tcPr>
            <w:tcW w:w="1020" w:type="dxa"/>
          </w:tcPr>
          <w:p w:rsidR="005E1DD4" w:rsidRPr="00E36AFE" w:rsidRDefault="005E1DD4" w:rsidP="005E1DD4">
            <w:pPr>
              <w:pStyle w:val="ConsPlusNormal"/>
              <w:jc w:val="center"/>
            </w:pPr>
            <w:r w:rsidRPr="00E36AFE">
              <w:t>N документа, подтверждающего принятие обязательства</w:t>
            </w:r>
          </w:p>
        </w:tc>
        <w:tc>
          <w:tcPr>
            <w:tcW w:w="964" w:type="dxa"/>
          </w:tcPr>
          <w:p w:rsidR="005E1DD4" w:rsidRPr="00E36AFE" w:rsidRDefault="005E1DD4" w:rsidP="005E1DD4">
            <w:pPr>
              <w:pStyle w:val="ConsPlusNormal"/>
              <w:jc w:val="center"/>
            </w:pPr>
            <w:r w:rsidRPr="00E36AFE">
              <w:t>N денежного обязательства (документа исполнения)</w:t>
            </w:r>
          </w:p>
        </w:tc>
        <w:tc>
          <w:tcPr>
            <w:tcW w:w="964" w:type="dxa"/>
          </w:tcPr>
          <w:p w:rsidR="005E1DD4" w:rsidRPr="00E36AFE" w:rsidRDefault="005E1DD4" w:rsidP="005E1DD4">
            <w:pPr>
              <w:pStyle w:val="ConsPlusNormal"/>
              <w:jc w:val="center"/>
            </w:pPr>
            <w:r w:rsidRPr="00E36AFE">
              <w:t xml:space="preserve">Тип средств, код субсидии, </w:t>
            </w:r>
            <w:r>
              <w:t>КРКС</w:t>
            </w:r>
            <w:r w:rsidRPr="00E36AFE">
              <w:t>, КОСГУ</w:t>
            </w:r>
          </w:p>
        </w:tc>
      </w:tr>
      <w:tr w:rsidR="005E1DD4" w:rsidRPr="00E36AFE" w:rsidTr="005E1DD4">
        <w:tc>
          <w:tcPr>
            <w:tcW w:w="544" w:type="dxa"/>
          </w:tcPr>
          <w:p w:rsidR="005E1DD4" w:rsidRPr="00E36AFE" w:rsidRDefault="005E1DD4" w:rsidP="005E1DD4">
            <w:pPr>
              <w:pStyle w:val="ConsPlusNormal"/>
              <w:jc w:val="center"/>
            </w:pPr>
            <w:r w:rsidRPr="00E36AFE">
              <w:t>1</w:t>
            </w:r>
          </w:p>
        </w:tc>
        <w:tc>
          <w:tcPr>
            <w:tcW w:w="1417" w:type="dxa"/>
          </w:tcPr>
          <w:p w:rsidR="005E1DD4" w:rsidRPr="00E36AFE" w:rsidRDefault="005E1DD4" w:rsidP="005E1DD4">
            <w:pPr>
              <w:pStyle w:val="ConsPlusNormal"/>
              <w:jc w:val="center"/>
            </w:pPr>
            <w:r w:rsidRPr="00E36AFE">
              <w:t>2</w:t>
            </w:r>
          </w:p>
        </w:tc>
        <w:tc>
          <w:tcPr>
            <w:tcW w:w="907" w:type="dxa"/>
          </w:tcPr>
          <w:p w:rsidR="005E1DD4" w:rsidRPr="00E36AFE" w:rsidRDefault="005E1DD4" w:rsidP="005E1DD4">
            <w:pPr>
              <w:pStyle w:val="ConsPlusNormal"/>
              <w:jc w:val="center"/>
            </w:pPr>
            <w:r w:rsidRPr="00E36AFE">
              <w:t>3</w:t>
            </w:r>
          </w:p>
        </w:tc>
        <w:tc>
          <w:tcPr>
            <w:tcW w:w="1077" w:type="dxa"/>
          </w:tcPr>
          <w:p w:rsidR="005E1DD4" w:rsidRPr="00E36AFE" w:rsidRDefault="005E1DD4" w:rsidP="005E1DD4">
            <w:pPr>
              <w:pStyle w:val="ConsPlusNormal"/>
              <w:jc w:val="center"/>
            </w:pPr>
            <w:r w:rsidRPr="00E36AFE">
              <w:t>4</w:t>
            </w:r>
          </w:p>
        </w:tc>
        <w:tc>
          <w:tcPr>
            <w:tcW w:w="1134" w:type="dxa"/>
          </w:tcPr>
          <w:p w:rsidR="005E1DD4" w:rsidRPr="00E36AFE" w:rsidRDefault="005E1DD4" w:rsidP="005E1DD4">
            <w:pPr>
              <w:pStyle w:val="ConsPlusNormal"/>
              <w:jc w:val="center"/>
            </w:pPr>
            <w:r w:rsidRPr="00E36AFE">
              <w:t>5</w:t>
            </w:r>
          </w:p>
        </w:tc>
        <w:tc>
          <w:tcPr>
            <w:tcW w:w="1020" w:type="dxa"/>
          </w:tcPr>
          <w:p w:rsidR="005E1DD4" w:rsidRPr="00E36AFE" w:rsidRDefault="005E1DD4" w:rsidP="005E1DD4">
            <w:pPr>
              <w:pStyle w:val="ConsPlusNormal"/>
              <w:jc w:val="center"/>
            </w:pPr>
            <w:r w:rsidRPr="00E36AFE">
              <w:t>6</w:t>
            </w:r>
          </w:p>
        </w:tc>
        <w:tc>
          <w:tcPr>
            <w:tcW w:w="1020" w:type="dxa"/>
          </w:tcPr>
          <w:p w:rsidR="005E1DD4" w:rsidRPr="00E36AFE" w:rsidRDefault="005E1DD4" w:rsidP="005E1DD4">
            <w:pPr>
              <w:pStyle w:val="ConsPlusNormal"/>
              <w:jc w:val="center"/>
            </w:pPr>
            <w:r w:rsidRPr="00E36AFE">
              <w:t>7</w:t>
            </w:r>
          </w:p>
        </w:tc>
        <w:tc>
          <w:tcPr>
            <w:tcW w:w="964" w:type="dxa"/>
          </w:tcPr>
          <w:p w:rsidR="005E1DD4" w:rsidRPr="00E36AFE" w:rsidRDefault="005E1DD4" w:rsidP="005E1DD4">
            <w:pPr>
              <w:pStyle w:val="ConsPlusNormal"/>
              <w:jc w:val="center"/>
            </w:pPr>
            <w:r w:rsidRPr="00E36AFE">
              <w:t>8</w:t>
            </w:r>
          </w:p>
        </w:tc>
        <w:tc>
          <w:tcPr>
            <w:tcW w:w="964" w:type="dxa"/>
          </w:tcPr>
          <w:p w:rsidR="005E1DD4" w:rsidRPr="00E36AFE" w:rsidRDefault="005E1DD4" w:rsidP="005E1DD4">
            <w:pPr>
              <w:pStyle w:val="ConsPlusNormal"/>
              <w:jc w:val="center"/>
            </w:pPr>
            <w:r w:rsidRPr="00E36AFE">
              <w:t>9</w:t>
            </w:r>
          </w:p>
        </w:tc>
      </w:tr>
      <w:tr w:rsidR="005E1DD4" w:rsidRPr="00E36AFE" w:rsidTr="005E1DD4">
        <w:tc>
          <w:tcPr>
            <w:tcW w:w="544"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r>
      <w:tr w:rsidR="005E1DD4" w:rsidRPr="00E36AFE" w:rsidTr="005E1DD4">
        <w:tc>
          <w:tcPr>
            <w:tcW w:w="544"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r>
      <w:tr w:rsidR="005E1DD4" w:rsidRPr="00E36AFE" w:rsidTr="005E1DD4">
        <w:tc>
          <w:tcPr>
            <w:tcW w:w="544"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r>
      <w:tr w:rsidR="005E1DD4" w:rsidRPr="00E36AFE" w:rsidTr="005E1DD4">
        <w:tc>
          <w:tcPr>
            <w:tcW w:w="544" w:type="dxa"/>
          </w:tcPr>
          <w:p w:rsidR="005E1DD4" w:rsidRPr="00E36AFE" w:rsidRDefault="005E1DD4" w:rsidP="005E1DD4">
            <w:pPr>
              <w:pStyle w:val="ConsPlusNormal"/>
              <w:jc w:val="both"/>
            </w:pPr>
          </w:p>
        </w:tc>
        <w:tc>
          <w:tcPr>
            <w:tcW w:w="141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1134"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c>
          <w:tcPr>
            <w:tcW w:w="964" w:type="dxa"/>
          </w:tcPr>
          <w:p w:rsidR="005E1DD4" w:rsidRPr="00E36AFE" w:rsidRDefault="005E1DD4" w:rsidP="005E1DD4">
            <w:pPr>
              <w:pStyle w:val="ConsPlusNormal"/>
              <w:jc w:val="both"/>
            </w:pPr>
          </w:p>
        </w:tc>
      </w:tr>
    </w:tbl>
    <w:p w:rsidR="005E1DD4" w:rsidRPr="00E36AFE" w:rsidRDefault="005E1DD4" w:rsidP="005E1DD4">
      <w:pPr>
        <w:pStyle w:val="ConsPlusNormal"/>
        <w:ind w:firstLine="540"/>
        <w:jc w:val="both"/>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Руководитель      ___________________    ______________________________</w:t>
      </w: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(подпись)             (расшифровка подписи)</w:t>
      </w: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Главный бухгалтер ___________________    ______________________________</w:t>
      </w: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(подпись)             (расшифровка подписи)</w:t>
      </w: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М.П.</w:t>
      </w: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Тел. _____________ и Ф.И.О. исполнителя от клиента ____________________</w:t>
      </w: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_______________________________________________________________________</w:t>
      </w: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Отметка администрации </w:t>
      </w:r>
      <w:r>
        <w:rPr>
          <w:rFonts w:ascii="Times New Roman" w:hAnsi="Times New Roman" w:cs="Times New Roman"/>
        </w:rPr>
        <w:t xml:space="preserve">Покровского сельсовета Чановского </w:t>
      </w:r>
      <w:r w:rsidRPr="006F0A2A">
        <w:rPr>
          <w:rFonts w:ascii="Times New Roman" w:hAnsi="Times New Roman" w:cs="Times New Roman"/>
          <w:sz w:val="22"/>
          <w:szCs w:val="22"/>
        </w:rPr>
        <w:t xml:space="preserve"> района Новосибирской области об исполнении</w:t>
      </w: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Подпись исполнителя __________________</w:t>
      </w: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___ ________________ 20_____ года</w:t>
      </w:r>
    </w:p>
    <w:p w:rsidR="005E1DD4" w:rsidRPr="006F0A2A" w:rsidRDefault="005E1DD4" w:rsidP="005E1DD4">
      <w:pPr>
        <w:pStyle w:val="ConsPlusNonformat"/>
        <w:jc w:val="both"/>
        <w:rPr>
          <w:rFonts w:ascii="Times New Roman" w:hAnsi="Times New Roman" w:cs="Times New Roman"/>
          <w:sz w:val="22"/>
          <w:szCs w:val="22"/>
        </w:rPr>
      </w:pPr>
    </w:p>
    <w:p w:rsidR="005E1DD4" w:rsidRPr="006F0A2A" w:rsidRDefault="005E1DD4" w:rsidP="005E1DD4">
      <w:pPr>
        <w:pStyle w:val="ConsPlusNonformat"/>
        <w:jc w:val="both"/>
        <w:rPr>
          <w:rFonts w:ascii="Times New Roman" w:hAnsi="Times New Roman" w:cs="Times New Roman"/>
          <w:sz w:val="22"/>
          <w:szCs w:val="22"/>
        </w:rPr>
      </w:pPr>
      <w:r w:rsidRPr="006F0A2A">
        <w:rPr>
          <w:rFonts w:ascii="Times New Roman" w:hAnsi="Times New Roman" w:cs="Times New Roman"/>
          <w:sz w:val="22"/>
          <w:szCs w:val="22"/>
        </w:rPr>
        <w:t xml:space="preserve">    Причины отклонения ____________________________________________________</w:t>
      </w:r>
    </w:p>
    <w:p w:rsidR="005E1DD4" w:rsidRPr="006F0A2A" w:rsidRDefault="005E1DD4" w:rsidP="005E1DD4">
      <w:pPr>
        <w:pStyle w:val="ConsPlusNormal"/>
        <w:ind w:firstLine="540"/>
        <w:jc w:val="both"/>
        <w:rPr>
          <w:szCs w:val="22"/>
        </w:rPr>
      </w:pPr>
    </w:p>
    <w:p w:rsidR="005E1DD4" w:rsidRPr="00E36AFE" w:rsidRDefault="005E1DD4" w:rsidP="005E1DD4">
      <w:pPr>
        <w:pStyle w:val="ConsPlusNormal"/>
        <w:ind w:firstLine="540"/>
        <w:jc w:val="both"/>
      </w:pPr>
    </w:p>
    <w:p w:rsidR="005E1DD4" w:rsidRPr="00E36AFE" w:rsidRDefault="005E1DD4" w:rsidP="005E1DD4">
      <w:pPr>
        <w:pStyle w:val="ConsPlusNormal"/>
        <w:jc w:val="right"/>
        <w:outlineLvl w:val="2"/>
      </w:pPr>
      <w:r w:rsidRPr="00E36AFE">
        <w:t>Приложение N 7.1</w:t>
      </w:r>
    </w:p>
    <w:p w:rsidR="005E1DD4" w:rsidRPr="00E36AFE" w:rsidRDefault="005E1DD4" w:rsidP="005E1DD4">
      <w:pPr>
        <w:pStyle w:val="ConsPlusNormal"/>
        <w:ind w:firstLine="540"/>
        <w:jc w:val="both"/>
      </w:pPr>
    </w:p>
    <w:p w:rsidR="005E1DD4" w:rsidRDefault="005E1DD4" w:rsidP="005E1DD4">
      <w:pPr>
        <w:pStyle w:val="ConsPlusNormal"/>
        <w:jc w:val="right"/>
        <w:outlineLvl w:val="2"/>
      </w:pPr>
      <w:r w:rsidRPr="00E36AFE">
        <w:t xml:space="preserve">           </w:t>
      </w:r>
    </w:p>
    <w:tbl>
      <w:tblPr>
        <w:tblStyle w:val="ae"/>
        <w:tblW w:w="9918" w:type="dxa"/>
        <w:tblLayout w:type="fixed"/>
        <w:tblLook w:val="04A0"/>
      </w:tblPr>
      <w:tblGrid>
        <w:gridCol w:w="4395"/>
        <w:gridCol w:w="283"/>
        <w:gridCol w:w="425"/>
        <w:gridCol w:w="1418"/>
        <w:gridCol w:w="567"/>
        <w:gridCol w:w="2830"/>
      </w:tblGrid>
      <w:tr w:rsidR="005E1DD4" w:rsidRPr="00991D54" w:rsidTr="005E1DD4">
        <w:trPr>
          <w:trHeight w:val="426"/>
        </w:trPr>
        <w:tc>
          <w:tcPr>
            <w:tcW w:w="4395" w:type="dxa"/>
            <w:tcBorders>
              <w:bottom w:val="single" w:sz="4" w:space="0" w:color="auto"/>
            </w:tcBorders>
          </w:tcPr>
          <w:p w:rsidR="005E1DD4" w:rsidRPr="00991D54" w:rsidRDefault="005E1DD4" w:rsidP="005E1DD4">
            <w:pPr>
              <w:autoSpaceDE w:val="0"/>
              <w:autoSpaceDN w:val="0"/>
              <w:adjustRightInd w:val="0"/>
              <w:contextualSpacing/>
              <w:rPr>
                <w:sz w:val="24"/>
                <w:szCs w:val="24"/>
              </w:rPr>
            </w:pPr>
            <w:r w:rsidRPr="00991D54">
              <w:rPr>
                <w:sz w:val="24"/>
                <w:szCs w:val="24"/>
              </w:rPr>
              <w:t>Выдать в сумме</w:t>
            </w:r>
          </w:p>
          <w:p w:rsidR="005E1DD4" w:rsidRPr="00991D54" w:rsidRDefault="005E1DD4" w:rsidP="005E1DD4">
            <w:pPr>
              <w:autoSpaceDE w:val="0"/>
              <w:autoSpaceDN w:val="0"/>
              <w:adjustRightInd w:val="0"/>
              <w:contextualSpacing/>
              <w:rPr>
                <w:sz w:val="24"/>
                <w:szCs w:val="24"/>
              </w:rPr>
            </w:pPr>
            <w:r>
              <w:rPr>
                <w:sz w:val="24"/>
                <w:szCs w:val="24"/>
              </w:rPr>
              <w:t>00</w:t>
            </w:r>
            <w:r w:rsidRPr="00991D54">
              <w:rPr>
                <w:sz w:val="24"/>
                <w:szCs w:val="24"/>
              </w:rPr>
              <w:t xml:space="preserve"> рублей 00 копеек</w:t>
            </w:r>
          </w:p>
        </w:tc>
        <w:tc>
          <w:tcPr>
            <w:tcW w:w="283" w:type="dxa"/>
            <w:vMerge w:val="restart"/>
          </w:tcPr>
          <w:p w:rsidR="005E1DD4" w:rsidRPr="00991D54" w:rsidRDefault="005E1DD4" w:rsidP="005E1DD4">
            <w:pPr>
              <w:autoSpaceDE w:val="0"/>
              <w:autoSpaceDN w:val="0"/>
              <w:adjustRightInd w:val="0"/>
              <w:contextualSpacing/>
              <w:rPr>
                <w:sz w:val="20"/>
                <w:szCs w:val="20"/>
              </w:rPr>
            </w:pPr>
          </w:p>
        </w:tc>
        <w:tc>
          <w:tcPr>
            <w:tcW w:w="5240" w:type="dxa"/>
            <w:gridSpan w:val="4"/>
            <w:tcBorders>
              <w:bottom w:val="single" w:sz="4" w:space="0" w:color="auto"/>
            </w:tcBorders>
          </w:tcPr>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94"/>
        </w:trPr>
        <w:tc>
          <w:tcPr>
            <w:tcW w:w="4395" w:type="dxa"/>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(сумма цифрами в рублях)</w:t>
            </w:r>
          </w:p>
          <w:p w:rsidR="005E1DD4" w:rsidRPr="00991D54" w:rsidRDefault="005E1DD4" w:rsidP="005E1DD4">
            <w:pPr>
              <w:autoSpaceDE w:val="0"/>
              <w:autoSpaceDN w:val="0"/>
              <w:adjustRightInd w:val="0"/>
              <w:contextualSpacing/>
              <w:rPr>
                <w:sz w:val="24"/>
                <w:szCs w:val="24"/>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(должность руководителя</w:t>
            </w:r>
          </w:p>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94"/>
        </w:trPr>
        <w:tc>
          <w:tcPr>
            <w:tcW w:w="4395" w:type="dxa"/>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p>
        </w:tc>
      </w:tr>
      <w:tr w:rsidR="005E1DD4" w:rsidRPr="00991D54" w:rsidTr="005E1DD4">
        <w:trPr>
          <w:trHeight w:val="116"/>
        </w:trPr>
        <w:tc>
          <w:tcPr>
            <w:tcW w:w="4395" w:type="dxa"/>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24"/>
                <w:szCs w:val="24"/>
              </w:rPr>
            </w:pPr>
            <w:r w:rsidRPr="00991D54">
              <w:rPr>
                <w:sz w:val="16"/>
                <w:szCs w:val="16"/>
              </w:rPr>
              <w:t>(должность</w:t>
            </w:r>
          </w:p>
          <w:p w:rsidR="005E1DD4" w:rsidRPr="00991D54" w:rsidRDefault="005E1DD4" w:rsidP="005E1DD4">
            <w:pPr>
              <w:autoSpaceDE w:val="0"/>
              <w:autoSpaceDN w:val="0"/>
              <w:adjustRightInd w:val="0"/>
              <w:contextualSpacing/>
              <w:rPr>
                <w:sz w:val="24"/>
                <w:szCs w:val="24"/>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учреждения)</w:t>
            </w:r>
          </w:p>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58"/>
        </w:trPr>
        <w:tc>
          <w:tcPr>
            <w:tcW w:w="4395" w:type="dxa"/>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руководителя</w:t>
            </w:r>
          </w:p>
          <w:p w:rsidR="005E1DD4" w:rsidRPr="00991D54" w:rsidRDefault="005E1DD4" w:rsidP="005E1DD4">
            <w:pPr>
              <w:autoSpaceDE w:val="0"/>
              <w:autoSpaceDN w:val="0"/>
              <w:adjustRightInd w:val="0"/>
              <w:contextualSpacing/>
              <w:rPr>
                <w:sz w:val="24"/>
                <w:szCs w:val="24"/>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(Ф.И.О. руководителя учреждения)</w:t>
            </w:r>
          </w:p>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30"/>
        </w:trPr>
        <w:tc>
          <w:tcPr>
            <w:tcW w:w="4395" w:type="dxa"/>
            <w:vMerge w:val="restart"/>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учреждения)</w:t>
            </w:r>
          </w:p>
          <w:p w:rsidR="005E1DD4" w:rsidRPr="00991D54" w:rsidRDefault="005E1DD4" w:rsidP="005E1DD4">
            <w:pPr>
              <w:autoSpaceDE w:val="0"/>
              <w:autoSpaceDN w:val="0"/>
              <w:adjustRightInd w:val="0"/>
              <w:contextualSpacing/>
              <w:rPr>
                <w:sz w:val="20"/>
                <w:szCs w:val="20"/>
              </w:rPr>
            </w:pPr>
          </w:p>
          <w:p w:rsidR="005E1DD4" w:rsidRPr="00991D54" w:rsidRDefault="005E1DD4" w:rsidP="005E1DD4">
            <w:pPr>
              <w:autoSpaceDE w:val="0"/>
              <w:autoSpaceDN w:val="0"/>
              <w:adjustRightInd w:val="0"/>
              <w:contextualSpacing/>
              <w:rPr>
                <w:sz w:val="20"/>
                <w:szCs w:val="20"/>
              </w:rPr>
            </w:pPr>
          </w:p>
        </w:tc>
        <w:tc>
          <w:tcPr>
            <w:tcW w:w="283" w:type="dxa"/>
            <w:vMerge/>
          </w:tcPr>
          <w:p w:rsidR="005E1DD4" w:rsidRPr="00991D54" w:rsidRDefault="005E1DD4" w:rsidP="005E1DD4">
            <w:pPr>
              <w:autoSpaceDE w:val="0"/>
              <w:autoSpaceDN w:val="0"/>
              <w:adjustRightInd w:val="0"/>
              <w:contextualSpacing/>
              <w:rPr>
                <w:sz w:val="24"/>
                <w:szCs w:val="24"/>
              </w:rPr>
            </w:pPr>
          </w:p>
        </w:tc>
        <w:tc>
          <w:tcPr>
            <w:tcW w:w="5240" w:type="dxa"/>
            <w:gridSpan w:val="4"/>
            <w:tcBorders>
              <w:top w:val="single" w:sz="4" w:space="0" w:color="auto"/>
              <w:bottom w:val="single" w:sz="4" w:space="0" w:color="auto"/>
            </w:tcBorders>
          </w:tcPr>
          <w:p w:rsidR="005E1DD4" w:rsidRPr="00991D54" w:rsidRDefault="005E1DD4" w:rsidP="005E1DD4">
            <w:pPr>
              <w:autoSpaceDE w:val="0"/>
              <w:autoSpaceDN w:val="0"/>
              <w:adjustRightInd w:val="0"/>
              <w:contextualSpacing/>
              <w:rPr>
                <w:sz w:val="20"/>
                <w:szCs w:val="20"/>
              </w:rPr>
            </w:pPr>
          </w:p>
        </w:tc>
      </w:tr>
      <w:tr w:rsidR="005E1DD4" w:rsidRPr="00991D54" w:rsidTr="005E1DD4">
        <w:trPr>
          <w:trHeight w:val="230"/>
        </w:trPr>
        <w:tc>
          <w:tcPr>
            <w:tcW w:w="4395" w:type="dxa"/>
            <w:vMerge/>
            <w:tcBorders>
              <w:top w:val="single" w:sz="4" w:space="0" w:color="auto"/>
              <w:bottom w:val="single" w:sz="4" w:space="0" w:color="auto"/>
            </w:tcBorders>
          </w:tcPr>
          <w:p w:rsidR="005E1DD4" w:rsidRPr="00991D54" w:rsidRDefault="005E1DD4" w:rsidP="005E1DD4">
            <w:pPr>
              <w:autoSpaceDE w:val="0"/>
              <w:autoSpaceDN w:val="0"/>
              <w:adjustRightInd w:val="0"/>
              <w:contextualSpacing/>
              <w:rPr>
                <w:sz w:val="20"/>
                <w:szCs w:val="20"/>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5240" w:type="dxa"/>
            <w:gridSpan w:val="4"/>
            <w:vMerge w:val="restart"/>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(должность подотчетного лица)</w:t>
            </w:r>
          </w:p>
          <w:p w:rsidR="005E1DD4" w:rsidRPr="00991D54" w:rsidRDefault="005E1DD4" w:rsidP="005E1DD4">
            <w:pPr>
              <w:autoSpaceDE w:val="0"/>
              <w:autoSpaceDN w:val="0"/>
              <w:adjustRightInd w:val="0"/>
              <w:rPr>
                <w:sz w:val="24"/>
                <w:szCs w:val="24"/>
              </w:rPr>
            </w:pPr>
          </w:p>
          <w:p w:rsidR="005E1DD4" w:rsidRPr="00991D54" w:rsidRDefault="005E1DD4" w:rsidP="005E1DD4">
            <w:pPr>
              <w:autoSpaceDE w:val="0"/>
              <w:autoSpaceDN w:val="0"/>
              <w:adjustRightInd w:val="0"/>
              <w:rPr>
                <w:sz w:val="24"/>
                <w:szCs w:val="24"/>
              </w:rPr>
            </w:pPr>
          </w:p>
        </w:tc>
      </w:tr>
      <w:tr w:rsidR="005E1DD4" w:rsidRPr="00991D54" w:rsidTr="005E1DD4">
        <w:trPr>
          <w:trHeight w:val="276"/>
        </w:trPr>
        <w:tc>
          <w:tcPr>
            <w:tcW w:w="4395" w:type="dxa"/>
            <w:vMerge w:val="restart"/>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(Ф.И.О. руководителя учреждения)</w:t>
            </w:r>
          </w:p>
          <w:p w:rsidR="005E1DD4" w:rsidRPr="00991D54" w:rsidRDefault="005E1DD4" w:rsidP="005E1DD4">
            <w:pPr>
              <w:autoSpaceDE w:val="0"/>
              <w:autoSpaceDN w:val="0"/>
              <w:adjustRightInd w:val="0"/>
              <w:contextualSpacing/>
              <w:rPr>
                <w:sz w:val="20"/>
                <w:szCs w:val="20"/>
              </w:rPr>
            </w:pPr>
          </w:p>
          <w:p w:rsidR="005E1DD4" w:rsidRPr="00991D54" w:rsidRDefault="005E1DD4" w:rsidP="005E1DD4">
            <w:pPr>
              <w:autoSpaceDE w:val="0"/>
              <w:autoSpaceDN w:val="0"/>
              <w:adjustRightInd w:val="0"/>
              <w:contextualSpacing/>
              <w:rPr>
                <w:sz w:val="24"/>
                <w:szCs w:val="24"/>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5240" w:type="dxa"/>
            <w:gridSpan w:val="4"/>
            <w:vMerge/>
            <w:tcBorders>
              <w:bottom w:val="single" w:sz="4" w:space="0" w:color="auto"/>
            </w:tcBorders>
          </w:tcPr>
          <w:p w:rsidR="005E1DD4" w:rsidRPr="00991D54" w:rsidRDefault="005E1DD4" w:rsidP="005E1DD4">
            <w:pPr>
              <w:autoSpaceDE w:val="0"/>
              <w:autoSpaceDN w:val="0"/>
              <w:adjustRightInd w:val="0"/>
              <w:contextualSpacing/>
              <w:jc w:val="center"/>
              <w:rPr>
                <w:sz w:val="20"/>
                <w:szCs w:val="20"/>
              </w:rPr>
            </w:pPr>
          </w:p>
        </w:tc>
      </w:tr>
      <w:tr w:rsidR="005E1DD4" w:rsidRPr="00991D54" w:rsidTr="005E1DD4">
        <w:trPr>
          <w:trHeight w:val="230"/>
        </w:trPr>
        <w:tc>
          <w:tcPr>
            <w:tcW w:w="4395" w:type="dxa"/>
            <w:vMerge/>
            <w:tcBorders>
              <w:bottom w:val="single" w:sz="4" w:space="0" w:color="auto"/>
            </w:tcBorders>
          </w:tcPr>
          <w:p w:rsidR="005E1DD4" w:rsidRPr="00991D54" w:rsidRDefault="005E1DD4" w:rsidP="005E1DD4">
            <w:pPr>
              <w:autoSpaceDE w:val="0"/>
              <w:autoSpaceDN w:val="0"/>
              <w:adjustRightInd w:val="0"/>
              <w:contextualSpacing/>
              <w:rPr>
                <w:sz w:val="20"/>
                <w:szCs w:val="20"/>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425" w:type="dxa"/>
            <w:vMerge w:val="restart"/>
          </w:tcPr>
          <w:p w:rsidR="005E1DD4" w:rsidRPr="00991D54" w:rsidRDefault="005E1DD4" w:rsidP="005E1DD4">
            <w:pPr>
              <w:autoSpaceDE w:val="0"/>
              <w:autoSpaceDN w:val="0"/>
              <w:adjustRightInd w:val="0"/>
              <w:contextualSpacing/>
              <w:rPr>
                <w:sz w:val="24"/>
                <w:szCs w:val="24"/>
              </w:rPr>
            </w:pPr>
          </w:p>
          <w:p w:rsidR="005E1DD4" w:rsidRPr="00991D54" w:rsidRDefault="005E1DD4" w:rsidP="005E1DD4">
            <w:pPr>
              <w:autoSpaceDE w:val="0"/>
              <w:autoSpaceDN w:val="0"/>
              <w:adjustRightInd w:val="0"/>
              <w:contextualSpacing/>
              <w:rPr>
                <w:sz w:val="24"/>
                <w:szCs w:val="24"/>
              </w:rPr>
            </w:pPr>
            <w:r w:rsidRPr="00991D54">
              <w:rPr>
                <w:sz w:val="24"/>
                <w:szCs w:val="24"/>
                <w:lang w:val="en-US"/>
              </w:rPr>
              <w:t>N</w:t>
            </w:r>
          </w:p>
        </w:tc>
        <w:tc>
          <w:tcPr>
            <w:tcW w:w="1418" w:type="dxa"/>
            <w:vMerge w:val="restart"/>
            <w:tcBorders>
              <w:bottom w:val="single" w:sz="4" w:space="0" w:color="auto"/>
            </w:tcBorders>
          </w:tcPr>
          <w:p w:rsidR="005E1DD4" w:rsidRPr="00991D54" w:rsidRDefault="005E1DD4" w:rsidP="005E1DD4">
            <w:pPr>
              <w:autoSpaceDE w:val="0"/>
              <w:autoSpaceDN w:val="0"/>
              <w:adjustRightInd w:val="0"/>
              <w:contextualSpacing/>
              <w:rPr>
                <w:sz w:val="24"/>
                <w:szCs w:val="24"/>
              </w:rPr>
            </w:pPr>
          </w:p>
          <w:p w:rsidR="005E1DD4" w:rsidRPr="00991D54" w:rsidRDefault="005E1DD4" w:rsidP="005E1DD4">
            <w:pPr>
              <w:autoSpaceDE w:val="0"/>
              <w:autoSpaceDN w:val="0"/>
              <w:adjustRightInd w:val="0"/>
              <w:contextualSpacing/>
              <w:rPr>
                <w:sz w:val="24"/>
                <w:szCs w:val="24"/>
              </w:rPr>
            </w:pPr>
          </w:p>
        </w:tc>
        <w:tc>
          <w:tcPr>
            <w:tcW w:w="567" w:type="dxa"/>
            <w:vMerge w:val="restart"/>
          </w:tcPr>
          <w:p w:rsidR="005E1DD4" w:rsidRPr="00991D54" w:rsidRDefault="005E1DD4" w:rsidP="005E1DD4">
            <w:pPr>
              <w:autoSpaceDE w:val="0"/>
              <w:autoSpaceDN w:val="0"/>
              <w:adjustRightInd w:val="0"/>
              <w:contextualSpacing/>
              <w:rPr>
                <w:sz w:val="24"/>
                <w:szCs w:val="24"/>
              </w:rPr>
            </w:pPr>
          </w:p>
          <w:p w:rsidR="005E1DD4" w:rsidRPr="00991D54" w:rsidRDefault="005E1DD4" w:rsidP="005E1DD4">
            <w:pPr>
              <w:autoSpaceDE w:val="0"/>
              <w:autoSpaceDN w:val="0"/>
              <w:adjustRightInd w:val="0"/>
              <w:contextualSpacing/>
              <w:rPr>
                <w:sz w:val="24"/>
                <w:szCs w:val="24"/>
              </w:rPr>
            </w:pPr>
            <w:r w:rsidRPr="00991D54">
              <w:rPr>
                <w:sz w:val="24"/>
                <w:szCs w:val="24"/>
              </w:rPr>
              <w:t>от</w:t>
            </w:r>
          </w:p>
        </w:tc>
        <w:tc>
          <w:tcPr>
            <w:tcW w:w="2830" w:type="dxa"/>
            <w:vMerge w:val="restart"/>
            <w:tcBorders>
              <w:top w:val="single" w:sz="4" w:space="0" w:color="auto"/>
              <w:left w:val="nil"/>
            </w:tcBorders>
          </w:tcPr>
          <w:p w:rsidR="005E1DD4" w:rsidRPr="00991D54" w:rsidRDefault="005E1DD4" w:rsidP="005E1DD4">
            <w:pPr>
              <w:autoSpaceDE w:val="0"/>
              <w:autoSpaceDN w:val="0"/>
              <w:adjustRightInd w:val="0"/>
              <w:contextualSpacing/>
              <w:rPr>
                <w:sz w:val="24"/>
                <w:szCs w:val="24"/>
              </w:rPr>
            </w:pPr>
          </w:p>
          <w:p w:rsidR="005E1DD4" w:rsidRPr="00991D54" w:rsidRDefault="005E1DD4" w:rsidP="005E1DD4">
            <w:pPr>
              <w:autoSpaceDE w:val="0"/>
              <w:autoSpaceDN w:val="0"/>
              <w:adjustRightInd w:val="0"/>
              <w:contextualSpacing/>
              <w:rPr>
                <w:sz w:val="24"/>
                <w:szCs w:val="24"/>
              </w:rPr>
            </w:pPr>
          </w:p>
        </w:tc>
      </w:tr>
      <w:tr w:rsidR="005E1DD4" w:rsidRPr="00991D54" w:rsidTr="005E1DD4">
        <w:trPr>
          <w:trHeight w:val="276"/>
        </w:trPr>
        <w:tc>
          <w:tcPr>
            <w:tcW w:w="4395" w:type="dxa"/>
            <w:vMerge w:val="restart"/>
            <w:tcBorders>
              <w:top w:val="single" w:sz="4" w:space="0" w:color="auto"/>
              <w:bottom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(подпись)</w:t>
            </w:r>
          </w:p>
          <w:p w:rsidR="005E1DD4" w:rsidRPr="00991D54" w:rsidRDefault="005E1DD4" w:rsidP="005E1DD4">
            <w:pPr>
              <w:autoSpaceDE w:val="0"/>
              <w:autoSpaceDN w:val="0"/>
              <w:adjustRightInd w:val="0"/>
              <w:contextualSpacing/>
              <w:jc w:val="center"/>
              <w:rPr>
                <w:sz w:val="24"/>
                <w:szCs w:val="24"/>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425" w:type="dxa"/>
            <w:vMerge/>
          </w:tcPr>
          <w:p w:rsidR="005E1DD4" w:rsidRPr="00991D54" w:rsidRDefault="005E1DD4" w:rsidP="005E1DD4">
            <w:pPr>
              <w:autoSpaceDE w:val="0"/>
              <w:autoSpaceDN w:val="0"/>
              <w:adjustRightInd w:val="0"/>
              <w:contextualSpacing/>
              <w:jc w:val="center"/>
              <w:rPr>
                <w:sz w:val="20"/>
                <w:szCs w:val="20"/>
              </w:rPr>
            </w:pPr>
          </w:p>
        </w:tc>
        <w:tc>
          <w:tcPr>
            <w:tcW w:w="1418" w:type="dxa"/>
            <w:vMerge/>
            <w:tcBorders>
              <w:bottom w:val="single" w:sz="4" w:space="0" w:color="auto"/>
            </w:tcBorders>
          </w:tcPr>
          <w:p w:rsidR="005E1DD4" w:rsidRPr="00991D54" w:rsidRDefault="005E1DD4" w:rsidP="005E1DD4">
            <w:pPr>
              <w:autoSpaceDE w:val="0"/>
              <w:autoSpaceDN w:val="0"/>
              <w:adjustRightInd w:val="0"/>
              <w:contextualSpacing/>
              <w:jc w:val="center"/>
              <w:rPr>
                <w:sz w:val="20"/>
                <w:szCs w:val="20"/>
              </w:rPr>
            </w:pPr>
          </w:p>
        </w:tc>
        <w:tc>
          <w:tcPr>
            <w:tcW w:w="567" w:type="dxa"/>
            <w:vMerge/>
          </w:tcPr>
          <w:p w:rsidR="005E1DD4" w:rsidRPr="00991D54" w:rsidRDefault="005E1DD4" w:rsidP="005E1DD4">
            <w:pPr>
              <w:autoSpaceDE w:val="0"/>
              <w:autoSpaceDN w:val="0"/>
              <w:adjustRightInd w:val="0"/>
              <w:contextualSpacing/>
              <w:jc w:val="center"/>
              <w:rPr>
                <w:sz w:val="20"/>
                <w:szCs w:val="20"/>
              </w:rPr>
            </w:pPr>
          </w:p>
        </w:tc>
        <w:tc>
          <w:tcPr>
            <w:tcW w:w="2830" w:type="dxa"/>
            <w:vMerge/>
            <w:tcBorders>
              <w:left w:val="nil"/>
              <w:bottom w:val="single" w:sz="4" w:space="0" w:color="auto"/>
            </w:tcBorders>
          </w:tcPr>
          <w:p w:rsidR="005E1DD4" w:rsidRPr="00991D54" w:rsidRDefault="005E1DD4" w:rsidP="005E1DD4">
            <w:pPr>
              <w:autoSpaceDE w:val="0"/>
              <w:autoSpaceDN w:val="0"/>
              <w:adjustRightInd w:val="0"/>
              <w:contextualSpacing/>
              <w:jc w:val="center"/>
              <w:rPr>
                <w:sz w:val="20"/>
                <w:szCs w:val="20"/>
              </w:rPr>
            </w:pPr>
          </w:p>
        </w:tc>
      </w:tr>
      <w:tr w:rsidR="005E1DD4" w:rsidRPr="00991D54" w:rsidTr="005E1DD4">
        <w:trPr>
          <w:trHeight w:val="230"/>
        </w:trPr>
        <w:tc>
          <w:tcPr>
            <w:tcW w:w="4395" w:type="dxa"/>
            <w:vMerge/>
            <w:tcBorders>
              <w:bottom w:val="single" w:sz="4" w:space="0" w:color="auto"/>
            </w:tcBorders>
          </w:tcPr>
          <w:p w:rsidR="005E1DD4" w:rsidRPr="00991D54" w:rsidRDefault="005E1DD4" w:rsidP="005E1DD4">
            <w:pPr>
              <w:autoSpaceDE w:val="0"/>
              <w:autoSpaceDN w:val="0"/>
              <w:adjustRightInd w:val="0"/>
              <w:contextualSpacing/>
              <w:jc w:val="center"/>
              <w:rPr>
                <w:sz w:val="20"/>
                <w:szCs w:val="20"/>
              </w:rPr>
            </w:pPr>
          </w:p>
        </w:tc>
        <w:tc>
          <w:tcPr>
            <w:tcW w:w="283" w:type="dxa"/>
            <w:vMerge/>
          </w:tcPr>
          <w:p w:rsidR="005E1DD4" w:rsidRPr="00991D54" w:rsidRDefault="005E1DD4" w:rsidP="005E1DD4">
            <w:pPr>
              <w:autoSpaceDE w:val="0"/>
              <w:autoSpaceDN w:val="0"/>
              <w:adjustRightInd w:val="0"/>
              <w:contextualSpacing/>
              <w:rPr>
                <w:sz w:val="20"/>
                <w:szCs w:val="20"/>
              </w:rPr>
            </w:pPr>
          </w:p>
        </w:tc>
        <w:tc>
          <w:tcPr>
            <w:tcW w:w="5240" w:type="dxa"/>
            <w:gridSpan w:val="4"/>
            <w:vMerge w:val="restart"/>
          </w:tcPr>
          <w:p w:rsidR="005E1DD4" w:rsidRPr="00991D54" w:rsidRDefault="005E1DD4" w:rsidP="005E1DD4">
            <w:pPr>
              <w:autoSpaceDE w:val="0"/>
              <w:autoSpaceDN w:val="0"/>
              <w:adjustRightInd w:val="0"/>
              <w:contextualSpacing/>
              <w:rPr>
                <w:sz w:val="20"/>
                <w:szCs w:val="20"/>
              </w:rPr>
            </w:pPr>
          </w:p>
        </w:tc>
      </w:tr>
      <w:tr w:rsidR="005E1DD4" w:rsidRPr="00991D54" w:rsidTr="005E1DD4">
        <w:trPr>
          <w:trHeight w:val="96"/>
        </w:trPr>
        <w:tc>
          <w:tcPr>
            <w:tcW w:w="4395" w:type="dxa"/>
            <w:tcBorders>
              <w:top w:val="single" w:sz="4" w:space="0" w:color="auto"/>
            </w:tcBorders>
          </w:tcPr>
          <w:p w:rsidR="005E1DD4" w:rsidRPr="00991D54" w:rsidRDefault="005E1DD4" w:rsidP="005E1DD4">
            <w:pPr>
              <w:autoSpaceDE w:val="0"/>
              <w:autoSpaceDN w:val="0"/>
              <w:adjustRightInd w:val="0"/>
              <w:contextualSpacing/>
              <w:jc w:val="center"/>
              <w:rPr>
                <w:sz w:val="16"/>
                <w:szCs w:val="16"/>
              </w:rPr>
            </w:pPr>
            <w:r w:rsidRPr="00991D54">
              <w:rPr>
                <w:sz w:val="16"/>
                <w:szCs w:val="16"/>
              </w:rPr>
              <w:t>(Дата)</w:t>
            </w:r>
          </w:p>
        </w:tc>
        <w:tc>
          <w:tcPr>
            <w:tcW w:w="283" w:type="dxa"/>
            <w:vMerge/>
          </w:tcPr>
          <w:p w:rsidR="005E1DD4" w:rsidRPr="00991D54" w:rsidRDefault="005E1DD4" w:rsidP="005E1DD4">
            <w:pPr>
              <w:autoSpaceDE w:val="0"/>
              <w:autoSpaceDN w:val="0"/>
              <w:adjustRightInd w:val="0"/>
              <w:contextualSpacing/>
              <w:rPr>
                <w:sz w:val="20"/>
                <w:szCs w:val="20"/>
              </w:rPr>
            </w:pPr>
          </w:p>
        </w:tc>
        <w:tc>
          <w:tcPr>
            <w:tcW w:w="5240" w:type="dxa"/>
            <w:gridSpan w:val="4"/>
            <w:vMerge/>
          </w:tcPr>
          <w:p w:rsidR="005E1DD4" w:rsidRPr="00991D54" w:rsidRDefault="005E1DD4" w:rsidP="005E1DD4">
            <w:pPr>
              <w:autoSpaceDE w:val="0"/>
              <w:autoSpaceDN w:val="0"/>
              <w:adjustRightInd w:val="0"/>
              <w:contextualSpacing/>
              <w:jc w:val="center"/>
              <w:rPr>
                <w:sz w:val="20"/>
                <w:szCs w:val="20"/>
              </w:rPr>
            </w:pPr>
          </w:p>
        </w:tc>
      </w:tr>
    </w:tbl>
    <w:p w:rsidR="005E1DD4" w:rsidRPr="00991D54" w:rsidRDefault="005E1DD4" w:rsidP="005E1DD4">
      <w:pPr>
        <w:spacing w:after="0" w:line="240" w:lineRule="auto"/>
        <w:jc w:val="both"/>
        <w:rPr>
          <w:rFonts w:ascii="Times New Roman" w:hAnsi="Times New Roman" w:cs="Times New Roman"/>
          <w:sz w:val="20"/>
          <w:szCs w:val="20"/>
        </w:rPr>
      </w:pP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991D54">
        <w:rPr>
          <w:rFonts w:ascii="Times New Roman" w:hAnsi="Times New Roman" w:cs="Times New Roman"/>
          <w:sz w:val="24"/>
          <w:szCs w:val="24"/>
        </w:rPr>
        <w:t>Заявление о выдаче денежных средств под отчет</w:t>
      </w:r>
    </w:p>
    <w:tbl>
      <w:tblPr>
        <w:tblW w:w="0" w:type="auto"/>
        <w:tblInd w:w="3" w:type="dxa"/>
        <w:tblLook w:val="0000"/>
      </w:tblPr>
      <w:tblGrid>
        <w:gridCol w:w="401"/>
        <w:gridCol w:w="1671"/>
        <w:gridCol w:w="1893"/>
        <w:gridCol w:w="1303"/>
        <w:gridCol w:w="1753"/>
        <w:gridCol w:w="639"/>
        <w:gridCol w:w="1265"/>
        <w:gridCol w:w="642"/>
      </w:tblGrid>
      <w:tr w:rsidR="005E1DD4" w:rsidRPr="00991D54" w:rsidTr="005E1DD4">
        <w:trPr>
          <w:gridBefore w:val="1"/>
          <w:wBefore w:w="415" w:type="dxa"/>
          <w:trHeight w:val="301"/>
        </w:trPr>
        <w:tc>
          <w:tcPr>
            <w:tcW w:w="5061" w:type="dxa"/>
            <w:gridSpan w:val="3"/>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r w:rsidRPr="00991D54">
              <w:rPr>
                <w:rFonts w:ascii="Times New Roman" w:hAnsi="Times New Roman" w:cs="Times New Roman"/>
                <w:sz w:val="24"/>
                <w:szCs w:val="24"/>
              </w:rPr>
              <w:t>Прошу выдать мне денежные средства в сумме</w:t>
            </w:r>
          </w:p>
        </w:tc>
        <w:tc>
          <w:tcPr>
            <w:tcW w:w="1834" w:type="dxa"/>
            <w:tcBorders>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639" w:type="dxa"/>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r w:rsidRPr="00991D54">
              <w:rPr>
                <w:rFonts w:ascii="Times New Roman" w:hAnsi="Times New Roman" w:cs="Times New Roman"/>
                <w:sz w:val="24"/>
                <w:szCs w:val="24"/>
              </w:rPr>
              <w:t>руб.</w:t>
            </w:r>
          </w:p>
        </w:tc>
        <w:tc>
          <w:tcPr>
            <w:tcW w:w="1316" w:type="dxa"/>
            <w:tcBorders>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r w:rsidRPr="00991D54">
              <w:rPr>
                <w:rFonts w:ascii="Times New Roman" w:hAnsi="Times New Roman" w:cs="Times New Roman"/>
                <w:sz w:val="24"/>
                <w:szCs w:val="24"/>
              </w:rPr>
              <w:t>00</w:t>
            </w:r>
          </w:p>
        </w:tc>
        <w:tc>
          <w:tcPr>
            <w:tcW w:w="642" w:type="dxa"/>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r w:rsidRPr="00991D54">
              <w:rPr>
                <w:rFonts w:ascii="Times New Roman" w:hAnsi="Times New Roman" w:cs="Times New Roman"/>
                <w:sz w:val="24"/>
                <w:szCs w:val="24"/>
              </w:rPr>
              <w:t>коп.</w:t>
            </w:r>
          </w:p>
        </w:tc>
      </w:tr>
      <w:tr w:rsidR="005E1DD4" w:rsidRPr="00991D54" w:rsidTr="005E1DD4">
        <w:trPr>
          <w:trHeight w:val="196"/>
        </w:trPr>
        <w:tc>
          <w:tcPr>
            <w:tcW w:w="9907" w:type="dxa"/>
            <w:gridSpan w:val="8"/>
            <w:tcBorders>
              <w:bottom w:val="single" w:sz="4" w:space="0" w:color="auto"/>
            </w:tcBorders>
          </w:tcPr>
          <w:p w:rsidR="005E1DD4" w:rsidRPr="00991D54" w:rsidRDefault="005E1DD4" w:rsidP="005E1D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91D54">
              <w:rPr>
                <w:rFonts w:ascii="Times New Roman" w:hAnsi="Times New Roman" w:cs="Times New Roman"/>
                <w:sz w:val="24"/>
                <w:szCs w:val="24"/>
              </w:rPr>
              <w:t xml:space="preserve"> рублей 00 копеек)</w:t>
            </w:r>
          </w:p>
        </w:tc>
      </w:tr>
      <w:tr w:rsidR="005E1DD4" w:rsidRPr="00991D54" w:rsidTr="005E1DD4">
        <w:trPr>
          <w:trHeight w:val="370"/>
        </w:trPr>
        <w:tc>
          <w:tcPr>
            <w:tcW w:w="2124" w:type="dxa"/>
            <w:gridSpan w:val="2"/>
            <w:tcBorders>
              <w:top w:val="single" w:sz="4" w:space="0" w:color="auto"/>
            </w:tcBorders>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16"/>
                <w:szCs w:val="16"/>
              </w:rPr>
            </w:pP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4"/>
                <w:szCs w:val="24"/>
              </w:rPr>
            </w:pPr>
            <w:r w:rsidRPr="00991D54">
              <w:rPr>
                <w:rFonts w:ascii="Times New Roman" w:hAnsi="Times New Roman" w:cs="Times New Roman"/>
                <w:sz w:val="24"/>
                <w:szCs w:val="24"/>
              </w:rPr>
              <w:t>на срок</w:t>
            </w:r>
          </w:p>
        </w:tc>
        <w:tc>
          <w:tcPr>
            <w:tcW w:w="7783" w:type="dxa"/>
            <w:gridSpan w:val="6"/>
            <w:tcBorders>
              <w:top w:val="single" w:sz="4" w:space="0" w:color="auto"/>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(сумма цифрами в рублях и прописью в круглых скобках)</w:t>
            </w:r>
          </w:p>
          <w:p w:rsidR="005E1DD4" w:rsidRPr="00991D54" w:rsidRDefault="005E1DD4" w:rsidP="005E1D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991D54">
              <w:rPr>
                <w:rFonts w:ascii="Times New Roman" w:hAnsi="Times New Roman" w:cs="Times New Roman"/>
                <w:sz w:val="24"/>
                <w:szCs w:val="24"/>
              </w:rPr>
              <w:t xml:space="preserve"> (</w:t>
            </w:r>
            <w:r>
              <w:rPr>
                <w:rFonts w:ascii="Times New Roman" w:hAnsi="Times New Roman" w:cs="Times New Roman"/>
                <w:sz w:val="24"/>
                <w:szCs w:val="24"/>
              </w:rPr>
              <w:t>----</w:t>
            </w:r>
            <w:r w:rsidRPr="00991D54">
              <w:rPr>
                <w:rFonts w:ascii="Times New Roman" w:hAnsi="Times New Roman" w:cs="Times New Roman"/>
                <w:sz w:val="24"/>
                <w:szCs w:val="24"/>
              </w:rPr>
              <w:t>) календарных дней</w:t>
            </w:r>
          </w:p>
        </w:tc>
      </w:tr>
      <w:tr w:rsidR="005E1DD4" w:rsidRPr="00991D54" w:rsidTr="005E1DD4">
        <w:trPr>
          <w:trHeight w:val="407"/>
        </w:trPr>
        <w:tc>
          <w:tcPr>
            <w:tcW w:w="2124" w:type="dxa"/>
            <w:gridSpan w:val="2"/>
            <w:tcBorders>
              <w:top w:val="single" w:sz="4" w:space="0" w:color="auto"/>
            </w:tcBorders>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0"/>
                <w:szCs w:val="20"/>
              </w:rPr>
            </w:pPr>
            <w:r w:rsidRPr="00991D54">
              <w:rPr>
                <w:rFonts w:ascii="Times New Roman" w:hAnsi="Times New Roman" w:cs="Times New Roman"/>
                <w:sz w:val="24"/>
                <w:szCs w:val="24"/>
              </w:rPr>
              <w:t>на расходы</w:t>
            </w:r>
          </w:p>
        </w:tc>
        <w:tc>
          <w:tcPr>
            <w:tcW w:w="7783" w:type="dxa"/>
            <w:gridSpan w:val="6"/>
            <w:tcBorders>
              <w:top w:val="single" w:sz="4" w:space="0" w:color="auto"/>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(количество дней, на которые выдаются деньги)</w:t>
            </w: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4"/>
                <w:szCs w:val="24"/>
              </w:rPr>
            </w:pPr>
          </w:p>
        </w:tc>
      </w:tr>
      <w:tr w:rsidR="005E1DD4" w:rsidRPr="00991D54" w:rsidTr="005E1DD4">
        <w:trPr>
          <w:trHeight w:val="328"/>
        </w:trPr>
        <w:tc>
          <w:tcPr>
            <w:tcW w:w="4108" w:type="dxa"/>
            <w:gridSpan w:val="3"/>
          </w:tcPr>
          <w:p w:rsidR="005E1DD4" w:rsidRPr="00991D54" w:rsidRDefault="005E1DD4" w:rsidP="005E1DD4">
            <w:pPr>
              <w:autoSpaceDE w:val="0"/>
              <w:autoSpaceDN w:val="0"/>
              <w:adjustRightInd w:val="0"/>
              <w:spacing w:after="0" w:line="240" w:lineRule="auto"/>
              <w:rPr>
                <w:rFonts w:ascii="Times New Roman" w:hAnsi="Times New Roman" w:cs="Times New Roman"/>
                <w:sz w:val="16"/>
                <w:szCs w:val="16"/>
              </w:rPr>
            </w:pPr>
          </w:p>
          <w:p w:rsidR="005E1DD4" w:rsidRPr="00991D54" w:rsidRDefault="005E1DD4" w:rsidP="005E1DD4">
            <w:pPr>
              <w:autoSpaceDE w:val="0"/>
              <w:autoSpaceDN w:val="0"/>
              <w:adjustRightInd w:val="0"/>
              <w:spacing w:after="0" w:line="240" w:lineRule="auto"/>
              <w:rPr>
                <w:rFonts w:ascii="Times New Roman" w:hAnsi="Times New Roman" w:cs="Times New Roman"/>
                <w:sz w:val="24"/>
                <w:szCs w:val="24"/>
              </w:rPr>
            </w:pPr>
            <w:r w:rsidRPr="00991D54">
              <w:rPr>
                <w:rFonts w:ascii="Times New Roman" w:hAnsi="Times New Roman" w:cs="Times New Roman"/>
                <w:sz w:val="24"/>
                <w:szCs w:val="24"/>
              </w:rPr>
              <w:t>Средства прошу перечислить на счет</w:t>
            </w:r>
          </w:p>
        </w:tc>
        <w:tc>
          <w:tcPr>
            <w:tcW w:w="5799" w:type="dxa"/>
            <w:gridSpan w:val="5"/>
            <w:tcBorders>
              <w:left w:val="nil"/>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(указать наименование расходов)</w:t>
            </w: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4"/>
                <w:szCs w:val="24"/>
              </w:rPr>
            </w:pPr>
          </w:p>
        </w:tc>
      </w:tr>
      <w:tr w:rsidR="005E1DD4" w:rsidRPr="00991D54" w:rsidTr="005E1DD4">
        <w:trPr>
          <w:trHeight w:val="407"/>
        </w:trPr>
        <w:tc>
          <w:tcPr>
            <w:tcW w:w="2124" w:type="dxa"/>
            <w:gridSpan w:val="2"/>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16"/>
                <w:szCs w:val="16"/>
              </w:rPr>
            </w:pPr>
          </w:p>
          <w:p w:rsidR="005E1DD4" w:rsidRPr="00991D54" w:rsidRDefault="005E1DD4" w:rsidP="005E1DD4">
            <w:pPr>
              <w:autoSpaceDE w:val="0"/>
              <w:autoSpaceDN w:val="0"/>
              <w:adjustRightInd w:val="0"/>
              <w:spacing w:after="0" w:line="240" w:lineRule="auto"/>
              <w:jc w:val="both"/>
              <w:rPr>
                <w:rFonts w:ascii="Times New Roman" w:hAnsi="Times New Roman" w:cs="Times New Roman"/>
                <w:sz w:val="24"/>
                <w:szCs w:val="24"/>
              </w:rPr>
            </w:pPr>
            <w:r w:rsidRPr="00991D54">
              <w:rPr>
                <w:rFonts w:ascii="Times New Roman" w:hAnsi="Times New Roman" w:cs="Times New Roman"/>
                <w:sz w:val="24"/>
                <w:szCs w:val="24"/>
              </w:rPr>
              <w:t>открытый мне в</w:t>
            </w:r>
          </w:p>
        </w:tc>
        <w:tc>
          <w:tcPr>
            <w:tcW w:w="7783" w:type="dxa"/>
            <w:gridSpan w:val="6"/>
            <w:tcBorders>
              <w:top w:val="single" w:sz="4" w:space="0" w:color="auto"/>
              <w:left w:val="nil"/>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(указать номер банковского счета)</w:t>
            </w: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991D54" w:rsidTr="005E1DD4">
        <w:trPr>
          <w:trHeight w:val="260"/>
        </w:trPr>
        <w:tc>
          <w:tcPr>
            <w:tcW w:w="2124" w:type="dxa"/>
            <w:gridSpan w:val="2"/>
          </w:tcPr>
          <w:p w:rsidR="005E1DD4" w:rsidRPr="00991D54" w:rsidRDefault="005E1DD4" w:rsidP="005E1DD4">
            <w:pPr>
              <w:autoSpaceDE w:val="0"/>
              <w:autoSpaceDN w:val="0"/>
              <w:adjustRightInd w:val="0"/>
              <w:spacing w:after="0" w:line="240" w:lineRule="auto"/>
              <w:jc w:val="both"/>
              <w:rPr>
                <w:rFonts w:ascii="Times New Roman" w:hAnsi="Times New Roman" w:cs="Times New Roman"/>
                <w:sz w:val="16"/>
                <w:szCs w:val="16"/>
              </w:rPr>
            </w:pPr>
          </w:p>
        </w:tc>
        <w:tc>
          <w:tcPr>
            <w:tcW w:w="7783" w:type="dxa"/>
            <w:gridSpan w:val="6"/>
            <w:tcBorders>
              <w:top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(указать наименование банка)</w:t>
            </w:r>
          </w:p>
        </w:tc>
      </w:tr>
    </w:tbl>
    <w:p w:rsidR="005E1DD4" w:rsidRPr="009F15C1" w:rsidRDefault="005E1DD4" w:rsidP="005E1DD4">
      <w:pPr>
        <w:autoSpaceDE w:val="0"/>
        <w:autoSpaceDN w:val="0"/>
        <w:adjustRightInd w:val="0"/>
        <w:spacing w:after="0" w:line="240" w:lineRule="auto"/>
        <w:ind w:firstLine="709"/>
        <w:jc w:val="both"/>
        <w:rPr>
          <w:rFonts w:ascii="Times New Roman" w:hAnsi="Times New Roman" w:cs="Times New Roman"/>
        </w:rPr>
      </w:pPr>
      <w:r w:rsidRPr="009F15C1">
        <w:rPr>
          <w:rFonts w:ascii="Times New Roman" w:hAnsi="Times New Roman" w:cs="Times New Roman"/>
        </w:rPr>
        <w:t>Обязуюсь расходовать данные средства по целевому назначению. О произведенных расходах обязуюсь отчитаться по установленной форме. Остаток неизрасходованных средств прошу удержать из установленного мне денежного содержания (заработной платы).</w:t>
      </w:r>
    </w:p>
    <w:p w:rsidR="005E1DD4" w:rsidRPr="00991D54" w:rsidRDefault="005E1DD4" w:rsidP="005E1DD4">
      <w:pPr>
        <w:autoSpaceDE w:val="0"/>
        <w:autoSpaceDN w:val="0"/>
        <w:adjustRightInd w:val="0"/>
        <w:spacing w:after="0" w:line="240" w:lineRule="auto"/>
        <w:ind w:firstLine="540"/>
        <w:rPr>
          <w:rFonts w:ascii="Times New Roman" w:hAnsi="Times New Roman" w:cs="Times New Roman"/>
          <w:sz w:val="20"/>
          <w:szCs w:val="20"/>
        </w:rPr>
      </w:pPr>
    </w:p>
    <w:p w:rsidR="005E1DD4" w:rsidRPr="00991D54" w:rsidRDefault="005E1DD4" w:rsidP="005E1DD4">
      <w:pPr>
        <w:autoSpaceDE w:val="0"/>
        <w:autoSpaceDN w:val="0"/>
        <w:adjustRightInd w:val="0"/>
        <w:spacing w:after="0" w:line="240" w:lineRule="auto"/>
        <w:ind w:firstLine="540"/>
        <w:rPr>
          <w:rFonts w:ascii="Times New Roman" w:hAnsi="Times New Roman" w:cs="Times New Roman"/>
          <w:sz w:val="20"/>
          <w:szCs w:val="20"/>
        </w:rPr>
      </w:pPr>
    </w:p>
    <w:p w:rsidR="005E1DD4" w:rsidRPr="00991D54" w:rsidRDefault="005E1DD4" w:rsidP="005E1DD4">
      <w:pPr>
        <w:autoSpaceDE w:val="0"/>
        <w:autoSpaceDN w:val="0"/>
        <w:adjustRightInd w:val="0"/>
        <w:spacing w:line="240" w:lineRule="auto"/>
        <w:jc w:val="both"/>
        <w:rPr>
          <w:rFonts w:ascii="Times New Roman" w:hAnsi="Times New Roman" w:cs="Times New Roman"/>
          <w:sz w:val="24"/>
          <w:szCs w:val="24"/>
        </w:rPr>
      </w:pPr>
      <w:r w:rsidRPr="00991D54">
        <w:rPr>
          <w:rFonts w:ascii="Times New Roman" w:hAnsi="Times New Roman" w:cs="Times New Roman"/>
          <w:sz w:val="24"/>
          <w:szCs w:val="24"/>
        </w:rPr>
        <w:t>Дата "____" ________________ 20____ г.</w:t>
      </w:r>
    </w:p>
    <w:p w:rsidR="005E1DD4" w:rsidRPr="00991D54" w:rsidRDefault="005E1DD4" w:rsidP="005E1DD4">
      <w:pPr>
        <w:autoSpaceDE w:val="0"/>
        <w:autoSpaceDN w:val="0"/>
        <w:adjustRightInd w:val="0"/>
        <w:spacing w:line="240" w:lineRule="auto"/>
        <w:jc w:val="both"/>
        <w:rPr>
          <w:rFonts w:ascii="Times New Roman" w:hAnsi="Times New Roman" w:cs="Times New Roman"/>
          <w:sz w:val="24"/>
          <w:szCs w:val="24"/>
        </w:rPr>
      </w:pPr>
      <w:r w:rsidRPr="00991D54">
        <w:rPr>
          <w:rFonts w:ascii="Times New Roman" w:hAnsi="Times New Roman" w:cs="Times New Roman"/>
          <w:sz w:val="24"/>
          <w:szCs w:val="24"/>
        </w:rPr>
        <w:t>Подпись ____________________ Расшифровка подписи ________________________</w:t>
      </w:r>
    </w:p>
    <w:p w:rsidR="005E1DD4" w:rsidRPr="00991D54" w:rsidRDefault="005E1DD4" w:rsidP="005E1DD4">
      <w:pPr>
        <w:autoSpaceDE w:val="0"/>
        <w:autoSpaceDN w:val="0"/>
        <w:adjustRightInd w:val="0"/>
        <w:spacing w:line="240" w:lineRule="auto"/>
        <w:jc w:val="both"/>
        <w:rPr>
          <w:rFonts w:ascii="Times New Roman" w:hAnsi="Times New Roman" w:cs="Times New Roman"/>
          <w:sz w:val="20"/>
          <w:szCs w:val="20"/>
        </w:rPr>
      </w:pPr>
      <w:r w:rsidRPr="00991D54">
        <w:rPr>
          <w:rFonts w:ascii="Times New Roman" w:hAnsi="Times New Roman" w:cs="Times New Roman"/>
          <w:sz w:val="20"/>
          <w:szCs w:val="20"/>
        </w:rPr>
        <w:t>===========================================================================</w:t>
      </w:r>
      <w:r>
        <w:rPr>
          <w:rFonts w:ascii="Times New Roman" w:hAnsi="Times New Roman" w:cs="Times New Roman"/>
          <w:sz w:val="20"/>
          <w:szCs w:val="20"/>
        </w:rPr>
        <w:t>======</w:t>
      </w:r>
    </w:p>
    <w:p w:rsidR="005E1DD4" w:rsidRPr="00991D54" w:rsidRDefault="005E1DD4" w:rsidP="005E1DD4">
      <w:pPr>
        <w:autoSpaceDE w:val="0"/>
        <w:autoSpaceDN w:val="0"/>
        <w:adjustRightInd w:val="0"/>
        <w:spacing w:line="240" w:lineRule="auto"/>
        <w:jc w:val="center"/>
        <w:rPr>
          <w:rFonts w:ascii="Times New Roman" w:hAnsi="Times New Roman" w:cs="Times New Roman"/>
          <w:sz w:val="24"/>
          <w:szCs w:val="24"/>
        </w:rPr>
      </w:pPr>
      <w:r w:rsidRPr="00991D54">
        <w:rPr>
          <w:rFonts w:ascii="Times New Roman" w:hAnsi="Times New Roman" w:cs="Times New Roman"/>
          <w:sz w:val="24"/>
          <w:szCs w:val="24"/>
        </w:rPr>
        <w:t xml:space="preserve">Отметка бухгалтерии учреждения: </w:t>
      </w:r>
    </w:p>
    <w:p w:rsidR="005E1DD4" w:rsidRPr="00991D54" w:rsidRDefault="005E1DD4" w:rsidP="005E1DD4">
      <w:pPr>
        <w:autoSpaceDE w:val="0"/>
        <w:autoSpaceDN w:val="0"/>
        <w:adjustRightInd w:val="0"/>
        <w:spacing w:line="240" w:lineRule="auto"/>
        <w:jc w:val="center"/>
        <w:rPr>
          <w:rFonts w:ascii="Times New Roman" w:hAnsi="Times New Roman" w:cs="Times New Roman"/>
          <w:sz w:val="24"/>
          <w:szCs w:val="24"/>
        </w:rPr>
      </w:pPr>
      <w:r w:rsidRPr="00991D54">
        <w:rPr>
          <w:rFonts w:ascii="Times New Roman" w:hAnsi="Times New Roman" w:cs="Times New Roman"/>
          <w:sz w:val="24"/>
          <w:szCs w:val="24"/>
        </w:rPr>
        <w:t>"Проверено"</w:t>
      </w:r>
    </w:p>
    <w:tbl>
      <w:tblPr>
        <w:tblpPr w:leftFromText="180" w:rightFromText="180" w:vertAnchor="text" w:horzAnchor="page" w:tblpX="2745" w:tblpY="47"/>
        <w:tblW w:w="0" w:type="auto"/>
        <w:tblLook w:val="0000"/>
      </w:tblPr>
      <w:tblGrid>
        <w:gridCol w:w="6941"/>
      </w:tblGrid>
      <w:tr w:rsidR="005E1DD4" w:rsidRPr="00991D54" w:rsidTr="005E1DD4">
        <w:trPr>
          <w:trHeight w:val="277"/>
        </w:trPr>
        <w:tc>
          <w:tcPr>
            <w:tcW w:w="6941" w:type="dxa"/>
            <w:tcBorders>
              <w:bottom w:val="single" w:sz="4" w:space="0" w:color="auto"/>
            </w:tcBorders>
          </w:tcPr>
          <w:p w:rsidR="005E1DD4" w:rsidRPr="00991D54" w:rsidRDefault="005E1DD4" w:rsidP="005E1DD4">
            <w:pPr>
              <w:autoSpaceDE w:val="0"/>
              <w:autoSpaceDN w:val="0"/>
              <w:adjustRightInd w:val="0"/>
              <w:spacing w:after="0" w:line="240" w:lineRule="auto"/>
              <w:rPr>
                <w:rFonts w:ascii="Times New Roman" w:hAnsi="Times New Roman" w:cs="Times New Roman"/>
                <w:sz w:val="16"/>
                <w:szCs w:val="16"/>
              </w:rPr>
            </w:pP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991D54" w:rsidTr="005E1DD4">
        <w:trPr>
          <w:trHeight w:val="516"/>
        </w:trPr>
        <w:tc>
          <w:tcPr>
            <w:tcW w:w="6941" w:type="dxa"/>
            <w:tcBorders>
              <w:top w:val="single" w:sz="4" w:space="0" w:color="auto"/>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(должность)</w:t>
            </w: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991D54" w:rsidTr="005E1DD4">
        <w:trPr>
          <w:trHeight w:val="419"/>
        </w:trPr>
        <w:tc>
          <w:tcPr>
            <w:tcW w:w="6941" w:type="dxa"/>
            <w:tcBorders>
              <w:top w:val="single" w:sz="4" w:space="0" w:color="auto"/>
              <w:bottom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(Ф.И.О.)</w:t>
            </w:r>
          </w:p>
          <w:p w:rsidR="005E1DD4" w:rsidRPr="00991D54" w:rsidRDefault="005E1DD4" w:rsidP="005E1DD4">
            <w:pPr>
              <w:autoSpaceDE w:val="0"/>
              <w:autoSpaceDN w:val="0"/>
              <w:adjustRightInd w:val="0"/>
              <w:spacing w:after="0" w:line="240" w:lineRule="auto"/>
              <w:jc w:val="center"/>
              <w:rPr>
                <w:rFonts w:ascii="Times New Roman" w:hAnsi="Times New Roman" w:cs="Times New Roman"/>
                <w:sz w:val="24"/>
                <w:szCs w:val="24"/>
              </w:rPr>
            </w:pPr>
          </w:p>
        </w:tc>
      </w:tr>
      <w:tr w:rsidR="005E1DD4" w:rsidRPr="00991D54" w:rsidTr="005E1DD4">
        <w:trPr>
          <w:trHeight w:val="101"/>
        </w:trPr>
        <w:tc>
          <w:tcPr>
            <w:tcW w:w="6941" w:type="dxa"/>
            <w:tcBorders>
              <w:top w:val="single" w:sz="4" w:space="0" w:color="auto"/>
            </w:tcBorders>
          </w:tcPr>
          <w:p w:rsidR="005E1DD4" w:rsidRPr="00991D54" w:rsidRDefault="005E1DD4" w:rsidP="005E1DD4">
            <w:pPr>
              <w:autoSpaceDE w:val="0"/>
              <w:autoSpaceDN w:val="0"/>
              <w:adjustRightInd w:val="0"/>
              <w:spacing w:after="0" w:line="240" w:lineRule="auto"/>
              <w:jc w:val="center"/>
              <w:rPr>
                <w:rFonts w:ascii="Times New Roman" w:hAnsi="Times New Roman" w:cs="Times New Roman"/>
                <w:sz w:val="16"/>
                <w:szCs w:val="16"/>
              </w:rPr>
            </w:pPr>
            <w:r w:rsidRPr="00991D54">
              <w:rPr>
                <w:rFonts w:ascii="Times New Roman" w:hAnsi="Times New Roman" w:cs="Times New Roman"/>
                <w:sz w:val="16"/>
                <w:szCs w:val="16"/>
              </w:rPr>
              <w:t>(подпись)</w:t>
            </w:r>
          </w:p>
        </w:tc>
      </w:tr>
    </w:tbl>
    <w:p w:rsidR="005E1DD4" w:rsidRPr="00991D54" w:rsidRDefault="005E1DD4" w:rsidP="005E1DD4">
      <w:pPr>
        <w:autoSpaceDE w:val="0"/>
        <w:autoSpaceDN w:val="0"/>
        <w:adjustRightInd w:val="0"/>
        <w:spacing w:line="240" w:lineRule="auto"/>
        <w:jc w:val="center"/>
        <w:rPr>
          <w:rFonts w:ascii="Times New Roman" w:hAnsi="Times New Roman" w:cs="Times New Roman"/>
          <w:sz w:val="24"/>
          <w:szCs w:val="24"/>
        </w:rPr>
      </w:pPr>
    </w:p>
    <w:p w:rsidR="005E1DD4" w:rsidRDefault="005E1DD4" w:rsidP="005E1DD4">
      <w:pPr>
        <w:autoSpaceDE w:val="0"/>
        <w:autoSpaceDN w:val="0"/>
        <w:adjustRightInd w:val="0"/>
        <w:spacing w:line="240" w:lineRule="auto"/>
        <w:jc w:val="center"/>
        <w:rPr>
          <w:rFonts w:ascii="Times New Roman" w:hAnsi="Times New Roman" w:cs="Times New Roman"/>
          <w:sz w:val="24"/>
          <w:szCs w:val="24"/>
          <w:highlight w:val="yellow"/>
        </w:rPr>
      </w:pPr>
    </w:p>
    <w:p w:rsidR="005E1DD4" w:rsidRPr="003E0E40" w:rsidRDefault="005E1DD4" w:rsidP="005E1DD4">
      <w:pPr>
        <w:rPr>
          <w:rFonts w:ascii="Times New Roman" w:hAnsi="Times New Roman" w:cs="Times New Roman"/>
          <w:sz w:val="24"/>
          <w:szCs w:val="24"/>
          <w:highlight w:val="yellow"/>
        </w:rPr>
      </w:pPr>
    </w:p>
    <w:p w:rsidR="005E1DD4" w:rsidRDefault="005E1DD4" w:rsidP="005E1DD4">
      <w:pPr>
        <w:rPr>
          <w:rFonts w:ascii="Times New Roman" w:hAnsi="Times New Roman" w:cs="Times New Roman"/>
          <w:sz w:val="24"/>
          <w:szCs w:val="24"/>
          <w:highlight w:val="yellow"/>
        </w:rPr>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jc w:val="right"/>
        <w:outlineLvl w:val="2"/>
      </w:pPr>
      <w:r>
        <w:t>Приложение N 8</w:t>
      </w:r>
      <w:r w:rsidRPr="00E36AFE">
        <w:t>.1</w:t>
      </w:r>
    </w:p>
    <w:p w:rsidR="005E1DD4" w:rsidRPr="00E36AFE" w:rsidRDefault="005E1DD4" w:rsidP="005E1DD4">
      <w:pPr>
        <w:pStyle w:val="ConsPlusNormal"/>
        <w:ind w:firstLine="540"/>
        <w:jc w:val="both"/>
      </w:pPr>
    </w:p>
    <w:p w:rsidR="005E1DD4" w:rsidRPr="00E36AFE" w:rsidRDefault="005E1DD4" w:rsidP="005E1DD4">
      <w:pPr>
        <w:pStyle w:val="ConsPlusNormal"/>
        <w:jc w:val="center"/>
      </w:pPr>
      <w:r w:rsidRPr="00E36AFE">
        <w:t>ПЕРЕЧЕНЬ</w:t>
      </w:r>
    </w:p>
    <w:p w:rsidR="005E1DD4" w:rsidRDefault="005E1DD4" w:rsidP="005E1DD4">
      <w:pPr>
        <w:pStyle w:val="ConsPlusNormal"/>
        <w:jc w:val="center"/>
      </w:pPr>
      <w:r>
        <w:t>МУНИЦИПАЛЬНЫХ</w:t>
      </w:r>
      <w:r w:rsidRPr="00E36AFE">
        <w:t xml:space="preserve"> БЮДЖЕТНЫХ УЧРЕЖДЕНИЙ </w:t>
      </w:r>
    </w:p>
    <w:p w:rsidR="005E1DD4" w:rsidRPr="00E36AFE" w:rsidRDefault="005E1DD4" w:rsidP="005E1DD4">
      <w:pPr>
        <w:pStyle w:val="ConsPlusNormal"/>
        <w:jc w:val="center"/>
      </w:pPr>
      <w:r>
        <w:t xml:space="preserve">Покровского сельсовета Чановского  РАЙОНА </w:t>
      </w:r>
      <w:r w:rsidRPr="00E36AFE">
        <w:t>НОВОСИБИРСКОЙ ОБЛАСТИ</w:t>
      </w:r>
    </w:p>
    <w:p w:rsidR="005E1DD4" w:rsidRPr="00E36AFE" w:rsidRDefault="005E1DD4" w:rsidP="005E1DD4">
      <w:pPr>
        <w:pStyle w:val="ConsPlusNormal"/>
        <w:ind w:firstLine="540"/>
        <w:jc w:val="both"/>
      </w:pPr>
    </w:p>
    <w:p w:rsidR="005E1DD4" w:rsidRPr="00E36AFE" w:rsidRDefault="005E1DD4" w:rsidP="005E1DD4">
      <w:pPr>
        <w:rPr>
          <w:rFonts w:ascii="Times New Roman" w:hAnsi="Times New Roman" w:cs="Times New Roman"/>
        </w:rPr>
        <w:sectPr w:rsidR="005E1DD4" w:rsidRPr="00E36AFE">
          <w:pgSz w:w="11905" w:h="16838"/>
          <w:pgMar w:top="1134" w:right="850" w:bottom="1134" w:left="1701" w:header="0" w:footer="0" w:gutter="0"/>
          <w:cols w:space="720"/>
        </w:sect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1"/>
        <w:gridCol w:w="1560"/>
        <w:gridCol w:w="1417"/>
        <w:gridCol w:w="709"/>
        <w:gridCol w:w="709"/>
        <w:gridCol w:w="850"/>
        <w:gridCol w:w="851"/>
        <w:gridCol w:w="992"/>
        <w:gridCol w:w="1701"/>
        <w:gridCol w:w="1559"/>
        <w:gridCol w:w="1275"/>
        <w:gridCol w:w="1303"/>
        <w:gridCol w:w="1391"/>
      </w:tblGrid>
      <w:tr w:rsidR="005E1DD4" w:rsidRPr="00E36AFE" w:rsidTr="005E1DD4">
        <w:tc>
          <w:tcPr>
            <w:tcW w:w="851" w:type="dxa"/>
          </w:tcPr>
          <w:p w:rsidR="005E1DD4" w:rsidRPr="00E36AFE" w:rsidRDefault="005E1DD4" w:rsidP="005E1DD4">
            <w:pPr>
              <w:pStyle w:val="ConsPlusNormal"/>
              <w:jc w:val="center"/>
            </w:pPr>
            <w:r w:rsidRPr="00E36AFE">
              <w:lastRenderedPageBreak/>
              <w:t>Код участника</w:t>
            </w:r>
          </w:p>
        </w:tc>
        <w:tc>
          <w:tcPr>
            <w:tcW w:w="1560" w:type="dxa"/>
          </w:tcPr>
          <w:p w:rsidR="005E1DD4" w:rsidRPr="00E36AFE" w:rsidRDefault="005E1DD4" w:rsidP="005E1DD4">
            <w:pPr>
              <w:pStyle w:val="ConsPlusNormal"/>
              <w:jc w:val="center"/>
            </w:pPr>
            <w:r w:rsidRPr="00E36AFE">
              <w:t>Полное наименование учреждения</w:t>
            </w:r>
          </w:p>
        </w:tc>
        <w:tc>
          <w:tcPr>
            <w:tcW w:w="1417" w:type="dxa"/>
          </w:tcPr>
          <w:p w:rsidR="005E1DD4" w:rsidRPr="00E36AFE" w:rsidRDefault="005E1DD4" w:rsidP="005E1DD4">
            <w:pPr>
              <w:pStyle w:val="ConsPlusNormal"/>
              <w:jc w:val="center"/>
            </w:pPr>
            <w:r w:rsidRPr="00E36AFE">
              <w:t>Сокращенное наименование учреждения</w:t>
            </w:r>
          </w:p>
        </w:tc>
        <w:tc>
          <w:tcPr>
            <w:tcW w:w="709" w:type="dxa"/>
          </w:tcPr>
          <w:p w:rsidR="005E1DD4" w:rsidRPr="00E36AFE" w:rsidRDefault="005E1DD4" w:rsidP="005E1DD4">
            <w:pPr>
              <w:pStyle w:val="ConsPlusNormal"/>
              <w:jc w:val="center"/>
            </w:pPr>
            <w:r w:rsidRPr="00E36AFE">
              <w:t>ИНН</w:t>
            </w:r>
          </w:p>
        </w:tc>
        <w:tc>
          <w:tcPr>
            <w:tcW w:w="709" w:type="dxa"/>
          </w:tcPr>
          <w:p w:rsidR="005E1DD4" w:rsidRPr="00E36AFE" w:rsidRDefault="005E1DD4" w:rsidP="005E1DD4">
            <w:pPr>
              <w:pStyle w:val="ConsPlusNormal"/>
              <w:jc w:val="center"/>
            </w:pPr>
            <w:r w:rsidRPr="00E36AFE">
              <w:t>ОГРН</w:t>
            </w:r>
          </w:p>
        </w:tc>
        <w:tc>
          <w:tcPr>
            <w:tcW w:w="850" w:type="dxa"/>
          </w:tcPr>
          <w:p w:rsidR="005E1DD4" w:rsidRPr="00E36AFE" w:rsidRDefault="005E1DD4" w:rsidP="005E1DD4">
            <w:pPr>
              <w:pStyle w:val="ConsPlusNormal"/>
              <w:jc w:val="center"/>
            </w:pPr>
            <w:r w:rsidRPr="00E36AFE">
              <w:t>КПП</w:t>
            </w:r>
          </w:p>
        </w:tc>
        <w:tc>
          <w:tcPr>
            <w:tcW w:w="851" w:type="dxa"/>
          </w:tcPr>
          <w:p w:rsidR="005E1DD4" w:rsidRPr="00E36AFE" w:rsidRDefault="005E1DD4" w:rsidP="005E1DD4">
            <w:pPr>
              <w:pStyle w:val="ConsPlusNormal"/>
              <w:jc w:val="center"/>
            </w:pPr>
            <w:hyperlink r:id="rId159" w:history="1">
              <w:r w:rsidRPr="00E36AFE">
                <w:rPr>
                  <w:color w:val="0000FF"/>
                </w:rPr>
                <w:t>ОКФС</w:t>
              </w:r>
            </w:hyperlink>
          </w:p>
        </w:tc>
        <w:tc>
          <w:tcPr>
            <w:tcW w:w="992" w:type="dxa"/>
          </w:tcPr>
          <w:p w:rsidR="005E1DD4" w:rsidRPr="00E36AFE" w:rsidRDefault="005E1DD4" w:rsidP="005E1DD4">
            <w:pPr>
              <w:pStyle w:val="ConsPlusNormal"/>
              <w:jc w:val="center"/>
            </w:pPr>
            <w:hyperlink r:id="rId160" w:history="1">
              <w:r w:rsidRPr="00E36AFE">
                <w:rPr>
                  <w:color w:val="0000FF"/>
                </w:rPr>
                <w:t>ОКОПФ</w:t>
              </w:r>
            </w:hyperlink>
          </w:p>
        </w:tc>
        <w:tc>
          <w:tcPr>
            <w:tcW w:w="1701" w:type="dxa"/>
          </w:tcPr>
          <w:p w:rsidR="005E1DD4" w:rsidRPr="00E36AFE" w:rsidRDefault="005E1DD4" w:rsidP="005E1DD4">
            <w:pPr>
              <w:pStyle w:val="ConsPlusNormal"/>
              <w:jc w:val="center"/>
            </w:pPr>
            <w:r w:rsidRPr="00E36AFE">
              <w:t>Юридический адрес учреждения</w:t>
            </w:r>
          </w:p>
        </w:tc>
        <w:tc>
          <w:tcPr>
            <w:tcW w:w="1559" w:type="dxa"/>
          </w:tcPr>
          <w:p w:rsidR="005E1DD4" w:rsidRPr="00E36AFE" w:rsidRDefault="005E1DD4" w:rsidP="005E1DD4">
            <w:pPr>
              <w:pStyle w:val="ConsPlusNormal"/>
              <w:jc w:val="center"/>
            </w:pPr>
            <w:r w:rsidRPr="00E36AFE">
              <w:t xml:space="preserve">Код главного распорядителя средств </w:t>
            </w:r>
            <w:r>
              <w:t>ме</w:t>
            </w:r>
            <w:r w:rsidRPr="00E36AFE">
              <w:t>стного бюджета, в ведении которого находится учреждение</w:t>
            </w:r>
          </w:p>
        </w:tc>
        <w:tc>
          <w:tcPr>
            <w:tcW w:w="1275" w:type="dxa"/>
          </w:tcPr>
          <w:p w:rsidR="005E1DD4" w:rsidRPr="00E36AFE" w:rsidRDefault="005E1DD4" w:rsidP="005E1DD4">
            <w:pPr>
              <w:pStyle w:val="ConsPlusNormal"/>
              <w:jc w:val="center"/>
            </w:pPr>
            <w:r w:rsidRPr="00E36AFE">
              <w:t>Ф.И.О. руководителя, контактный телефон</w:t>
            </w:r>
          </w:p>
        </w:tc>
        <w:tc>
          <w:tcPr>
            <w:tcW w:w="1303" w:type="dxa"/>
          </w:tcPr>
          <w:p w:rsidR="005E1DD4" w:rsidRPr="00E36AFE" w:rsidRDefault="005E1DD4" w:rsidP="005E1DD4">
            <w:pPr>
              <w:pStyle w:val="ConsPlusNormal"/>
              <w:jc w:val="center"/>
            </w:pPr>
            <w:r w:rsidRPr="00E36AFE">
              <w:t>Ф.И.О. главного бухгалтера, контактный телефон</w:t>
            </w:r>
          </w:p>
        </w:tc>
        <w:tc>
          <w:tcPr>
            <w:tcW w:w="1391" w:type="dxa"/>
          </w:tcPr>
          <w:p w:rsidR="005E1DD4" w:rsidRPr="00E36AFE" w:rsidRDefault="005E1DD4" w:rsidP="005E1DD4">
            <w:pPr>
              <w:pStyle w:val="ConsPlusNormal"/>
              <w:jc w:val="center"/>
            </w:pPr>
            <w:r w:rsidRPr="00E36AFE">
              <w:t>Примечание</w:t>
            </w:r>
          </w:p>
        </w:tc>
      </w:tr>
      <w:tr w:rsidR="005E1DD4" w:rsidRPr="00E36AFE" w:rsidTr="005E1DD4">
        <w:tc>
          <w:tcPr>
            <w:tcW w:w="851" w:type="dxa"/>
          </w:tcPr>
          <w:p w:rsidR="005E1DD4" w:rsidRPr="00E36AFE" w:rsidRDefault="005E1DD4" w:rsidP="005E1DD4">
            <w:pPr>
              <w:pStyle w:val="ConsPlusNormal"/>
              <w:jc w:val="center"/>
            </w:pPr>
            <w:r w:rsidRPr="00E36AFE">
              <w:t>1</w:t>
            </w:r>
          </w:p>
        </w:tc>
        <w:tc>
          <w:tcPr>
            <w:tcW w:w="1560" w:type="dxa"/>
          </w:tcPr>
          <w:p w:rsidR="005E1DD4" w:rsidRPr="00E36AFE" w:rsidRDefault="005E1DD4" w:rsidP="005E1DD4">
            <w:pPr>
              <w:pStyle w:val="ConsPlusNormal"/>
              <w:jc w:val="center"/>
            </w:pPr>
            <w:r w:rsidRPr="00E36AFE">
              <w:t>2</w:t>
            </w:r>
          </w:p>
        </w:tc>
        <w:tc>
          <w:tcPr>
            <w:tcW w:w="1417" w:type="dxa"/>
          </w:tcPr>
          <w:p w:rsidR="005E1DD4" w:rsidRPr="00E36AFE" w:rsidRDefault="005E1DD4" w:rsidP="005E1DD4">
            <w:pPr>
              <w:pStyle w:val="ConsPlusNormal"/>
              <w:jc w:val="center"/>
            </w:pPr>
            <w:r w:rsidRPr="00E36AFE">
              <w:t>3</w:t>
            </w:r>
          </w:p>
        </w:tc>
        <w:tc>
          <w:tcPr>
            <w:tcW w:w="709" w:type="dxa"/>
          </w:tcPr>
          <w:p w:rsidR="005E1DD4" w:rsidRPr="00E36AFE" w:rsidRDefault="005E1DD4" w:rsidP="005E1DD4">
            <w:pPr>
              <w:pStyle w:val="ConsPlusNormal"/>
              <w:jc w:val="center"/>
            </w:pPr>
            <w:r w:rsidRPr="00E36AFE">
              <w:t>4</w:t>
            </w:r>
          </w:p>
        </w:tc>
        <w:tc>
          <w:tcPr>
            <w:tcW w:w="709" w:type="dxa"/>
          </w:tcPr>
          <w:p w:rsidR="005E1DD4" w:rsidRPr="00E36AFE" w:rsidRDefault="005E1DD4" w:rsidP="005E1DD4">
            <w:pPr>
              <w:pStyle w:val="ConsPlusNormal"/>
              <w:jc w:val="center"/>
            </w:pPr>
            <w:r w:rsidRPr="00E36AFE">
              <w:t>5</w:t>
            </w:r>
          </w:p>
        </w:tc>
        <w:tc>
          <w:tcPr>
            <w:tcW w:w="850" w:type="dxa"/>
          </w:tcPr>
          <w:p w:rsidR="005E1DD4" w:rsidRPr="00E36AFE" w:rsidRDefault="005E1DD4" w:rsidP="005E1DD4">
            <w:pPr>
              <w:pStyle w:val="ConsPlusNormal"/>
              <w:jc w:val="center"/>
            </w:pPr>
            <w:r w:rsidRPr="00E36AFE">
              <w:t>6</w:t>
            </w:r>
          </w:p>
        </w:tc>
        <w:tc>
          <w:tcPr>
            <w:tcW w:w="851" w:type="dxa"/>
          </w:tcPr>
          <w:p w:rsidR="005E1DD4" w:rsidRPr="00E36AFE" w:rsidRDefault="005E1DD4" w:rsidP="005E1DD4">
            <w:pPr>
              <w:pStyle w:val="ConsPlusNormal"/>
              <w:jc w:val="center"/>
            </w:pPr>
            <w:r w:rsidRPr="00E36AFE">
              <w:t>7</w:t>
            </w:r>
          </w:p>
        </w:tc>
        <w:tc>
          <w:tcPr>
            <w:tcW w:w="992" w:type="dxa"/>
          </w:tcPr>
          <w:p w:rsidR="005E1DD4" w:rsidRPr="00E36AFE" w:rsidRDefault="005E1DD4" w:rsidP="005E1DD4">
            <w:pPr>
              <w:pStyle w:val="ConsPlusNormal"/>
              <w:jc w:val="center"/>
            </w:pPr>
            <w:r w:rsidRPr="00E36AFE">
              <w:t>8</w:t>
            </w:r>
          </w:p>
        </w:tc>
        <w:tc>
          <w:tcPr>
            <w:tcW w:w="1701" w:type="dxa"/>
          </w:tcPr>
          <w:p w:rsidR="005E1DD4" w:rsidRPr="00E36AFE" w:rsidRDefault="005E1DD4" w:rsidP="005E1DD4">
            <w:pPr>
              <w:pStyle w:val="ConsPlusNormal"/>
              <w:jc w:val="center"/>
            </w:pPr>
            <w:r w:rsidRPr="00E36AFE">
              <w:t>9</w:t>
            </w:r>
          </w:p>
        </w:tc>
        <w:tc>
          <w:tcPr>
            <w:tcW w:w="1559" w:type="dxa"/>
          </w:tcPr>
          <w:p w:rsidR="005E1DD4" w:rsidRPr="00E36AFE" w:rsidRDefault="005E1DD4" w:rsidP="005E1DD4">
            <w:pPr>
              <w:pStyle w:val="ConsPlusNormal"/>
              <w:jc w:val="center"/>
            </w:pPr>
            <w:r w:rsidRPr="00E36AFE">
              <w:t>10</w:t>
            </w:r>
          </w:p>
        </w:tc>
        <w:tc>
          <w:tcPr>
            <w:tcW w:w="1275" w:type="dxa"/>
          </w:tcPr>
          <w:p w:rsidR="005E1DD4" w:rsidRPr="00E36AFE" w:rsidRDefault="005E1DD4" w:rsidP="005E1DD4">
            <w:pPr>
              <w:pStyle w:val="ConsPlusNormal"/>
              <w:jc w:val="center"/>
            </w:pPr>
            <w:r w:rsidRPr="00E36AFE">
              <w:t>11</w:t>
            </w:r>
          </w:p>
        </w:tc>
        <w:tc>
          <w:tcPr>
            <w:tcW w:w="1303" w:type="dxa"/>
          </w:tcPr>
          <w:p w:rsidR="005E1DD4" w:rsidRPr="00E36AFE" w:rsidRDefault="005E1DD4" w:rsidP="005E1DD4">
            <w:pPr>
              <w:pStyle w:val="ConsPlusNormal"/>
              <w:jc w:val="center"/>
            </w:pPr>
            <w:r w:rsidRPr="00E36AFE">
              <w:t>12</w:t>
            </w:r>
          </w:p>
        </w:tc>
        <w:tc>
          <w:tcPr>
            <w:tcW w:w="1391" w:type="dxa"/>
          </w:tcPr>
          <w:p w:rsidR="005E1DD4" w:rsidRPr="00E36AFE" w:rsidRDefault="005E1DD4" w:rsidP="005E1DD4">
            <w:pPr>
              <w:pStyle w:val="ConsPlusNormal"/>
              <w:jc w:val="center"/>
            </w:pPr>
            <w:r w:rsidRPr="00E36AFE">
              <w:t>13</w:t>
            </w:r>
          </w:p>
        </w:tc>
      </w:tr>
      <w:tr w:rsidR="005E1DD4" w:rsidRPr="00E36AFE" w:rsidTr="005E1DD4">
        <w:tc>
          <w:tcPr>
            <w:tcW w:w="851" w:type="dxa"/>
          </w:tcPr>
          <w:p w:rsidR="005E1DD4" w:rsidRPr="00E36AFE" w:rsidRDefault="005E1DD4" w:rsidP="005E1DD4">
            <w:pPr>
              <w:pStyle w:val="ConsPlusNormal"/>
              <w:jc w:val="center"/>
            </w:pPr>
          </w:p>
        </w:tc>
        <w:tc>
          <w:tcPr>
            <w:tcW w:w="1560" w:type="dxa"/>
          </w:tcPr>
          <w:p w:rsidR="005E1DD4" w:rsidRPr="00E36AFE" w:rsidRDefault="005E1DD4" w:rsidP="005E1DD4">
            <w:pPr>
              <w:pStyle w:val="ConsPlusNormal"/>
              <w:jc w:val="center"/>
            </w:pPr>
          </w:p>
        </w:tc>
        <w:tc>
          <w:tcPr>
            <w:tcW w:w="1417" w:type="dxa"/>
          </w:tcPr>
          <w:p w:rsidR="005E1DD4" w:rsidRPr="00E36AFE" w:rsidRDefault="005E1DD4" w:rsidP="005E1DD4">
            <w:pPr>
              <w:pStyle w:val="ConsPlusNormal"/>
              <w:jc w:val="center"/>
            </w:pPr>
          </w:p>
        </w:tc>
        <w:tc>
          <w:tcPr>
            <w:tcW w:w="709" w:type="dxa"/>
          </w:tcPr>
          <w:p w:rsidR="005E1DD4" w:rsidRPr="00E36AFE" w:rsidRDefault="005E1DD4" w:rsidP="005E1DD4">
            <w:pPr>
              <w:pStyle w:val="ConsPlusNormal"/>
              <w:jc w:val="center"/>
            </w:pPr>
          </w:p>
        </w:tc>
        <w:tc>
          <w:tcPr>
            <w:tcW w:w="709" w:type="dxa"/>
          </w:tcPr>
          <w:p w:rsidR="005E1DD4" w:rsidRPr="00E36AFE" w:rsidRDefault="005E1DD4" w:rsidP="005E1DD4">
            <w:pPr>
              <w:pStyle w:val="ConsPlusNormal"/>
              <w:jc w:val="center"/>
            </w:pPr>
          </w:p>
        </w:tc>
        <w:tc>
          <w:tcPr>
            <w:tcW w:w="850" w:type="dxa"/>
          </w:tcPr>
          <w:p w:rsidR="005E1DD4" w:rsidRPr="00E36AFE" w:rsidRDefault="005E1DD4" w:rsidP="005E1DD4">
            <w:pPr>
              <w:pStyle w:val="ConsPlusNormal"/>
              <w:jc w:val="center"/>
            </w:pPr>
          </w:p>
        </w:tc>
        <w:tc>
          <w:tcPr>
            <w:tcW w:w="851" w:type="dxa"/>
          </w:tcPr>
          <w:p w:rsidR="005E1DD4" w:rsidRPr="00E36AFE" w:rsidRDefault="005E1DD4" w:rsidP="005E1DD4">
            <w:pPr>
              <w:pStyle w:val="ConsPlusNormal"/>
              <w:jc w:val="center"/>
            </w:pPr>
          </w:p>
        </w:tc>
        <w:tc>
          <w:tcPr>
            <w:tcW w:w="992" w:type="dxa"/>
          </w:tcPr>
          <w:p w:rsidR="005E1DD4" w:rsidRPr="00E36AFE" w:rsidRDefault="005E1DD4" w:rsidP="005E1DD4">
            <w:pPr>
              <w:pStyle w:val="ConsPlusNormal"/>
              <w:jc w:val="center"/>
            </w:pPr>
          </w:p>
        </w:tc>
        <w:tc>
          <w:tcPr>
            <w:tcW w:w="1701" w:type="dxa"/>
          </w:tcPr>
          <w:p w:rsidR="005E1DD4" w:rsidRPr="00E36AFE" w:rsidRDefault="005E1DD4" w:rsidP="005E1DD4">
            <w:pPr>
              <w:pStyle w:val="ConsPlusNormal"/>
              <w:jc w:val="center"/>
            </w:pPr>
          </w:p>
        </w:tc>
        <w:tc>
          <w:tcPr>
            <w:tcW w:w="1559" w:type="dxa"/>
          </w:tcPr>
          <w:p w:rsidR="005E1DD4" w:rsidRPr="00E36AFE" w:rsidRDefault="005E1DD4" w:rsidP="005E1DD4">
            <w:pPr>
              <w:pStyle w:val="ConsPlusNormal"/>
              <w:jc w:val="center"/>
            </w:pPr>
          </w:p>
        </w:tc>
        <w:tc>
          <w:tcPr>
            <w:tcW w:w="1275" w:type="dxa"/>
          </w:tcPr>
          <w:p w:rsidR="005E1DD4" w:rsidRPr="00E36AFE" w:rsidRDefault="005E1DD4" w:rsidP="005E1DD4">
            <w:pPr>
              <w:pStyle w:val="ConsPlusNormal"/>
              <w:jc w:val="center"/>
            </w:pPr>
          </w:p>
        </w:tc>
        <w:tc>
          <w:tcPr>
            <w:tcW w:w="1303" w:type="dxa"/>
          </w:tcPr>
          <w:p w:rsidR="005E1DD4" w:rsidRPr="00E36AFE" w:rsidRDefault="005E1DD4" w:rsidP="005E1DD4">
            <w:pPr>
              <w:pStyle w:val="ConsPlusNormal"/>
              <w:jc w:val="center"/>
            </w:pPr>
          </w:p>
        </w:tc>
        <w:tc>
          <w:tcPr>
            <w:tcW w:w="1391" w:type="dxa"/>
          </w:tcPr>
          <w:p w:rsidR="005E1DD4" w:rsidRPr="00E36AFE" w:rsidRDefault="005E1DD4" w:rsidP="005E1DD4">
            <w:pPr>
              <w:pStyle w:val="ConsPlusNormal"/>
              <w:jc w:val="center"/>
            </w:pPr>
          </w:p>
        </w:tc>
      </w:tr>
      <w:tr w:rsidR="005E1DD4" w:rsidRPr="00E36AFE" w:rsidTr="005E1DD4">
        <w:tc>
          <w:tcPr>
            <w:tcW w:w="851" w:type="dxa"/>
          </w:tcPr>
          <w:p w:rsidR="005E1DD4" w:rsidRPr="00E36AFE" w:rsidRDefault="005E1DD4" w:rsidP="005E1DD4">
            <w:pPr>
              <w:pStyle w:val="ConsPlusNormal"/>
              <w:jc w:val="center"/>
            </w:pPr>
          </w:p>
        </w:tc>
        <w:tc>
          <w:tcPr>
            <w:tcW w:w="1560" w:type="dxa"/>
          </w:tcPr>
          <w:p w:rsidR="005E1DD4" w:rsidRPr="00E36AFE" w:rsidRDefault="005E1DD4" w:rsidP="005E1DD4">
            <w:pPr>
              <w:pStyle w:val="ConsPlusNormal"/>
              <w:jc w:val="center"/>
            </w:pPr>
          </w:p>
        </w:tc>
        <w:tc>
          <w:tcPr>
            <w:tcW w:w="1417" w:type="dxa"/>
          </w:tcPr>
          <w:p w:rsidR="005E1DD4" w:rsidRPr="00E36AFE" w:rsidRDefault="005E1DD4" w:rsidP="005E1DD4">
            <w:pPr>
              <w:pStyle w:val="ConsPlusNormal"/>
              <w:jc w:val="center"/>
            </w:pPr>
          </w:p>
        </w:tc>
        <w:tc>
          <w:tcPr>
            <w:tcW w:w="709" w:type="dxa"/>
          </w:tcPr>
          <w:p w:rsidR="005E1DD4" w:rsidRPr="00E36AFE" w:rsidRDefault="005E1DD4" w:rsidP="005E1DD4">
            <w:pPr>
              <w:pStyle w:val="ConsPlusNormal"/>
              <w:jc w:val="center"/>
            </w:pPr>
          </w:p>
        </w:tc>
        <w:tc>
          <w:tcPr>
            <w:tcW w:w="709" w:type="dxa"/>
          </w:tcPr>
          <w:p w:rsidR="005E1DD4" w:rsidRPr="00E36AFE" w:rsidRDefault="005E1DD4" w:rsidP="005E1DD4">
            <w:pPr>
              <w:pStyle w:val="ConsPlusNormal"/>
              <w:jc w:val="center"/>
            </w:pPr>
          </w:p>
        </w:tc>
        <w:tc>
          <w:tcPr>
            <w:tcW w:w="850" w:type="dxa"/>
          </w:tcPr>
          <w:p w:rsidR="005E1DD4" w:rsidRPr="00E36AFE" w:rsidRDefault="005E1DD4" w:rsidP="005E1DD4">
            <w:pPr>
              <w:pStyle w:val="ConsPlusNormal"/>
              <w:jc w:val="center"/>
            </w:pPr>
          </w:p>
        </w:tc>
        <w:tc>
          <w:tcPr>
            <w:tcW w:w="851" w:type="dxa"/>
          </w:tcPr>
          <w:p w:rsidR="005E1DD4" w:rsidRPr="00E36AFE" w:rsidRDefault="005E1DD4" w:rsidP="005E1DD4">
            <w:pPr>
              <w:pStyle w:val="ConsPlusNormal"/>
              <w:jc w:val="center"/>
            </w:pPr>
          </w:p>
        </w:tc>
        <w:tc>
          <w:tcPr>
            <w:tcW w:w="992" w:type="dxa"/>
          </w:tcPr>
          <w:p w:rsidR="005E1DD4" w:rsidRPr="00E36AFE" w:rsidRDefault="005E1DD4" w:rsidP="005E1DD4">
            <w:pPr>
              <w:pStyle w:val="ConsPlusNormal"/>
              <w:jc w:val="center"/>
            </w:pPr>
          </w:p>
        </w:tc>
        <w:tc>
          <w:tcPr>
            <w:tcW w:w="1701" w:type="dxa"/>
          </w:tcPr>
          <w:p w:rsidR="005E1DD4" w:rsidRPr="00E36AFE" w:rsidRDefault="005E1DD4" w:rsidP="005E1DD4">
            <w:pPr>
              <w:pStyle w:val="ConsPlusNormal"/>
              <w:jc w:val="center"/>
            </w:pPr>
          </w:p>
        </w:tc>
        <w:tc>
          <w:tcPr>
            <w:tcW w:w="1559" w:type="dxa"/>
          </w:tcPr>
          <w:p w:rsidR="005E1DD4" w:rsidRPr="00E36AFE" w:rsidRDefault="005E1DD4" w:rsidP="005E1DD4">
            <w:pPr>
              <w:pStyle w:val="ConsPlusNormal"/>
              <w:jc w:val="center"/>
            </w:pPr>
          </w:p>
        </w:tc>
        <w:tc>
          <w:tcPr>
            <w:tcW w:w="1275" w:type="dxa"/>
          </w:tcPr>
          <w:p w:rsidR="005E1DD4" w:rsidRPr="00E36AFE" w:rsidRDefault="005E1DD4" w:rsidP="005E1DD4">
            <w:pPr>
              <w:pStyle w:val="ConsPlusNormal"/>
              <w:jc w:val="center"/>
            </w:pPr>
          </w:p>
        </w:tc>
        <w:tc>
          <w:tcPr>
            <w:tcW w:w="1303" w:type="dxa"/>
          </w:tcPr>
          <w:p w:rsidR="005E1DD4" w:rsidRPr="00E36AFE" w:rsidRDefault="005E1DD4" w:rsidP="005E1DD4">
            <w:pPr>
              <w:pStyle w:val="ConsPlusNormal"/>
              <w:jc w:val="center"/>
            </w:pPr>
          </w:p>
        </w:tc>
        <w:tc>
          <w:tcPr>
            <w:tcW w:w="1391" w:type="dxa"/>
          </w:tcPr>
          <w:p w:rsidR="005E1DD4" w:rsidRPr="00E36AFE" w:rsidRDefault="005E1DD4" w:rsidP="005E1DD4">
            <w:pPr>
              <w:pStyle w:val="ConsPlusNormal"/>
              <w:jc w:val="center"/>
            </w:pPr>
          </w:p>
        </w:tc>
      </w:tr>
      <w:tr w:rsidR="005E1DD4" w:rsidRPr="00E36AFE" w:rsidTr="005E1DD4">
        <w:tc>
          <w:tcPr>
            <w:tcW w:w="851" w:type="dxa"/>
          </w:tcPr>
          <w:p w:rsidR="005E1DD4" w:rsidRPr="00E36AFE" w:rsidRDefault="005E1DD4" w:rsidP="005E1DD4">
            <w:pPr>
              <w:pStyle w:val="ConsPlusNormal"/>
              <w:jc w:val="center"/>
            </w:pPr>
          </w:p>
        </w:tc>
        <w:tc>
          <w:tcPr>
            <w:tcW w:w="1560" w:type="dxa"/>
          </w:tcPr>
          <w:p w:rsidR="005E1DD4" w:rsidRPr="00E36AFE" w:rsidRDefault="005E1DD4" w:rsidP="005E1DD4">
            <w:pPr>
              <w:pStyle w:val="ConsPlusNormal"/>
              <w:jc w:val="center"/>
            </w:pPr>
          </w:p>
        </w:tc>
        <w:tc>
          <w:tcPr>
            <w:tcW w:w="1417" w:type="dxa"/>
          </w:tcPr>
          <w:p w:rsidR="005E1DD4" w:rsidRPr="00E36AFE" w:rsidRDefault="005E1DD4" w:rsidP="005E1DD4">
            <w:pPr>
              <w:pStyle w:val="ConsPlusNormal"/>
              <w:jc w:val="center"/>
            </w:pPr>
          </w:p>
        </w:tc>
        <w:tc>
          <w:tcPr>
            <w:tcW w:w="709" w:type="dxa"/>
          </w:tcPr>
          <w:p w:rsidR="005E1DD4" w:rsidRPr="00E36AFE" w:rsidRDefault="005E1DD4" w:rsidP="005E1DD4">
            <w:pPr>
              <w:pStyle w:val="ConsPlusNormal"/>
              <w:jc w:val="center"/>
            </w:pPr>
          </w:p>
        </w:tc>
        <w:tc>
          <w:tcPr>
            <w:tcW w:w="709" w:type="dxa"/>
          </w:tcPr>
          <w:p w:rsidR="005E1DD4" w:rsidRPr="00E36AFE" w:rsidRDefault="005E1DD4" w:rsidP="005E1DD4">
            <w:pPr>
              <w:pStyle w:val="ConsPlusNormal"/>
              <w:jc w:val="center"/>
            </w:pPr>
          </w:p>
        </w:tc>
        <w:tc>
          <w:tcPr>
            <w:tcW w:w="850" w:type="dxa"/>
          </w:tcPr>
          <w:p w:rsidR="005E1DD4" w:rsidRPr="00E36AFE" w:rsidRDefault="005E1DD4" w:rsidP="005E1DD4">
            <w:pPr>
              <w:pStyle w:val="ConsPlusNormal"/>
              <w:jc w:val="center"/>
            </w:pPr>
          </w:p>
        </w:tc>
        <w:tc>
          <w:tcPr>
            <w:tcW w:w="851" w:type="dxa"/>
          </w:tcPr>
          <w:p w:rsidR="005E1DD4" w:rsidRPr="00E36AFE" w:rsidRDefault="005E1DD4" w:rsidP="005E1DD4">
            <w:pPr>
              <w:pStyle w:val="ConsPlusNormal"/>
              <w:jc w:val="center"/>
            </w:pPr>
          </w:p>
        </w:tc>
        <w:tc>
          <w:tcPr>
            <w:tcW w:w="992" w:type="dxa"/>
          </w:tcPr>
          <w:p w:rsidR="005E1DD4" w:rsidRPr="00E36AFE" w:rsidRDefault="005E1DD4" w:rsidP="005E1DD4">
            <w:pPr>
              <w:pStyle w:val="ConsPlusNormal"/>
              <w:jc w:val="center"/>
            </w:pPr>
          </w:p>
        </w:tc>
        <w:tc>
          <w:tcPr>
            <w:tcW w:w="1701" w:type="dxa"/>
          </w:tcPr>
          <w:p w:rsidR="005E1DD4" w:rsidRPr="00E36AFE" w:rsidRDefault="005E1DD4" w:rsidP="005E1DD4">
            <w:pPr>
              <w:pStyle w:val="ConsPlusNormal"/>
              <w:jc w:val="center"/>
            </w:pPr>
          </w:p>
        </w:tc>
        <w:tc>
          <w:tcPr>
            <w:tcW w:w="1559" w:type="dxa"/>
          </w:tcPr>
          <w:p w:rsidR="005E1DD4" w:rsidRPr="00E36AFE" w:rsidRDefault="005E1DD4" w:rsidP="005E1DD4">
            <w:pPr>
              <w:pStyle w:val="ConsPlusNormal"/>
              <w:jc w:val="center"/>
            </w:pPr>
          </w:p>
        </w:tc>
        <w:tc>
          <w:tcPr>
            <w:tcW w:w="1275" w:type="dxa"/>
          </w:tcPr>
          <w:p w:rsidR="005E1DD4" w:rsidRPr="00E36AFE" w:rsidRDefault="005E1DD4" w:rsidP="005E1DD4">
            <w:pPr>
              <w:pStyle w:val="ConsPlusNormal"/>
              <w:jc w:val="center"/>
            </w:pPr>
          </w:p>
        </w:tc>
        <w:tc>
          <w:tcPr>
            <w:tcW w:w="1303" w:type="dxa"/>
          </w:tcPr>
          <w:p w:rsidR="005E1DD4" w:rsidRPr="00E36AFE" w:rsidRDefault="005E1DD4" w:rsidP="005E1DD4">
            <w:pPr>
              <w:pStyle w:val="ConsPlusNormal"/>
              <w:jc w:val="center"/>
            </w:pPr>
          </w:p>
        </w:tc>
        <w:tc>
          <w:tcPr>
            <w:tcW w:w="1391" w:type="dxa"/>
          </w:tcPr>
          <w:p w:rsidR="005E1DD4" w:rsidRPr="00E36AFE" w:rsidRDefault="005E1DD4" w:rsidP="005E1DD4">
            <w:pPr>
              <w:pStyle w:val="ConsPlusNormal"/>
              <w:jc w:val="center"/>
            </w:pPr>
          </w:p>
        </w:tc>
      </w:tr>
    </w:tbl>
    <w:p w:rsidR="005E1DD4" w:rsidRPr="00E36AFE" w:rsidRDefault="005E1DD4" w:rsidP="005E1DD4">
      <w:pPr>
        <w:rPr>
          <w:rFonts w:ascii="Times New Roman" w:hAnsi="Times New Roman" w:cs="Times New Roman"/>
        </w:rPr>
        <w:sectPr w:rsidR="005E1DD4" w:rsidRPr="00E36AFE">
          <w:pgSz w:w="16838" w:h="11905" w:orient="landscape"/>
          <w:pgMar w:top="1701" w:right="1134" w:bottom="850" w:left="1134" w:header="0" w:footer="0" w:gutter="0"/>
          <w:cols w:space="720"/>
        </w:sectPr>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jc w:val="right"/>
        <w:outlineLvl w:val="2"/>
      </w:pPr>
      <w:r w:rsidRPr="00E36AFE">
        <w:t>Приложение N 1</w:t>
      </w:r>
      <w:r>
        <w:t>0</w:t>
      </w:r>
      <w:r w:rsidRPr="00E36AFE">
        <w:t>.</w:t>
      </w:r>
      <w:r>
        <w:t>1</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B63AF2" w:rsidRDefault="005E1DD4" w:rsidP="005E1DD4">
      <w:pPr>
        <w:pStyle w:val="ConsPlusNonformat"/>
        <w:jc w:val="center"/>
        <w:rPr>
          <w:rFonts w:ascii="Times New Roman" w:hAnsi="Times New Roman" w:cs="Times New Roman"/>
          <w:sz w:val="22"/>
          <w:szCs w:val="22"/>
        </w:rPr>
      </w:pPr>
      <w:r>
        <w:rPr>
          <w:rFonts w:ascii="Times New Roman" w:hAnsi="Times New Roman" w:cs="Times New Roman"/>
          <w:sz w:val="22"/>
          <w:szCs w:val="22"/>
        </w:rPr>
        <w:t>администрация</w:t>
      </w:r>
      <w:r w:rsidRPr="000D7D68">
        <w:rPr>
          <w:rFonts w:ascii="Times New Roman" w:hAnsi="Times New Roman" w:cs="Times New Roman"/>
        </w:rPr>
        <w:t xml:space="preserve">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w:t>
      </w:r>
      <w:r w:rsidRPr="00B63AF2">
        <w:rPr>
          <w:rFonts w:ascii="Times New Roman" w:hAnsi="Times New Roman" w:cs="Times New Roman"/>
          <w:sz w:val="22"/>
          <w:szCs w:val="22"/>
        </w:rPr>
        <w:t xml:space="preserve"> Новосибирской об</w:t>
      </w:r>
      <w:r>
        <w:rPr>
          <w:rFonts w:ascii="Times New Roman" w:hAnsi="Times New Roman" w:cs="Times New Roman"/>
          <w:sz w:val="22"/>
          <w:szCs w:val="22"/>
        </w:rPr>
        <w:t>ласти</w:t>
      </w: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СПРАВКА</w:t>
      </w: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об исполнении обязательств</w:t>
      </w: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по _______________________________________________________</w:t>
      </w: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(наименование клиента)</w:t>
      </w: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на "___" _______________ 20___ г.</w:t>
      </w:r>
    </w:p>
    <w:p w:rsidR="005E1DD4" w:rsidRPr="00E36AFE" w:rsidRDefault="005E1DD4" w:rsidP="005E1DD4">
      <w:pPr>
        <w:pStyle w:val="ConsPlusNormal"/>
        <w:ind w:firstLine="540"/>
        <w:jc w:val="both"/>
      </w:pPr>
    </w:p>
    <w:p w:rsidR="005E1DD4" w:rsidRPr="00E36AFE" w:rsidRDefault="005E1DD4" w:rsidP="005E1DD4">
      <w:pPr>
        <w:pStyle w:val="ConsPlusNormal"/>
        <w:jc w:val="right"/>
      </w:pPr>
      <w:r w:rsidRPr="00E36AFE">
        <w:t>(в рублях)</w:t>
      </w:r>
    </w:p>
    <w:p w:rsidR="005E1DD4" w:rsidRPr="00E36AFE" w:rsidRDefault="005E1DD4" w:rsidP="005E1DD4">
      <w:pPr>
        <w:rPr>
          <w:rFonts w:ascii="Times New Roman" w:hAnsi="Times New Roman" w:cs="Times New Roman"/>
        </w:rPr>
        <w:sectPr w:rsidR="005E1DD4" w:rsidRPr="00E36AFE">
          <w:pgSz w:w="11905" w:h="16838"/>
          <w:pgMar w:top="1134" w:right="850" w:bottom="1134" w:left="1701" w:header="0" w:footer="0" w:gutter="0"/>
          <w:cols w:space="720"/>
        </w:sectPr>
      </w:pPr>
    </w:p>
    <w:p w:rsidR="005E1DD4" w:rsidRPr="00E36AFE" w:rsidRDefault="005E1DD4" w:rsidP="005E1DD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624"/>
        <w:gridCol w:w="624"/>
        <w:gridCol w:w="737"/>
        <w:gridCol w:w="737"/>
        <w:gridCol w:w="737"/>
        <w:gridCol w:w="567"/>
        <w:gridCol w:w="737"/>
        <w:gridCol w:w="737"/>
        <w:gridCol w:w="737"/>
        <w:gridCol w:w="567"/>
        <w:gridCol w:w="737"/>
        <w:gridCol w:w="737"/>
        <w:gridCol w:w="737"/>
        <w:gridCol w:w="624"/>
        <w:gridCol w:w="680"/>
        <w:gridCol w:w="1020"/>
        <w:gridCol w:w="742"/>
        <w:gridCol w:w="907"/>
      </w:tblGrid>
      <w:tr w:rsidR="005E1DD4" w:rsidRPr="00E36AFE" w:rsidTr="005E1DD4">
        <w:tc>
          <w:tcPr>
            <w:tcW w:w="567" w:type="dxa"/>
          </w:tcPr>
          <w:p w:rsidR="005E1DD4" w:rsidRPr="00E36AFE" w:rsidRDefault="005E1DD4" w:rsidP="005E1DD4">
            <w:pPr>
              <w:pStyle w:val="ConsPlusNormal"/>
              <w:jc w:val="center"/>
            </w:pPr>
            <w:r w:rsidRPr="00E36AFE">
              <w:t xml:space="preserve">N </w:t>
            </w:r>
            <w:proofErr w:type="spellStart"/>
            <w:r w:rsidRPr="00E36AFE">
              <w:t>п</w:t>
            </w:r>
            <w:proofErr w:type="spellEnd"/>
            <w:r w:rsidRPr="00E36AFE">
              <w:t>/</w:t>
            </w:r>
            <w:proofErr w:type="spellStart"/>
            <w:r w:rsidRPr="00E36AFE">
              <w:t>п</w:t>
            </w:r>
            <w:proofErr w:type="spellEnd"/>
          </w:p>
        </w:tc>
        <w:tc>
          <w:tcPr>
            <w:tcW w:w="624" w:type="dxa"/>
          </w:tcPr>
          <w:p w:rsidR="005E1DD4" w:rsidRPr="00E36AFE" w:rsidRDefault="005E1DD4" w:rsidP="005E1DD4">
            <w:pPr>
              <w:pStyle w:val="ConsPlusNormal"/>
              <w:jc w:val="center"/>
            </w:pPr>
            <w:r w:rsidRPr="00E36AFE">
              <w:t>Лицевой счет</w:t>
            </w:r>
          </w:p>
        </w:tc>
        <w:tc>
          <w:tcPr>
            <w:tcW w:w="624" w:type="dxa"/>
          </w:tcPr>
          <w:p w:rsidR="005E1DD4" w:rsidRPr="00E36AFE" w:rsidRDefault="005E1DD4" w:rsidP="005E1DD4">
            <w:pPr>
              <w:pStyle w:val="ConsPlusNormal"/>
              <w:jc w:val="center"/>
            </w:pPr>
            <w:r w:rsidRPr="00E36AFE">
              <w:t>КВР</w:t>
            </w:r>
          </w:p>
        </w:tc>
        <w:tc>
          <w:tcPr>
            <w:tcW w:w="737" w:type="dxa"/>
          </w:tcPr>
          <w:p w:rsidR="005E1DD4" w:rsidRPr="00E36AFE" w:rsidRDefault="005E1DD4" w:rsidP="005E1DD4">
            <w:pPr>
              <w:pStyle w:val="ConsPlusNormal"/>
              <w:jc w:val="center"/>
            </w:pPr>
            <w:r w:rsidRPr="00E36AFE">
              <w:t>Плановые показатели ФХД</w:t>
            </w:r>
          </w:p>
        </w:tc>
        <w:tc>
          <w:tcPr>
            <w:tcW w:w="737" w:type="dxa"/>
          </w:tcPr>
          <w:p w:rsidR="005E1DD4" w:rsidRPr="00E36AFE" w:rsidRDefault="005E1DD4" w:rsidP="005E1DD4">
            <w:pPr>
              <w:pStyle w:val="ConsPlusNormal"/>
              <w:jc w:val="center"/>
            </w:pPr>
            <w:r w:rsidRPr="00E36AFE">
              <w:t>Отражено на л/</w:t>
            </w:r>
            <w:proofErr w:type="spellStart"/>
            <w:r w:rsidRPr="00E36AFE">
              <w:t>сч</w:t>
            </w:r>
            <w:proofErr w:type="spellEnd"/>
            <w:r w:rsidRPr="00E36AFE">
              <w:t xml:space="preserve"> обязательств</w:t>
            </w:r>
          </w:p>
        </w:tc>
        <w:tc>
          <w:tcPr>
            <w:tcW w:w="737" w:type="dxa"/>
          </w:tcPr>
          <w:p w:rsidR="005E1DD4" w:rsidRPr="00E36AFE" w:rsidRDefault="005E1DD4" w:rsidP="005E1DD4">
            <w:pPr>
              <w:pStyle w:val="ConsPlusNormal"/>
              <w:jc w:val="center"/>
            </w:pPr>
            <w:r w:rsidRPr="00E36AFE">
              <w:t>Оплачено отраженных на л/</w:t>
            </w:r>
            <w:proofErr w:type="spellStart"/>
            <w:r w:rsidRPr="00E36AFE">
              <w:t>сч</w:t>
            </w:r>
            <w:proofErr w:type="spellEnd"/>
            <w:r w:rsidRPr="00E36AFE">
              <w:t xml:space="preserve"> обязательств</w:t>
            </w:r>
          </w:p>
        </w:tc>
        <w:tc>
          <w:tcPr>
            <w:tcW w:w="567" w:type="dxa"/>
          </w:tcPr>
          <w:p w:rsidR="005E1DD4" w:rsidRPr="00E36AFE" w:rsidRDefault="005E1DD4" w:rsidP="005E1DD4">
            <w:pPr>
              <w:pStyle w:val="ConsPlusNormal"/>
              <w:jc w:val="center"/>
            </w:pPr>
            <w:r w:rsidRPr="00E36AFE">
              <w:t>Возврат платежей</w:t>
            </w:r>
          </w:p>
        </w:tc>
        <w:tc>
          <w:tcPr>
            <w:tcW w:w="737" w:type="dxa"/>
          </w:tcPr>
          <w:p w:rsidR="005E1DD4" w:rsidRPr="00E36AFE" w:rsidRDefault="005E1DD4" w:rsidP="005E1DD4">
            <w:pPr>
              <w:pStyle w:val="ConsPlusNormal"/>
              <w:jc w:val="center"/>
            </w:pPr>
            <w:r w:rsidRPr="00E36AFE">
              <w:t>Итого оплачено (гр. 6 - гр. 7)</w:t>
            </w:r>
          </w:p>
        </w:tc>
        <w:tc>
          <w:tcPr>
            <w:tcW w:w="737" w:type="dxa"/>
          </w:tcPr>
          <w:p w:rsidR="005E1DD4" w:rsidRPr="00E36AFE" w:rsidRDefault="005E1DD4" w:rsidP="005E1DD4">
            <w:pPr>
              <w:pStyle w:val="ConsPlusNormal"/>
              <w:jc w:val="center"/>
            </w:pPr>
            <w:r w:rsidRPr="00E36AFE">
              <w:t>Неоплаченные обязательства (гр. 5 - гр. 8)</w:t>
            </w:r>
          </w:p>
        </w:tc>
        <w:tc>
          <w:tcPr>
            <w:tcW w:w="737" w:type="dxa"/>
          </w:tcPr>
          <w:p w:rsidR="005E1DD4" w:rsidRPr="00E36AFE" w:rsidRDefault="005E1DD4" w:rsidP="005E1DD4">
            <w:pPr>
              <w:pStyle w:val="ConsPlusNormal"/>
              <w:jc w:val="center"/>
            </w:pPr>
            <w:r w:rsidRPr="00E36AFE">
              <w:t>Оплачено без отражения на л/</w:t>
            </w:r>
            <w:proofErr w:type="spellStart"/>
            <w:r w:rsidRPr="00E36AFE">
              <w:t>сч</w:t>
            </w:r>
            <w:proofErr w:type="spellEnd"/>
            <w:r w:rsidRPr="00E36AFE">
              <w:t xml:space="preserve"> обязательств</w:t>
            </w:r>
          </w:p>
        </w:tc>
        <w:tc>
          <w:tcPr>
            <w:tcW w:w="567" w:type="dxa"/>
          </w:tcPr>
          <w:p w:rsidR="005E1DD4" w:rsidRPr="00E36AFE" w:rsidRDefault="005E1DD4" w:rsidP="005E1DD4">
            <w:pPr>
              <w:pStyle w:val="ConsPlusNormal"/>
              <w:jc w:val="center"/>
            </w:pPr>
            <w:r w:rsidRPr="00E36AFE">
              <w:t>Возврат платежей</w:t>
            </w:r>
          </w:p>
        </w:tc>
        <w:tc>
          <w:tcPr>
            <w:tcW w:w="737" w:type="dxa"/>
          </w:tcPr>
          <w:p w:rsidR="005E1DD4" w:rsidRPr="00E36AFE" w:rsidRDefault="005E1DD4" w:rsidP="005E1DD4">
            <w:pPr>
              <w:pStyle w:val="ConsPlusNormal"/>
              <w:jc w:val="center"/>
            </w:pPr>
            <w:r w:rsidRPr="00E36AFE">
              <w:t>Итого оплачено без отражения на л/</w:t>
            </w:r>
            <w:proofErr w:type="spellStart"/>
            <w:r w:rsidRPr="00E36AFE">
              <w:t>сч</w:t>
            </w:r>
            <w:proofErr w:type="spellEnd"/>
            <w:r w:rsidRPr="00E36AFE">
              <w:t xml:space="preserve"> обязательств (гр. 10 - гр. 11)</w:t>
            </w:r>
          </w:p>
        </w:tc>
        <w:tc>
          <w:tcPr>
            <w:tcW w:w="737" w:type="dxa"/>
          </w:tcPr>
          <w:p w:rsidR="005E1DD4" w:rsidRPr="00E36AFE" w:rsidRDefault="005E1DD4" w:rsidP="005E1DD4">
            <w:pPr>
              <w:pStyle w:val="ConsPlusNormal"/>
              <w:jc w:val="center"/>
            </w:pPr>
            <w:r w:rsidRPr="00E36AFE">
              <w:t>Всего оплачено обязательств (гр. 12 + 8)</w:t>
            </w:r>
          </w:p>
        </w:tc>
        <w:tc>
          <w:tcPr>
            <w:tcW w:w="737" w:type="dxa"/>
          </w:tcPr>
          <w:p w:rsidR="005E1DD4" w:rsidRPr="00E36AFE" w:rsidRDefault="005E1DD4" w:rsidP="005E1DD4">
            <w:pPr>
              <w:pStyle w:val="ConsPlusNormal"/>
              <w:jc w:val="center"/>
            </w:pPr>
            <w:r w:rsidRPr="00E36AFE">
              <w:t>Свободные плановые показатели ФХД (гр. 4 - гр. 5 - гр. 12)</w:t>
            </w:r>
          </w:p>
        </w:tc>
        <w:tc>
          <w:tcPr>
            <w:tcW w:w="624" w:type="dxa"/>
          </w:tcPr>
          <w:p w:rsidR="005E1DD4" w:rsidRPr="00E36AFE" w:rsidRDefault="005E1DD4" w:rsidP="005E1DD4">
            <w:pPr>
              <w:pStyle w:val="ConsPlusNormal"/>
              <w:jc w:val="center"/>
            </w:pPr>
            <w:r w:rsidRPr="00E36AFE">
              <w:t>Тип средств</w:t>
            </w:r>
          </w:p>
        </w:tc>
        <w:tc>
          <w:tcPr>
            <w:tcW w:w="680" w:type="dxa"/>
          </w:tcPr>
          <w:p w:rsidR="005E1DD4" w:rsidRPr="00E36AFE" w:rsidRDefault="005E1DD4" w:rsidP="005E1DD4">
            <w:pPr>
              <w:pStyle w:val="ConsPlusNormal"/>
              <w:jc w:val="center"/>
            </w:pPr>
            <w:r w:rsidRPr="00E36AFE">
              <w:t>Код субсидии</w:t>
            </w:r>
          </w:p>
        </w:tc>
        <w:tc>
          <w:tcPr>
            <w:tcW w:w="1020" w:type="dxa"/>
          </w:tcPr>
          <w:p w:rsidR="005E1DD4" w:rsidRPr="00E36AFE" w:rsidRDefault="005E1DD4" w:rsidP="005E1DD4">
            <w:pPr>
              <w:pStyle w:val="ConsPlusNormal"/>
              <w:jc w:val="center"/>
            </w:pPr>
            <w:r w:rsidRPr="00E36AFE">
              <w:t>КОСГУ</w:t>
            </w:r>
          </w:p>
        </w:tc>
        <w:tc>
          <w:tcPr>
            <w:tcW w:w="742" w:type="dxa"/>
          </w:tcPr>
          <w:p w:rsidR="005E1DD4" w:rsidRPr="00E36AFE" w:rsidRDefault="005E1DD4" w:rsidP="005E1DD4">
            <w:pPr>
              <w:pStyle w:val="ConsPlusNormal"/>
              <w:jc w:val="center"/>
            </w:pPr>
            <w:r w:rsidRPr="00E36AFE">
              <w:t>% выполнения (гр. 13 / гр. 4)</w:t>
            </w:r>
          </w:p>
        </w:tc>
        <w:tc>
          <w:tcPr>
            <w:tcW w:w="907" w:type="dxa"/>
          </w:tcPr>
          <w:p w:rsidR="005E1DD4" w:rsidRPr="00E36AFE" w:rsidRDefault="005E1DD4" w:rsidP="005E1DD4">
            <w:pPr>
              <w:pStyle w:val="ConsPlusNormal"/>
              <w:jc w:val="center"/>
            </w:pPr>
            <w:r>
              <w:t>КРКС</w:t>
            </w:r>
          </w:p>
        </w:tc>
      </w:tr>
      <w:tr w:rsidR="005E1DD4" w:rsidRPr="00E36AFE" w:rsidTr="005E1DD4">
        <w:tc>
          <w:tcPr>
            <w:tcW w:w="567" w:type="dxa"/>
          </w:tcPr>
          <w:p w:rsidR="005E1DD4" w:rsidRPr="00E36AFE" w:rsidRDefault="005E1DD4" w:rsidP="005E1DD4">
            <w:pPr>
              <w:pStyle w:val="ConsPlusNormal"/>
              <w:jc w:val="center"/>
            </w:pPr>
            <w:r w:rsidRPr="00E36AFE">
              <w:t>1</w:t>
            </w:r>
          </w:p>
        </w:tc>
        <w:tc>
          <w:tcPr>
            <w:tcW w:w="624" w:type="dxa"/>
          </w:tcPr>
          <w:p w:rsidR="005E1DD4" w:rsidRPr="00E36AFE" w:rsidRDefault="005E1DD4" w:rsidP="005E1DD4">
            <w:pPr>
              <w:pStyle w:val="ConsPlusNormal"/>
              <w:jc w:val="center"/>
            </w:pPr>
            <w:r w:rsidRPr="00E36AFE">
              <w:t>2</w:t>
            </w:r>
          </w:p>
        </w:tc>
        <w:tc>
          <w:tcPr>
            <w:tcW w:w="624" w:type="dxa"/>
          </w:tcPr>
          <w:p w:rsidR="005E1DD4" w:rsidRPr="00E36AFE" w:rsidRDefault="005E1DD4" w:rsidP="005E1DD4">
            <w:pPr>
              <w:pStyle w:val="ConsPlusNormal"/>
              <w:jc w:val="center"/>
            </w:pPr>
            <w:r w:rsidRPr="00E36AFE">
              <w:t>3</w:t>
            </w:r>
          </w:p>
        </w:tc>
        <w:tc>
          <w:tcPr>
            <w:tcW w:w="737" w:type="dxa"/>
          </w:tcPr>
          <w:p w:rsidR="005E1DD4" w:rsidRPr="00E36AFE" w:rsidRDefault="005E1DD4" w:rsidP="005E1DD4">
            <w:pPr>
              <w:pStyle w:val="ConsPlusNormal"/>
              <w:jc w:val="center"/>
            </w:pPr>
            <w:r w:rsidRPr="00E36AFE">
              <w:t>4</w:t>
            </w:r>
          </w:p>
        </w:tc>
        <w:tc>
          <w:tcPr>
            <w:tcW w:w="737" w:type="dxa"/>
          </w:tcPr>
          <w:p w:rsidR="005E1DD4" w:rsidRPr="00E36AFE" w:rsidRDefault="005E1DD4" w:rsidP="005E1DD4">
            <w:pPr>
              <w:pStyle w:val="ConsPlusNormal"/>
              <w:jc w:val="center"/>
            </w:pPr>
            <w:r w:rsidRPr="00E36AFE">
              <w:t>5</w:t>
            </w:r>
          </w:p>
        </w:tc>
        <w:tc>
          <w:tcPr>
            <w:tcW w:w="737" w:type="dxa"/>
          </w:tcPr>
          <w:p w:rsidR="005E1DD4" w:rsidRPr="00E36AFE" w:rsidRDefault="005E1DD4" w:rsidP="005E1DD4">
            <w:pPr>
              <w:pStyle w:val="ConsPlusNormal"/>
              <w:jc w:val="center"/>
            </w:pPr>
            <w:r w:rsidRPr="00E36AFE">
              <w:t>6</w:t>
            </w:r>
          </w:p>
        </w:tc>
        <w:tc>
          <w:tcPr>
            <w:tcW w:w="567" w:type="dxa"/>
          </w:tcPr>
          <w:p w:rsidR="005E1DD4" w:rsidRPr="00E36AFE" w:rsidRDefault="005E1DD4" w:rsidP="005E1DD4">
            <w:pPr>
              <w:pStyle w:val="ConsPlusNormal"/>
              <w:jc w:val="center"/>
            </w:pPr>
            <w:r w:rsidRPr="00E36AFE">
              <w:t>7</w:t>
            </w:r>
          </w:p>
        </w:tc>
        <w:tc>
          <w:tcPr>
            <w:tcW w:w="737" w:type="dxa"/>
          </w:tcPr>
          <w:p w:rsidR="005E1DD4" w:rsidRPr="00E36AFE" w:rsidRDefault="005E1DD4" w:rsidP="005E1DD4">
            <w:pPr>
              <w:pStyle w:val="ConsPlusNormal"/>
              <w:jc w:val="center"/>
            </w:pPr>
            <w:r w:rsidRPr="00E36AFE">
              <w:t>8</w:t>
            </w:r>
          </w:p>
        </w:tc>
        <w:tc>
          <w:tcPr>
            <w:tcW w:w="737" w:type="dxa"/>
          </w:tcPr>
          <w:p w:rsidR="005E1DD4" w:rsidRPr="00E36AFE" w:rsidRDefault="005E1DD4" w:rsidP="005E1DD4">
            <w:pPr>
              <w:pStyle w:val="ConsPlusNormal"/>
              <w:jc w:val="center"/>
            </w:pPr>
            <w:r w:rsidRPr="00E36AFE">
              <w:t>9</w:t>
            </w:r>
          </w:p>
        </w:tc>
        <w:tc>
          <w:tcPr>
            <w:tcW w:w="737" w:type="dxa"/>
          </w:tcPr>
          <w:p w:rsidR="005E1DD4" w:rsidRPr="00E36AFE" w:rsidRDefault="005E1DD4" w:rsidP="005E1DD4">
            <w:pPr>
              <w:pStyle w:val="ConsPlusNormal"/>
              <w:jc w:val="center"/>
            </w:pPr>
            <w:r w:rsidRPr="00E36AFE">
              <w:t>10</w:t>
            </w:r>
          </w:p>
        </w:tc>
        <w:tc>
          <w:tcPr>
            <w:tcW w:w="567" w:type="dxa"/>
          </w:tcPr>
          <w:p w:rsidR="005E1DD4" w:rsidRPr="00E36AFE" w:rsidRDefault="005E1DD4" w:rsidP="005E1DD4">
            <w:pPr>
              <w:pStyle w:val="ConsPlusNormal"/>
              <w:jc w:val="center"/>
            </w:pPr>
            <w:r w:rsidRPr="00E36AFE">
              <w:t>11</w:t>
            </w:r>
          </w:p>
        </w:tc>
        <w:tc>
          <w:tcPr>
            <w:tcW w:w="737" w:type="dxa"/>
          </w:tcPr>
          <w:p w:rsidR="005E1DD4" w:rsidRPr="00E36AFE" w:rsidRDefault="005E1DD4" w:rsidP="005E1DD4">
            <w:pPr>
              <w:pStyle w:val="ConsPlusNormal"/>
              <w:jc w:val="center"/>
            </w:pPr>
            <w:r w:rsidRPr="00E36AFE">
              <w:t>12</w:t>
            </w:r>
          </w:p>
        </w:tc>
        <w:tc>
          <w:tcPr>
            <w:tcW w:w="737" w:type="dxa"/>
          </w:tcPr>
          <w:p w:rsidR="005E1DD4" w:rsidRPr="00E36AFE" w:rsidRDefault="005E1DD4" w:rsidP="005E1DD4">
            <w:pPr>
              <w:pStyle w:val="ConsPlusNormal"/>
              <w:jc w:val="center"/>
            </w:pPr>
            <w:r w:rsidRPr="00E36AFE">
              <w:t>13</w:t>
            </w:r>
          </w:p>
        </w:tc>
        <w:tc>
          <w:tcPr>
            <w:tcW w:w="737" w:type="dxa"/>
          </w:tcPr>
          <w:p w:rsidR="005E1DD4" w:rsidRPr="00E36AFE" w:rsidRDefault="005E1DD4" w:rsidP="005E1DD4">
            <w:pPr>
              <w:pStyle w:val="ConsPlusNormal"/>
              <w:jc w:val="center"/>
            </w:pPr>
            <w:r w:rsidRPr="00E36AFE">
              <w:t>14</w:t>
            </w:r>
          </w:p>
        </w:tc>
        <w:tc>
          <w:tcPr>
            <w:tcW w:w="624" w:type="dxa"/>
          </w:tcPr>
          <w:p w:rsidR="005E1DD4" w:rsidRPr="00E36AFE" w:rsidRDefault="005E1DD4" w:rsidP="005E1DD4">
            <w:pPr>
              <w:pStyle w:val="ConsPlusNormal"/>
              <w:jc w:val="center"/>
            </w:pPr>
            <w:r w:rsidRPr="00E36AFE">
              <w:t>15</w:t>
            </w:r>
          </w:p>
        </w:tc>
        <w:tc>
          <w:tcPr>
            <w:tcW w:w="680" w:type="dxa"/>
          </w:tcPr>
          <w:p w:rsidR="005E1DD4" w:rsidRPr="00E36AFE" w:rsidRDefault="005E1DD4" w:rsidP="005E1DD4">
            <w:pPr>
              <w:pStyle w:val="ConsPlusNormal"/>
              <w:jc w:val="center"/>
            </w:pPr>
            <w:r w:rsidRPr="00E36AFE">
              <w:t>16</w:t>
            </w:r>
          </w:p>
        </w:tc>
        <w:tc>
          <w:tcPr>
            <w:tcW w:w="1020" w:type="dxa"/>
          </w:tcPr>
          <w:p w:rsidR="005E1DD4" w:rsidRPr="00E36AFE" w:rsidRDefault="005E1DD4" w:rsidP="005E1DD4">
            <w:pPr>
              <w:pStyle w:val="ConsPlusNormal"/>
              <w:jc w:val="center"/>
            </w:pPr>
            <w:r w:rsidRPr="00E36AFE">
              <w:t>17</w:t>
            </w:r>
          </w:p>
        </w:tc>
        <w:tc>
          <w:tcPr>
            <w:tcW w:w="742" w:type="dxa"/>
          </w:tcPr>
          <w:p w:rsidR="005E1DD4" w:rsidRPr="00E36AFE" w:rsidRDefault="005E1DD4" w:rsidP="005E1DD4">
            <w:pPr>
              <w:pStyle w:val="ConsPlusNormal"/>
              <w:jc w:val="center"/>
            </w:pPr>
            <w:r w:rsidRPr="00E36AFE">
              <w:t>18</w:t>
            </w:r>
          </w:p>
        </w:tc>
        <w:tc>
          <w:tcPr>
            <w:tcW w:w="907" w:type="dxa"/>
          </w:tcPr>
          <w:p w:rsidR="005E1DD4" w:rsidRPr="00E36AFE" w:rsidRDefault="005E1DD4" w:rsidP="005E1DD4">
            <w:pPr>
              <w:pStyle w:val="ConsPlusNormal"/>
              <w:jc w:val="center"/>
            </w:pPr>
            <w:r w:rsidRPr="00E36AFE">
              <w:t>19</w:t>
            </w:r>
          </w:p>
        </w:tc>
      </w:tr>
      <w:tr w:rsidR="005E1DD4" w:rsidRPr="00E36AFE" w:rsidTr="005E1DD4">
        <w:tc>
          <w:tcPr>
            <w:tcW w:w="567"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56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56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68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742"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r>
      <w:tr w:rsidR="005E1DD4" w:rsidRPr="00E36AFE" w:rsidTr="005E1DD4">
        <w:tc>
          <w:tcPr>
            <w:tcW w:w="567"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56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56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68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742"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r>
      <w:tr w:rsidR="005E1DD4" w:rsidRPr="00E36AFE" w:rsidTr="005E1DD4">
        <w:tc>
          <w:tcPr>
            <w:tcW w:w="567"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56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56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68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742"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r>
      <w:tr w:rsidR="005E1DD4" w:rsidRPr="00E36AFE" w:rsidTr="005E1DD4">
        <w:tc>
          <w:tcPr>
            <w:tcW w:w="567"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56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56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c>
          <w:tcPr>
            <w:tcW w:w="68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742"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r>
    </w:tbl>
    <w:p w:rsidR="005E1DD4" w:rsidRPr="00E36AFE" w:rsidRDefault="005E1DD4" w:rsidP="005E1DD4">
      <w:pPr>
        <w:pStyle w:val="ConsPlusNormal"/>
        <w:ind w:firstLine="540"/>
        <w:jc w:val="both"/>
      </w:pPr>
    </w:p>
    <w:p w:rsidR="005E1DD4" w:rsidRPr="00B63AF2" w:rsidRDefault="005E1DD4" w:rsidP="005E1DD4">
      <w:pPr>
        <w:pStyle w:val="ConsPlusNonformat"/>
        <w:jc w:val="both"/>
        <w:rPr>
          <w:rFonts w:ascii="Times New Roman" w:hAnsi="Times New Roman" w:cs="Times New Roman"/>
          <w:sz w:val="22"/>
          <w:szCs w:val="22"/>
        </w:rPr>
      </w:pPr>
      <w:r w:rsidRPr="00B63AF2">
        <w:rPr>
          <w:rFonts w:ascii="Times New Roman" w:hAnsi="Times New Roman" w:cs="Times New Roman"/>
          <w:sz w:val="22"/>
          <w:szCs w:val="22"/>
        </w:rPr>
        <w:t>Исполнитель ___________________ _______________________________</w:t>
      </w:r>
    </w:p>
    <w:p w:rsidR="005E1DD4" w:rsidRPr="00B63AF2" w:rsidRDefault="005E1DD4" w:rsidP="005E1DD4">
      <w:pPr>
        <w:pStyle w:val="ConsPlusNonformat"/>
        <w:jc w:val="both"/>
        <w:rPr>
          <w:rFonts w:ascii="Times New Roman" w:hAnsi="Times New Roman" w:cs="Times New Roman"/>
          <w:sz w:val="22"/>
          <w:szCs w:val="22"/>
        </w:rPr>
      </w:pPr>
      <w:r w:rsidRPr="00B63AF2">
        <w:rPr>
          <w:rFonts w:ascii="Times New Roman" w:hAnsi="Times New Roman" w:cs="Times New Roman"/>
          <w:sz w:val="22"/>
          <w:szCs w:val="22"/>
        </w:rPr>
        <w:t xml:space="preserve">                 (подпись)           (расшифровка подписи)</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Default="005E1DD4" w:rsidP="005E1DD4">
      <w:pPr>
        <w:pStyle w:val="ConsPlusNormal"/>
        <w:jc w:val="right"/>
        <w:outlineLvl w:val="2"/>
      </w:pPr>
    </w:p>
    <w:p w:rsidR="005E1DD4" w:rsidRPr="00E36AFE" w:rsidRDefault="005E1DD4" w:rsidP="005E1DD4">
      <w:pPr>
        <w:pStyle w:val="ConsPlusNormal"/>
        <w:jc w:val="right"/>
        <w:outlineLvl w:val="2"/>
      </w:pPr>
      <w:r w:rsidRPr="00E36AFE">
        <w:t>Приложение N 1</w:t>
      </w:r>
      <w:r>
        <w:t>0</w:t>
      </w:r>
      <w:r w:rsidRPr="00E36AFE">
        <w:t>.</w:t>
      </w:r>
      <w:r>
        <w:t>2</w:t>
      </w:r>
    </w:p>
    <w:p w:rsidR="005E1DD4" w:rsidRPr="00E36AFE" w:rsidRDefault="005E1DD4" w:rsidP="005E1DD4">
      <w:pPr>
        <w:spacing w:after="1"/>
        <w:rPr>
          <w:rFonts w:ascii="Times New Roman" w:hAnsi="Times New Roman" w:cs="Times New Roman"/>
        </w:rPr>
      </w:pPr>
    </w:p>
    <w:p w:rsidR="005E1DD4" w:rsidRPr="00B63AF2" w:rsidRDefault="005E1DD4" w:rsidP="005E1DD4">
      <w:pPr>
        <w:pStyle w:val="ConsPlusNonformat"/>
        <w:jc w:val="center"/>
        <w:rPr>
          <w:rFonts w:ascii="Times New Roman" w:hAnsi="Times New Roman" w:cs="Times New Roman"/>
          <w:sz w:val="22"/>
          <w:szCs w:val="22"/>
        </w:rPr>
      </w:pPr>
      <w:r>
        <w:rPr>
          <w:rFonts w:ascii="Times New Roman" w:hAnsi="Times New Roman" w:cs="Times New Roman"/>
          <w:sz w:val="22"/>
          <w:szCs w:val="22"/>
        </w:rPr>
        <w:t xml:space="preserve">администрация </w:t>
      </w:r>
      <w:r>
        <w:rPr>
          <w:rFonts w:ascii="Times New Roman" w:hAnsi="Times New Roman" w:cs="Times New Roman"/>
        </w:rPr>
        <w:t xml:space="preserve">Покровского сельсовета Чановского </w:t>
      </w:r>
      <w:r>
        <w:rPr>
          <w:rFonts w:ascii="Times New Roman" w:hAnsi="Times New Roman" w:cs="Times New Roman"/>
          <w:sz w:val="22"/>
          <w:szCs w:val="22"/>
        </w:rPr>
        <w:t xml:space="preserve"> района </w:t>
      </w:r>
      <w:r w:rsidRPr="00B63AF2">
        <w:rPr>
          <w:rFonts w:ascii="Times New Roman" w:hAnsi="Times New Roman" w:cs="Times New Roman"/>
          <w:sz w:val="22"/>
          <w:szCs w:val="22"/>
        </w:rPr>
        <w:t xml:space="preserve"> Новосибирской области</w:t>
      </w:r>
    </w:p>
    <w:p w:rsidR="005E1DD4" w:rsidRPr="00B63AF2" w:rsidRDefault="005E1DD4" w:rsidP="005E1DD4">
      <w:pPr>
        <w:pStyle w:val="ConsPlusNonformat"/>
        <w:jc w:val="center"/>
        <w:rPr>
          <w:rFonts w:ascii="Times New Roman" w:hAnsi="Times New Roman" w:cs="Times New Roman"/>
          <w:sz w:val="22"/>
          <w:szCs w:val="22"/>
        </w:rPr>
      </w:pP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ВЕДОМОСТЬ</w:t>
      </w: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контроля неисполненных обязательств</w:t>
      </w: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по _______________________________________________________</w:t>
      </w: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(наименование клиента)</w:t>
      </w:r>
    </w:p>
    <w:p w:rsidR="005E1DD4" w:rsidRPr="00B63AF2" w:rsidRDefault="005E1DD4" w:rsidP="005E1DD4">
      <w:pPr>
        <w:pStyle w:val="ConsPlusNonformat"/>
        <w:jc w:val="center"/>
        <w:rPr>
          <w:rFonts w:ascii="Times New Roman" w:hAnsi="Times New Roman" w:cs="Times New Roman"/>
          <w:sz w:val="22"/>
          <w:szCs w:val="22"/>
        </w:rPr>
      </w:pPr>
      <w:r w:rsidRPr="00B63AF2">
        <w:rPr>
          <w:rFonts w:ascii="Times New Roman" w:hAnsi="Times New Roman" w:cs="Times New Roman"/>
          <w:sz w:val="22"/>
          <w:szCs w:val="22"/>
        </w:rPr>
        <w:t>на "___" _________________ 20___ г.</w:t>
      </w:r>
    </w:p>
    <w:p w:rsidR="005E1DD4" w:rsidRPr="00E36AFE" w:rsidRDefault="005E1DD4" w:rsidP="005E1DD4">
      <w:pPr>
        <w:pStyle w:val="ConsPlusNormal"/>
        <w:ind w:firstLine="540"/>
        <w:jc w:val="both"/>
      </w:pPr>
    </w:p>
    <w:p w:rsidR="005E1DD4" w:rsidRPr="00E36AFE" w:rsidRDefault="005E1DD4" w:rsidP="005E1DD4">
      <w:pPr>
        <w:pStyle w:val="ConsPlusNormal"/>
        <w:jc w:val="right"/>
      </w:pPr>
      <w:r w:rsidRPr="00E36AFE">
        <w:t>(в рублях)</w:t>
      </w:r>
    </w:p>
    <w:p w:rsidR="005E1DD4" w:rsidRPr="00E36AFE" w:rsidRDefault="005E1DD4" w:rsidP="005E1DD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060"/>
        <w:gridCol w:w="724"/>
        <w:gridCol w:w="737"/>
        <w:gridCol w:w="737"/>
        <w:gridCol w:w="1247"/>
        <w:gridCol w:w="1077"/>
        <w:gridCol w:w="907"/>
        <w:gridCol w:w="907"/>
        <w:gridCol w:w="907"/>
        <w:gridCol w:w="1020"/>
        <w:gridCol w:w="1020"/>
        <w:gridCol w:w="1020"/>
        <w:gridCol w:w="1020"/>
        <w:gridCol w:w="624"/>
      </w:tblGrid>
      <w:tr w:rsidR="005E1DD4" w:rsidRPr="00E36AFE" w:rsidTr="005E1DD4">
        <w:tc>
          <w:tcPr>
            <w:tcW w:w="567" w:type="dxa"/>
          </w:tcPr>
          <w:p w:rsidR="005E1DD4" w:rsidRPr="00E36AFE" w:rsidRDefault="005E1DD4" w:rsidP="005E1DD4">
            <w:pPr>
              <w:pStyle w:val="ConsPlusNormal"/>
              <w:jc w:val="center"/>
            </w:pPr>
            <w:r w:rsidRPr="00E36AFE">
              <w:t xml:space="preserve">N </w:t>
            </w:r>
            <w:proofErr w:type="spellStart"/>
            <w:r w:rsidRPr="00E36AFE">
              <w:t>п</w:t>
            </w:r>
            <w:proofErr w:type="spellEnd"/>
            <w:r w:rsidRPr="00E36AFE">
              <w:t>/</w:t>
            </w:r>
            <w:proofErr w:type="spellStart"/>
            <w:r w:rsidRPr="00E36AFE">
              <w:t>п</w:t>
            </w:r>
            <w:proofErr w:type="spellEnd"/>
          </w:p>
        </w:tc>
        <w:tc>
          <w:tcPr>
            <w:tcW w:w="1060" w:type="dxa"/>
          </w:tcPr>
          <w:p w:rsidR="005E1DD4" w:rsidRPr="00E36AFE" w:rsidRDefault="005E1DD4" w:rsidP="005E1DD4">
            <w:pPr>
              <w:pStyle w:val="ConsPlusNormal"/>
              <w:jc w:val="center"/>
            </w:pPr>
            <w:r w:rsidRPr="00E36AFE">
              <w:t>Лицевой счет</w:t>
            </w:r>
          </w:p>
        </w:tc>
        <w:tc>
          <w:tcPr>
            <w:tcW w:w="724" w:type="dxa"/>
          </w:tcPr>
          <w:p w:rsidR="005E1DD4" w:rsidRPr="00E36AFE" w:rsidRDefault="005E1DD4" w:rsidP="005E1DD4">
            <w:pPr>
              <w:pStyle w:val="ConsPlusNormal"/>
              <w:jc w:val="center"/>
            </w:pPr>
            <w:r w:rsidRPr="00E36AFE">
              <w:t>КВР</w:t>
            </w:r>
          </w:p>
        </w:tc>
        <w:tc>
          <w:tcPr>
            <w:tcW w:w="737" w:type="dxa"/>
          </w:tcPr>
          <w:p w:rsidR="005E1DD4" w:rsidRPr="00E36AFE" w:rsidRDefault="005E1DD4" w:rsidP="005E1DD4">
            <w:pPr>
              <w:pStyle w:val="ConsPlusNormal"/>
              <w:jc w:val="center"/>
            </w:pPr>
            <w:r w:rsidRPr="00E36AFE">
              <w:t>Тип средств</w:t>
            </w:r>
          </w:p>
        </w:tc>
        <w:tc>
          <w:tcPr>
            <w:tcW w:w="737" w:type="dxa"/>
          </w:tcPr>
          <w:p w:rsidR="005E1DD4" w:rsidRPr="00E36AFE" w:rsidRDefault="005E1DD4" w:rsidP="005E1DD4">
            <w:pPr>
              <w:pStyle w:val="ConsPlusNormal"/>
              <w:jc w:val="center"/>
            </w:pPr>
            <w:r w:rsidRPr="00E36AFE">
              <w:t>Код субсидии</w:t>
            </w:r>
          </w:p>
        </w:tc>
        <w:tc>
          <w:tcPr>
            <w:tcW w:w="1247" w:type="dxa"/>
          </w:tcPr>
          <w:p w:rsidR="005E1DD4" w:rsidRPr="00E36AFE" w:rsidRDefault="005E1DD4" w:rsidP="005E1DD4">
            <w:pPr>
              <w:pStyle w:val="ConsPlusNormal"/>
              <w:jc w:val="center"/>
            </w:pPr>
            <w:r>
              <w:t>КРКС</w:t>
            </w:r>
          </w:p>
        </w:tc>
        <w:tc>
          <w:tcPr>
            <w:tcW w:w="1077" w:type="dxa"/>
          </w:tcPr>
          <w:p w:rsidR="005E1DD4" w:rsidRPr="00E36AFE" w:rsidRDefault="005E1DD4" w:rsidP="005E1DD4">
            <w:pPr>
              <w:pStyle w:val="ConsPlusNormal"/>
              <w:jc w:val="center"/>
            </w:pPr>
            <w:r w:rsidRPr="00E36AFE">
              <w:t>КОСГУ</w:t>
            </w:r>
          </w:p>
        </w:tc>
        <w:tc>
          <w:tcPr>
            <w:tcW w:w="907" w:type="dxa"/>
          </w:tcPr>
          <w:p w:rsidR="005E1DD4" w:rsidRPr="00E36AFE" w:rsidRDefault="005E1DD4" w:rsidP="005E1DD4">
            <w:pPr>
              <w:pStyle w:val="ConsPlusNormal"/>
              <w:jc w:val="center"/>
            </w:pPr>
            <w:r w:rsidRPr="00E36AFE">
              <w:t>Регистрационный номер обязат</w:t>
            </w:r>
            <w:r w:rsidRPr="00E36AFE">
              <w:lastRenderedPageBreak/>
              <w:t>ельства</w:t>
            </w:r>
          </w:p>
        </w:tc>
        <w:tc>
          <w:tcPr>
            <w:tcW w:w="907" w:type="dxa"/>
          </w:tcPr>
          <w:p w:rsidR="005E1DD4" w:rsidRPr="00E36AFE" w:rsidRDefault="005E1DD4" w:rsidP="005E1DD4">
            <w:pPr>
              <w:pStyle w:val="ConsPlusNormal"/>
              <w:jc w:val="center"/>
            </w:pPr>
            <w:r w:rsidRPr="00E36AFE">
              <w:lastRenderedPageBreak/>
              <w:t>Дата и номер обязательства</w:t>
            </w:r>
          </w:p>
        </w:tc>
        <w:tc>
          <w:tcPr>
            <w:tcW w:w="907" w:type="dxa"/>
          </w:tcPr>
          <w:p w:rsidR="005E1DD4" w:rsidRPr="00E36AFE" w:rsidRDefault="005E1DD4" w:rsidP="005E1DD4">
            <w:pPr>
              <w:pStyle w:val="ConsPlusNormal"/>
              <w:jc w:val="center"/>
            </w:pPr>
            <w:r w:rsidRPr="00E36AFE">
              <w:t>Дата завершения обязательств</w:t>
            </w:r>
            <w:r w:rsidRPr="00E36AFE">
              <w:lastRenderedPageBreak/>
              <w:t>а</w:t>
            </w:r>
          </w:p>
        </w:tc>
        <w:tc>
          <w:tcPr>
            <w:tcW w:w="1020" w:type="dxa"/>
          </w:tcPr>
          <w:p w:rsidR="005E1DD4" w:rsidRPr="00E36AFE" w:rsidRDefault="005E1DD4" w:rsidP="005E1DD4">
            <w:pPr>
              <w:pStyle w:val="ConsPlusNormal"/>
              <w:jc w:val="center"/>
            </w:pPr>
            <w:r w:rsidRPr="00E36AFE">
              <w:lastRenderedPageBreak/>
              <w:t>Общая сумма по обязательству</w:t>
            </w:r>
          </w:p>
        </w:tc>
        <w:tc>
          <w:tcPr>
            <w:tcW w:w="1020" w:type="dxa"/>
          </w:tcPr>
          <w:p w:rsidR="005E1DD4" w:rsidRPr="00E36AFE" w:rsidRDefault="005E1DD4" w:rsidP="005E1DD4">
            <w:pPr>
              <w:pStyle w:val="ConsPlusNormal"/>
              <w:jc w:val="center"/>
            </w:pPr>
            <w:r w:rsidRPr="00E36AFE">
              <w:t>Сумма отраженного на л/</w:t>
            </w:r>
            <w:proofErr w:type="spellStart"/>
            <w:r w:rsidRPr="00E36AFE">
              <w:t>сч</w:t>
            </w:r>
            <w:proofErr w:type="spellEnd"/>
            <w:r w:rsidRPr="00E36AFE">
              <w:t xml:space="preserve"> обязате</w:t>
            </w:r>
            <w:r w:rsidRPr="00E36AFE">
              <w:lastRenderedPageBreak/>
              <w:t>льства</w:t>
            </w:r>
          </w:p>
        </w:tc>
        <w:tc>
          <w:tcPr>
            <w:tcW w:w="1020" w:type="dxa"/>
          </w:tcPr>
          <w:p w:rsidR="005E1DD4" w:rsidRPr="00E36AFE" w:rsidRDefault="005E1DD4" w:rsidP="005E1DD4">
            <w:pPr>
              <w:pStyle w:val="ConsPlusNormal"/>
              <w:jc w:val="center"/>
            </w:pPr>
            <w:r w:rsidRPr="00E36AFE">
              <w:lastRenderedPageBreak/>
              <w:t>Сумма оплаченного обязательства</w:t>
            </w:r>
          </w:p>
        </w:tc>
        <w:tc>
          <w:tcPr>
            <w:tcW w:w="1020" w:type="dxa"/>
          </w:tcPr>
          <w:p w:rsidR="005E1DD4" w:rsidRPr="00E36AFE" w:rsidRDefault="005E1DD4" w:rsidP="005E1DD4">
            <w:pPr>
              <w:pStyle w:val="ConsPlusNormal"/>
              <w:jc w:val="center"/>
            </w:pPr>
            <w:r w:rsidRPr="00E36AFE">
              <w:t>Сумма неоплаченного обязате</w:t>
            </w:r>
            <w:r w:rsidRPr="00E36AFE">
              <w:lastRenderedPageBreak/>
              <w:t>льства</w:t>
            </w:r>
          </w:p>
        </w:tc>
        <w:tc>
          <w:tcPr>
            <w:tcW w:w="624" w:type="dxa"/>
          </w:tcPr>
          <w:p w:rsidR="005E1DD4" w:rsidRPr="00E36AFE" w:rsidRDefault="005E1DD4" w:rsidP="005E1DD4">
            <w:pPr>
              <w:pStyle w:val="ConsPlusNormal"/>
              <w:jc w:val="center"/>
            </w:pPr>
            <w:r w:rsidRPr="00E36AFE">
              <w:lastRenderedPageBreak/>
              <w:t>Примечание</w:t>
            </w:r>
          </w:p>
        </w:tc>
      </w:tr>
      <w:tr w:rsidR="005E1DD4" w:rsidRPr="00E36AFE" w:rsidTr="005E1DD4">
        <w:tc>
          <w:tcPr>
            <w:tcW w:w="567" w:type="dxa"/>
          </w:tcPr>
          <w:p w:rsidR="005E1DD4" w:rsidRPr="00E36AFE" w:rsidRDefault="005E1DD4" w:rsidP="005E1DD4">
            <w:pPr>
              <w:pStyle w:val="ConsPlusNormal"/>
              <w:jc w:val="center"/>
            </w:pPr>
            <w:r w:rsidRPr="00E36AFE">
              <w:lastRenderedPageBreak/>
              <w:t>1</w:t>
            </w:r>
          </w:p>
        </w:tc>
        <w:tc>
          <w:tcPr>
            <w:tcW w:w="1060" w:type="dxa"/>
          </w:tcPr>
          <w:p w:rsidR="005E1DD4" w:rsidRPr="00E36AFE" w:rsidRDefault="005E1DD4" w:rsidP="005E1DD4">
            <w:pPr>
              <w:pStyle w:val="ConsPlusNormal"/>
              <w:jc w:val="center"/>
            </w:pPr>
            <w:r w:rsidRPr="00E36AFE">
              <w:t>2</w:t>
            </w:r>
          </w:p>
        </w:tc>
        <w:tc>
          <w:tcPr>
            <w:tcW w:w="724" w:type="dxa"/>
          </w:tcPr>
          <w:p w:rsidR="005E1DD4" w:rsidRPr="00E36AFE" w:rsidRDefault="005E1DD4" w:rsidP="005E1DD4">
            <w:pPr>
              <w:pStyle w:val="ConsPlusNormal"/>
              <w:jc w:val="center"/>
            </w:pPr>
            <w:r w:rsidRPr="00E36AFE">
              <w:t>3</w:t>
            </w:r>
          </w:p>
        </w:tc>
        <w:tc>
          <w:tcPr>
            <w:tcW w:w="737" w:type="dxa"/>
          </w:tcPr>
          <w:p w:rsidR="005E1DD4" w:rsidRPr="00E36AFE" w:rsidRDefault="005E1DD4" w:rsidP="005E1DD4">
            <w:pPr>
              <w:pStyle w:val="ConsPlusNormal"/>
              <w:jc w:val="center"/>
            </w:pPr>
            <w:r w:rsidRPr="00E36AFE">
              <w:t>4</w:t>
            </w:r>
          </w:p>
        </w:tc>
        <w:tc>
          <w:tcPr>
            <w:tcW w:w="737" w:type="dxa"/>
          </w:tcPr>
          <w:p w:rsidR="005E1DD4" w:rsidRPr="00E36AFE" w:rsidRDefault="005E1DD4" w:rsidP="005E1DD4">
            <w:pPr>
              <w:pStyle w:val="ConsPlusNormal"/>
              <w:jc w:val="center"/>
            </w:pPr>
            <w:r w:rsidRPr="00E36AFE">
              <w:t>5</w:t>
            </w:r>
          </w:p>
        </w:tc>
        <w:tc>
          <w:tcPr>
            <w:tcW w:w="1247" w:type="dxa"/>
          </w:tcPr>
          <w:p w:rsidR="005E1DD4" w:rsidRPr="00E36AFE" w:rsidRDefault="005E1DD4" w:rsidP="005E1DD4">
            <w:pPr>
              <w:pStyle w:val="ConsPlusNormal"/>
              <w:jc w:val="center"/>
            </w:pPr>
            <w:r w:rsidRPr="00E36AFE">
              <w:t>6</w:t>
            </w:r>
          </w:p>
        </w:tc>
        <w:tc>
          <w:tcPr>
            <w:tcW w:w="1077" w:type="dxa"/>
          </w:tcPr>
          <w:p w:rsidR="005E1DD4" w:rsidRPr="00E36AFE" w:rsidRDefault="005E1DD4" w:rsidP="005E1DD4">
            <w:pPr>
              <w:pStyle w:val="ConsPlusNormal"/>
              <w:jc w:val="center"/>
            </w:pPr>
            <w:r w:rsidRPr="00E36AFE">
              <w:t>7</w:t>
            </w:r>
          </w:p>
        </w:tc>
        <w:tc>
          <w:tcPr>
            <w:tcW w:w="907" w:type="dxa"/>
          </w:tcPr>
          <w:p w:rsidR="005E1DD4" w:rsidRPr="00E36AFE" w:rsidRDefault="005E1DD4" w:rsidP="005E1DD4">
            <w:pPr>
              <w:pStyle w:val="ConsPlusNormal"/>
              <w:jc w:val="center"/>
            </w:pPr>
            <w:r w:rsidRPr="00E36AFE">
              <w:t>8</w:t>
            </w:r>
          </w:p>
        </w:tc>
        <w:tc>
          <w:tcPr>
            <w:tcW w:w="907" w:type="dxa"/>
          </w:tcPr>
          <w:p w:rsidR="005E1DD4" w:rsidRPr="00E36AFE" w:rsidRDefault="005E1DD4" w:rsidP="005E1DD4">
            <w:pPr>
              <w:pStyle w:val="ConsPlusNormal"/>
              <w:jc w:val="center"/>
            </w:pPr>
            <w:r w:rsidRPr="00E36AFE">
              <w:t>9</w:t>
            </w:r>
          </w:p>
        </w:tc>
        <w:tc>
          <w:tcPr>
            <w:tcW w:w="907" w:type="dxa"/>
          </w:tcPr>
          <w:p w:rsidR="005E1DD4" w:rsidRPr="00E36AFE" w:rsidRDefault="005E1DD4" w:rsidP="005E1DD4">
            <w:pPr>
              <w:pStyle w:val="ConsPlusNormal"/>
              <w:jc w:val="center"/>
            </w:pPr>
            <w:r w:rsidRPr="00E36AFE">
              <w:t>10</w:t>
            </w:r>
          </w:p>
        </w:tc>
        <w:tc>
          <w:tcPr>
            <w:tcW w:w="1020" w:type="dxa"/>
          </w:tcPr>
          <w:p w:rsidR="005E1DD4" w:rsidRPr="00E36AFE" w:rsidRDefault="005E1DD4" w:rsidP="005E1DD4">
            <w:pPr>
              <w:pStyle w:val="ConsPlusNormal"/>
              <w:jc w:val="center"/>
            </w:pPr>
            <w:r w:rsidRPr="00E36AFE">
              <w:t>11</w:t>
            </w:r>
          </w:p>
        </w:tc>
        <w:tc>
          <w:tcPr>
            <w:tcW w:w="1020" w:type="dxa"/>
          </w:tcPr>
          <w:p w:rsidR="005E1DD4" w:rsidRPr="00E36AFE" w:rsidRDefault="005E1DD4" w:rsidP="005E1DD4">
            <w:pPr>
              <w:pStyle w:val="ConsPlusNormal"/>
              <w:jc w:val="center"/>
            </w:pPr>
            <w:r w:rsidRPr="00E36AFE">
              <w:t>12</w:t>
            </w:r>
          </w:p>
        </w:tc>
        <w:tc>
          <w:tcPr>
            <w:tcW w:w="1020" w:type="dxa"/>
          </w:tcPr>
          <w:p w:rsidR="005E1DD4" w:rsidRPr="00E36AFE" w:rsidRDefault="005E1DD4" w:rsidP="005E1DD4">
            <w:pPr>
              <w:pStyle w:val="ConsPlusNormal"/>
              <w:jc w:val="center"/>
            </w:pPr>
            <w:r w:rsidRPr="00E36AFE">
              <w:t>13</w:t>
            </w:r>
          </w:p>
        </w:tc>
        <w:tc>
          <w:tcPr>
            <w:tcW w:w="1020" w:type="dxa"/>
          </w:tcPr>
          <w:p w:rsidR="005E1DD4" w:rsidRPr="00E36AFE" w:rsidRDefault="005E1DD4" w:rsidP="005E1DD4">
            <w:pPr>
              <w:pStyle w:val="ConsPlusNormal"/>
              <w:jc w:val="center"/>
            </w:pPr>
            <w:r w:rsidRPr="00E36AFE">
              <w:t>14</w:t>
            </w:r>
          </w:p>
        </w:tc>
        <w:tc>
          <w:tcPr>
            <w:tcW w:w="624" w:type="dxa"/>
          </w:tcPr>
          <w:p w:rsidR="005E1DD4" w:rsidRPr="00E36AFE" w:rsidRDefault="005E1DD4" w:rsidP="005E1DD4">
            <w:pPr>
              <w:pStyle w:val="ConsPlusNormal"/>
              <w:jc w:val="center"/>
            </w:pPr>
            <w:r w:rsidRPr="00E36AFE">
              <w:t>15</w:t>
            </w:r>
          </w:p>
        </w:tc>
      </w:tr>
      <w:tr w:rsidR="005E1DD4" w:rsidRPr="00E36AFE" w:rsidTr="005E1DD4">
        <w:tc>
          <w:tcPr>
            <w:tcW w:w="567" w:type="dxa"/>
          </w:tcPr>
          <w:p w:rsidR="005E1DD4" w:rsidRPr="00E36AFE" w:rsidRDefault="005E1DD4" w:rsidP="005E1DD4">
            <w:pPr>
              <w:pStyle w:val="ConsPlusNormal"/>
              <w:jc w:val="both"/>
            </w:pPr>
          </w:p>
        </w:tc>
        <w:tc>
          <w:tcPr>
            <w:tcW w:w="1060" w:type="dxa"/>
          </w:tcPr>
          <w:p w:rsidR="005E1DD4" w:rsidRPr="00E36AFE" w:rsidRDefault="005E1DD4" w:rsidP="005E1DD4">
            <w:pPr>
              <w:pStyle w:val="ConsPlusNormal"/>
              <w:jc w:val="both"/>
            </w:pPr>
          </w:p>
        </w:tc>
        <w:tc>
          <w:tcPr>
            <w:tcW w:w="724"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r>
      <w:tr w:rsidR="005E1DD4" w:rsidRPr="00E36AFE" w:rsidTr="005E1DD4">
        <w:tc>
          <w:tcPr>
            <w:tcW w:w="567" w:type="dxa"/>
          </w:tcPr>
          <w:p w:rsidR="005E1DD4" w:rsidRPr="00E36AFE" w:rsidRDefault="005E1DD4" w:rsidP="005E1DD4">
            <w:pPr>
              <w:pStyle w:val="ConsPlusNormal"/>
              <w:jc w:val="both"/>
            </w:pPr>
          </w:p>
        </w:tc>
        <w:tc>
          <w:tcPr>
            <w:tcW w:w="9323" w:type="dxa"/>
            <w:gridSpan w:val="10"/>
          </w:tcPr>
          <w:p w:rsidR="005E1DD4" w:rsidRPr="00E36AFE" w:rsidRDefault="005E1DD4" w:rsidP="005E1DD4">
            <w:pPr>
              <w:pStyle w:val="ConsPlusNormal"/>
            </w:pPr>
            <w:r w:rsidRPr="00E36AFE">
              <w:t>Итого по счету:</w:t>
            </w: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r>
      <w:tr w:rsidR="005E1DD4" w:rsidRPr="00E36AFE" w:rsidTr="005E1DD4">
        <w:tc>
          <w:tcPr>
            <w:tcW w:w="567" w:type="dxa"/>
          </w:tcPr>
          <w:p w:rsidR="005E1DD4" w:rsidRPr="00E36AFE" w:rsidRDefault="005E1DD4" w:rsidP="005E1DD4">
            <w:pPr>
              <w:pStyle w:val="ConsPlusNormal"/>
              <w:jc w:val="both"/>
            </w:pPr>
          </w:p>
        </w:tc>
        <w:tc>
          <w:tcPr>
            <w:tcW w:w="1060" w:type="dxa"/>
          </w:tcPr>
          <w:p w:rsidR="005E1DD4" w:rsidRPr="00E36AFE" w:rsidRDefault="005E1DD4" w:rsidP="005E1DD4">
            <w:pPr>
              <w:pStyle w:val="ConsPlusNormal"/>
              <w:jc w:val="both"/>
            </w:pPr>
          </w:p>
        </w:tc>
        <w:tc>
          <w:tcPr>
            <w:tcW w:w="724"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r>
      <w:tr w:rsidR="005E1DD4" w:rsidRPr="00E36AFE" w:rsidTr="005E1DD4">
        <w:tc>
          <w:tcPr>
            <w:tcW w:w="567" w:type="dxa"/>
          </w:tcPr>
          <w:p w:rsidR="005E1DD4" w:rsidRPr="00E36AFE" w:rsidRDefault="005E1DD4" w:rsidP="005E1DD4">
            <w:pPr>
              <w:pStyle w:val="ConsPlusNormal"/>
              <w:jc w:val="both"/>
            </w:pPr>
          </w:p>
        </w:tc>
        <w:tc>
          <w:tcPr>
            <w:tcW w:w="1060" w:type="dxa"/>
          </w:tcPr>
          <w:p w:rsidR="005E1DD4" w:rsidRPr="00E36AFE" w:rsidRDefault="005E1DD4" w:rsidP="005E1DD4">
            <w:pPr>
              <w:pStyle w:val="ConsPlusNormal"/>
              <w:jc w:val="both"/>
            </w:pPr>
          </w:p>
        </w:tc>
        <w:tc>
          <w:tcPr>
            <w:tcW w:w="724"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r>
      <w:tr w:rsidR="005E1DD4" w:rsidRPr="00E36AFE" w:rsidTr="005E1DD4">
        <w:tc>
          <w:tcPr>
            <w:tcW w:w="567" w:type="dxa"/>
          </w:tcPr>
          <w:p w:rsidR="005E1DD4" w:rsidRPr="00E36AFE" w:rsidRDefault="005E1DD4" w:rsidP="005E1DD4">
            <w:pPr>
              <w:pStyle w:val="ConsPlusNormal"/>
              <w:jc w:val="both"/>
            </w:pPr>
          </w:p>
        </w:tc>
        <w:tc>
          <w:tcPr>
            <w:tcW w:w="9323" w:type="dxa"/>
            <w:gridSpan w:val="10"/>
          </w:tcPr>
          <w:p w:rsidR="005E1DD4" w:rsidRPr="00E36AFE" w:rsidRDefault="005E1DD4" w:rsidP="005E1DD4">
            <w:pPr>
              <w:pStyle w:val="ConsPlusNormal"/>
            </w:pPr>
            <w:r w:rsidRPr="00E36AFE">
              <w:t>Итого по счету</w:t>
            </w: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r>
      <w:tr w:rsidR="005E1DD4" w:rsidRPr="00E36AFE" w:rsidTr="005E1DD4">
        <w:tc>
          <w:tcPr>
            <w:tcW w:w="567" w:type="dxa"/>
          </w:tcPr>
          <w:p w:rsidR="005E1DD4" w:rsidRPr="00E36AFE" w:rsidRDefault="005E1DD4" w:rsidP="005E1DD4">
            <w:pPr>
              <w:pStyle w:val="ConsPlusNormal"/>
              <w:jc w:val="both"/>
            </w:pPr>
          </w:p>
        </w:tc>
        <w:tc>
          <w:tcPr>
            <w:tcW w:w="9323" w:type="dxa"/>
            <w:gridSpan w:val="10"/>
          </w:tcPr>
          <w:p w:rsidR="005E1DD4" w:rsidRPr="00E36AFE" w:rsidRDefault="005E1DD4" w:rsidP="005E1DD4">
            <w:pPr>
              <w:pStyle w:val="ConsPlusNormal"/>
            </w:pPr>
            <w:r w:rsidRPr="00E36AFE">
              <w:t>Итого по получателю бюджетных средств:</w:t>
            </w: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r>
      <w:tr w:rsidR="005E1DD4" w:rsidRPr="00E36AFE" w:rsidTr="005E1DD4">
        <w:tc>
          <w:tcPr>
            <w:tcW w:w="567" w:type="dxa"/>
          </w:tcPr>
          <w:p w:rsidR="005E1DD4" w:rsidRPr="00E36AFE" w:rsidRDefault="005E1DD4" w:rsidP="005E1DD4">
            <w:pPr>
              <w:pStyle w:val="ConsPlusNormal"/>
              <w:jc w:val="both"/>
            </w:pPr>
          </w:p>
        </w:tc>
        <w:tc>
          <w:tcPr>
            <w:tcW w:w="1060" w:type="dxa"/>
          </w:tcPr>
          <w:p w:rsidR="005E1DD4" w:rsidRPr="00E36AFE" w:rsidRDefault="005E1DD4" w:rsidP="005E1DD4">
            <w:pPr>
              <w:pStyle w:val="ConsPlusNormal"/>
              <w:jc w:val="both"/>
            </w:pPr>
          </w:p>
        </w:tc>
        <w:tc>
          <w:tcPr>
            <w:tcW w:w="724"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737" w:type="dxa"/>
          </w:tcPr>
          <w:p w:rsidR="005E1DD4" w:rsidRPr="00E36AFE" w:rsidRDefault="005E1DD4" w:rsidP="005E1DD4">
            <w:pPr>
              <w:pStyle w:val="ConsPlusNormal"/>
              <w:jc w:val="both"/>
            </w:pPr>
          </w:p>
        </w:tc>
        <w:tc>
          <w:tcPr>
            <w:tcW w:w="1247" w:type="dxa"/>
          </w:tcPr>
          <w:p w:rsidR="005E1DD4" w:rsidRPr="00E36AFE" w:rsidRDefault="005E1DD4" w:rsidP="005E1DD4">
            <w:pPr>
              <w:pStyle w:val="ConsPlusNormal"/>
              <w:jc w:val="both"/>
            </w:pPr>
          </w:p>
        </w:tc>
        <w:tc>
          <w:tcPr>
            <w:tcW w:w="107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907"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1020" w:type="dxa"/>
          </w:tcPr>
          <w:p w:rsidR="005E1DD4" w:rsidRPr="00E36AFE" w:rsidRDefault="005E1DD4" w:rsidP="005E1DD4">
            <w:pPr>
              <w:pStyle w:val="ConsPlusNormal"/>
              <w:jc w:val="both"/>
            </w:pPr>
          </w:p>
        </w:tc>
        <w:tc>
          <w:tcPr>
            <w:tcW w:w="624" w:type="dxa"/>
          </w:tcPr>
          <w:p w:rsidR="005E1DD4" w:rsidRPr="00E36AFE" w:rsidRDefault="005E1DD4" w:rsidP="005E1DD4">
            <w:pPr>
              <w:pStyle w:val="ConsPlusNormal"/>
              <w:jc w:val="both"/>
            </w:pPr>
          </w:p>
        </w:tc>
      </w:tr>
    </w:tbl>
    <w:p w:rsidR="005E1DD4" w:rsidRPr="00E36AFE" w:rsidRDefault="005E1DD4" w:rsidP="005E1DD4">
      <w:pPr>
        <w:pStyle w:val="ConsPlusNormal"/>
        <w:ind w:firstLine="540"/>
        <w:jc w:val="both"/>
      </w:pPr>
    </w:p>
    <w:p w:rsidR="005E1DD4" w:rsidRPr="00B837BF" w:rsidRDefault="005E1DD4" w:rsidP="005E1DD4">
      <w:pPr>
        <w:pStyle w:val="ConsPlusNonformat"/>
        <w:jc w:val="both"/>
        <w:rPr>
          <w:rFonts w:ascii="Times New Roman" w:hAnsi="Times New Roman" w:cs="Times New Roman"/>
          <w:sz w:val="22"/>
          <w:szCs w:val="22"/>
        </w:rPr>
      </w:pPr>
      <w:r w:rsidRPr="00B837BF">
        <w:rPr>
          <w:rFonts w:ascii="Times New Roman" w:hAnsi="Times New Roman" w:cs="Times New Roman"/>
          <w:sz w:val="22"/>
          <w:szCs w:val="22"/>
        </w:rPr>
        <w:t xml:space="preserve">    Исполнитель ___________________ _______________________________</w:t>
      </w: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 xml:space="preserve">                    </w:t>
      </w:r>
      <w:r>
        <w:rPr>
          <w:rFonts w:ascii="Times New Roman" w:hAnsi="Times New Roman" w:cs="Times New Roman"/>
        </w:rPr>
        <w:t xml:space="preserve">                          </w:t>
      </w:r>
      <w:r w:rsidRPr="00E36AFE">
        <w:rPr>
          <w:rFonts w:ascii="Times New Roman" w:hAnsi="Times New Roman" w:cs="Times New Roman"/>
        </w:rPr>
        <w:t xml:space="preserve"> (подпись)           (расшифровка подписи)</w:t>
      </w:r>
    </w:p>
    <w:p w:rsidR="005E1DD4" w:rsidRPr="00E36AFE" w:rsidRDefault="005E1DD4" w:rsidP="005E1DD4">
      <w:pPr>
        <w:rPr>
          <w:rFonts w:ascii="Times New Roman" w:hAnsi="Times New Roman" w:cs="Times New Roman"/>
        </w:rPr>
        <w:sectPr w:rsidR="005E1DD4" w:rsidRPr="00E36AFE">
          <w:pgSz w:w="16838" w:h="11905" w:orient="landscape"/>
          <w:pgMar w:top="1701" w:right="1134" w:bottom="850" w:left="1134" w:header="0" w:footer="0" w:gutter="0"/>
          <w:cols w:space="720"/>
        </w:sectPr>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jc w:val="right"/>
        <w:outlineLvl w:val="2"/>
      </w:pPr>
      <w:r w:rsidRPr="00E36AFE">
        <w:t>Приложение N 1</w:t>
      </w:r>
      <w:r>
        <w:t>1</w:t>
      </w:r>
      <w:r w:rsidRPr="00E36AFE">
        <w:t>.1</w:t>
      </w:r>
    </w:p>
    <w:p w:rsidR="005E1DD4" w:rsidRPr="00E36AFE" w:rsidRDefault="005E1DD4" w:rsidP="005E1DD4">
      <w:pPr>
        <w:spacing w:after="1"/>
        <w:rPr>
          <w:rFonts w:ascii="Times New Roman" w:hAnsi="Times New Roman" w:cs="Times New Roman"/>
        </w:rPr>
      </w:pPr>
    </w:p>
    <w:p w:rsidR="005E1DD4" w:rsidRPr="00E36AFE" w:rsidRDefault="005E1DD4" w:rsidP="005E1DD4">
      <w:pPr>
        <w:pStyle w:val="ConsPlusNormal"/>
        <w:ind w:firstLine="540"/>
        <w:jc w:val="both"/>
      </w:pPr>
    </w:p>
    <w:p w:rsidR="005E1DD4" w:rsidRPr="00E36AFE" w:rsidRDefault="005E1DD4" w:rsidP="005E1DD4">
      <w:pPr>
        <w:pStyle w:val="ConsPlusNonformat"/>
        <w:jc w:val="both"/>
        <w:rPr>
          <w:rFonts w:ascii="Times New Roman" w:hAnsi="Times New Roman" w:cs="Times New Roman"/>
        </w:rPr>
      </w:pPr>
      <w:r w:rsidRPr="00E36AFE">
        <w:rPr>
          <w:rFonts w:ascii="Times New Roman" w:hAnsi="Times New Roman" w:cs="Times New Roman"/>
        </w:rPr>
        <w:t xml:space="preserve">   ┌─────────────────┐</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 xml:space="preserve">   </w:t>
      </w:r>
      <w:proofErr w:type="spellStart"/>
      <w:r w:rsidRPr="00491025">
        <w:rPr>
          <w:rFonts w:ascii="Times New Roman" w:hAnsi="Times New Roman" w:cs="Times New Roman"/>
          <w:sz w:val="22"/>
          <w:szCs w:val="22"/>
        </w:rPr>
        <w:t>│Представляется</w:t>
      </w:r>
      <w:proofErr w:type="spellEnd"/>
      <w:r w:rsidRPr="00491025">
        <w:rPr>
          <w:rFonts w:ascii="Times New Roman" w:hAnsi="Times New Roman" w:cs="Times New Roman"/>
          <w:sz w:val="22"/>
          <w:szCs w:val="22"/>
        </w:rPr>
        <w:t xml:space="preserve"> </w:t>
      </w:r>
      <w:proofErr w:type="spellStart"/>
      <w:r w:rsidRPr="00491025">
        <w:rPr>
          <w:rFonts w:ascii="Times New Roman" w:hAnsi="Times New Roman" w:cs="Times New Roman"/>
          <w:sz w:val="22"/>
          <w:szCs w:val="22"/>
        </w:rPr>
        <w:t>на│</w:t>
      </w:r>
      <w:proofErr w:type="spellEnd"/>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 xml:space="preserve">   │ бланке клиента  │</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 xml:space="preserve">   └─────────────────┘</w:t>
      </w:r>
    </w:p>
    <w:p w:rsidR="005E1DD4" w:rsidRPr="00491025" w:rsidRDefault="005E1DD4" w:rsidP="005E1DD4">
      <w:pPr>
        <w:pStyle w:val="ConsPlusNonformat"/>
        <w:jc w:val="both"/>
        <w:rPr>
          <w:rFonts w:ascii="Times New Roman" w:hAnsi="Times New Roman" w:cs="Times New Roman"/>
          <w:sz w:val="22"/>
          <w:szCs w:val="22"/>
        </w:rPr>
      </w:pPr>
    </w:p>
    <w:p w:rsidR="005E1DD4" w:rsidRPr="00491025" w:rsidRDefault="005E1DD4" w:rsidP="005E1DD4">
      <w:pPr>
        <w:pStyle w:val="ConsPlusNonformat"/>
        <w:jc w:val="center"/>
        <w:rPr>
          <w:rFonts w:ascii="Times New Roman" w:hAnsi="Times New Roman" w:cs="Times New Roman"/>
          <w:sz w:val="22"/>
          <w:szCs w:val="22"/>
        </w:rPr>
      </w:pPr>
      <w:r w:rsidRPr="00491025">
        <w:rPr>
          <w:rFonts w:ascii="Times New Roman" w:hAnsi="Times New Roman" w:cs="Times New Roman"/>
          <w:sz w:val="22"/>
          <w:szCs w:val="22"/>
        </w:rPr>
        <w:t>ХОДАТАЙСТВО</w:t>
      </w:r>
    </w:p>
    <w:p w:rsidR="005E1DD4" w:rsidRPr="00491025" w:rsidRDefault="005E1DD4" w:rsidP="005E1DD4">
      <w:pPr>
        <w:pStyle w:val="ConsPlusNonformat"/>
        <w:jc w:val="center"/>
        <w:rPr>
          <w:rFonts w:ascii="Times New Roman" w:hAnsi="Times New Roman" w:cs="Times New Roman"/>
          <w:sz w:val="22"/>
          <w:szCs w:val="22"/>
        </w:rPr>
      </w:pPr>
      <w:r w:rsidRPr="00491025">
        <w:rPr>
          <w:rFonts w:ascii="Times New Roman" w:hAnsi="Times New Roman" w:cs="Times New Roman"/>
          <w:sz w:val="22"/>
          <w:szCs w:val="22"/>
        </w:rPr>
        <w:t>об изменении показателей, отраженных на лицевом счете</w:t>
      </w:r>
    </w:p>
    <w:p w:rsidR="005E1DD4" w:rsidRPr="00491025" w:rsidRDefault="005E1DD4" w:rsidP="005E1DD4">
      <w:pPr>
        <w:pStyle w:val="ConsPlusNonformat"/>
        <w:jc w:val="both"/>
        <w:rPr>
          <w:rFonts w:ascii="Times New Roman" w:hAnsi="Times New Roman" w:cs="Times New Roman"/>
          <w:sz w:val="22"/>
          <w:szCs w:val="22"/>
        </w:rPr>
      </w:pP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_____________________________________________ просит внести нижеприведенные</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 xml:space="preserve">           (наименование клиента)</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изменения   в   показатели,   отраженные   на   лицевом  счете, в  связи  с</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__________________________________________________________________________.</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 xml:space="preserve">                        (указать причину изменений)</w:t>
      </w:r>
    </w:p>
    <w:p w:rsidR="005E1DD4" w:rsidRPr="00491025" w:rsidRDefault="005E1DD4" w:rsidP="005E1DD4">
      <w:pPr>
        <w:pStyle w:val="ConsPlusNormal"/>
        <w:ind w:firstLine="540"/>
        <w:jc w:val="both"/>
        <w:rPr>
          <w:szCs w:val="22"/>
        </w:rPr>
      </w:pPr>
    </w:p>
    <w:p w:rsidR="005E1DD4" w:rsidRPr="00491025" w:rsidRDefault="005E1DD4" w:rsidP="005E1DD4">
      <w:pPr>
        <w:rPr>
          <w:rFonts w:ascii="Times New Roman" w:hAnsi="Times New Roman" w:cs="Times New Roman"/>
        </w:rPr>
        <w:sectPr w:rsidR="005E1DD4" w:rsidRPr="00491025">
          <w:pgSz w:w="11905" w:h="16838"/>
          <w:pgMar w:top="1134" w:right="850" w:bottom="1134" w:left="1701" w:header="0" w:footer="0" w:gutter="0"/>
          <w:cols w:space="720"/>
        </w:sectPr>
      </w:pPr>
    </w:p>
    <w:tbl>
      <w:tblPr>
        <w:tblW w:w="16983" w:type="dxa"/>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30"/>
        <w:gridCol w:w="993"/>
        <w:gridCol w:w="1275"/>
        <w:gridCol w:w="1560"/>
        <w:gridCol w:w="535"/>
        <w:gridCol w:w="638"/>
        <w:gridCol w:w="1032"/>
        <w:gridCol w:w="1446"/>
        <w:gridCol w:w="638"/>
        <w:gridCol w:w="1446"/>
        <w:gridCol w:w="922"/>
        <w:gridCol w:w="1446"/>
        <w:gridCol w:w="1446"/>
        <w:gridCol w:w="1276"/>
      </w:tblGrid>
      <w:tr w:rsidR="005E1DD4" w:rsidRPr="00E36AFE" w:rsidTr="00613E87">
        <w:trPr>
          <w:trHeight w:val="2083"/>
        </w:trPr>
        <w:tc>
          <w:tcPr>
            <w:tcW w:w="3323" w:type="dxa"/>
            <w:gridSpan w:val="2"/>
          </w:tcPr>
          <w:p w:rsidR="005E1DD4" w:rsidRPr="00E36AFE" w:rsidRDefault="005E1DD4" w:rsidP="005E1DD4">
            <w:pPr>
              <w:pStyle w:val="ConsPlusNormal"/>
              <w:jc w:val="center"/>
            </w:pPr>
            <w:r w:rsidRPr="00E36AFE">
              <w:lastRenderedPageBreak/>
              <w:t>Лицевой счет</w:t>
            </w:r>
          </w:p>
        </w:tc>
        <w:tc>
          <w:tcPr>
            <w:tcW w:w="2835" w:type="dxa"/>
            <w:gridSpan w:val="2"/>
          </w:tcPr>
          <w:p w:rsidR="005E1DD4" w:rsidRPr="00E36AFE" w:rsidRDefault="005E1DD4" w:rsidP="005E1DD4">
            <w:pPr>
              <w:pStyle w:val="ConsPlusNormal"/>
              <w:jc w:val="center"/>
            </w:pPr>
            <w:r w:rsidRPr="00E36AFE">
              <w:t>Код аналитической группы подвида доходов бюджетов или КВР</w:t>
            </w:r>
          </w:p>
        </w:tc>
        <w:tc>
          <w:tcPr>
            <w:tcW w:w="3651" w:type="dxa"/>
            <w:gridSpan w:val="4"/>
          </w:tcPr>
          <w:p w:rsidR="005E1DD4" w:rsidRPr="00E36AFE" w:rsidRDefault="005E1DD4" w:rsidP="005E1DD4">
            <w:pPr>
              <w:pStyle w:val="ConsPlusNormal"/>
              <w:jc w:val="center"/>
            </w:pPr>
            <w:r w:rsidRPr="00E36AFE">
              <w:t>Платежный документ</w:t>
            </w:r>
          </w:p>
        </w:tc>
        <w:tc>
          <w:tcPr>
            <w:tcW w:w="2084" w:type="dxa"/>
            <w:gridSpan w:val="2"/>
          </w:tcPr>
          <w:p w:rsidR="005E1DD4" w:rsidRPr="00E36AFE" w:rsidRDefault="005E1DD4" w:rsidP="005E1DD4">
            <w:pPr>
              <w:pStyle w:val="ConsPlusNormal"/>
              <w:jc w:val="center"/>
            </w:pPr>
            <w:r w:rsidRPr="00E36AFE">
              <w:t>N обязательства</w:t>
            </w:r>
          </w:p>
        </w:tc>
        <w:tc>
          <w:tcPr>
            <w:tcW w:w="2368" w:type="dxa"/>
            <w:gridSpan w:val="2"/>
          </w:tcPr>
          <w:p w:rsidR="005E1DD4" w:rsidRPr="00E36AFE" w:rsidRDefault="005E1DD4" w:rsidP="005E1DD4">
            <w:pPr>
              <w:pStyle w:val="ConsPlusNormal"/>
              <w:jc w:val="center"/>
            </w:pPr>
            <w:r w:rsidRPr="00E36AFE">
              <w:t>N документа, подтверждающего принятие обязательства</w:t>
            </w:r>
          </w:p>
        </w:tc>
        <w:tc>
          <w:tcPr>
            <w:tcW w:w="2722" w:type="dxa"/>
            <w:gridSpan w:val="2"/>
          </w:tcPr>
          <w:p w:rsidR="005E1DD4" w:rsidRPr="00E36AFE" w:rsidRDefault="005E1DD4" w:rsidP="005E1DD4">
            <w:pPr>
              <w:pStyle w:val="ConsPlusNormal"/>
              <w:jc w:val="center"/>
            </w:pPr>
            <w:r w:rsidRPr="00E36AFE">
              <w:t xml:space="preserve">Тип средств, код субсидии, </w:t>
            </w:r>
            <w:r>
              <w:t>КРКС</w:t>
            </w:r>
            <w:r w:rsidRPr="00E36AFE">
              <w:t>, КОСГУ</w:t>
            </w:r>
          </w:p>
        </w:tc>
      </w:tr>
      <w:tr w:rsidR="005E1DD4" w:rsidRPr="00E36AFE" w:rsidTr="00613E87">
        <w:trPr>
          <w:trHeight w:val="1389"/>
        </w:trPr>
        <w:tc>
          <w:tcPr>
            <w:tcW w:w="2330" w:type="dxa"/>
          </w:tcPr>
          <w:p w:rsidR="005E1DD4" w:rsidRPr="00E36AFE" w:rsidRDefault="005E1DD4" w:rsidP="005E1DD4">
            <w:pPr>
              <w:pStyle w:val="ConsPlusNormal"/>
              <w:jc w:val="center"/>
            </w:pPr>
            <w:r w:rsidRPr="00E36AFE">
              <w:t>подлежащий изменению</w:t>
            </w:r>
          </w:p>
        </w:tc>
        <w:tc>
          <w:tcPr>
            <w:tcW w:w="993" w:type="dxa"/>
          </w:tcPr>
          <w:p w:rsidR="005E1DD4" w:rsidRPr="00E36AFE" w:rsidRDefault="005E1DD4" w:rsidP="005E1DD4">
            <w:pPr>
              <w:pStyle w:val="ConsPlusNormal"/>
              <w:jc w:val="center"/>
            </w:pPr>
            <w:r w:rsidRPr="00E36AFE">
              <w:t>измененный</w:t>
            </w:r>
          </w:p>
        </w:tc>
        <w:tc>
          <w:tcPr>
            <w:tcW w:w="1275" w:type="dxa"/>
          </w:tcPr>
          <w:p w:rsidR="005E1DD4" w:rsidRPr="00E36AFE" w:rsidRDefault="005E1DD4" w:rsidP="005E1DD4">
            <w:pPr>
              <w:pStyle w:val="ConsPlusNormal"/>
              <w:jc w:val="center"/>
            </w:pPr>
            <w:r w:rsidRPr="00E36AFE">
              <w:t>подлежащий изменению</w:t>
            </w:r>
          </w:p>
        </w:tc>
        <w:tc>
          <w:tcPr>
            <w:tcW w:w="1560" w:type="dxa"/>
          </w:tcPr>
          <w:p w:rsidR="005E1DD4" w:rsidRPr="00E36AFE" w:rsidRDefault="005E1DD4" w:rsidP="005E1DD4">
            <w:pPr>
              <w:pStyle w:val="ConsPlusNormal"/>
              <w:jc w:val="center"/>
            </w:pPr>
            <w:r w:rsidRPr="00E36AFE">
              <w:t>измененный</w:t>
            </w:r>
          </w:p>
        </w:tc>
        <w:tc>
          <w:tcPr>
            <w:tcW w:w="535" w:type="dxa"/>
          </w:tcPr>
          <w:p w:rsidR="005E1DD4" w:rsidRPr="00E36AFE" w:rsidRDefault="005E1DD4" w:rsidP="005E1DD4">
            <w:pPr>
              <w:pStyle w:val="ConsPlusNormal"/>
              <w:jc w:val="center"/>
            </w:pPr>
            <w:r w:rsidRPr="00E36AFE">
              <w:t>наименование</w:t>
            </w:r>
          </w:p>
        </w:tc>
        <w:tc>
          <w:tcPr>
            <w:tcW w:w="638" w:type="dxa"/>
          </w:tcPr>
          <w:p w:rsidR="005E1DD4" w:rsidRPr="00E36AFE" w:rsidRDefault="005E1DD4" w:rsidP="005E1DD4">
            <w:pPr>
              <w:pStyle w:val="ConsPlusNormal"/>
              <w:jc w:val="center"/>
            </w:pPr>
            <w:r w:rsidRPr="00E36AFE">
              <w:t>N</w:t>
            </w:r>
          </w:p>
        </w:tc>
        <w:tc>
          <w:tcPr>
            <w:tcW w:w="1032" w:type="dxa"/>
          </w:tcPr>
          <w:p w:rsidR="005E1DD4" w:rsidRPr="00E36AFE" w:rsidRDefault="005E1DD4" w:rsidP="005E1DD4">
            <w:pPr>
              <w:pStyle w:val="ConsPlusNormal"/>
              <w:jc w:val="center"/>
            </w:pPr>
            <w:r w:rsidRPr="00E36AFE">
              <w:t>Дата</w:t>
            </w:r>
          </w:p>
        </w:tc>
        <w:tc>
          <w:tcPr>
            <w:tcW w:w="1446" w:type="dxa"/>
          </w:tcPr>
          <w:p w:rsidR="005E1DD4" w:rsidRPr="00E36AFE" w:rsidRDefault="005E1DD4" w:rsidP="005E1DD4">
            <w:pPr>
              <w:pStyle w:val="ConsPlusNormal"/>
              <w:jc w:val="center"/>
            </w:pPr>
            <w:r w:rsidRPr="00E36AFE">
              <w:t>Сумма, руб.</w:t>
            </w:r>
          </w:p>
        </w:tc>
        <w:tc>
          <w:tcPr>
            <w:tcW w:w="638" w:type="dxa"/>
          </w:tcPr>
          <w:p w:rsidR="005E1DD4" w:rsidRPr="00E36AFE" w:rsidRDefault="005E1DD4" w:rsidP="005E1DD4">
            <w:pPr>
              <w:pStyle w:val="ConsPlusNormal"/>
              <w:jc w:val="center"/>
            </w:pPr>
            <w:r w:rsidRPr="00E36AFE">
              <w:t>N</w:t>
            </w:r>
          </w:p>
        </w:tc>
        <w:tc>
          <w:tcPr>
            <w:tcW w:w="1446" w:type="dxa"/>
          </w:tcPr>
          <w:p w:rsidR="005E1DD4" w:rsidRPr="00E36AFE" w:rsidRDefault="005E1DD4" w:rsidP="005E1DD4">
            <w:pPr>
              <w:pStyle w:val="ConsPlusNormal"/>
              <w:jc w:val="center"/>
            </w:pPr>
            <w:r w:rsidRPr="00E36AFE">
              <w:t>Сумма, руб.</w:t>
            </w:r>
          </w:p>
        </w:tc>
        <w:tc>
          <w:tcPr>
            <w:tcW w:w="922" w:type="dxa"/>
          </w:tcPr>
          <w:p w:rsidR="005E1DD4" w:rsidRPr="00E36AFE" w:rsidRDefault="005E1DD4" w:rsidP="005E1DD4">
            <w:pPr>
              <w:pStyle w:val="ConsPlusNormal"/>
              <w:jc w:val="center"/>
            </w:pPr>
            <w:r w:rsidRPr="00E36AFE">
              <w:t>N</w:t>
            </w:r>
          </w:p>
        </w:tc>
        <w:tc>
          <w:tcPr>
            <w:tcW w:w="1446" w:type="dxa"/>
          </w:tcPr>
          <w:p w:rsidR="005E1DD4" w:rsidRPr="00E36AFE" w:rsidRDefault="005E1DD4" w:rsidP="005E1DD4">
            <w:pPr>
              <w:pStyle w:val="ConsPlusNormal"/>
              <w:jc w:val="center"/>
            </w:pPr>
            <w:r w:rsidRPr="00E36AFE">
              <w:t>Сумма, руб.</w:t>
            </w:r>
          </w:p>
        </w:tc>
        <w:tc>
          <w:tcPr>
            <w:tcW w:w="1446" w:type="dxa"/>
          </w:tcPr>
          <w:p w:rsidR="005E1DD4" w:rsidRPr="00E36AFE" w:rsidRDefault="005E1DD4" w:rsidP="005E1DD4">
            <w:pPr>
              <w:pStyle w:val="ConsPlusNormal"/>
              <w:jc w:val="center"/>
            </w:pPr>
            <w:r w:rsidRPr="00E36AFE">
              <w:t>подлежащий изменению</w:t>
            </w:r>
          </w:p>
        </w:tc>
        <w:tc>
          <w:tcPr>
            <w:tcW w:w="1276" w:type="dxa"/>
          </w:tcPr>
          <w:p w:rsidR="005E1DD4" w:rsidRPr="00E36AFE" w:rsidRDefault="005E1DD4" w:rsidP="005E1DD4">
            <w:pPr>
              <w:pStyle w:val="ConsPlusNormal"/>
              <w:jc w:val="center"/>
            </w:pPr>
            <w:r w:rsidRPr="00E36AFE">
              <w:t>измененный</w:t>
            </w:r>
          </w:p>
        </w:tc>
      </w:tr>
      <w:tr w:rsidR="005E1DD4" w:rsidRPr="00E36AFE" w:rsidTr="00613E87">
        <w:trPr>
          <w:trHeight w:val="339"/>
        </w:trPr>
        <w:tc>
          <w:tcPr>
            <w:tcW w:w="2330" w:type="dxa"/>
          </w:tcPr>
          <w:p w:rsidR="005E1DD4" w:rsidRPr="00E36AFE" w:rsidRDefault="005E1DD4" w:rsidP="005E1DD4">
            <w:pPr>
              <w:pStyle w:val="ConsPlusNormal"/>
              <w:jc w:val="center"/>
            </w:pPr>
            <w:r w:rsidRPr="00E36AFE">
              <w:t>1</w:t>
            </w:r>
          </w:p>
        </w:tc>
        <w:tc>
          <w:tcPr>
            <w:tcW w:w="993" w:type="dxa"/>
          </w:tcPr>
          <w:p w:rsidR="005E1DD4" w:rsidRPr="00E36AFE" w:rsidRDefault="005E1DD4" w:rsidP="005E1DD4">
            <w:pPr>
              <w:pStyle w:val="ConsPlusNormal"/>
              <w:jc w:val="center"/>
            </w:pPr>
            <w:r w:rsidRPr="00E36AFE">
              <w:t>2</w:t>
            </w:r>
          </w:p>
        </w:tc>
        <w:tc>
          <w:tcPr>
            <w:tcW w:w="1275" w:type="dxa"/>
          </w:tcPr>
          <w:p w:rsidR="005E1DD4" w:rsidRPr="00E36AFE" w:rsidRDefault="005E1DD4" w:rsidP="005E1DD4">
            <w:pPr>
              <w:pStyle w:val="ConsPlusNormal"/>
              <w:jc w:val="center"/>
            </w:pPr>
            <w:r w:rsidRPr="00E36AFE">
              <w:t>3</w:t>
            </w:r>
          </w:p>
        </w:tc>
        <w:tc>
          <w:tcPr>
            <w:tcW w:w="1560" w:type="dxa"/>
          </w:tcPr>
          <w:p w:rsidR="005E1DD4" w:rsidRPr="00E36AFE" w:rsidRDefault="005E1DD4" w:rsidP="005E1DD4">
            <w:pPr>
              <w:pStyle w:val="ConsPlusNormal"/>
              <w:jc w:val="center"/>
            </w:pPr>
            <w:r w:rsidRPr="00E36AFE">
              <w:t>4</w:t>
            </w:r>
          </w:p>
        </w:tc>
        <w:tc>
          <w:tcPr>
            <w:tcW w:w="535" w:type="dxa"/>
          </w:tcPr>
          <w:p w:rsidR="005E1DD4" w:rsidRPr="00E36AFE" w:rsidRDefault="005E1DD4" w:rsidP="005E1DD4">
            <w:pPr>
              <w:pStyle w:val="ConsPlusNormal"/>
              <w:jc w:val="center"/>
            </w:pPr>
            <w:r w:rsidRPr="00E36AFE">
              <w:t>5</w:t>
            </w:r>
          </w:p>
        </w:tc>
        <w:tc>
          <w:tcPr>
            <w:tcW w:w="638" w:type="dxa"/>
          </w:tcPr>
          <w:p w:rsidR="005E1DD4" w:rsidRPr="00E36AFE" w:rsidRDefault="005E1DD4" w:rsidP="005E1DD4">
            <w:pPr>
              <w:pStyle w:val="ConsPlusNormal"/>
              <w:jc w:val="center"/>
            </w:pPr>
            <w:r w:rsidRPr="00E36AFE">
              <w:t>6</w:t>
            </w:r>
          </w:p>
        </w:tc>
        <w:tc>
          <w:tcPr>
            <w:tcW w:w="1032" w:type="dxa"/>
          </w:tcPr>
          <w:p w:rsidR="005E1DD4" w:rsidRPr="00E36AFE" w:rsidRDefault="005E1DD4" w:rsidP="005E1DD4">
            <w:pPr>
              <w:pStyle w:val="ConsPlusNormal"/>
              <w:jc w:val="center"/>
            </w:pPr>
            <w:r w:rsidRPr="00E36AFE">
              <w:t>7</w:t>
            </w:r>
          </w:p>
        </w:tc>
        <w:tc>
          <w:tcPr>
            <w:tcW w:w="1446" w:type="dxa"/>
          </w:tcPr>
          <w:p w:rsidR="005E1DD4" w:rsidRPr="00E36AFE" w:rsidRDefault="005E1DD4" w:rsidP="005E1DD4">
            <w:pPr>
              <w:pStyle w:val="ConsPlusNormal"/>
              <w:jc w:val="center"/>
            </w:pPr>
            <w:r w:rsidRPr="00E36AFE">
              <w:t>8</w:t>
            </w:r>
          </w:p>
        </w:tc>
        <w:tc>
          <w:tcPr>
            <w:tcW w:w="638" w:type="dxa"/>
          </w:tcPr>
          <w:p w:rsidR="005E1DD4" w:rsidRPr="00E36AFE" w:rsidRDefault="005E1DD4" w:rsidP="005E1DD4">
            <w:pPr>
              <w:pStyle w:val="ConsPlusNormal"/>
              <w:jc w:val="center"/>
            </w:pPr>
            <w:r w:rsidRPr="00E36AFE">
              <w:t>9</w:t>
            </w:r>
          </w:p>
        </w:tc>
        <w:tc>
          <w:tcPr>
            <w:tcW w:w="1446" w:type="dxa"/>
          </w:tcPr>
          <w:p w:rsidR="005E1DD4" w:rsidRPr="00E36AFE" w:rsidRDefault="005E1DD4" w:rsidP="005E1DD4">
            <w:pPr>
              <w:pStyle w:val="ConsPlusNormal"/>
              <w:jc w:val="center"/>
            </w:pPr>
            <w:r w:rsidRPr="00E36AFE">
              <w:t>10</w:t>
            </w:r>
          </w:p>
        </w:tc>
        <w:tc>
          <w:tcPr>
            <w:tcW w:w="922" w:type="dxa"/>
          </w:tcPr>
          <w:p w:rsidR="005E1DD4" w:rsidRPr="00E36AFE" w:rsidRDefault="005E1DD4" w:rsidP="005E1DD4">
            <w:pPr>
              <w:pStyle w:val="ConsPlusNormal"/>
              <w:jc w:val="center"/>
            </w:pPr>
            <w:r w:rsidRPr="00E36AFE">
              <w:t>11</w:t>
            </w:r>
          </w:p>
        </w:tc>
        <w:tc>
          <w:tcPr>
            <w:tcW w:w="1446" w:type="dxa"/>
          </w:tcPr>
          <w:p w:rsidR="005E1DD4" w:rsidRPr="00E36AFE" w:rsidRDefault="005E1DD4" w:rsidP="005E1DD4">
            <w:pPr>
              <w:pStyle w:val="ConsPlusNormal"/>
              <w:jc w:val="center"/>
            </w:pPr>
            <w:r w:rsidRPr="00E36AFE">
              <w:t>12</w:t>
            </w:r>
          </w:p>
        </w:tc>
        <w:tc>
          <w:tcPr>
            <w:tcW w:w="1446" w:type="dxa"/>
          </w:tcPr>
          <w:p w:rsidR="005E1DD4" w:rsidRPr="00E36AFE" w:rsidRDefault="005E1DD4" w:rsidP="005E1DD4">
            <w:pPr>
              <w:pStyle w:val="ConsPlusNormal"/>
              <w:jc w:val="center"/>
            </w:pPr>
            <w:r w:rsidRPr="00E36AFE">
              <w:t>13</w:t>
            </w:r>
          </w:p>
        </w:tc>
        <w:tc>
          <w:tcPr>
            <w:tcW w:w="1276" w:type="dxa"/>
          </w:tcPr>
          <w:p w:rsidR="005E1DD4" w:rsidRPr="00E36AFE" w:rsidRDefault="005E1DD4" w:rsidP="005E1DD4">
            <w:pPr>
              <w:pStyle w:val="ConsPlusNormal"/>
              <w:jc w:val="center"/>
            </w:pPr>
            <w:r w:rsidRPr="00E36AFE">
              <w:t>14</w:t>
            </w:r>
          </w:p>
        </w:tc>
      </w:tr>
      <w:tr w:rsidR="005E1DD4" w:rsidRPr="00E36AFE" w:rsidTr="00613E87">
        <w:trPr>
          <w:trHeight w:val="339"/>
        </w:trPr>
        <w:tc>
          <w:tcPr>
            <w:tcW w:w="2330" w:type="dxa"/>
          </w:tcPr>
          <w:p w:rsidR="005E1DD4" w:rsidRPr="00E36AFE" w:rsidRDefault="005E1DD4" w:rsidP="005E1DD4">
            <w:pPr>
              <w:pStyle w:val="ConsPlusNormal"/>
              <w:jc w:val="center"/>
            </w:pPr>
          </w:p>
        </w:tc>
        <w:tc>
          <w:tcPr>
            <w:tcW w:w="993" w:type="dxa"/>
          </w:tcPr>
          <w:p w:rsidR="005E1DD4" w:rsidRPr="00E36AFE" w:rsidRDefault="005E1DD4" w:rsidP="005E1DD4">
            <w:pPr>
              <w:pStyle w:val="ConsPlusNormal"/>
              <w:jc w:val="center"/>
            </w:pPr>
          </w:p>
        </w:tc>
        <w:tc>
          <w:tcPr>
            <w:tcW w:w="1275" w:type="dxa"/>
          </w:tcPr>
          <w:p w:rsidR="005E1DD4" w:rsidRPr="00E36AFE" w:rsidRDefault="005E1DD4" w:rsidP="005E1DD4">
            <w:pPr>
              <w:pStyle w:val="ConsPlusNormal"/>
              <w:jc w:val="center"/>
            </w:pPr>
          </w:p>
        </w:tc>
        <w:tc>
          <w:tcPr>
            <w:tcW w:w="1560" w:type="dxa"/>
          </w:tcPr>
          <w:p w:rsidR="005E1DD4" w:rsidRPr="00E36AFE" w:rsidRDefault="005E1DD4" w:rsidP="005E1DD4">
            <w:pPr>
              <w:pStyle w:val="ConsPlusNormal"/>
              <w:jc w:val="center"/>
            </w:pPr>
          </w:p>
        </w:tc>
        <w:tc>
          <w:tcPr>
            <w:tcW w:w="535" w:type="dxa"/>
          </w:tcPr>
          <w:p w:rsidR="005E1DD4" w:rsidRPr="00E36AFE" w:rsidRDefault="005E1DD4" w:rsidP="005E1DD4">
            <w:pPr>
              <w:pStyle w:val="ConsPlusNormal"/>
              <w:jc w:val="center"/>
            </w:pPr>
          </w:p>
        </w:tc>
        <w:tc>
          <w:tcPr>
            <w:tcW w:w="638" w:type="dxa"/>
          </w:tcPr>
          <w:p w:rsidR="005E1DD4" w:rsidRPr="00E36AFE" w:rsidRDefault="005E1DD4" w:rsidP="005E1DD4">
            <w:pPr>
              <w:pStyle w:val="ConsPlusNormal"/>
              <w:jc w:val="center"/>
            </w:pPr>
          </w:p>
        </w:tc>
        <w:tc>
          <w:tcPr>
            <w:tcW w:w="1032" w:type="dxa"/>
          </w:tcPr>
          <w:p w:rsidR="005E1DD4" w:rsidRPr="00E36AFE" w:rsidRDefault="005E1DD4" w:rsidP="005E1DD4">
            <w:pPr>
              <w:pStyle w:val="ConsPlusNormal"/>
              <w:jc w:val="center"/>
            </w:pPr>
          </w:p>
        </w:tc>
        <w:tc>
          <w:tcPr>
            <w:tcW w:w="1446" w:type="dxa"/>
          </w:tcPr>
          <w:p w:rsidR="005E1DD4" w:rsidRPr="00E36AFE" w:rsidRDefault="005E1DD4" w:rsidP="005E1DD4">
            <w:pPr>
              <w:pStyle w:val="ConsPlusNormal"/>
              <w:jc w:val="center"/>
            </w:pPr>
          </w:p>
        </w:tc>
        <w:tc>
          <w:tcPr>
            <w:tcW w:w="638" w:type="dxa"/>
          </w:tcPr>
          <w:p w:rsidR="005E1DD4" w:rsidRPr="00E36AFE" w:rsidRDefault="005E1DD4" w:rsidP="005E1DD4">
            <w:pPr>
              <w:pStyle w:val="ConsPlusNormal"/>
              <w:jc w:val="center"/>
            </w:pPr>
          </w:p>
        </w:tc>
        <w:tc>
          <w:tcPr>
            <w:tcW w:w="1446" w:type="dxa"/>
          </w:tcPr>
          <w:p w:rsidR="005E1DD4" w:rsidRPr="00E36AFE" w:rsidRDefault="005E1DD4" w:rsidP="005E1DD4">
            <w:pPr>
              <w:pStyle w:val="ConsPlusNormal"/>
              <w:jc w:val="center"/>
            </w:pPr>
          </w:p>
        </w:tc>
        <w:tc>
          <w:tcPr>
            <w:tcW w:w="922" w:type="dxa"/>
          </w:tcPr>
          <w:p w:rsidR="005E1DD4" w:rsidRPr="00E36AFE" w:rsidRDefault="005E1DD4" w:rsidP="005E1DD4">
            <w:pPr>
              <w:pStyle w:val="ConsPlusNormal"/>
              <w:jc w:val="center"/>
            </w:pPr>
          </w:p>
        </w:tc>
        <w:tc>
          <w:tcPr>
            <w:tcW w:w="1446" w:type="dxa"/>
          </w:tcPr>
          <w:p w:rsidR="005E1DD4" w:rsidRPr="00E36AFE" w:rsidRDefault="005E1DD4" w:rsidP="005E1DD4">
            <w:pPr>
              <w:pStyle w:val="ConsPlusNormal"/>
              <w:jc w:val="center"/>
            </w:pPr>
          </w:p>
        </w:tc>
        <w:tc>
          <w:tcPr>
            <w:tcW w:w="1446" w:type="dxa"/>
          </w:tcPr>
          <w:p w:rsidR="005E1DD4" w:rsidRPr="00E36AFE" w:rsidRDefault="005E1DD4" w:rsidP="005E1DD4">
            <w:pPr>
              <w:pStyle w:val="ConsPlusNormal"/>
              <w:jc w:val="center"/>
            </w:pPr>
          </w:p>
        </w:tc>
        <w:tc>
          <w:tcPr>
            <w:tcW w:w="1276" w:type="dxa"/>
          </w:tcPr>
          <w:p w:rsidR="005E1DD4" w:rsidRPr="00E36AFE" w:rsidRDefault="005E1DD4" w:rsidP="005E1DD4">
            <w:pPr>
              <w:pStyle w:val="ConsPlusNormal"/>
              <w:jc w:val="center"/>
            </w:pPr>
          </w:p>
        </w:tc>
      </w:tr>
    </w:tbl>
    <w:p w:rsidR="005E1DD4" w:rsidRPr="00E36AFE" w:rsidRDefault="005E1DD4" w:rsidP="005E1DD4">
      <w:pPr>
        <w:pStyle w:val="ConsPlusNormal"/>
        <w:ind w:firstLine="540"/>
        <w:jc w:val="both"/>
      </w:pP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Руководитель      ___________________      ________________________________</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 xml:space="preserve">                       (подпись)                (расшифровка подписи)</w:t>
      </w:r>
    </w:p>
    <w:p w:rsidR="005E1DD4" w:rsidRPr="00491025" w:rsidRDefault="005E1DD4" w:rsidP="005E1DD4">
      <w:pPr>
        <w:pStyle w:val="ConsPlusNonformat"/>
        <w:jc w:val="both"/>
        <w:rPr>
          <w:rFonts w:ascii="Times New Roman" w:hAnsi="Times New Roman" w:cs="Times New Roman"/>
          <w:sz w:val="22"/>
          <w:szCs w:val="22"/>
        </w:rPr>
      </w:pP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Главный бухгалтер ___________________      ________________________________</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 xml:space="preserve">                       (подпись)                (расшифровка подписи)</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М.П.</w:t>
      </w:r>
    </w:p>
    <w:p w:rsidR="005E1DD4" w:rsidRPr="00491025" w:rsidRDefault="005E1DD4" w:rsidP="005E1DD4">
      <w:pPr>
        <w:pStyle w:val="ConsPlusNonformat"/>
        <w:jc w:val="both"/>
        <w:rPr>
          <w:rFonts w:ascii="Times New Roman" w:hAnsi="Times New Roman" w:cs="Times New Roman"/>
          <w:sz w:val="22"/>
          <w:szCs w:val="22"/>
        </w:rPr>
      </w:pPr>
    </w:p>
    <w:p w:rsidR="005E1DD4" w:rsidRPr="00491025" w:rsidRDefault="005E1DD4" w:rsidP="005E1DD4">
      <w:pPr>
        <w:pStyle w:val="ConsPlusNonformat"/>
        <w:jc w:val="both"/>
        <w:rPr>
          <w:rFonts w:ascii="Times New Roman" w:hAnsi="Times New Roman" w:cs="Times New Roman"/>
          <w:sz w:val="22"/>
          <w:szCs w:val="22"/>
        </w:rPr>
      </w:pP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Тел. _____________ и Ф.И.О. исполнителя от клиента _________________</w:t>
      </w:r>
    </w:p>
    <w:p w:rsidR="005E1DD4" w:rsidRPr="00491025" w:rsidRDefault="005E1DD4" w:rsidP="005E1DD4">
      <w:pPr>
        <w:pStyle w:val="ConsPlusNonformat"/>
        <w:jc w:val="both"/>
        <w:rPr>
          <w:rFonts w:ascii="Times New Roman" w:hAnsi="Times New Roman" w:cs="Times New Roman"/>
          <w:sz w:val="22"/>
          <w:szCs w:val="22"/>
        </w:rPr>
      </w:pP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___________________________________________________________________________</w:t>
      </w: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 xml:space="preserve">Отметка </w:t>
      </w:r>
      <w:r>
        <w:rPr>
          <w:rFonts w:ascii="Times New Roman" w:hAnsi="Times New Roman" w:cs="Times New Roman"/>
          <w:sz w:val="22"/>
          <w:szCs w:val="22"/>
        </w:rPr>
        <w:t xml:space="preserve">администрации </w:t>
      </w:r>
      <w:r>
        <w:rPr>
          <w:rFonts w:ascii="Times New Roman" w:hAnsi="Times New Roman" w:cs="Times New Roman"/>
        </w:rPr>
        <w:t xml:space="preserve">Покровского сельсовета Чановского </w:t>
      </w:r>
      <w:r>
        <w:rPr>
          <w:rFonts w:ascii="Times New Roman" w:hAnsi="Times New Roman" w:cs="Times New Roman"/>
          <w:sz w:val="22"/>
          <w:szCs w:val="22"/>
        </w:rPr>
        <w:t xml:space="preserve"> района Новосибирской области об исполнении</w:t>
      </w:r>
    </w:p>
    <w:p w:rsidR="005E1DD4" w:rsidRPr="00491025" w:rsidRDefault="005E1DD4" w:rsidP="005E1DD4">
      <w:pPr>
        <w:pStyle w:val="ConsPlusNonformat"/>
        <w:jc w:val="both"/>
        <w:rPr>
          <w:rFonts w:ascii="Times New Roman" w:hAnsi="Times New Roman" w:cs="Times New Roman"/>
          <w:sz w:val="22"/>
          <w:szCs w:val="22"/>
        </w:rPr>
      </w:pP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Подпись исполнителя __________________</w:t>
      </w:r>
    </w:p>
    <w:p w:rsidR="005E1DD4" w:rsidRPr="00491025" w:rsidRDefault="005E1DD4" w:rsidP="005E1DD4">
      <w:pPr>
        <w:pStyle w:val="ConsPlusNonformat"/>
        <w:jc w:val="both"/>
        <w:rPr>
          <w:rFonts w:ascii="Times New Roman" w:hAnsi="Times New Roman" w:cs="Times New Roman"/>
          <w:sz w:val="22"/>
          <w:szCs w:val="22"/>
        </w:rPr>
      </w:pP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___ ________________ 20_____ года</w:t>
      </w:r>
    </w:p>
    <w:p w:rsidR="005E1DD4" w:rsidRPr="00491025" w:rsidRDefault="005E1DD4" w:rsidP="005E1DD4">
      <w:pPr>
        <w:pStyle w:val="ConsPlusNonformat"/>
        <w:jc w:val="both"/>
        <w:rPr>
          <w:rFonts w:ascii="Times New Roman" w:hAnsi="Times New Roman" w:cs="Times New Roman"/>
          <w:sz w:val="22"/>
          <w:szCs w:val="22"/>
        </w:rPr>
      </w:pPr>
    </w:p>
    <w:p w:rsidR="005E1DD4" w:rsidRPr="00491025" w:rsidRDefault="005E1DD4" w:rsidP="005E1DD4">
      <w:pPr>
        <w:pStyle w:val="ConsPlusNonformat"/>
        <w:jc w:val="both"/>
        <w:rPr>
          <w:rFonts w:ascii="Times New Roman" w:hAnsi="Times New Roman" w:cs="Times New Roman"/>
          <w:sz w:val="22"/>
          <w:szCs w:val="22"/>
        </w:rPr>
      </w:pPr>
      <w:r w:rsidRPr="00491025">
        <w:rPr>
          <w:rFonts w:ascii="Times New Roman" w:hAnsi="Times New Roman" w:cs="Times New Roman"/>
          <w:sz w:val="22"/>
          <w:szCs w:val="22"/>
        </w:rPr>
        <w:t>Причины отклонения ________________________________________________________</w:t>
      </w:r>
    </w:p>
    <w:p w:rsidR="005E1DD4" w:rsidRPr="00E36AFE" w:rsidRDefault="005E1DD4" w:rsidP="005E1DD4">
      <w:pPr>
        <w:pStyle w:val="ConsPlusNormal"/>
        <w:ind w:firstLine="540"/>
        <w:jc w:val="both"/>
      </w:pPr>
    </w:p>
    <w:p w:rsidR="005E1DD4" w:rsidRPr="00E36AFE" w:rsidRDefault="005E1DD4" w:rsidP="005E1DD4">
      <w:pPr>
        <w:pStyle w:val="ConsPlusNormal"/>
        <w:ind w:firstLine="540"/>
        <w:jc w:val="both"/>
      </w:pPr>
    </w:p>
    <w:p w:rsidR="005E1DD4" w:rsidRPr="00E36AFE" w:rsidRDefault="005E1DD4" w:rsidP="005E1DD4">
      <w:pPr>
        <w:pStyle w:val="ConsPlusNormal"/>
        <w:pBdr>
          <w:top w:val="single" w:sz="6" w:space="0" w:color="auto"/>
        </w:pBdr>
        <w:spacing w:before="100" w:after="100"/>
        <w:jc w:val="both"/>
        <w:rPr>
          <w:sz w:val="2"/>
          <w:szCs w:val="2"/>
        </w:rPr>
      </w:pPr>
    </w:p>
    <w:p w:rsidR="005E1DD4" w:rsidRPr="00E36AFE" w:rsidRDefault="005E1DD4" w:rsidP="005E1DD4">
      <w:pPr>
        <w:rPr>
          <w:rFonts w:ascii="Times New Roman" w:hAnsi="Times New Roman" w:cs="Times New Roman"/>
        </w:rPr>
      </w:pPr>
    </w:p>
    <w:p w:rsidR="00D51CA9" w:rsidRPr="00D51CA9" w:rsidRDefault="00D51CA9" w:rsidP="00D51CA9">
      <w:pPr>
        <w:tabs>
          <w:tab w:val="left" w:pos="3090"/>
        </w:tabs>
      </w:pPr>
    </w:p>
    <w:sectPr w:rsidR="00D51CA9" w:rsidRPr="00D51CA9" w:rsidSect="005E1DD4">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D4" w:rsidRDefault="005E1DD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5E1DD4">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5E1DD4" w:rsidRDefault="005E1DD4">
          <w:pPr>
            <w:pStyle w:val="ConsPlusNormal"/>
            <w:rPr>
              <w:b/>
              <w:bCs/>
              <w:color w:val="333399"/>
            </w:rPr>
          </w:pPr>
        </w:p>
      </w:tc>
      <w:tc>
        <w:tcPr>
          <w:tcW w:w="17" w:type="pct"/>
          <w:tcBorders>
            <w:top w:val="none" w:sz="2" w:space="0" w:color="auto"/>
            <w:left w:val="none" w:sz="2" w:space="0" w:color="auto"/>
            <w:bottom w:val="none" w:sz="2" w:space="0" w:color="auto"/>
            <w:right w:val="none" w:sz="2" w:space="0" w:color="auto"/>
          </w:tcBorders>
          <w:vAlign w:val="center"/>
        </w:tcPr>
        <w:p w:rsidR="005E1DD4" w:rsidRDefault="005E1DD4">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5E1DD4" w:rsidRDefault="005E1DD4">
          <w:pPr>
            <w:pStyle w:val="ConsPlusNormal"/>
            <w:jc w:val="right"/>
          </w:pPr>
        </w:p>
      </w:tc>
    </w:tr>
  </w:tbl>
  <w:p w:rsidR="005E1DD4" w:rsidRDefault="005E1DD4">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D4" w:rsidRDefault="005E1DD4">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5E1DD4">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5E1DD4" w:rsidRDefault="005E1DD4">
          <w:pPr>
            <w:pStyle w:val="ConsPlusNormal"/>
            <w:rPr>
              <w:b/>
              <w:bCs/>
              <w:color w:val="333399"/>
            </w:rPr>
          </w:pPr>
        </w:p>
      </w:tc>
      <w:tc>
        <w:tcPr>
          <w:tcW w:w="17" w:type="pct"/>
          <w:tcBorders>
            <w:top w:val="none" w:sz="2" w:space="0" w:color="auto"/>
            <w:left w:val="none" w:sz="2" w:space="0" w:color="auto"/>
            <w:bottom w:val="none" w:sz="2" w:space="0" w:color="auto"/>
            <w:right w:val="none" w:sz="2" w:space="0" w:color="auto"/>
          </w:tcBorders>
          <w:vAlign w:val="center"/>
        </w:tcPr>
        <w:p w:rsidR="005E1DD4" w:rsidRDefault="005E1DD4">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5E1DD4" w:rsidRDefault="005E1DD4">
          <w:pPr>
            <w:pStyle w:val="ConsPlusNormal"/>
            <w:jc w:val="right"/>
          </w:pPr>
        </w:p>
      </w:tc>
    </w:tr>
  </w:tbl>
  <w:p w:rsidR="005E1DD4" w:rsidRDefault="005E1DD4">
    <w:pPr>
      <w:pStyle w:val="ConsPlusNormal"/>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5E1DD4">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5E1DD4" w:rsidRDefault="005E1DD4">
          <w:pPr>
            <w:pStyle w:val="ConsPlusNormal"/>
            <w:rPr>
              <w:sz w:val="16"/>
              <w:szCs w:val="16"/>
            </w:rPr>
          </w:pPr>
        </w:p>
      </w:tc>
      <w:tc>
        <w:tcPr>
          <w:tcW w:w="2" w:type="pct"/>
          <w:tcBorders>
            <w:top w:val="none" w:sz="2" w:space="0" w:color="auto"/>
            <w:left w:val="none" w:sz="2" w:space="0" w:color="auto"/>
            <w:bottom w:val="none" w:sz="2" w:space="0" w:color="auto"/>
            <w:right w:val="none" w:sz="2" w:space="0" w:color="auto"/>
          </w:tcBorders>
          <w:vAlign w:val="center"/>
        </w:tcPr>
        <w:p w:rsidR="005E1DD4" w:rsidRDefault="005E1DD4">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5E1DD4" w:rsidRDefault="005E1DD4">
          <w:pPr>
            <w:pStyle w:val="ConsPlusNormal"/>
            <w:jc w:val="right"/>
            <w:rPr>
              <w:sz w:val="16"/>
              <w:szCs w:val="16"/>
            </w:rPr>
          </w:pPr>
        </w:p>
      </w:tc>
    </w:tr>
  </w:tbl>
  <w:p w:rsidR="005E1DD4" w:rsidRDefault="005E1DD4">
    <w:pPr>
      <w:pStyle w:val="ConsPlusNormal"/>
      <w:pBdr>
        <w:bottom w:val="single" w:sz="12" w:space="0" w:color="auto"/>
      </w:pBdr>
      <w:jc w:val="center"/>
      <w:rPr>
        <w:sz w:val="2"/>
        <w:szCs w:val="2"/>
      </w:rPr>
    </w:pPr>
  </w:p>
  <w:p w:rsidR="005E1DD4" w:rsidRDefault="005E1DD4">
    <w:pPr>
      <w:pStyle w:val="ConsPlusNormal"/>
    </w:pPr>
    <w:r>
      <w:rPr>
        <w:sz w:val="10"/>
        <w:szCs w:val="1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E6E93"/>
    <w:multiLevelType w:val="hybridMultilevel"/>
    <w:tmpl w:val="FFFAD880"/>
    <w:lvl w:ilvl="0" w:tplc="7CC4E04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D51CA9"/>
    <w:rsid w:val="00051F7D"/>
    <w:rsid w:val="001F7489"/>
    <w:rsid w:val="00220D3A"/>
    <w:rsid w:val="00230ED8"/>
    <w:rsid w:val="002448ED"/>
    <w:rsid w:val="00257FBC"/>
    <w:rsid w:val="00286E74"/>
    <w:rsid w:val="00397C09"/>
    <w:rsid w:val="004C054F"/>
    <w:rsid w:val="00555179"/>
    <w:rsid w:val="005E1DD4"/>
    <w:rsid w:val="00613E87"/>
    <w:rsid w:val="006155ED"/>
    <w:rsid w:val="00685D73"/>
    <w:rsid w:val="006D0812"/>
    <w:rsid w:val="007A53E8"/>
    <w:rsid w:val="007A5F9F"/>
    <w:rsid w:val="0090242E"/>
    <w:rsid w:val="009C53E9"/>
    <w:rsid w:val="00A20515"/>
    <w:rsid w:val="00A9714C"/>
    <w:rsid w:val="00BB3F75"/>
    <w:rsid w:val="00D51CA9"/>
    <w:rsid w:val="00E36DFF"/>
    <w:rsid w:val="00E700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CA9"/>
  </w:style>
  <w:style w:type="paragraph" w:styleId="3">
    <w:name w:val="heading 3"/>
    <w:basedOn w:val="a"/>
    <w:next w:val="a"/>
    <w:link w:val="30"/>
    <w:uiPriority w:val="99"/>
    <w:qFormat/>
    <w:rsid w:val="005E1DD4"/>
    <w:pPr>
      <w:keepNext/>
      <w:spacing w:after="0" w:line="240" w:lineRule="auto"/>
      <w:jc w:val="right"/>
      <w:outlineLvl w:val="2"/>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5E1DD4"/>
    <w:rPr>
      <w:rFonts w:ascii="Times New Roman" w:eastAsia="Times New Roman" w:hAnsi="Times New Roman" w:cs="Times New Roman"/>
      <w:sz w:val="28"/>
      <w:szCs w:val="24"/>
      <w:lang w:eastAsia="ru-RU"/>
    </w:rPr>
  </w:style>
  <w:style w:type="paragraph" w:styleId="a3">
    <w:name w:val="Balloon Text"/>
    <w:basedOn w:val="a"/>
    <w:link w:val="a4"/>
    <w:uiPriority w:val="99"/>
    <w:semiHidden/>
    <w:unhideWhenUsed/>
    <w:rsid w:val="00D51C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1CA9"/>
    <w:rPr>
      <w:rFonts w:ascii="Tahoma" w:hAnsi="Tahoma" w:cs="Tahoma"/>
      <w:sz w:val="16"/>
      <w:szCs w:val="16"/>
    </w:rPr>
  </w:style>
  <w:style w:type="paragraph" w:styleId="a5">
    <w:name w:val="No Spacing"/>
    <w:uiPriority w:val="1"/>
    <w:qFormat/>
    <w:rsid w:val="00D51CA9"/>
    <w:pPr>
      <w:spacing w:after="0" w:line="240" w:lineRule="auto"/>
    </w:pPr>
    <w:rPr>
      <w:rFonts w:ascii="Calibri" w:eastAsia="Calibri" w:hAnsi="Calibri" w:cs="Arial"/>
      <w:sz w:val="20"/>
      <w:szCs w:val="20"/>
      <w:lang w:eastAsia="ru-RU"/>
    </w:rPr>
  </w:style>
  <w:style w:type="paragraph" w:customStyle="1" w:styleId="ConsPlusTitle">
    <w:name w:val="ConsPlusTitle"/>
    <w:rsid w:val="00D51CA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7A5F9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6">
    <w:name w:val="Normal (Web)"/>
    <w:basedOn w:val="a"/>
    <w:uiPriority w:val="99"/>
    <w:rsid w:val="007A5F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5E1DD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7">
    <w:name w:val="Hyperlink"/>
    <w:basedOn w:val="a0"/>
    <w:uiPriority w:val="99"/>
    <w:semiHidden/>
    <w:unhideWhenUsed/>
    <w:rsid w:val="005E1DD4"/>
    <w:rPr>
      <w:color w:val="0000FF"/>
      <w:u w:val="single"/>
    </w:rPr>
  </w:style>
  <w:style w:type="character" w:customStyle="1" w:styleId="a8">
    <w:name w:val="Верхний колонтитул Знак"/>
    <w:basedOn w:val="a0"/>
    <w:link w:val="a9"/>
    <w:uiPriority w:val="99"/>
    <w:rsid w:val="005E1DD4"/>
    <w:rPr>
      <w:rFonts w:eastAsiaTheme="minorEastAsia"/>
      <w:lang w:eastAsia="ru-RU"/>
    </w:rPr>
  </w:style>
  <w:style w:type="paragraph" w:styleId="a9">
    <w:name w:val="header"/>
    <w:basedOn w:val="a"/>
    <w:link w:val="a8"/>
    <w:uiPriority w:val="99"/>
    <w:unhideWhenUsed/>
    <w:rsid w:val="005E1DD4"/>
    <w:pPr>
      <w:tabs>
        <w:tab w:val="center" w:pos="4677"/>
        <w:tab w:val="right" w:pos="9355"/>
      </w:tabs>
      <w:spacing w:after="0" w:line="240" w:lineRule="auto"/>
    </w:pPr>
    <w:rPr>
      <w:rFonts w:eastAsiaTheme="minorEastAsia"/>
      <w:lang w:eastAsia="ru-RU"/>
    </w:rPr>
  </w:style>
  <w:style w:type="character" w:customStyle="1" w:styleId="1">
    <w:name w:val="Верхний колонтитул Знак1"/>
    <w:basedOn w:val="a0"/>
    <w:link w:val="a9"/>
    <w:uiPriority w:val="99"/>
    <w:semiHidden/>
    <w:rsid w:val="005E1DD4"/>
  </w:style>
  <w:style w:type="character" w:customStyle="1" w:styleId="aa">
    <w:name w:val="Нижний колонтитул Знак"/>
    <w:basedOn w:val="a0"/>
    <w:link w:val="ab"/>
    <w:uiPriority w:val="99"/>
    <w:rsid w:val="005E1DD4"/>
    <w:rPr>
      <w:rFonts w:eastAsiaTheme="minorEastAsia"/>
      <w:lang w:eastAsia="ru-RU"/>
    </w:rPr>
  </w:style>
  <w:style w:type="paragraph" w:styleId="ab">
    <w:name w:val="footer"/>
    <w:basedOn w:val="a"/>
    <w:link w:val="aa"/>
    <w:uiPriority w:val="99"/>
    <w:unhideWhenUsed/>
    <w:rsid w:val="005E1DD4"/>
    <w:pPr>
      <w:tabs>
        <w:tab w:val="center" w:pos="4677"/>
        <w:tab w:val="right" w:pos="9355"/>
      </w:tabs>
      <w:spacing w:after="0" w:line="240" w:lineRule="auto"/>
    </w:pPr>
    <w:rPr>
      <w:rFonts w:eastAsiaTheme="minorEastAsia"/>
      <w:lang w:eastAsia="ru-RU"/>
    </w:rPr>
  </w:style>
  <w:style w:type="character" w:customStyle="1" w:styleId="10">
    <w:name w:val="Нижний колонтитул Знак1"/>
    <w:basedOn w:val="a0"/>
    <w:link w:val="ab"/>
    <w:uiPriority w:val="99"/>
    <w:semiHidden/>
    <w:rsid w:val="005E1DD4"/>
  </w:style>
  <w:style w:type="paragraph" w:styleId="ac">
    <w:name w:val="Title"/>
    <w:basedOn w:val="a"/>
    <w:link w:val="ad"/>
    <w:uiPriority w:val="99"/>
    <w:qFormat/>
    <w:rsid w:val="005E1DD4"/>
    <w:pPr>
      <w:spacing w:after="0" w:line="240" w:lineRule="auto"/>
      <w:jc w:val="center"/>
    </w:pPr>
    <w:rPr>
      <w:rFonts w:ascii="Times New Roman" w:eastAsia="Times New Roman" w:hAnsi="Times New Roman" w:cs="Times New Roman"/>
      <w:b/>
      <w:bCs/>
      <w:sz w:val="28"/>
      <w:szCs w:val="28"/>
      <w:lang w:eastAsia="ru-RU"/>
    </w:rPr>
  </w:style>
  <w:style w:type="character" w:customStyle="1" w:styleId="ad">
    <w:name w:val="Название Знак"/>
    <w:basedOn w:val="a0"/>
    <w:link w:val="ac"/>
    <w:uiPriority w:val="99"/>
    <w:rsid w:val="005E1DD4"/>
    <w:rPr>
      <w:rFonts w:ascii="Times New Roman" w:eastAsia="Times New Roman" w:hAnsi="Times New Roman" w:cs="Times New Roman"/>
      <w:b/>
      <w:bCs/>
      <w:sz w:val="28"/>
      <w:szCs w:val="28"/>
      <w:lang w:eastAsia="ru-RU"/>
    </w:rPr>
  </w:style>
  <w:style w:type="paragraph" w:customStyle="1" w:styleId="ConsPlusNonformat">
    <w:name w:val="ConsPlusNonformat"/>
    <w:rsid w:val="005E1DD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5E1D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E1DD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5E1DD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E1DD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E1DD4"/>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ae">
    <w:name w:val="Абзац"/>
    <w:basedOn w:val="a"/>
    <w:uiPriority w:val="99"/>
    <w:qFormat/>
    <w:rsid w:val="005E1DD4"/>
    <w:pPr>
      <w:widowControl w:val="0"/>
      <w:spacing w:before="120" w:after="120" w:line="240" w:lineRule="auto"/>
      <w:ind w:firstLine="720"/>
      <w:jc w:val="both"/>
    </w:pPr>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38425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117" Type="http://schemas.openxmlformats.org/officeDocument/2006/relationships/hyperlink" Target="consultantplus://offline/ref=80C5FAE6DBCF10049A01EA337E33F11227A2B4FF408F5D41B99DEAA41861ECFEB37E322A51AB571Ev2o9C" TargetMode="External"/><Relationship Id="rId21" Type="http://schemas.openxmlformats.org/officeDocument/2006/relationships/image" Target="media/image2.emf"/><Relationship Id="rId42" Type="http://schemas.openxmlformats.org/officeDocument/2006/relationships/footer" Target="footer1.xml"/><Relationship Id="rId47" Type="http://schemas.openxmlformats.org/officeDocument/2006/relationships/hyperlink" Target="consultantplus://offline/ref=C1A6A81FB12FAB72CB885D76CD9086429D28AA259965AEE70765280CDFgAFAK" TargetMode="External"/><Relationship Id="rId63" Type="http://schemas.openxmlformats.org/officeDocument/2006/relationships/hyperlink" Target="file:///C:\Users\User\Desktop\&#1082;&#1072;&#1089;&#1089;&#1086;&#1074;&#1099;&#1081;%20&#1087;&#1083;&#1072;&#1085;\&#1082;&#1072;&#1089;&#1089;&#1086;&#1074;&#1099;&#1081;%20&#1087;&#1083;&#1072;&#1085;\&#1055;&#1086;&#1088;&#1103;&#1076;&#1086;&#1082;%20&#1082;&#1072;&#1089;&#1089;&#1086;&#1074;&#1086;&#1075;&#1086;%20&#1087;&#1083;&#1072;&#1085;&#1072;%20&#1091;&#1090;&#1086;&#1095;&#1085;&#1077;&#1085;&#1085;&#1099;&#1081;_&#1074;&#1085;&#1077;&#1089;&#1077;&#1085;&#1080;&#1077;%20&#1080;&#1079;&#1084;&#1077;&#1085;&#1077;&#1085;&#1080;&#1081;%20_&#1080;&#1102;&#1085;&#1100;%202019.docx" TargetMode="External"/><Relationship Id="rId68" Type="http://schemas.openxmlformats.org/officeDocument/2006/relationships/hyperlink" Target="consultantplus://offline/ref=FC7EA11345D0F56D4484ABC9369198928DFFB3EC18065A23DEC486F9B9j8BCD" TargetMode="External"/><Relationship Id="rId84" Type="http://schemas.openxmlformats.org/officeDocument/2006/relationships/hyperlink" Target="consultantplus://offline/ref=FC7EA11345D0F56D4484ABC9369198928DFFBEE11F025A23DEC486F9B9j8BCD" TargetMode="External"/><Relationship Id="rId89" Type="http://schemas.openxmlformats.org/officeDocument/2006/relationships/hyperlink" Target="consultantplus://offline/ref=F7E3F3BAE6E755870FE87841F383AAC33B22CAF337C96D7317D89E743EA1n4C" TargetMode="External"/><Relationship Id="rId112" Type="http://schemas.openxmlformats.org/officeDocument/2006/relationships/hyperlink" Target="consultantplus://offline/ref=80C5FAE6DBCF10049A01EA337E33F11227ABB6FA448C5D41B99DEAA418v6o1C" TargetMode="External"/><Relationship Id="rId133" Type="http://schemas.openxmlformats.org/officeDocument/2006/relationships/hyperlink" Target="consultantplus://offline/ref=70D768FB89C4D376D5840A4321DE3BC9D85A7D9EA41B51009EF86FDDE9546226B5C2F086FB3EiDpFC" TargetMode="External"/><Relationship Id="rId138" Type="http://schemas.openxmlformats.org/officeDocument/2006/relationships/hyperlink" Target="consultantplus://offline/ref=70D768FB89C4D376D5840A4321DE3BC9D9527894A01A51009EF86FDDE9i5p4C" TargetMode="External"/><Relationship Id="rId154" Type="http://schemas.openxmlformats.org/officeDocument/2006/relationships/hyperlink" Target="consultantplus://offline/ref=70D768FB89C4D376D5840A4321DE3BC9D9527C92A81951009EF86FDDE9546226B5C2F085FD3EDBA9i2p5C" TargetMode="External"/><Relationship Id="rId159" Type="http://schemas.openxmlformats.org/officeDocument/2006/relationships/hyperlink" Target="consultantplus://offline/ref=70D768FB89C4D376D5840A4321DE3BC9DA597694A21B51009EF86FDDE9546226B5C2F085FD3FD8ACi2pAC" TargetMode="External"/><Relationship Id="rId16" Type="http://schemas.openxmlformats.org/officeDocument/2006/relationships/hyperlink" Target="consultantplus://offline/ref=BC6945D1A0B4CC699E21B7459A15C1BA00B981007967300BD5B7C0F6ECaAlFI" TargetMode="External"/><Relationship Id="rId107" Type="http://schemas.openxmlformats.org/officeDocument/2006/relationships/hyperlink" Target="consultantplus://offline/ref=9E26C5F58E28456B447939BB572B1D6A6F71BD09422FB78C069261C60EBEn3C" TargetMode="External"/><Relationship Id="rId11" Type="http://schemas.openxmlformats.org/officeDocument/2006/relationships/hyperlink" Target="consultantplus://offline/ref=BC6945D1A0B4CC699E21B7459A15C1BA00B981007967300BD5B7C0F6ECaAlFI" TargetMode="External"/><Relationship Id="rId32" Type="http://schemas.openxmlformats.org/officeDocument/2006/relationships/hyperlink" Target="consultantplus://offline/ref=71969F7E1D7A251F190A5BD2BAEB966EF3787F73C700AE86F030514B81f6FEK" TargetMode="External"/><Relationship Id="rId37" Type="http://schemas.openxmlformats.org/officeDocument/2006/relationships/hyperlink" Target="consultantplus://offline/ref=71969F7E1D7A251F190A5BD2BAEB966EF3787F73C700AE86F030514B81f6FEK" TargetMode="External"/><Relationship Id="rId53" Type="http://schemas.openxmlformats.org/officeDocument/2006/relationships/hyperlink" Target="consultantplus://offline/ref=C1A6A81FB12FAB72CB885D76CD9086429D28AA259965AEE70765280CDFgAFAK" TargetMode="External"/><Relationship Id="rId58" Type="http://schemas.openxmlformats.org/officeDocument/2006/relationships/hyperlink" Target="consultantplus://offline/ref=C1A6A81FB12FAB72CB885D76CD9086429D28AA259965AEE70765280CDFgAFAK" TargetMode="External"/><Relationship Id="rId74" Type="http://schemas.openxmlformats.org/officeDocument/2006/relationships/hyperlink" Target="consultantplus://offline/ref=FC7EA11345D0F56D4484ABC9369198928DFFBEE11F025A23DEC486F9B98CEAFC49AA30A7D428C75Cj8B1D" TargetMode="External"/><Relationship Id="rId79" Type="http://schemas.openxmlformats.org/officeDocument/2006/relationships/hyperlink" Target="consultantplus://offline/ref=FC7EA11345D0F56D4484ABC9369198928DFFBEE11F025A23DEC486F9B98CEAFC49AA30A7D428C75Cj8B1D" TargetMode="External"/><Relationship Id="rId102" Type="http://schemas.openxmlformats.org/officeDocument/2006/relationships/hyperlink" Target="consultantplus://offline/ref=F7E3F3BAE6E755870FE87841F383AAC33925CDFC37CF6D7317D89E743E1492601F8C66BF3405A5nDC" TargetMode="External"/><Relationship Id="rId123" Type="http://schemas.openxmlformats.org/officeDocument/2006/relationships/hyperlink" Target="consultantplus://offline/ref=80C5FAE6DBCF10049A01EA337E33F11227AAB2FD41865D41B99DEAA418v6o1C" TargetMode="External"/><Relationship Id="rId128" Type="http://schemas.openxmlformats.org/officeDocument/2006/relationships/hyperlink" Target="consultantplus://offline/ref=80C5FAE6DBCF10049A01EA337E33F11227A5B2F94784004BB1C4E6A61F6EB3E9B4373E2B51A953v1oEC" TargetMode="External"/><Relationship Id="rId144" Type="http://schemas.openxmlformats.org/officeDocument/2006/relationships/hyperlink" Target="consultantplus://offline/ref=70D768FB89C4D376D5840A4321DE3BC9D9587D97A51C51009EF86FDDE9i5p4C" TargetMode="External"/><Relationship Id="rId149" Type="http://schemas.openxmlformats.org/officeDocument/2006/relationships/hyperlink" Target="consultantplus://offline/ref=70D768FB89C4D376D5840A4321DE3BC9D9537C93A51051009EF86FDDE9i5p4C" TargetMode="External"/><Relationship Id="rId5" Type="http://schemas.openxmlformats.org/officeDocument/2006/relationships/image" Target="media/image1.jpeg"/><Relationship Id="rId90" Type="http://schemas.openxmlformats.org/officeDocument/2006/relationships/hyperlink" Target="consultantplus://offline/ref=F7E3F3BAE6E755870FE87841F383AAC33827CDF536C86D7317D89E743EA1n4C" TargetMode="External"/><Relationship Id="rId95" Type="http://schemas.openxmlformats.org/officeDocument/2006/relationships/hyperlink" Target="consultantplus://offline/ref=F7E3F3BAE6E755870FE87841F383AAC3382CCEFC37C46D7317D89E743E1492601F8C66BD35025ADFA0n4C" TargetMode="External"/><Relationship Id="rId160" Type="http://schemas.openxmlformats.org/officeDocument/2006/relationships/hyperlink" Target="consultantplus://offline/ref=70D768FB89C4D376D5840A4321DE3BC9DA5D7694A71951009EF86FDDE9i5p4C" TargetMode="External"/><Relationship Id="rId22" Type="http://schemas.openxmlformats.org/officeDocument/2006/relationships/package" Target="embeddings/_________Microsoft_Office_Word1.docx"/><Relationship Id="rId27" Type="http://schemas.openxmlformats.org/officeDocument/2006/relationships/hyperlink" Target="consultantplus://offline/ref=71969F7E1D7A251F190A5BD2BAEB966EF3787376C600AE86F030514B816E35BE1E6BFB3BB2FE9991f8F6K" TargetMode="External"/><Relationship Id="rId43" Type="http://schemas.openxmlformats.org/officeDocument/2006/relationships/header" Target="header1.xml"/><Relationship Id="rId48" Type="http://schemas.openxmlformats.org/officeDocument/2006/relationships/hyperlink" Target="consultantplus://offline/ref=C1A6A81FB12FAB72CB885D76CD9086429D28AA259965AEE70765280CDFgAFAK" TargetMode="External"/><Relationship Id="rId64" Type="http://schemas.openxmlformats.org/officeDocument/2006/relationships/hyperlink" Target="consultantplus://offline/ref=C8F5BD47F9F875A3C2D42750FEA17ED59817BD1B8D4F87402F65A6BCB4CE7A0C34DD9BA72C041C8974D45E94n2J2J" TargetMode="External"/><Relationship Id="rId69" Type="http://schemas.openxmlformats.org/officeDocument/2006/relationships/hyperlink" Target="consultantplus://offline/ref=FC7EA11345D0F56D4484ABC9369198928DFEB1E11E025A23DEC486F9B9j8BCD" TargetMode="External"/><Relationship Id="rId113" Type="http://schemas.openxmlformats.org/officeDocument/2006/relationships/hyperlink" Target="consultantplus://offline/ref=80C5FAE6DBCF10049A01EA337E33F11227A1B3F9418A5D41B99DEAA418v6o1C" TargetMode="External"/><Relationship Id="rId118" Type="http://schemas.openxmlformats.org/officeDocument/2006/relationships/hyperlink" Target="consultantplus://offline/ref=80C5FAE6DBCF10049A01EA337E33F11227A1B3F9418A5D41B99DEAA418v6o1C" TargetMode="External"/><Relationship Id="rId134" Type="http://schemas.openxmlformats.org/officeDocument/2006/relationships/hyperlink" Target="consultantplus://offline/ref=70D768FB89C4D376D5840A4321DE3BC9D9527C92A81951009EF86FDDE9546226B5C2F085FD3ED9AAi2p5C" TargetMode="External"/><Relationship Id="rId139" Type="http://schemas.openxmlformats.org/officeDocument/2006/relationships/hyperlink" Target="consultantplus://offline/ref=70D768FB89C4D376D5840A4321DE3BC9D9587D97A51C51009EF86FDDE9i5p4C" TargetMode="External"/><Relationship Id="rId80" Type="http://schemas.openxmlformats.org/officeDocument/2006/relationships/hyperlink" Target="consultantplus://offline/ref=FC7EA11345D0F56D4484ABC9369198928DFFBEE11F025A23DEC486F9B98CEAFC49AA30A5D62BjCB5D" TargetMode="External"/><Relationship Id="rId85" Type="http://schemas.openxmlformats.org/officeDocument/2006/relationships/hyperlink" Target="consultantplus://offline/ref=FC7EA11345D0F56D4484ABC9369198928DFFBEE11F025A23DEC486F9B98CEAFC49AA30A7D428C75Cj8B2D" TargetMode="External"/><Relationship Id="rId150" Type="http://schemas.openxmlformats.org/officeDocument/2006/relationships/hyperlink" Target="consultantplus://offline/ref=70D768FB89C4D376D5840A4321DE3BC9DA5D7992A51051009EF86FDDE9i5p4C" TargetMode="External"/><Relationship Id="rId155" Type="http://schemas.openxmlformats.org/officeDocument/2006/relationships/hyperlink" Target="consultantplus://offline/ref=70D768FB89C4D376D584144E37B265C0D251219AA1185A54CBA4698AB6046473F582F6D0BE7BD5AD22D4B18Ci8p0C" TargetMode="External"/><Relationship Id="rId12" Type="http://schemas.openxmlformats.org/officeDocument/2006/relationships/hyperlink" Target="consultantplus://offline/ref=BC6945D1A0B4CC699E21B7459A15C1BA00B981007967300BD5B7C0F6ECaAlFI" TargetMode="External"/><Relationship Id="rId17" Type="http://schemas.openxmlformats.org/officeDocument/2006/relationships/hyperlink" Target="consultantplus://offline/ref=BC6945D1A0B4CC699E21B7459A15C1BA00B981007967300BD5B7C0F6ECaAlFI" TargetMode="External"/><Relationship Id="rId33" Type="http://schemas.openxmlformats.org/officeDocument/2006/relationships/hyperlink" Target="consultantplus://offline/ref=71969F7E1D7A251F190A5BD2BAEB966EF3787F73C700AE86F030514B81f6FEK" TargetMode="External"/><Relationship Id="rId38" Type="http://schemas.openxmlformats.org/officeDocument/2006/relationships/hyperlink" Target="consultantplus://offline/ref=71969F7E1D7A251F190A5BD2BAEB966EF3787F73C700AE86F030514B81f6FEK" TargetMode="External"/><Relationship Id="rId59" Type="http://schemas.openxmlformats.org/officeDocument/2006/relationships/hyperlink" Target="consultantplus://offline/ref=C1A6A81FB12FAB72CB885D76CD9086429D28AA259965AEE70765280CDFgAFAK" TargetMode="External"/><Relationship Id="rId103" Type="http://schemas.openxmlformats.org/officeDocument/2006/relationships/hyperlink" Target="consultantplus://offline/ref=F7E3F3BAE6E755870FE87841F383AAC33823CCF530C630791F819276391BCD7718C56ABC35005FADnAC" TargetMode="External"/><Relationship Id="rId108" Type="http://schemas.openxmlformats.org/officeDocument/2006/relationships/hyperlink" Target="consultantplus://offline/ref=80C5FAE6DBCF10049A01EA337E33F11227A2B6F14C895D41B99DEAA41861ECFEB37E32v2oEC" TargetMode="External"/><Relationship Id="rId124" Type="http://schemas.openxmlformats.org/officeDocument/2006/relationships/hyperlink" Target="consultantplus://offline/ref=80C5FAE6DBCF10049A01EA337E33F11224A4B7FC41865D41B99DEAA418v6o1C" TargetMode="External"/><Relationship Id="rId129" Type="http://schemas.openxmlformats.org/officeDocument/2006/relationships/hyperlink" Target="consultantplus://offline/ref=80C5FAE6DBCF10049A01EA337E33F11227ABB6FA438E5D41B99DEAA418v6o1C" TargetMode="External"/><Relationship Id="rId20" Type="http://schemas.openxmlformats.org/officeDocument/2006/relationships/hyperlink" Target="consultantplus://offline/ref=BC6945D1A0B4CC699E21B7459A15C1BA00B981007967300BD5B7C0F6ECAFA3A21DDA964ED4567AE5aAlDI" TargetMode="External"/><Relationship Id="rId41" Type="http://schemas.openxmlformats.org/officeDocument/2006/relationships/hyperlink" Target="consultantplus://offline/ref=C1A6A81FB12FAB72CB885D76CD9086429D28AA259965AEE70765280CDFgAFAK" TargetMode="External"/><Relationship Id="rId54" Type="http://schemas.openxmlformats.org/officeDocument/2006/relationships/hyperlink" Target="consultantplus://offline/ref=C1A6A81FB12FAB72CB885D76CD9086429D28AA259965AEE70765280CDFgAFAK" TargetMode="External"/><Relationship Id="rId62" Type="http://schemas.openxmlformats.org/officeDocument/2006/relationships/hyperlink" Target="file:///C:\Users\User\Desktop\&#1082;&#1072;&#1089;&#1089;&#1086;&#1074;&#1099;&#1081;%20&#1087;&#1083;&#1072;&#1085;\&#1082;&#1072;&#1089;&#1089;&#1086;&#1074;&#1099;&#1081;%20&#1087;&#1083;&#1072;&#1085;\&#1055;&#1086;&#1088;&#1103;&#1076;&#1086;&#1082;%20&#1082;&#1072;&#1089;&#1089;&#1086;&#1074;&#1086;&#1075;&#1086;%20&#1087;&#1083;&#1072;&#1085;&#1072;%20&#1091;&#1090;&#1086;&#1095;&#1085;&#1077;&#1085;&#1085;&#1099;&#1081;_&#1074;&#1085;&#1077;&#1089;&#1077;&#1085;&#1080;&#1077;%20&#1080;&#1079;&#1084;&#1077;&#1085;&#1077;&#1085;&#1080;&#1081;%20_&#1080;&#1102;&#1085;&#1100;%202019.docx" TargetMode="External"/><Relationship Id="rId70" Type="http://schemas.openxmlformats.org/officeDocument/2006/relationships/hyperlink" Target="consultantplus://offline/ref=FC7EA11345D0F56D4484ABC9369198928DFFBEE11F025A23DEC486F9B98CEAFC49AA30A7D429C555j8B3D" TargetMode="External"/><Relationship Id="rId75" Type="http://schemas.openxmlformats.org/officeDocument/2006/relationships/hyperlink" Target="consultantplus://offline/ref=FC7EA11345D0F56D4484ABC9369198928DFFBEE11F025A23DEC486F9B98CEAFC49AA30A5D62BjCB5D" TargetMode="External"/><Relationship Id="rId83" Type="http://schemas.openxmlformats.org/officeDocument/2006/relationships/hyperlink" Target="consultantplus://offline/ref=FC7EA11345D0F56D4484ABC9369198928DFFBEE11F025A23DEC486F9B98CEAFC49AA30A5DC2FjCBCD" TargetMode="External"/><Relationship Id="rId88" Type="http://schemas.openxmlformats.org/officeDocument/2006/relationships/hyperlink" Target="consultantplus://offline/ref=F7E3F3BAE6E755870FE87841F383AAC33827CDF536C86D7317D89E743EA1n4C" TargetMode="External"/><Relationship Id="rId91" Type="http://schemas.openxmlformats.org/officeDocument/2006/relationships/hyperlink" Target="consultantplus://offline/ref=F7E3F3BAE6E755870FE87841F383AAC33B22CAF337C96D7317D89E743EA1n4C" TargetMode="External"/><Relationship Id="rId96" Type="http://schemas.openxmlformats.org/officeDocument/2006/relationships/hyperlink" Target="consultantplus://offline/ref=F7E3F3BAE6E755870FE87841F383AAC3382CCEFC37C46D7317D89E743E1492601F8C66BD35025ADFA0n4C" TargetMode="External"/><Relationship Id="rId111" Type="http://schemas.openxmlformats.org/officeDocument/2006/relationships/hyperlink" Target="consultantplus://offline/ref=80C5FAE6DBCF10049A01EA337E33F11227ABB6FA438E5D41B99DEAA418v6o1C" TargetMode="External"/><Relationship Id="rId132" Type="http://schemas.openxmlformats.org/officeDocument/2006/relationships/hyperlink" Target="consultantplus://offline/ref=80C5FAE6DBCF10049A01EA337E33F11224A4B8FA438F5D41B99DEAA418v6o1C" TargetMode="External"/><Relationship Id="rId140" Type="http://schemas.openxmlformats.org/officeDocument/2006/relationships/hyperlink" Target="consultantplus://offline/ref=70D768FB89C4D376D5840A4321DE3BC9DA5D7A91A41D51009EF86FDDE9i5p4C" TargetMode="External"/><Relationship Id="rId145" Type="http://schemas.openxmlformats.org/officeDocument/2006/relationships/hyperlink" Target="consultantplus://offline/ref=70D768FB89C4D376D5840A4321DE3BC9D9587D97A51C51009EF86FDDE9i5p4C" TargetMode="External"/><Relationship Id="rId153" Type="http://schemas.openxmlformats.org/officeDocument/2006/relationships/hyperlink" Target="consultantplus://offline/ref=70D768FB89C4D376D584144E37B265C0D251219AA1185A54CBA4698AB6046473F582F6D0BE7BD5AD22D4B18Ei8p1C"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ref=08F69DB5146EC9F02A12EECA74B2E93A35C9A1A17BE03CE0ECFCC33F4D3116D26954052252CF3574h2P4J" TargetMode="External"/><Relationship Id="rId15" Type="http://schemas.openxmlformats.org/officeDocument/2006/relationships/hyperlink" Target="consultantplus://offline/ref=BC6945D1A0B4CC699E21B7459A15C1BA00B981007967300BD5B7C0F6ECaAlFI" TargetMode="External"/><Relationship Id="rId23"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28"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36" Type="http://schemas.openxmlformats.org/officeDocument/2006/relationships/hyperlink" Target="consultantplus://offline/ref=71969F7E1D7A251F190A5BD2BAEB966EF3787F73C700AE86F030514B81f6FEK" TargetMode="External"/><Relationship Id="rId49" Type="http://schemas.openxmlformats.org/officeDocument/2006/relationships/hyperlink" Target="consultantplus://offline/ref=C1A6A81FB12FAB72CB885D76CD9086429D28AA259965AEE70765280CDFgAFAK" TargetMode="External"/><Relationship Id="rId57" Type="http://schemas.openxmlformats.org/officeDocument/2006/relationships/hyperlink" Target="consultantplus://offline/ref=C1A6A81FB12FAB72CB885D76CD9086429D28AA259965AEE70765280CDFgAFAK" TargetMode="External"/><Relationship Id="rId106" Type="http://schemas.openxmlformats.org/officeDocument/2006/relationships/hyperlink" Target="consultantplus://offline/ref=9E26C5F58E28456B447939BB572B1D6A6F75BD09472DB78C069261C60EE345268DF1A4DE915F7D01B2nDC" TargetMode="External"/><Relationship Id="rId114" Type="http://schemas.openxmlformats.org/officeDocument/2006/relationships/hyperlink" Target="consultantplus://offline/ref=80C5FAE6DBCF10049A01EA337E33F11224A4B4FF408B5D41B99DEAA418v6o1C" TargetMode="External"/><Relationship Id="rId119" Type="http://schemas.openxmlformats.org/officeDocument/2006/relationships/hyperlink" Target="consultantplus://offline/ref=80C5FAE6DBCF10049A01EA337E33F11227A1B3F9418A5D41B99DEAA418v6o1C" TargetMode="External"/><Relationship Id="rId127" Type="http://schemas.openxmlformats.org/officeDocument/2006/relationships/hyperlink" Target="consultantplus://offline/ref=80C5FAE6DBCF10049A01EA337E33F11227A2B6F14C895D41B99DEAA41861ECFEB37E322A51AB541Dv2o4C" TargetMode="External"/><Relationship Id="rId10" Type="http://schemas.openxmlformats.org/officeDocument/2006/relationships/hyperlink" Target="consultantplus://offline/ref=BC6945D1A0B4CC699E21B7459A15C1BA00B981007967300BD5B7C0F6ECaAlFI" TargetMode="External"/><Relationship Id="rId31" Type="http://schemas.openxmlformats.org/officeDocument/2006/relationships/hyperlink" Target="file:///C:\Users\User_2\Desktop\&#1041;&#1102;&#1076;&#1078;&#1077;&#1090;&#1085;&#1072;&#1103;%20&#1088;&#1086;&#1089;&#1087;&#1080;&#1089;&#1100;%20&#1086;&#1073;.docx" TargetMode="External"/><Relationship Id="rId44" Type="http://schemas.openxmlformats.org/officeDocument/2006/relationships/footer" Target="footer2.xml"/><Relationship Id="rId52" Type="http://schemas.openxmlformats.org/officeDocument/2006/relationships/hyperlink" Target="consultantplus://offline/ref=C1A6A81FB12FAB72CB885D76CD9086429D28AA259965AEE70765280CDFgAFAK" TargetMode="External"/><Relationship Id="rId60" Type="http://schemas.openxmlformats.org/officeDocument/2006/relationships/hyperlink" Target="consultantplus://offline/ref=C1A6A81FB12FAB72CB885D76CD9086429D28AA259965AEE70765280CDFgAFAK" TargetMode="External"/><Relationship Id="rId65" Type="http://schemas.openxmlformats.org/officeDocument/2006/relationships/hyperlink" Target="consultantplus://offline/ref=C8F5BD47F9F875A3C2D42750FEA17ED59817BD1B8D4F87402F65A6BCB4CE7A0C34DD9BA72C041C8974D45E94n2J2J" TargetMode="External"/><Relationship Id="rId73" Type="http://schemas.openxmlformats.org/officeDocument/2006/relationships/hyperlink" Target="consultantplus://offline/ref=FC7EA11345D0F56D4484ABC9369198928DFFBEE11F025A23DEC486F9B98CEAFC49AA30A4D22CjCBCD" TargetMode="External"/><Relationship Id="rId78" Type="http://schemas.openxmlformats.org/officeDocument/2006/relationships/hyperlink" Target="consultantplus://offline/ref=FC7EA11345D0F56D4484ABC9369198928DFFBEE11F025A23DEC486F9B98CEAFC49AA30A5DC2FjCBCD" TargetMode="External"/><Relationship Id="rId81" Type="http://schemas.openxmlformats.org/officeDocument/2006/relationships/hyperlink" Target="consultantplus://offline/ref=FC7EA11345D0F56D4484ABC9369198928DFFBEE11F025A23DEC486F9B98CEAFC49AA30A5D62BjCB5D" TargetMode="External"/><Relationship Id="rId86" Type="http://schemas.openxmlformats.org/officeDocument/2006/relationships/hyperlink" Target="consultantplus://offline/ref=F7E3F3BAE6E755870FE87841F383AAC33925CDFC37CF6D7317D89E743E1492601F8C66BE3303A5nDC" TargetMode="External"/><Relationship Id="rId94" Type="http://schemas.openxmlformats.org/officeDocument/2006/relationships/hyperlink" Target="consultantplus://offline/ref=F7E3F3BAE6E755870FE87841F383AAC33827CDF536C86D7317D89E743EA1n4C" TargetMode="External"/><Relationship Id="rId99" Type="http://schemas.openxmlformats.org/officeDocument/2006/relationships/hyperlink" Target="consultantplus://offline/ref=F7E3F3BAE6E755870FE87841F383AAC33B26C6F631CF6D7317D89E743E1492601F8C66BD35025ADEA0nFC" TargetMode="External"/><Relationship Id="rId101" Type="http://schemas.openxmlformats.org/officeDocument/2006/relationships/hyperlink" Target="consultantplus://offline/ref=F7E3F3BAE6E755870FE87841F383AAC33925CDFC37CF6D7317D89E743E1492601F8C66BE3307A5nDC" TargetMode="External"/><Relationship Id="rId122" Type="http://schemas.openxmlformats.org/officeDocument/2006/relationships/hyperlink" Target="consultantplus://offline/ref=80C5FAE6DBCF10049A01EA337E33F11227AAB0F040865D41B99DEAA41861ECFEB37E322A51AB561Bv2o3C" TargetMode="External"/><Relationship Id="rId130" Type="http://schemas.openxmlformats.org/officeDocument/2006/relationships/hyperlink" Target="consultantplus://offline/ref=80C5FAE6DBCF10049A01EA337E33F11227ABB6FA448C5D41B99DEAA418v6o1C" TargetMode="External"/><Relationship Id="rId135" Type="http://schemas.openxmlformats.org/officeDocument/2006/relationships/hyperlink" Target="consultantplus://offline/ref=70D768FB89C4D376D5840A4321DE3BC9D9537695A11B51009EF86FDDE9546226B5C2F085FD3FD8ADi2p1C" TargetMode="External"/><Relationship Id="rId143" Type="http://schemas.openxmlformats.org/officeDocument/2006/relationships/hyperlink" Target="consultantplus://offline/ref=70D768FB89C4D376D5840A4321DE3BC9D95B7A91A41951009EF86FDDE9546226B5C2F085FD3FD9A8i2pBC" TargetMode="External"/><Relationship Id="rId148" Type="http://schemas.openxmlformats.org/officeDocument/2006/relationships/hyperlink" Target="consultantplus://offline/ref=70D768FB89C4D376D5840A4321DE3BC9D9537E9EA41051009EF86FDDE9546226B5C2F085FD3FD8ADi2p1C" TargetMode="External"/><Relationship Id="rId151" Type="http://schemas.openxmlformats.org/officeDocument/2006/relationships/hyperlink" Target="consultantplus://offline/ref=70D768FB89C4D376D5840A4321DE3BC9DA597694A21B51009EF86FDDE9546226B5C2F085FD3FD8ACi2pAC" TargetMode="External"/><Relationship Id="rId156" Type="http://schemas.openxmlformats.org/officeDocument/2006/relationships/hyperlink" Target="consultantplus://offline/ref=70D768FB89C4D376D5840A4321DE3BC9D95C7C97A3120C0A96A163DFEE5B3D31B28BFC84FD3DDDiAp8C" TargetMode="External"/><Relationship Id="rId4" Type="http://schemas.openxmlformats.org/officeDocument/2006/relationships/webSettings" Target="webSettings.xml"/><Relationship Id="rId9" Type="http://schemas.openxmlformats.org/officeDocument/2006/relationships/hyperlink" Target="consultantplus://offline/ref=BC6945D1A0B4CC699E21B7459A15C1BA03B681047A33670984E2CEaFl3I" TargetMode="External"/><Relationship Id="rId13" Type="http://schemas.openxmlformats.org/officeDocument/2006/relationships/hyperlink" Target="consultantplus://offline/ref=BC6945D1A0B4CC699E21B7459A15C1BA00B981007967300BD5B7C0F6ECaAlFI" TargetMode="External"/><Relationship Id="rId18" Type="http://schemas.openxmlformats.org/officeDocument/2006/relationships/hyperlink" Target="consultantplus://offline/ref=BC6945D1A0B4CC699E21B7459A15C1BA00B981007967300BD5B7C0F6ECaAlFI" TargetMode="External"/><Relationship Id="rId39" Type="http://schemas.openxmlformats.org/officeDocument/2006/relationships/hyperlink" Target="consultantplus://offline/ref=C1A6A81FB12FAB72CB885D76CD9086429D28AA259965AEE70765280CDFgAFAK" TargetMode="External"/><Relationship Id="rId109" Type="http://schemas.openxmlformats.org/officeDocument/2006/relationships/hyperlink" Target="consultantplus://offline/ref=80C5FAE6DBCF10049A01EA337E33F11227AAB8FB458D5D41B99DEAA41861ECFEB37E322A51AB561Bv2o3C" TargetMode="External"/><Relationship Id="rId34" Type="http://schemas.openxmlformats.org/officeDocument/2006/relationships/hyperlink" Target="consultantplus://offline/ref=71969F7E1D7A251F190A5BD2BAEB966EF3787F73C700AE86F030514B81f6FEK" TargetMode="External"/><Relationship Id="rId50" Type="http://schemas.openxmlformats.org/officeDocument/2006/relationships/hyperlink" Target="consultantplus://offline/ref=C1A6A81FB12FAB72CB885D76CD9086429D28AA259965AEE70765280CDFgAFAK" TargetMode="External"/><Relationship Id="rId55" Type="http://schemas.openxmlformats.org/officeDocument/2006/relationships/hyperlink" Target="consultantplus://offline/ref=C1A6A81FB12FAB72CB885D76CD9086429D28AA259965AEE70765280CDFgAFAK" TargetMode="External"/><Relationship Id="rId76" Type="http://schemas.openxmlformats.org/officeDocument/2006/relationships/hyperlink" Target="consultantplus://offline/ref=FC7EA11345D0F56D4484ABC9369198928DFFBEE11F025A23DEC486F9B98CEAFC49AA30A5D62BjCB5D" TargetMode="External"/><Relationship Id="rId97" Type="http://schemas.openxmlformats.org/officeDocument/2006/relationships/hyperlink" Target="consultantplus://offline/ref=F7E3F3BAE6E755870FE87841F383AAC3382CCCF136C46D7317D89E743EA1n4C" TargetMode="External"/><Relationship Id="rId104" Type="http://schemas.openxmlformats.org/officeDocument/2006/relationships/hyperlink" Target="consultantplus://offline/ref=F7E3F3BAE6E755870FE87841F383AAC3382DC8F634CC6D7317D89E743EA1n4C" TargetMode="External"/><Relationship Id="rId120" Type="http://schemas.openxmlformats.org/officeDocument/2006/relationships/hyperlink" Target="consultantplus://offline/ref=80C5FAE6DBCF10049A01EA337E33F11227A1B3F9418A5D41B99DEAA418v6o1C" TargetMode="External"/><Relationship Id="rId125" Type="http://schemas.openxmlformats.org/officeDocument/2006/relationships/hyperlink" Target="consultantplus://offline/ref=80C5FAE6DBCF10049A01EA337E33F11224A0B8FA468D5D41B99DEAA41861ECFEB37E322A51AB561Av2o8C" TargetMode="External"/><Relationship Id="rId141" Type="http://schemas.openxmlformats.org/officeDocument/2006/relationships/hyperlink" Target="consultantplus://offline/ref=70D768FB89C4D376D5840A4321DE3BC9D9587D97A51C51009EF86FDDE9i5p4C" TargetMode="External"/><Relationship Id="rId146" Type="http://schemas.openxmlformats.org/officeDocument/2006/relationships/hyperlink" Target="consultantplus://offline/ref=70D768FB89C4D376D5840A4321DE3BC9D9587D97A51C51009EF86FDDE9i5p4C" TargetMode="External"/><Relationship Id="rId7" Type="http://schemas.openxmlformats.org/officeDocument/2006/relationships/hyperlink" Target="consultantplus://offline/ref=08F69DB5146EC9F02A12EECA74B2E93A35C9A1A87AE63CE0ECFCC33F4Dh3P1J" TargetMode="External"/><Relationship Id="rId71" Type="http://schemas.openxmlformats.org/officeDocument/2006/relationships/hyperlink" Target="http://www.consultant.ru/document/Cons_doc_LAW_298687/62f7fcd0b8cc9d19412f837aa64d7b7ce0439aab/" TargetMode="External"/><Relationship Id="rId92" Type="http://schemas.openxmlformats.org/officeDocument/2006/relationships/hyperlink" Target="consultantplus://offline/ref=F7E3F3BAE6E755870FE8664CE5EFF4CA332E91F83BCD602D4F87C529691D983758C33FFF710F5BDE07DAF2A5nFC"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file:///C:\Users\User_2\Desktop\&#1041;&#1102;&#1076;&#1078;&#1077;&#1090;&#1085;&#1072;&#1103;%20&#1088;&#1086;&#1089;&#1087;&#1080;&#1089;&#1100;%20&#1086;&#1073;.docx" TargetMode="External"/><Relationship Id="rId24"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40" Type="http://schemas.openxmlformats.org/officeDocument/2006/relationships/hyperlink" Target="consultantplus://offline/ref=C1A6A81FB12FAB72CB885D76CD9086429D29A0209869AEE70765280CDFgAFAK" TargetMode="External"/><Relationship Id="rId45" Type="http://schemas.openxmlformats.org/officeDocument/2006/relationships/hyperlink" Target="consultantplus://offline/ref=C1A6A81FB12FAB72CB885D76CD9086429D28AA259965AEE70765280CDFgAFAK" TargetMode="External"/><Relationship Id="rId66" Type="http://schemas.openxmlformats.org/officeDocument/2006/relationships/hyperlink" Target="consultantplus://offline/ref=FC7EA11345D0F56D4484ABC9369198928DFFB3EC18065A23DEC486F9B9j8BCD" TargetMode="External"/><Relationship Id="rId87" Type="http://schemas.openxmlformats.org/officeDocument/2006/relationships/hyperlink" Target="consultantplus://offline/ref=F7E3F3BAE6E755870FE87841F383AAC3382DC8F634CC6D7317D89E743EA1n4C" TargetMode="External"/><Relationship Id="rId110" Type="http://schemas.openxmlformats.org/officeDocument/2006/relationships/hyperlink" Target="consultantplus://offline/ref=80C5FAE6DBCF10049A01EA337E33F11227AAB8FB458D5D41B99DEAA41861ECFEB37E322A51AB561Bv2o3C" TargetMode="External"/><Relationship Id="rId115" Type="http://schemas.openxmlformats.org/officeDocument/2006/relationships/hyperlink" Target="consultantplus://offline/ref=80C5FAE6DBCF10049A01EA337E33F11227A1B3F9418A5D41B99DEAA418v6o1C" TargetMode="External"/><Relationship Id="rId131" Type="http://schemas.openxmlformats.org/officeDocument/2006/relationships/hyperlink" Target="consultantplus://offline/ref=80C5FAE6DBCF10049A01EA337E33F11224A0B8FA468D5D41B99DEAA41861ECFEB37E322A51AB561Av2o8C" TargetMode="External"/><Relationship Id="rId136" Type="http://schemas.openxmlformats.org/officeDocument/2006/relationships/hyperlink" Target="consultantplus://offline/ref=70D768FB89C4D376D5840A4321DE3BC9D9537695A11B51009EF86FDDE9546226B5C2F085FD3FD8ADi2p1C" TargetMode="External"/><Relationship Id="rId157" Type="http://schemas.openxmlformats.org/officeDocument/2006/relationships/hyperlink" Target="consultantplus://offline/ref=70D768FB89C4D376D5840A4321DE3BC9D9527894A71851009EF86FDDE9i5p4C" TargetMode="External"/><Relationship Id="rId61" Type="http://schemas.openxmlformats.org/officeDocument/2006/relationships/hyperlink" Target="consultantplus://offline/ref=C1A6A81FB12FAB72CB885D76CD9086429D28AA259965AEE70765280CDFgAFAK" TargetMode="External"/><Relationship Id="rId82" Type="http://schemas.openxmlformats.org/officeDocument/2006/relationships/hyperlink" Target="consultantplus://offline/ref=FC7EA11345D0F56D4484ABC9369198928DFFBEE11F025A23DEC486F9B98CEAFC49AA30A5DC2FjCBCD" TargetMode="External"/><Relationship Id="rId152" Type="http://schemas.openxmlformats.org/officeDocument/2006/relationships/hyperlink" Target="consultantplus://offline/ref=70D768FB89C4D376D5840A4321DE3BC9DA5D7694A71951009EF86FDDE9i5p4C" TargetMode="External"/><Relationship Id="rId19" Type="http://schemas.openxmlformats.org/officeDocument/2006/relationships/hyperlink" Target="consultantplus://offline/ref=BC6945D1A0B4CC699E21B7459A15C1BA00B981007967300BD5B7C0F6ECaAlFI" TargetMode="External"/><Relationship Id="rId14" Type="http://schemas.openxmlformats.org/officeDocument/2006/relationships/hyperlink" Target="consultantplus://offline/ref=BC6945D1A0B4CC699E21B7459A15C1BA00B981007967300BD5B7C0F6ECaAlFI" TargetMode="External"/><Relationship Id="rId30" Type="http://schemas.openxmlformats.org/officeDocument/2006/relationships/hyperlink" Target="file:///C:\Users\User_2\Desktop\&#1041;&#1102;&#1076;&#1078;&#1077;&#1090;&#1085;&#1072;&#1103;%20&#1088;&#1086;&#1089;&#1087;&#1080;&#1089;&#1100;%20&#1086;&#1073;.docx" TargetMode="External"/><Relationship Id="rId35" Type="http://schemas.openxmlformats.org/officeDocument/2006/relationships/hyperlink" Target="consultantplus://offline/ref=71969F7E1D7A251F190A5BD2BAEB966EF3787F73C700AE86F030514B81f6FEK" TargetMode="External"/><Relationship Id="rId56" Type="http://schemas.openxmlformats.org/officeDocument/2006/relationships/hyperlink" Target="consultantplus://offline/ref=C1A6A81FB12FAB72CB885D76CD9086429D28AA259965AEE70765280CDFgAFAK" TargetMode="External"/><Relationship Id="rId77" Type="http://schemas.openxmlformats.org/officeDocument/2006/relationships/hyperlink" Target="consultantplus://offline/ref=FC7EA11345D0F56D4484ABC9369198928DFFBEE11F025A23DEC486F9B98CEAFC49AA30A5DC2FjCBCD" TargetMode="External"/><Relationship Id="rId100" Type="http://schemas.openxmlformats.org/officeDocument/2006/relationships/hyperlink" Target="consultantplus://offline/ref=F7E3F3BAE6E755870FE87841F383AAC33B22C6F634CD6D7317D89E743EA1n4C" TargetMode="External"/><Relationship Id="rId105" Type="http://schemas.openxmlformats.org/officeDocument/2006/relationships/hyperlink" Target="consultantplus://offline/ref=F7E3F3BAE6E755870FE8664CE5EFF4CA332E91F83BCD602D4F87C529691D983758C33FFF710F5BDE07DAF7A5n7C" TargetMode="External"/><Relationship Id="rId126" Type="http://schemas.openxmlformats.org/officeDocument/2006/relationships/hyperlink" Target="consultantplus://offline/ref=80C5FAE6DBCF10049A01EA337E33F11224A4B8FA438F5D41B99DEAA418v6o1C" TargetMode="External"/><Relationship Id="rId147" Type="http://schemas.openxmlformats.org/officeDocument/2006/relationships/hyperlink" Target="consultantplus://offline/ref=70D768FB89C4D376D5840A4321DE3BC9D9537E9EA41051009EF86FDDE9546226B5C2F085FD3FD8ADi2p1C" TargetMode="External"/><Relationship Id="rId8" Type="http://schemas.openxmlformats.org/officeDocument/2006/relationships/hyperlink" Target="consultantplus://offline/ref=08F69DB5146EC9F02A12EECA74B2E93A35C6A4A874E73CE0ECFCC33F4Dh3P1J" TargetMode="External"/><Relationship Id="rId51" Type="http://schemas.openxmlformats.org/officeDocument/2006/relationships/hyperlink" Target="consultantplus://offline/ref=C1A6A81FB12FAB72CB885D76CD9086429D28AA259965AEE70765280CDFgAFAK" TargetMode="External"/><Relationship Id="rId72" Type="http://schemas.openxmlformats.org/officeDocument/2006/relationships/hyperlink" Target="consultantplus://offline/ref=FC7EA11345D0F56D4484ABC9369198928DFFBEE11F025A23DEC486F9B98CEAFC49AA30A4D22CjCBCD" TargetMode="External"/><Relationship Id="rId93" Type="http://schemas.openxmlformats.org/officeDocument/2006/relationships/hyperlink" Target="consultantplus://offline/ref=F7E3F3BAE6E755870FE87841F383AAC33824CAF337CD6D7317D89E743E1492601F8C66BD35025BDAA0nEC" TargetMode="External"/><Relationship Id="rId98" Type="http://schemas.openxmlformats.org/officeDocument/2006/relationships/hyperlink" Target="consultantplus://offline/ref=F7E3F3BAE6E755870FE87841F383AAC33B22C9F036C46D7317D89E743EA1n4C" TargetMode="External"/><Relationship Id="rId121" Type="http://schemas.openxmlformats.org/officeDocument/2006/relationships/hyperlink" Target="consultantplus://offline/ref=80C5FAE6DBCF10049A01EA337E33F11227AAB0F040865D41B99DEAA41861ECFEB37E322A51AB561Bv2o3C" TargetMode="External"/><Relationship Id="rId142" Type="http://schemas.openxmlformats.org/officeDocument/2006/relationships/hyperlink" Target="consultantplus://offline/ref=70D768FB89C4D376D5840A4321DE3BC9DA5D7A91A41D51009EF86FDDE9i5p4C" TargetMode="External"/><Relationship Id="rId3" Type="http://schemas.openxmlformats.org/officeDocument/2006/relationships/settings" Target="settings.xml"/><Relationship Id="rId25"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46" Type="http://schemas.openxmlformats.org/officeDocument/2006/relationships/hyperlink" Target="consultantplus://offline/ref=C1A6A81FB12FAB72CB885D76CD9086429D28AA259965AEE70765280CDFgAFAK" TargetMode="External"/><Relationship Id="rId67" Type="http://schemas.openxmlformats.org/officeDocument/2006/relationships/hyperlink" Target="consultantplus://offline/ref=FC7EA11345D0F56D4484ABC9369198928DFEB1E11E025A23DEC486F9B9j8BCD" TargetMode="External"/><Relationship Id="rId116" Type="http://schemas.openxmlformats.org/officeDocument/2006/relationships/hyperlink" Target="consultantplus://offline/ref=80C5FAE6DBCF10049A01EA337E33F11224A4B4FF408B5D41B99DEAA418v6o1C" TargetMode="External"/><Relationship Id="rId137" Type="http://schemas.openxmlformats.org/officeDocument/2006/relationships/hyperlink" Target="consultantplus://offline/ref=70D768FB89C4D376D5840A4321DE3BC9D9527894A71851009EF86FDDE9i5p4C" TargetMode="External"/><Relationship Id="rId158" Type="http://schemas.openxmlformats.org/officeDocument/2006/relationships/hyperlink" Target="consultantplus://offline/ref=70D768FB89C4D376D5840A4321DE3BC9D9527894A01A51009EF86FDDE9i5p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124410</Words>
  <Characters>709140</Characters>
  <Application>Microsoft Office Word</Application>
  <DocSecurity>0</DocSecurity>
  <Lines>5909</Lines>
  <Paragraphs>1663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2019-08-13T03:19:00Z</dcterms:created>
  <dcterms:modified xsi:type="dcterms:W3CDTF">2019-11-28T04:48:00Z</dcterms:modified>
</cp:coreProperties>
</file>